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61767" w14:textId="77777777" w:rsidR="00E52D35" w:rsidRPr="00F46C72" w:rsidRDefault="00F46C72" w:rsidP="00F15575">
      <w:pPr>
        <w:ind w:right="-1"/>
        <w:rPr>
          <w:b/>
          <w:sz w:val="48"/>
          <w:szCs w:val="48"/>
        </w:rPr>
      </w:pPr>
      <w:r w:rsidRPr="00F46C72">
        <w:rPr>
          <w:b/>
          <w:sz w:val="48"/>
          <w:szCs w:val="48"/>
        </w:rPr>
        <w:t>Экзаменационный лист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077"/>
        <w:gridCol w:w="6770"/>
      </w:tblGrid>
      <w:tr w:rsidR="00CB6829" w14:paraId="300FC6DD" w14:textId="77777777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6C9D4A" w14:textId="607A77AE" w:rsidR="00CB6829" w:rsidRDefault="00CB6829" w:rsidP="005D3AD4">
            <w:pPr>
              <w:spacing w:line="360" w:lineRule="auto"/>
              <w:ind w:right="-1"/>
              <w:rPr>
                <w:sz w:val="28"/>
                <w:szCs w:val="28"/>
              </w:rPr>
            </w:pPr>
            <w:r w:rsidRPr="00F46C72">
              <w:rPr>
                <w:sz w:val="28"/>
                <w:szCs w:val="28"/>
              </w:rPr>
              <w:t>«</w:t>
            </w:r>
            <w:r w:rsidR="0042660B" w:rsidRPr="0042660B">
              <w:rPr>
                <w:sz w:val="28"/>
                <w:szCs w:val="28"/>
                <w:u w:val="single"/>
                <w:lang w:val="en-US"/>
              </w:rPr>
              <w:t>18</w:t>
            </w:r>
            <w:r w:rsidRPr="00F46C72">
              <w:rPr>
                <w:sz w:val="28"/>
                <w:szCs w:val="28"/>
              </w:rPr>
              <w:t>» _</w:t>
            </w:r>
            <w:r w:rsidR="00787F8A" w:rsidRPr="0042660B">
              <w:rPr>
                <w:sz w:val="28"/>
                <w:szCs w:val="28"/>
                <w:u w:val="single"/>
              </w:rPr>
              <w:t>июня</w:t>
            </w:r>
            <w:r w:rsidRPr="00F46C72">
              <w:rPr>
                <w:sz w:val="28"/>
                <w:szCs w:val="28"/>
              </w:rPr>
              <w:t>_ 202</w:t>
            </w:r>
            <w:r w:rsidR="005D3AD4">
              <w:rPr>
                <w:sz w:val="28"/>
                <w:szCs w:val="28"/>
                <w:lang w:val="en-US"/>
              </w:rPr>
              <w:t>1</w:t>
            </w:r>
            <w:r w:rsidRPr="00F46C72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DAF5AE" w14:textId="6E7B66AB" w:rsidR="00CB6829" w:rsidRDefault="00CB6829" w:rsidP="00EF64FA">
            <w:pPr>
              <w:spacing w:line="360" w:lineRule="auto"/>
              <w:rPr>
                <w:sz w:val="28"/>
                <w:szCs w:val="28"/>
              </w:rPr>
            </w:pPr>
            <w:r w:rsidRPr="00CB6829">
              <w:rPr>
                <w:sz w:val="28"/>
                <w:szCs w:val="28"/>
              </w:rPr>
              <w:t>дисциплина</w:t>
            </w:r>
            <w:r>
              <w:rPr>
                <w:sz w:val="28"/>
                <w:szCs w:val="28"/>
              </w:rPr>
              <w:t xml:space="preserve"> __</w:t>
            </w:r>
            <w:r w:rsidR="0042660B" w:rsidRPr="0042660B">
              <w:rPr>
                <w:sz w:val="28"/>
                <w:szCs w:val="28"/>
                <w:u w:val="single"/>
              </w:rPr>
              <w:t>МЗЯ</w:t>
            </w:r>
            <w:r w:rsidR="0042660B">
              <w:rPr>
                <w:sz w:val="28"/>
                <w:szCs w:val="28"/>
              </w:rPr>
              <w:t>_</w:t>
            </w:r>
            <w:r w:rsidR="0042660B" w:rsidRPr="0042660B">
              <w:rPr>
                <w:sz w:val="28"/>
                <w:szCs w:val="28"/>
                <w:u w:val="single"/>
              </w:rPr>
              <w:t>и</w:t>
            </w:r>
            <w:r w:rsidR="0042660B">
              <w:rPr>
                <w:sz w:val="28"/>
                <w:szCs w:val="28"/>
              </w:rPr>
              <w:t>_</w:t>
            </w:r>
            <w:r w:rsidR="0042660B" w:rsidRPr="0042660B">
              <w:rPr>
                <w:sz w:val="28"/>
                <w:szCs w:val="28"/>
                <w:u w:val="single"/>
              </w:rPr>
              <w:t>ОК</w:t>
            </w:r>
            <w:r>
              <w:rPr>
                <w:sz w:val="28"/>
                <w:szCs w:val="28"/>
              </w:rPr>
              <w:t>__________</w:t>
            </w:r>
            <w:r w:rsidR="00EF64FA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</w:t>
            </w:r>
            <w:r w:rsidR="00A023E0">
              <w:rPr>
                <w:sz w:val="28"/>
                <w:szCs w:val="28"/>
              </w:rPr>
              <w:t>___</w:t>
            </w:r>
          </w:p>
        </w:tc>
      </w:tr>
      <w:tr w:rsidR="00CB6829" w14:paraId="4C462FCF" w14:textId="77777777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4CDE08" w14:textId="77777777"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       ________:_________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EEB943" w14:textId="0385D82F"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билет № ____    группа __</w:t>
            </w:r>
            <w:r w:rsidR="0042660B" w:rsidRPr="0042660B">
              <w:rPr>
                <w:sz w:val="28"/>
                <w:szCs w:val="28"/>
                <w:u w:val="single"/>
              </w:rPr>
              <w:t>ИУ6-42Б</w:t>
            </w:r>
            <w:r>
              <w:rPr>
                <w:sz w:val="28"/>
                <w:szCs w:val="28"/>
              </w:rPr>
              <w:t>__</w:t>
            </w:r>
            <w:r w:rsidR="0042660B">
              <w:rPr>
                <w:sz w:val="28"/>
                <w:szCs w:val="28"/>
              </w:rPr>
              <w:t>__________</w:t>
            </w:r>
          </w:p>
        </w:tc>
      </w:tr>
      <w:tr w:rsidR="00CB6829" w14:paraId="642846BB" w14:textId="77777777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A4E454" w14:textId="77777777"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окончание ________:_________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D832F9" w14:textId="2A6FAE57"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_</w:t>
            </w:r>
            <w:r w:rsidR="0042660B" w:rsidRPr="0042660B">
              <w:rPr>
                <w:sz w:val="28"/>
                <w:szCs w:val="28"/>
                <w:u w:val="single"/>
              </w:rPr>
              <w:t>Марчук</w:t>
            </w:r>
            <w:r w:rsidR="0042660B">
              <w:rPr>
                <w:sz w:val="28"/>
                <w:szCs w:val="28"/>
              </w:rPr>
              <w:t>_</w:t>
            </w:r>
            <w:r w:rsidR="0042660B" w:rsidRPr="0042660B">
              <w:rPr>
                <w:sz w:val="28"/>
                <w:szCs w:val="28"/>
                <w:u w:val="single"/>
              </w:rPr>
              <w:t>Иван</w:t>
            </w:r>
            <w:r w:rsidR="0042660B">
              <w:rPr>
                <w:sz w:val="28"/>
                <w:szCs w:val="28"/>
              </w:rPr>
              <w:t>_</w:t>
            </w:r>
            <w:r w:rsidR="0042660B" w:rsidRPr="0042660B">
              <w:rPr>
                <w:sz w:val="28"/>
                <w:szCs w:val="28"/>
                <w:u w:val="single"/>
              </w:rPr>
              <w:t>Сергеевич</w:t>
            </w:r>
            <w:r>
              <w:rPr>
                <w:sz w:val="28"/>
                <w:szCs w:val="28"/>
              </w:rPr>
              <w:t>__________</w:t>
            </w:r>
            <w:r w:rsidR="0042660B">
              <w:rPr>
                <w:sz w:val="28"/>
                <w:szCs w:val="28"/>
              </w:rPr>
              <w:t>__</w:t>
            </w:r>
          </w:p>
        </w:tc>
      </w:tr>
      <w:tr w:rsidR="00CB6829" w14:paraId="02818C63" w14:textId="77777777" w:rsidTr="00A023E0">
        <w:tc>
          <w:tcPr>
            <w:tcW w:w="40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2E70B0" w14:textId="242CA8EB" w:rsidR="00CB6829" w:rsidRDefault="00EF64FA" w:rsidP="00EF64FA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  _________________</w:t>
            </w:r>
            <w:r w:rsidR="0042660B">
              <w:rPr>
                <w:sz w:val="28"/>
                <w:szCs w:val="28"/>
              </w:rPr>
              <w:t>__</w:t>
            </w:r>
          </w:p>
        </w:tc>
        <w:tc>
          <w:tcPr>
            <w:tcW w:w="67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A5FA56" w14:textId="297A43C4" w:rsidR="00CB6829" w:rsidRDefault="00EF64FA" w:rsidP="009F787B">
            <w:pPr>
              <w:spacing w:line="360" w:lineRule="auto"/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экзаменатор  _</w:t>
            </w:r>
            <w:r w:rsidR="0042660B" w:rsidRPr="0042660B">
              <w:rPr>
                <w:sz w:val="28"/>
                <w:szCs w:val="28"/>
                <w:u w:val="single"/>
              </w:rPr>
              <w:t>Иванова</w:t>
            </w:r>
            <w:r w:rsidR="0042660B">
              <w:rPr>
                <w:sz w:val="28"/>
                <w:szCs w:val="28"/>
              </w:rPr>
              <w:t>_</w:t>
            </w:r>
            <w:r w:rsidR="0042660B" w:rsidRPr="0042660B">
              <w:rPr>
                <w:sz w:val="28"/>
                <w:szCs w:val="28"/>
                <w:u w:val="single"/>
              </w:rPr>
              <w:t>Галина</w:t>
            </w:r>
            <w:r w:rsidR="0042660B">
              <w:rPr>
                <w:sz w:val="28"/>
                <w:szCs w:val="28"/>
              </w:rPr>
              <w:t>_</w:t>
            </w:r>
            <w:r w:rsidR="0042660B" w:rsidRPr="0042660B">
              <w:rPr>
                <w:sz w:val="28"/>
                <w:szCs w:val="28"/>
                <w:u w:val="single"/>
              </w:rPr>
              <w:t>Сергеевна</w:t>
            </w:r>
            <w:r w:rsidR="009F787B">
              <w:rPr>
                <w:sz w:val="28"/>
                <w:szCs w:val="28"/>
              </w:rPr>
              <w:t>_</w:t>
            </w:r>
            <w:r w:rsidR="0042660B">
              <w:rPr>
                <w:sz w:val="28"/>
                <w:szCs w:val="28"/>
              </w:rPr>
              <w:t>_</w:t>
            </w:r>
            <w:r w:rsidR="009F787B"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>_</w:t>
            </w:r>
          </w:p>
        </w:tc>
      </w:tr>
    </w:tbl>
    <w:p w14:paraId="3EF36EF5" w14:textId="77777777" w:rsidR="00CB6829" w:rsidRDefault="00CB6829" w:rsidP="00F15575">
      <w:pPr>
        <w:ind w:right="-1"/>
        <w:rPr>
          <w:sz w:val="28"/>
          <w:szCs w:val="28"/>
        </w:rPr>
      </w:pPr>
    </w:p>
    <w:p w14:paraId="1BF4814E" w14:textId="78B84764" w:rsidR="00F46C72" w:rsidRPr="0042660B" w:rsidRDefault="0042660B" w:rsidP="0042660B">
      <w:pPr>
        <w:pStyle w:val="aa"/>
        <w:numPr>
          <w:ilvl w:val="0"/>
          <w:numId w:val="1"/>
        </w:numPr>
        <w:ind w:right="-1"/>
        <w:rPr>
          <w:sz w:val="28"/>
          <w:szCs w:val="28"/>
        </w:rPr>
      </w:pPr>
      <w:r w:rsidRPr="0042660B">
        <w:rPr>
          <w:sz w:val="28"/>
          <w:szCs w:val="28"/>
        </w:rPr>
        <w:t>Связь</w:t>
      </w:r>
      <w:r w:rsidRPr="0042660B">
        <w:rPr>
          <w:sz w:val="28"/>
          <w:szCs w:val="28"/>
          <w:lang w:val="en-US"/>
        </w:rPr>
        <w:t xml:space="preserve"> Delphi Pascal – Masm32. </w:t>
      </w:r>
      <w:r w:rsidRPr="0042660B">
        <w:rPr>
          <w:sz w:val="28"/>
          <w:szCs w:val="28"/>
        </w:rPr>
        <w:t>Конвенция</w:t>
      </w:r>
      <w:r w:rsidRPr="0042660B">
        <w:rPr>
          <w:sz w:val="28"/>
          <w:szCs w:val="28"/>
          <w:lang w:val="en-US"/>
        </w:rPr>
        <w:t xml:space="preserve"> cdecl. </w:t>
      </w:r>
      <w:r w:rsidRPr="0042660B">
        <w:rPr>
          <w:sz w:val="28"/>
          <w:szCs w:val="28"/>
        </w:rPr>
        <w:t>Пример.</w:t>
      </w:r>
    </w:p>
    <w:p w14:paraId="1DF5B484" w14:textId="6BDBE24C" w:rsidR="00733E3C" w:rsidRDefault="00733E3C" w:rsidP="00D92804">
      <w:pPr>
        <w:ind w:left="360" w:right="-1" w:firstLine="348"/>
        <w:rPr>
          <w:sz w:val="28"/>
          <w:szCs w:val="28"/>
        </w:rPr>
      </w:pPr>
      <w:r>
        <w:rPr>
          <w:sz w:val="28"/>
          <w:szCs w:val="28"/>
        </w:rPr>
        <w:t xml:space="preserve">Для того чтобы привязать модуль на ассемблере к </w:t>
      </w:r>
      <w:r w:rsidRPr="00733E3C">
        <w:rPr>
          <w:sz w:val="28"/>
          <w:szCs w:val="28"/>
        </w:rPr>
        <w:t>Delphi Pascal</w:t>
      </w:r>
      <w:r>
        <w:rPr>
          <w:sz w:val="28"/>
          <w:szCs w:val="28"/>
        </w:rPr>
        <w:t xml:space="preserve"> он ассемблируется и подключается через использование директивы </w:t>
      </w:r>
      <w:r w:rsidRPr="00733E3C">
        <w:rPr>
          <w:sz w:val="28"/>
          <w:szCs w:val="28"/>
        </w:rPr>
        <w:t>{$l &lt;Имя объектного модуля&gt;}</w:t>
      </w:r>
      <w:r w:rsidR="00D9280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 в программе на </w:t>
      </w:r>
      <w:r>
        <w:rPr>
          <w:sz w:val="28"/>
          <w:szCs w:val="28"/>
          <w:lang w:val="en-US"/>
        </w:rPr>
        <w:t>pascal</w:t>
      </w:r>
      <w:r w:rsidRPr="00733E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процедуры и функции из ассемблерного модуля обычно подключаются как внешние при помощи ключевого слова </w:t>
      </w:r>
      <w:r>
        <w:rPr>
          <w:sz w:val="28"/>
          <w:szCs w:val="28"/>
          <w:lang w:val="en-US"/>
        </w:rPr>
        <w:t>external</w:t>
      </w:r>
      <w:r w:rsidR="00D92804">
        <w:rPr>
          <w:sz w:val="28"/>
          <w:szCs w:val="28"/>
        </w:rPr>
        <w:t xml:space="preserve"> с указанием конвенции связи, в данном случае конвенция </w:t>
      </w:r>
      <w:r w:rsidR="00D92804">
        <w:rPr>
          <w:sz w:val="28"/>
          <w:szCs w:val="28"/>
          <w:lang w:val="en-US"/>
        </w:rPr>
        <w:t>cdecl</w:t>
      </w:r>
      <w:r w:rsidR="00D92804">
        <w:rPr>
          <w:sz w:val="28"/>
          <w:szCs w:val="28"/>
        </w:rPr>
        <w:t>.</w:t>
      </w:r>
    </w:p>
    <w:p w14:paraId="32CED893" w14:textId="6F871C14" w:rsidR="00D92804" w:rsidRDefault="00D92804" w:rsidP="00D92804">
      <w:pPr>
        <w:ind w:left="360" w:right="-1" w:firstLine="348"/>
        <w:rPr>
          <w:sz w:val="28"/>
          <w:szCs w:val="28"/>
        </w:rPr>
      </w:pPr>
      <w:r>
        <w:rPr>
          <w:sz w:val="28"/>
          <w:szCs w:val="28"/>
        </w:rPr>
        <w:t>В конвенции</w:t>
      </w:r>
      <w:r w:rsidRPr="00D928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cdec</w:t>
      </w:r>
      <w:r>
        <w:rPr>
          <w:sz w:val="28"/>
          <w:szCs w:val="28"/>
          <w:lang w:val="en-US"/>
        </w:rPr>
        <w:t>l</w:t>
      </w:r>
      <w:r w:rsidRPr="00D928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параметры передаются через стек, и помещаются в обратном порядке. </w:t>
      </w:r>
    </w:p>
    <w:p w14:paraId="2D4D0E9F" w14:textId="6FCD78A0" w:rsidR="00D92804" w:rsidRDefault="00D92804" w:rsidP="00733E3C">
      <w:pPr>
        <w:ind w:left="360" w:right="-1"/>
        <w:rPr>
          <w:sz w:val="28"/>
          <w:szCs w:val="28"/>
        </w:rPr>
      </w:pPr>
      <w:r>
        <w:rPr>
          <w:sz w:val="28"/>
          <w:szCs w:val="28"/>
        </w:rPr>
        <w:tab/>
        <w:t>Передавать параметры можно как по значению (параметры непосредственно помещаются в стек), так и по ссылке (в этом случае в стек помещается ссылка на параметр (его смещение в памяти)).</w:t>
      </w:r>
    </w:p>
    <w:p w14:paraId="38998524" w14:textId="48AF4AD5" w:rsidR="006C3EFB" w:rsidRPr="006C3EFB" w:rsidRDefault="006C3EFB" w:rsidP="00733E3C">
      <w:pPr>
        <w:ind w:left="360" w:right="-1"/>
        <w:rPr>
          <w:sz w:val="28"/>
          <w:szCs w:val="28"/>
        </w:rPr>
      </w:pPr>
      <w:r>
        <w:rPr>
          <w:sz w:val="28"/>
          <w:szCs w:val="28"/>
        </w:rPr>
        <w:tab/>
        <w:t>Очищает стек вызывающая программа</w:t>
      </w:r>
      <w:bookmarkStart w:id="0" w:name="_GoBack"/>
      <w:bookmarkEnd w:id="0"/>
    </w:p>
    <w:p w14:paraId="1C6ADC70" w14:textId="088558C4" w:rsidR="00D92804" w:rsidRPr="00D92804" w:rsidRDefault="00D92804" w:rsidP="00D92804">
      <w:pPr>
        <w:ind w:left="360" w:right="-1"/>
        <w:jc w:val="center"/>
        <w:rPr>
          <w:sz w:val="28"/>
          <w:szCs w:val="28"/>
          <w:lang w:val="en-US"/>
        </w:rPr>
      </w:pPr>
      <w:r>
        <w:object w:dxaOrig="3864" w:dyaOrig="2629" w14:anchorId="74AC4E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3.2pt;height:131.4pt" o:ole="">
            <v:imagedata r:id="rId7" o:title=""/>
          </v:shape>
          <o:OLEObject Type="Embed" ProgID="Visio.Drawing.15" ShapeID="_x0000_i1027" DrawAspect="Content" ObjectID="_1685528939" r:id="rId8"/>
        </w:object>
      </w:r>
    </w:p>
    <w:p w14:paraId="3D116C74" w14:textId="77777777" w:rsidR="0042660B" w:rsidRPr="0042660B" w:rsidRDefault="0042660B" w:rsidP="0042660B">
      <w:pPr>
        <w:ind w:left="360" w:right="-1"/>
        <w:rPr>
          <w:sz w:val="28"/>
          <w:szCs w:val="28"/>
        </w:rPr>
      </w:pPr>
    </w:p>
    <w:sectPr w:rsidR="0042660B" w:rsidRPr="0042660B" w:rsidSect="00F15575">
      <w:headerReference w:type="default" r:id="rId9"/>
      <w:footerReference w:type="default" r:id="rId10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98562" w14:textId="77777777" w:rsidR="00EC5C5F" w:rsidRDefault="00EC5C5F" w:rsidP="00F15575">
      <w:pPr>
        <w:spacing w:after="0" w:line="240" w:lineRule="auto"/>
      </w:pPr>
      <w:r>
        <w:separator/>
      </w:r>
    </w:p>
  </w:endnote>
  <w:endnote w:type="continuationSeparator" w:id="0">
    <w:p w14:paraId="16C42148" w14:textId="77777777" w:rsidR="00EC5C5F" w:rsidRDefault="00EC5C5F" w:rsidP="00F1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905408"/>
      <w:docPartObj>
        <w:docPartGallery w:val="Page Numbers (Bottom of Page)"/>
        <w:docPartUnique/>
      </w:docPartObj>
    </w:sdtPr>
    <w:sdtEndPr/>
    <w:sdtContent>
      <w:p w14:paraId="582E2589" w14:textId="77777777" w:rsidR="00A81284" w:rsidRDefault="00EC5C5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6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62CB56" w14:textId="77777777" w:rsidR="00A81284" w:rsidRDefault="00A812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1343E" w14:textId="77777777" w:rsidR="00EC5C5F" w:rsidRDefault="00EC5C5F" w:rsidP="00F15575">
      <w:pPr>
        <w:spacing w:after="0" w:line="240" w:lineRule="auto"/>
      </w:pPr>
      <w:r>
        <w:separator/>
      </w:r>
    </w:p>
  </w:footnote>
  <w:footnote w:type="continuationSeparator" w:id="0">
    <w:p w14:paraId="434D05C3" w14:textId="77777777" w:rsidR="00EC5C5F" w:rsidRDefault="00EC5C5F" w:rsidP="00F15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AF064" w14:textId="77777777" w:rsidR="00F15575" w:rsidRPr="00A81284" w:rsidRDefault="00BA4517" w:rsidP="00BA4517">
    <w:pPr>
      <w:pStyle w:val="a3"/>
      <w:ind w:firstLine="709"/>
      <w:rPr>
        <w:sz w:val="18"/>
        <w:szCs w:val="18"/>
      </w:rPr>
    </w:pPr>
    <w:r w:rsidRPr="00A81284">
      <w:rPr>
        <w:noProof/>
        <w:sz w:val="18"/>
        <w:szCs w:val="18"/>
        <w:lang w:eastAsia="ru-RU"/>
      </w:rPr>
      <w:drawing>
        <wp:anchor distT="0" distB="0" distL="114300" distR="114300" simplePos="0" relativeHeight="251658240" behindDoc="1" locked="0" layoutInCell="1" allowOverlap="1" wp14:anchorId="2451B4DA" wp14:editId="6D93D327">
          <wp:simplePos x="0" y="0"/>
          <wp:positionH relativeFrom="column">
            <wp:posOffset>21590</wp:posOffset>
          </wp:positionH>
          <wp:positionV relativeFrom="paragraph">
            <wp:posOffset>-1905</wp:posOffset>
          </wp:positionV>
          <wp:extent cx="448945" cy="476250"/>
          <wp:effectExtent l="19050" t="0" r="8255" b="0"/>
          <wp:wrapSquare wrapText="bothSides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94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5575" w:rsidRPr="00A81284">
      <w:rPr>
        <w:sz w:val="18"/>
        <w:szCs w:val="18"/>
      </w:rPr>
      <w:t>Федеральное государственное бюджетное образовательное учреждение высшего образования</w:t>
    </w:r>
  </w:p>
  <w:p w14:paraId="15A52B1C" w14:textId="77777777" w:rsidR="00F15575" w:rsidRPr="00A81284" w:rsidRDefault="00F15575" w:rsidP="00BA4517">
    <w:pPr>
      <w:pStyle w:val="a3"/>
      <w:ind w:firstLine="709"/>
      <w:rPr>
        <w:sz w:val="18"/>
        <w:szCs w:val="18"/>
      </w:rPr>
    </w:pPr>
    <w:r w:rsidRPr="00A81284">
      <w:rPr>
        <w:sz w:val="18"/>
        <w:szCs w:val="18"/>
      </w:rPr>
      <w:t>«Московский государственный технический университет имени Н.Э. Баумана</w:t>
    </w:r>
  </w:p>
  <w:p w14:paraId="7C739188" w14:textId="77777777" w:rsidR="00F15575" w:rsidRPr="00A81284" w:rsidRDefault="00F15575" w:rsidP="00BA4517">
    <w:pPr>
      <w:pStyle w:val="a3"/>
      <w:ind w:firstLine="709"/>
      <w:rPr>
        <w:sz w:val="18"/>
        <w:szCs w:val="18"/>
      </w:rPr>
    </w:pPr>
    <w:r w:rsidRPr="00A81284">
      <w:rPr>
        <w:sz w:val="18"/>
        <w:szCs w:val="18"/>
      </w:rPr>
      <w:t>(национальный исследовательский университет)</w:t>
    </w:r>
    <w:r w:rsidR="00BA4517" w:rsidRPr="00A81284">
      <w:rPr>
        <w:sz w:val="18"/>
        <w:szCs w:val="18"/>
      </w:rPr>
      <w:t xml:space="preserve"> »</w:t>
    </w:r>
  </w:p>
  <w:p w14:paraId="78A30FBB" w14:textId="77777777" w:rsidR="00BA4517" w:rsidRPr="00F15575" w:rsidRDefault="00BA4517">
    <w:pPr>
      <w:pStyle w:val="a3"/>
      <w:rPr>
        <w:sz w:val="16"/>
        <w:szCs w:val="16"/>
      </w:rPr>
    </w:pPr>
    <w:r>
      <w:rPr>
        <w:sz w:val="16"/>
        <w:szCs w:val="16"/>
      </w:rPr>
      <w:t>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F321D"/>
    <w:multiLevelType w:val="hybridMultilevel"/>
    <w:tmpl w:val="F8E4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575"/>
    <w:rsid w:val="00135215"/>
    <w:rsid w:val="002C1E98"/>
    <w:rsid w:val="00361832"/>
    <w:rsid w:val="003713C2"/>
    <w:rsid w:val="00420D40"/>
    <w:rsid w:val="0042660B"/>
    <w:rsid w:val="00426E74"/>
    <w:rsid w:val="0045321E"/>
    <w:rsid w:val="005024B7"/>
    <w:rsid w:val="005C0954"/>
    <w:rsid w:val="005D3AD4"/>
    <w:rsid w:val="006170FF"/>
    <w:rsid w:val="006C3EFB"/>
    <w:rsid w:val="006D59C9"/>
    <w:rsid w:val="00733E3C"/>
    <w:rsid w:val="007738F0"/>
    <w:rsid w:val="00787F8A"/>
    <w:rsid w:val="00891D3F"/>
    <w:rsid w:val="0089282E"/>
    <w:rsid w:val="0091790C"/>
    <w:rsid w:val="00925021"/>
    <w:rsid w:val="009F787B"/>
    <w:rsid w:val="00A023E0"/>
    <w:rsid w:val="00A81284"/>
    <w:rsid w:val="00AE268C"/>
    <w:rsid w:val="00B441D6"/>
    <w:rsid w:val="00BA4517"/>
    <w:rsid w:val="00CB6829"/>
    <w:rsid w:val="00CE7311"/>
    <w:rsid w:val="00CF60FA"/>
    <w:rsid w:val="00D2167D"/>
    <w:rsid w:val="00D85B4D"/>
    <w:rsid w:val="00D92804"/>
    <w:rsid w:val="00E0138F"/>
    <w:rsid w:val="00E52D35"/>
    <w:rsid w:val="00E816B0"/>
    <w:rsid w:val="00EC5C5F"/>
    <w:rsid w:val="00EF64FA"/>
    <w:rsid w:val="00F15575"/>
    <w:rsid w:val="00F46C72"/>
    <w:rsid w:val="00F95CA3"/>
    <w:rsid w:val="00FA13CA"/>
    <w:rsid w:val="00FB5209"/>
    <w:rsid w:val="00FB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86204"/>
  <w15:docId w15:val="{E27275AC-1BB1-47C0-B6D2-E62B7D5B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575"/>
  </w:style>
  <w:style w:type="paragraph" w:styleId="a5">
    <w:name w:val="footer"/>
    <w:basedOn w:val="a"/>
    <w:link w:val="a6"/>
    <w:uiPriority w:val="99"/>
    <w:unhideWhenUsed/>
    <w:rsid w:val="00F15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575"/>
  </w:style>
  <w:style w:type="paragraph" w:styleId="a7">
    <w:name w:val="Balloon Text"/>
    <w:basedOn w:val="a"/>
    <w:link w:val="a8"/>
    <w:uiPriority w:val="99"/>
    <w:semiHidden/>
    <w:unhideWhenUsed/>
    <w:rsid w:val="00F1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55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B6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2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Ivan</cp:lastModifiedBy>
  <cp:revision>4</cp:revision>
  <dcterms:created xsi:type="dcterms:W3CDTF">2021-06-15T20:02:00Z</dcterms:created>
  <dcterms:modified xsi:type="dcterms:W3CDTF">2021-06-18T10:43:00Z</dcterms:modified>
</cp:coreProperties>
</file>