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466B6CF" w14:textId="77777777" w:rsidTr="00EB675B">
        <w:tc>
          <w:tcPr>
            <w:tcW w:w="1384" w:type="dxa"/>
          </w:tcPr>
          <w:p w14:paraId="752AEC5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D1961D1" wp14:editId="61CA7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B9598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ACC2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5BDBB2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C0EF6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AE0DE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8209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5E6701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80139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7C736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8631C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5549FA" w14:textId="77777777" w:rsidR="00777A97" w:rsidRPr="00777A97" w:rsidRDefault="00777A97" w:rsidP="00777A97">
      <w:pPr>
        <w:rPr>
          <w:sz w:val="24"/>
          <w:szCs w:val="24"/>
        </w:rPr>
      </w:pPr>
    </w:p>
    <w:p w14:paraId="2C03E3A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420DE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D1B6D1E" w14:textId="77777777"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14:paraId="203605D2" w14:textId="77777777" w:rsidR="000159C3" w:rsidRPr="00015B96" w:rsidRDefault="000159C3" w:rsidP="000159C3">
      <w:pPr>
        <w:rPr>
          <w:i/>
          <w:sz w:val="32"/>
        </w:rPr>
      </w:pPr>
    </w:p>
    <w:p w14:paraId="538A0EBF" w14:textId="77777777" w:rsidR="000159C3" w:rsidRPr="00015B96" w:rsidRDefault="000159C3" w:rsidP="000159C3">
      <w:pPr>
        <w:rPr>
          <w:i/>
          <w:sz w:val="32"/>
        </w:rPr>
      </w:pPr>
    </w:p>
    <w:p w14:paraId="72649DD6" w14:textId="77777777"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07FC87" w14:textId="77777777"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1809E4" w14:textId="77777777" w:rsidTr="0057778B">
        <w:tc>
          <w:tcPr>
            <w:tcW w:w="3969" w:type="dxa"/>
          </w:tcPr>
          <w:p w14:paraId="626F7C2A" w14:textId="77777777"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B4F24" w14:textId="79A63CAF" w:rsidR="00E60AD0" w:rsidRPr="00015B96" w:rsidRDefault="004A06F4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2F583F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F21AAD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5A406CA8" w14:textId="77777777" w:rsidR="00E60AD0" w:rsidRPr="00015B96" w:rsidRDefault="004A06F4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6784FF3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5539DF5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8BF01AB" w14:textId="77777777" w:rsidR="00F21AAD" w:rsidRDefault="00F21AAD" w:rsidP="00F21AAD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132392A3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14:paraId="56BD21A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BFC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6B21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B6F817" w14:textId="47584925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AF286" w14:textId="77777777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B948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892BEB1" w14:textId="77777777" w:rsidTr="00777A97">
        <w:tc>
          <w:tcPr>
            <w:tcW w:w="2010" w:type="dxa"/>
            <w:shd w:val="clear" w:color="auto" w:fill="auto"/>
          </w:tcPr>
          <w:p w14:paraId="52CED73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2230D7" w14:textId="77777777"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14:paraId="0EB8913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A85834" w14:textId="77777777" w:rsidR="00777A97" w:rsidRPr="003A3BB7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4C9F94" w14:textId="21E317C1" w:rsidR="00777A97" w:rsidRPr="003A3BB7" w:rsidRDefault="003A3BB7" w:rsidP="003A3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A3BB7">
              <w:rPr>
                <w:sz w:val="28"/>
                <w:szCs w:val="28"/>
              </w:rPr>
              <w:t>И</w:t>
            </w:r>
            <w:r w:rsidR="00777A97" w:rsidRPr="003A3BB7">
              <w:rPr>
                <w:sz w:val="28"/>
                <w:szCs w:val="28"/>
              </w:rPr>
              <w:t>.</w:t>
            </w:r>
            <w:r w:rsidRPr="003A3BB7">
              <w:rPr>
                <w:sz w:val="28"/>
                <w:szCs w:val="28"/>
              </w:rPr>
              <w:t>С</w:t>
            </w:r>
            <w:r w:rsidR="00777A97" w:rsidRPr="003A3BB7">
              <w:rPr>
                <w:sz w:val="28"/>
                <w:szCs w:val="28"/>
              </w:rPr>
              <w:t xml:space="preserve">. </w:t>
            </w:r>
            <w:r w:rsidRPr="003A3BB7">
              <w:rPr>
                <w:sz w:val="28"/>
                <w:szCs w:val="28"/>
              </w:rPr>
              <w:t>Марчук</w:t>
            </w:r>
          </w:p>
        </w:tc>
      </w:tr>
      <w:tr w:rsidR="00777A97" w:rsidRPr="003D30A6" w14:paraId="59B3B295" w14:textId="77777777" w:rsidTr="00777A97">
        <w:tc>
          <w:tcPr>
            <w:tcW w:w="2010" w:type="dxa"/>
            <w:shd w:val="clear" w:color="auto" w:fill="auto"/>
          </w:tcPr>
          <w:p w14:paraId="10AA628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934AF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AF786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AA5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E4AC5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E37560C" w14:textId="77777777" w:rsidTr="00777A97">
        <w:tc>
          <w:tcPr>
            <w:tcW w:w="2010" w:type="dxa"/>
            <w:shd w:val="clear" w:color="auto" w:fill="auto"/>
          </w:tcPr>
          <w:p w14:paraId="5DD6F47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6C65A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B83650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C8408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F5F1863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5ACF084" w14:textId="77777777" w:rsidTr="00777A97">
        <w:tc>
          <w:tcPr>
            <w:tcW w:w="2010" w:type="dxa"/>
            <w:shd w:val="clear" w:color="auto" w:fill="auto"/>
          </w:tcPr>
          <w:p w14:paraId="6BECDA2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87A1B87" w14:textId="77777777" w:rsidR="00777A97" w:rsidRPr="003D30A6" w:rsidRDefault="00777A97" w:rsidP="00E352CF"/>
        </w:tc>
        <w:tc>
          <w:tcPr>
            <w:tcW w:w="1824" w:type="dxa"/>
          </w:tcPr>
          <w:p w14:paraId="7F7EF2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42C8D8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C3D45D5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14:paraId="35196FBE" w14:textId="77777777" w:rsidTr="00777A97">
        <w:tc>
          <w:tcPr>
            <w:tcW w:w="2010" w:type="dxa"/>
            <w:shd w:val="clear" w:color="auto" w:fill="auto"/>
          </w:tcPr>
          <w:p w14:paraId="6693E6C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0906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3FF5A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BFA55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6D1B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2BE0A052" w14:textId="77777777" w:rsidR="00545E4B" w:rsidRDefault="00545E4B" w:rsidP="00545E4B">
      <w:pPr>
        <w:rPr>
          <w:sz w:val="24"/>
        </w:rPr>
      </w:pPr>
    </w:p>
    <w:p w14:paraId="63732A86" w14:textId="77777777" w:rsidR="00545E4B" w:rsidRDefault="00545E4B" w:rsidP="00545E4B">
      <w:pPr>
        <w:rPr>
          <w:sz w:val="24"/>
        </w:rPr>
      </w:pPr>
    </w:p>
    <w:p w14:paraId="5433547C" w14:textId="77777777" w:rsidR="00545E4B" w:rsidRDefault="00545E4B" w:rsidP="00545E4B">
      <w:pPr>
        <w:rPr>
          <w:sz w:val="24"/>
        </w:rPr>
      </w:pPr>
    </w:p>
    <w:p w14:paraId="11558BDB" w14:textId="5636CF9A" w:rsidR="00304E2C" w:rsidRDefault="00545E4B" w:rsidP="00304E2C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</w:p>
    <w:p w14:paraId="07D09F13" w14:textId="062B2E7B" w:rsidR="00596CAF" w:rsidRPr="00FE32BE" w:rsidRDefault="00596CAF" w:rsidP="00FE32BE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b/>
          <w:bCs/>
          <w:color w:val="000000"/>
          <w:sz w:val="28"/>
          <w:szCs w:val="22"/>
        </w:rPr>
        <w:lastRenderedPageBreak/>
        <w:t>Цель работы:</w:t>
      </w:r>
      <w:r w:rsidRPr="00596CAF">
        <w:rPr>
          <w:color w:val="000000"/>
          <w:sz w:val="28"/>
          <w:szCs w:val="22"/>
        </w:rPr>
        <w:t xml:space="preserve">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14:paraId="0527EE93" w14:textId="3986EA20" w:rsidR="00596CAF" w:rsidRPr="00596CAF" w:rsidRDefault="00596CAF" w:rsidP="00596CAF">
      <w:pPr>
        <w:spacing w:line="360" w:lineRule="auto"/>
        <w:ind w:left="10" w:right="1" w:firstLine="710"/>
        <w:rPr>
          <w:b/>
          <w:bCs/>
          <w:color w:val="000000"/>
          <w:sz w:val="28"/>
          <w:szCs w:val="22"/>
        </w:rPr>
      </w:pPr>
      <w:r w:rsidRPr="00596CAF">
        <w:rPr>
          <w:b/>
          <w:bCs/>
          <w:color w:val="000000"/>
          <w:sz w:val="28"/>
          <w:szCs w:val="22"/>
        </w:rPr>
        <w:t>Ход работы.</w:t>
      </w:r>
    </w:p>
    <w:p w14:paraId="37E254A0" w14:textId="3FC81EDD" w:rsidR="00596CAF" w:rsidRPr="00596CAF" w:rsidRDefault="00596CAF" w:rsidP="00596CAF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1. Исследовать работу асинхронного RS-триггера с инверсными входами в статическом режиме. Для этого необходимо:</w:t>
      </w:r>
    </w:p>
    <w:p w14:paraId="00D5587E" w14:textId="77777777" w:rsidR="00596CAF" w:rsidRPr="00596CAF" w:rsidRDefault="00596CAF" w:rsidP="00596CAF">
      <w:pPr>
        <w:numPr>
          <w:ilvl w:val="0"/>
          <w:numId w:val="2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собрать схему RS-триггера на ЛЭ И-НЕ;</w:t>
      </w:r>
    </w:p>
    <w:p w14:paraId="13B08F80" w14:textId="77777777" w:rsidR="00596CAF" w:rsidRPr="00596CAF" w:rsidRDefault="00596CAF" w:rsidP="00596CAF">
      <w:pPr>
        <w:numPr>
          <w:ilvl w:val="0"/>
          <w:numId w:val="2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к выходам Q и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>-Q триггера подключить световые индикаторы;</w:t>
      </w:r>
    </w:p>
    <w:p w14:paraId="777DDE0A" w14:textId="610FAE85" w:rsidR="00596CAF" w:rsidRPr="00596CAF" w:rsidRDefault="00596CAF" w:rsidP="00596CAF">
      <w:pPr>
        <w:numPr>
          <w:ilvl w:val="0"/>
          <w:numId w:val="2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задавая через переключатели необходимые сигналы на входах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 xml:space="preserve">-S и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>-R</w:t>
      </w:r>
      <w:r>
        <w:rPr>
          <w:color w:val="000000"/>
          <w:sz w:val="28"/>
          <w:szCs w:val="22"/>
        </w:rPr>
        <w:t xml:space="preserve"> </w:t>
      </w:r>
      <w:r w:rsidRPr="00596CAF">
        <w:rPr>
          <w:color w:val="000000"/>
          <w:sz w:val="28"/>
          <w:szCs w:val="22"/>
        </w:rPr>
        <w:t>триггера, составить таблицу переходов.</w:t>
      </w:r>
    </w:p>
    <w:p w14:paraId="32BC2859" w14:textId="78A302E5" w:rsidR="00596CAF" w:rsidRPr="00596CAF" w:rsidRDefault="00B541D5" w:rsidP="00B541D5">
      <w:pPr>
        <w:spacing w:after="58" w:line="360" w:lineRule="auto"/>
        <w:jc w:val="center"/>
        <w:rPr>
          <w:color w:val="000000"/>
          <w:sz w:val="28"/>
          <w:szCs w:val="22"/>
        </w:rPr>
      </w:pPr>
      <w:r w:rsidRPr="00B541D5">
        <w:rPr>
          <w:color w:val="000000"/>
          <w:sz w:val="28"/>
          <w:szCs w:val="22"/>
        </w:rPr>
        <w:drawing>
          <wp:inline distT="0" distB="0" distL="0" distR="0" wp14:anchorId="20B31330" wp14:editId="3D47D822">
            <wp:extent cx="5285384" cy="25401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199" cy="25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B5CB" w14:textId="77777777" w:rsidR="009634D0" w:rsidRDefault="00596CAF" w:rsidP="009634D0">
      <w:pPr>
        <w:spacing w:after="310" w:line="360" w:lineRule="auto"/>
        <w:ind w:right="1386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Рисунок 1 - асинхронный RS-триггер </w:t>
      </w:r>
    </w:p>
    <w:p w14:paraId="7764A031" w14:textId="7B68C6DB" w:rsidR="00596CAF" w:rsidRPr="00596CAF" w:rsidRDefault="00596CAF" w:rsidP="009634D0">
      <w:pPr>
        <w:spacing w:after="310" w:line="360" w:lineRule="auto"/>
        <w:ind w:right="1386" w:firstLine="720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Таблицы</w:t>
      </w:r>
      <w:r w:rsidR="009634D0">
        <w:rPr>
          <w:color w:val="000000"/>
          <w:sz w:val="28"/>
          <w:szCs w:val="22"/>
        </w:rPr>
        <w:t xml:space="preserve"> п</w:t>
      </w:r>
      <w:r w:rsidRPr="00596CAF">
        <w:rPr>
          <w:color w:val="000000"/>
          <w:sz w:val="28"/>
          <w:szCs w:val="22"/>
        </w:rPr>
        <w:t>ереходов представлена таблицей 1.</w:t>
      </w:r>
    </w:p>
    <w:p w14:paraId="6A626B0A" w14:textId="77777777" w:rsidR="00596CAF" w:rsidRPr="00596CAF" w:rsidRDefault="00596CAF" w:rsidP="00596CAF">
      <w:pPr>
        <w:spacing w:after="14" w:line="360" w:lineRule="auto"/>
        <w:ind w:left="-5" w:hanging="1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Таблица 1 - переходы асинхронного RS-триггера.</w:t>
      </w:r>
    </w:p>
    <w:tbl>
      <w:tblPr>
        <w:tblStyle w:val="TableGrid"/>
        <w:tblW w:w="9354" w:type="dxa"/>
        <w:tblInd w:w="0" w:type="dxa"/>
        <w:tblCellMar>
          <w:top w:w="6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596CAF" w:rsidRPr="00596CAF" w14:paraId="3D87C415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1468F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936D56">
              <w:rPr>
                <w:rFonts w:ascii="Times New Roman" w:hAnsi="Times New Roman"/>
                <w:color w:val="000000"/>
                <w:sz w:val="28"/>
              </w:rPr>
              <w:t>not</w:t>
            </w:r>
            <w:proofErr w:type="spellEnd"/>
            <w:r w:rsidRPr="00936D56">
              <w:rPr>
                <w:rFonts w:ascii="Times New Roman" w:hAnsi="Times New Roman"/>
                <w:color w:val="000000"/>
                <w:sz w:val="28"/>
              </w:rPr>
              <w:t>-S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CB352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936D56">
              <w:rPr>
                <w:rFonts w:ascii="Times New Roman" w:hAnsi="Times New Roman"/>
                <w:color w:val="000000"/>
                <w:sz w:val="28"/>
              </w:rPr>
              <w:t>not</w:t>
            </w:r>
            <w:proofErr w:type="spellEnd"/>
            <w:r w:rsidRPr="00936D56">
              <w:rPr>
                <w:rFonts w:ascii="Times New Roman" w:hAnsi="Times New Roman"/>
                <w:color w:val="000000"/>
                <w:sz w:val="28"/>
              </w:rPr>
              <w:t>-R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A7FC52" w14:textId="77777777" w:rsidR="00596CAF" w:rsidRPr="00936D56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936D56">
              <w:rPr>
                <w:rFonts w:ascii="Times New Roman" w:hAnsi="Times New Roman"/>
                <w:color w:val="000000"/>
                <w:sz w:val="28"/>
                <w:vertAlign w:val="subscript"/>
              </w:rPr>
              <w:t>t+1</w:t>
            </w:r>
          </w:p>
        </w:tc>
      </w:tr>
      <w:tr w:rsidR="00596CAF" w:rsidRPr="00596CAF" w14:paraId="61EA23E0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41DB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D3B70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DF919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зап. сост.</w:t>
            </w:r>
          </w:p>
        </w:tc>
      </w:tr>
      <w:tr w:rsidR="00596CAF" w:rsidRPr="00596CAF" w14:paraId="259FDF3B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2283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BE923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BACC5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</w:tr>
      <w:tr w:rsidR="00596CAF" w:rsidRPr="00596CAF" w14:paraId="5C2839EC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38FDD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B1F5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1BEF9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</w:tr>
      <w:tr w:rsidR="00596CAF" w:rsidRPr="00596CAF" w14:paraId="6A28438F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04A1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54B90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936D56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09A33" w14:textId="77777777" w:rsidR="00596CAF" w:rsidRPr="00936D56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936D56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936D56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</w:tbl>
    <w:p w14:paraId="25B4A529" w14:textId="3BC4AF27" w:rsidR="00596CAF" w:rsidRPr="00596CAF" w:rsidRDefault="00596CAF" w:rsidP="009634D0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lastRenderedPageBreak/>
        <w:t>2. Исследовать работу синхронного RS-триггера в статическом режиме. Для этого необходимо:</w:t>
      </w:r>
    </w:p>
    <w:p w14:paraId="1E30D210" w14:textId="77777777" w:rsidR="00596CAF" w:rsidRPr="00596CAF" w:rsidRDefault="00596CAF" w:rsidP="00596CAF">
      <w:pPr>
        <w:numPr>
          <w:ilvl w:val="0"/>
          <w:numId w:val="3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собрать схему RS-триггера на ЛЭ И-НЕ (рис. 4);</w:t>
      </w:r>
    </w:p>
    <w:p w14:paraId="51F7842E" w14:textId="77777777" w:rsidR="00596CAF" w:rsidRPr="00596CAF" w:rsidRDefault="00596CAF" w:rsidP="00596CAF">
      <w:pPr>
        <w:numPr>
          <w:ilvl w:val="0"/>
          <w:numId w:val="3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к выходам Q и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>-Q триггера подключить световые индикаторы;</w:t>
      </w:r>
    </w:p>
    <w:p w14:paraId="58FB600E" w14:textId="764C2925" w:rsidR="00B541D5" w:rsidRPr="00B541D5" w:rsidRDefault="00596CAF" w:rsidP="00B541D5">
      <w:pPr>
        <w:numPr>
          <w:ilvl w:val="0"/>
          <w:numId w:val="3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</w:t>
      </w:r>
      <w:proofErr w:type="spellStart"/>
      <w:r w:rsidRPr="00596CAF">
        <w:rPr>
          <w:color w:val="000000"/>
          <w:sz w:val="28"/>
          <w:szCs w:val="22"/>
        </w:rPr>
        <w:t>t</w:t>
      </w:r>
      <w:r w:rsidRPr="00596CAF">
        <w:rPr>
          <w:color w:val="000000"/>
          <w:sz w:val="28"/>
          <w:szCs w:val="22"/>
          <w:vertAlign w:val="subscript"/>
        </w:rPr>
        <w:t>n</w:t>
      </w:r>
      <w:proofErr w:type="spellEnd"/>
      <w:r w:rsidRPr="00596CAF">
        <w:rPr>
          <w:color w:val="000000"/>
          <w:sz w:val="28"/>
          <w:szCs w:val="22"/>
          <w:vertAlign w:val="subscript"/>
        </w:rPr>
        <w:t xml:space="preserve"> </w:t>
      </w:r>
      <w:r w:rsidRPr="00596CAF">
        <w:rPr>
          <w:color w:val="000000"/>
          <w:sz w:val="28"/>
          <w:szCs w:val="22"/>
        </w:rPr>
        <w:t>), затем при С=1 (момент времени t</w:t>
      </w:r>
      <w:r w:rsidRPr="00596CAF">
        <w:rPr>
          <w:color w:val="000000"/>
          <w:sz w:val="28"/>
          <w:szCs w:val="22"/>
          <w:vertAlign w:val="subscript"/>
        </w:rPr>
        <w:t xml:space="preserve">n+1 </w:t>
      </w:r>
      <w:r w:rsidRPr="00596CAF">
        <w:rPr>
          <w:color w:val="000000"/>
          <w:sz w:val="28"/>
          <w:szCs w:val="22"/>
        </w:rPr>
        <w:t>) определяется Qn+1 и снова при С=0 переход в режим хранения.</w:t>
      </w:r>
    </w:p>
    <w:p w14:paraId="658C7090" w14:textId="77777777" w:rsidR="00B541D5" w:rsidRDefault="00B541D5" w:rsidP="00B541D5">
      <w:pPr>
        <w:spacing w:after="14" w:line="360" w:lineRule="auto"/>
        <w:ind w:left="-15" w:right="1512"/>
        <w:jc w:val="center"/>
        <w:rPr>
          <w:color w:val="000000"/>
          <w:sz w:val="28"/>
          <w:szCs w:val="22"/>
        </w:rPr>
      </w:pPr>
      <w:r w:rsidRPr="00B541D5">
        <w:rPr>
          <w:color w:val="000000"/>
          <w:sz w:val="28"/>
          <w:szCs w:val="22"/>
        </w:rPr>
        <w:drawing>
          <wp:inline distT="0" distB="0" distL="0" distR="0" wp14:anchorId="42ABDA59" wp14:editId="255D5B10">
            <wp:extent cx="5713095" cy="40408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024" cy="40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5B17" w14:textId="62D37716" w:rsidR="009634D0" w:rsidRDefault="00596CAF" w:rsidP="00B541D5">
      <w:pPr>
        <w:spacing w:after="14" w:line="360" w:lineRule="auto"/>
        <w:ind w:left="-15" w:right="1512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Рисунок 2 - синхронный RS-триггер</w:t>
      </w:r>
    </w:p>
    <w:p w14:paraId="28E7248C" w14:textId="31A4E720" w:rsidR="009634D0" w:rsidRDefault="009634D0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</w:p>
    <w:p w14:paraId="1E4390D7" w14:textId="21185642" w:rsidR="00CF720C" w:rsidRDefault="00CF720C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</w:p>
    <w:p w14:paraId="3DB1E6C3" w14:textId="6CEE96F0" w:rsidR="00CF720C" w:rsidRDefault="00CF720C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</w:p>
    <w:p w14:paraId="182155B3" w14:textId="51E165B4" w:rsidR="00CF720C" w:rsidRDefault="00CF720C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</w:p>
    <w:p w14:paraId="006643D6" w14:textId="57C741E4" w:rsidR="00CF720C" w:rsidRDefault="00CF720C" w:rsidP="00B541D5">
      <w:pPr>
        <w:spacing w:after="14" w:line="360" w:lineRule="auto"/>
        <w:ind w:right="1512"/>
        <w:jc w:val="both"/>
        <w:rPr>
          <w:color w:val="000000"/>
          <w:sz w:val="28"/>
          <w:szCs w:val="22"/>
        </w:rPr>
      </w:pPr>
    </w:p>
    <w:p w14:paraId="1237B228" w14:textId="77777777" w:rsidR="00B541D5" w:rsidRDefault="00B541D5" w:rsidP="00B541D5">
      <w:pPr>
        <w:spacing w:after="14" w:line="360" w:lineRule="auto"/>
        <w:ind w:right="1512"/>
        <w:jc w:val="both"/>
        <w:rPr>
          <w:color w:val="000000"/>
          <w:sz w:val="28"/>
          <w:szCs w:val="22"/>
        </w:rPr>
      </w:pPr>
    </w:p>
    <w:p w14:paraId="6E524B41" w14:textId="77777777" w:rsidR="00CF720C" w:rsidRDefault="00CF720C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</w:p>
    <w:p w14:paraId="2B6F8510" w14:textId="4C1EC3A1" w:rsidR="00596CAF" w:rsidRDefault="00596CAF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lastRenderedPageBreak/>
        <w:t>Таблица 2 - таблица переходов синхронного RS-триггера</w:t>
      </w:r>
    </w:p>
    <w:tbl>
      <w:tblPr>
        <w:tblStyle w:val="a8"/>
        <w:tblW w:w="9036" w:type="dxa"/>
        <w:jc w:val="center"/>
        <w:tblLook w:val="04A0" w:firstRow="1" w:lastRow="0" w:firstColumn="1" w:lastColumn="0" w:noHBand="0" w:noVBand="1"/>
      </w:tblPr>
      <w:tblGrid>
        <w:gridCol w:w="2232"/>
        <w:gridCol w:w="2249"/>
        <w:gridCol w:w="2383"/>
        <w:gridCol w:w="2172"/>
      </w:tblGrid>
      <w:tr w:rsidR="00617C99" w14:paraId="19A384BF" w14:textId="77777777" w:rsidTr="00617C99">
        <w:trPr>
          <w:jc w:val="center"/>
        </w:trPr>
        <w:tc>
          <w:tcPr>
            <w:tcW w:w="2236" w:type="dxa"/>
            <w:vAlign w:val="center"/>
          </w:tcPr>
          <w:p w14:paraId="7614C25E" w14:textId="61B09755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2253" w:type="dxa"/>
            <w:vAlign w:val="center"/>
          </w:tcPr>
          <w:p w14:paraId="15718736" w14:textId="120C3470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2389" w:type="dxa"/>
            <w:vAlign w:val="center"/>
          </w:tcPr>
          <w:p w14:paraId="3F5CEE38" w14:textId="3AD8C044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2158" w:type="dxa"/>
            <w:vAlign w:val="center"/>
          </w:tcPr>
          <w:p w14:paraId="1263CC5B" w14:textId="7DD03DA2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t+1</w:t>
            </w:r>
          </w:p>
        </w:tc>
      </w:tr>
      <w:tr w:rsidR="00617C99" w14:paraId="7CFBFC0B" w14:textId="77777777" w:rsidTr="00617C99">
        <w:trPr>
          <w:jc w:val="center"/>
        </w:trPr>
        <w:tc>
          <w:tcPr>
            <w:tcW w:w="2236" w:type="dxa"/>
            <w:vAlign w:val="center"/>
          </w:tcPr>
          <w:p w14:paraId="08418E84" w14:textId="4EAA8A85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vAlign w:val="center"/>
          </w:tcPr>
          <w:p w14:paraId="56050B6F" w14:textId="52ADB473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89" w:type="dxa"/>
            <w:vAlign w:val="center"/>
          </w:tcPr>
          <w:p w14:paraId="1A9484FB" w14:textId="2854D1E3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58" w:type="dxa"/>
            <w:vAlign w:val="center"/>
          </w:tcPr>
          <w:p w14:paraId="0A265E4A" w14:textId="38D96617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617C99" w14:paraId="768E6FFC" w14:textId="77777777" w:rsidTr="00617C99">
        <w:trPr>
          <w:jc w:val="center"/>
        </w:trPr>
        <w:tc>
          <w:tcPr>
            <w:tcW w:w="2236" w:type="dxa"/>
            <w:vAlign w:val="center"/>
          </w:tcPr>
          <w:p w14:paraId="77B57286" w14:textId="7F90E6B5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53" w:type="dxa"/>
            <w:vAlign w:val="center"/>
          </w:tcPr>
          <w:p w14:paraId="06F77DFD" w14:textId="6292DBC1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89" w:type="dxa"/>
            <w:vAlign w:val="center"/>
          </w:tcPr>
          <w:p w14:paraId="5FA8F766" w14:textId="5904BB7E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58" w:type="dxa"/>
            <w:vAlign w:val="center"/>
          </w:tcPr>
          <w:p w14:paraId="47C89F27" w14:textId="072E4C1D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617C99" w14:paraId="57108D54" w14:textId="77777777" w:rsidTr="00617C99">
        <w:trPr>
          <w:jc w:val="center"/>
        </w:trPr>
        <w:tc>
          <w:tcPr>
            <w:tcW w:w="2236" w:type="dxa"/>
            <w:vAlign w:val="center"/>
          </w:tcPr>
          <w:p w14:paraId="471BED79" w14:textId="74EF9826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vAlign w:val="center"/>
          </w:tcPr>
          <w:p w14:paraId="15720B0F" w14:textId="672DB18C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89" w:type="dxa"/>
            <w:vAlign w:val="center"/>
          </w:tcPr>
          <w:p w14:paraId="531EF898" w14:textId="2599BC4C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58" w:type="dxa"/>
            <w:vAlign w:val="center"/>
          </w:tcPr>
          <w:p w14:paraId="3F23AF80" w14:textId="162A9A27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847D0D" w14:paraId="733ED6AD" w14:textId="77777777" w:rsidTr="00847D0D">
        <w:trPr>
          <w:jc w:val="center"/>
        </w:trPr>
        <w:tc>
          <w:tcPr>
            <w:tcW w:w="2236" w:type="dxa"/>
            <w:shd w:val="clear" w:color="auto" w:fill="8DB3E2" w:themeFill="text2" w:themeFillTint="66"/>
            <w:vAlign w:val="center"/>
          </w:tcPr>
          <w:p w14:paraId="690A4939" w14:textId="00B7749D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shd w:val="clear" w:color="auto" w:fill="8DB3E2" w:themeFill="text2" w:themeFillTint="66"/>
            <w:vAlign w:val="center"/>
          </w:tcPr>
          <w:p w14:paraId="4AA7FF46" w14:textId="2DC25C36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29F90C07" w14:textId="587D32CB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58" w:type="dxa"/>
            <w:shd w:val="clear" w:color="auto" w:fill="8DB3E2" w:themeFill="text2" w:themeFillTint="66"/>
            <w:vAlign w:val="center"/>
          </w:tcPr>
          <w:p w14:paraId="4A45CFB9" w14:textId="46378763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847D0D" w14:paraId="18C02359" w14:textId="77777777" w:rsidTr="00847D0D">
        <w:trPr>
          <w:jc w:val="center"/>
        </w:trPr>
        <w:tc>
          <w:tcPr>
            <w:tcW w:w="2236" w:type="dxa"/>
            <w:shd w:val="clear" w:color="auto" w:fill="8DB3E2" w:themeFill="text2" w:themeFillTint="66"/>
            <w:vAlign w:val="center"/>
          </w:tcPr>
          <w:p w14:paraId="44C10623" w14:textId="19015EE3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53" w:type="dxa"/>
            <w:shd w:val="clear" w:color="auto" w:fill="8DB3E2" w:themeFill="text2" w:themeFillTint="66"/>
            <w:vAlign w:val="center"/>
          </w:tcPr>
          <w:p w14:paraId="3C154701" w14:textId="145859B6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1751C67C" w14:textId="56126D69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58" w:type="dxa"/>
            <w:shd w:val="clear" w:color="auto" w:fill="8DB3E2" w:themeFill="text2" w:themeFillTint="66"/>
            <w:vAlign w:val="center"/>
          </w:tcPr>
          <w:p w14:paraId="1F3D966A" w14:textId="5B51BF73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</w:tr>
      <w:tr w:rsidR="00847D0D" w14:paraId="6107191F" w14:textId="77777777" w:rsidTr="00847D0D">
        <w:trPr>
          <w:jc w:val="center"/>
        </w:trPr>
        <w:tc>
          <w:tcPr>
            <w:tcW w:w="2236" w:type="dxa"/>
            <w:shd w:val="clear" w:color="auto" w:fill="8DB3E2" w:themeFill="text2" w:themeFillTint="66"/>
            <w:vAlign w:val="center"/>
          </w:tcPr>
          <w:p w14:paraId="048A6D98" w14:textId="64A1F89D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shd w:val="clear" w:color="auto" w:fill="8DB3E2" w:themeFill="text2" w:themeFillTint="66"/>
            <w:vAlign w:val="center"/>
          </w:tcPr>
          <w:p w14:paraId="4D9B16D7" w14:textId="1C7669A5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51C81FE7" w14:textId="1BFC42EB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58" w:type="dxa"/>
            <w:shd w:val="clear" w:color="auto" w:fill="8DB3E2" w:themeFill="text2" w:themeFillTint="66"/>
            <w:vAlign w:val="center"/>
          </w:tcPr>
          <w:p w14:paraId="097B7A14" w14:textId="6A2A7A7D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617C99" w14:paraId="3C21F775" w14:textId="77777777" w:rsidTr="00617C99">
        <w:trPr>
          <w:jc w:val="center"/>
        </w:trPr>
        <w:tc>
          <w:tcPr>
            <w:tcW w:w="2236" w:type="dxa"/>
            <w:vAlign w:val="center"/>
          </w:tcPr>
          <w:p w14:paraId="1FD2D698" w14:textId="1D90803C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vAlign w:val="center"/>
          </w:tcPr>
          <w:p w14:paraId="767F5683" w14:textId="171EE6B4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9" w:type="dxa"/>
            <w:vAlign w:val="center"/>
          </w:tcPr>
          <w:p w14:paraId="0E26E2DE" w14:textId="70C9FC15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58" w:type="dxa"/>
            <w:vAlign w:val="center"/>
          </w:tcPr>
          <w:p w14:paraId="7B9C742E" w14:textId="55F30F43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617C99" w14:paraId="0531AAF6" w14:textId="77777777" w:rsidTr="00617C99">
        <w:trPr>
          <w:jc w:val="center"/>
        </w:trPr>
        <w:tc>
          <w:tcPr>
            <w:tcW w:w="2236" w:type="dxa"/>
            <w:vAlign w:val="center"/>
          </w:tcPr>
          <w:p w14:paraId="3E4F17C7" w14:textId="4B942F53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53" w:type="dxa"/>
            <w:vAlign w:val="center"/>
          </w:tcPr>
          <w:p w14:paraId="7B500AE0" w14:textId="70944143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9" w:type="dxa"/>
            <w:vAlign w:val="center"/>
          </w:tcPr>
          <w:p w14:paraId="48BE2E8F" w14:textId="0FD8A7DE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58" w:type="dxa"/>
            <w:vAlign w:val="center"/>
          </w:tcPr>
          <w:p w14:paraId="6A2E16E8" w14:textId="689D4FD5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</w:tr>
      <w:tr w:rsidR="00617C99" w14:paraId="161A012F" w14:textId="77777777" w:rsidTr="00617C99">
        <w:trPr>
          <w:jc w:val="center"/>
        </w:trPr>
        <w:tc>
          <w:tcPr>
            <w:tcW w:w="2236" w:type="dxa"/>
            <w:vAlign w:val="center"/>
          </w:tcPr>
          <w:p w14:paraId="623D9967" w14:textId="0EE85F78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vAlign w:val="center"/>
          </w:tcPr>
          <w:p w14:paraId="7032DFE7" w14:textId="32C56F3F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9" w:type="dxa"/>
            <w:vAlign w:val="center"/>
          </w:tcPr>
          <w:p w14:paraId="6AC498CD" w14:textId="05ACBB68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58" w:type="dxa"/>
            <w:vAlign w:val="center"/>
          </w:tcPr>
          <w:p w14:paraId="6F6BD011" w14:textId="760C9E0E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847D0D" w14:paraId="1ED96BB3" w14:textId="77777777" w:rsidTr="00847D0D">
        <w:trPr>
          <w:jc w:val="center"/>
        </w:trPr>
        <w:tc>
          <w:tcPr>
            <w:tcW w:w="2236" w:type="dxa"/>
            <w:shd w:val="clear" w:color="auto" w:fill="8DB3E2" w:themeFill="text2" w:themeFillTint="66"/>
            <w:vAlign w:val="center"/>
          </w:tcPr>
          <w:p w14:paraId="55C4076D" w14:textId="0565FD83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shd w:val="clear" w:color="auto" w:fill="8DB3E2" w:themeFill="text2" w:themeFillTint="66"/>
            <w:vAlign w:val="center"/>
          </w:tcPr>
          <w:p w14:paraId="5C5DB291" w14:textId="2E7F58EF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119859F1" w14:textId="461F20A1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58" w:type="dxa"/>
            <w:shd w:val="clear" w:color="auto" w:fill="8DB3E2" w:themeFill="text2" w:themeFillTint="66"/>
            <w:vAlign w:val="center"/>
          </w:tcPr>
          <w:p w14:paraId="1BA4DDB0" w14:textId="18BB4823" w:rsidR="00617C99" w:rsidRPr="00847D0D" w:rsidRDefault="00617C99" w:rsidP="00617C99">
            <w:pPr>
              <w:tabs>
                <w:tab w:val="left" w:pos="1787"/>
              </w:tabs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96CAF">
              <w:rPr>
                <w:color w:val="000000"/>
                <w:sz w:val="28"/>
                <w:szCs w:val="28"/>
              </w:rPr>
              <w:t>Q</w:t>
            </w:r>
            <w:r w:rsidRPr="00596CAF">
              <w:rPr>
                <w:color w:val="000000"/>
                <w:sz w:val="28"/>
                <w:szCs w:val="28"/>
                <w:vertAlign w:val="subscript"/>
              </w:rPr>
              <w:t>t</w:t>
            </w:r>
            <w:proofErr w:type="spellEnd"/>
          </w:p>
        </w:tc>
      </w:tr>
      <w:tr w:rsidR="00847D0D" w14:paraId="77FDAC0C" w14:textId="77777777" w:rsidTr="00847D0D">
        <w:trPr>
          <w:jc w:val="center"/>
        </w:trPr>
        <w:tc>
          <w:tcPr>
            <w:tcW w:w="2236" w:type="dxa"/>
            <w:shd w:val="clear" w:color="auto" w:fill="8DB3E2" w:themeFill="text2" w:themeFillTint="66"/>
            <w:vAlign w:val="center"/>
          </w:tcPr>
          <w:p w14:paraId="6DAC7A7F" w14:textId="34BB49E8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53" w:type="dxa"/>
            <w:shd w:val="clear" w:color="auto" w:fill="8DB3E2" w:themeFill="text2" w:themeFillTint="66"/>
            <w:vAlign w:val="center"/>
          </w:tcPr>
          <w:p w14:paraId="0CE43E65" w14:textId="6683933A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2B3A5DAB" w14:textId="3333966F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58" w:type="dxa"/>
            <w:shd w:val="clear" w:color="auto" w:fill="8DB3E2" w:themeFill="text2" w:themeFillTint="66"/>
            <w:vAlign w:val="center"/>
          </w:tcPr>
          <w:p w14:paraId="3E630683" w14:textId="78F6CD3E" w:rsidR="00617C99" w:rsidRPr="00847D0D" w:rsidRDefault="00617C99" w:rsidP="00617C99">
            <w:pPr>
              <w:spacing w:after="14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47D0D">
              <w:rPr>
                <w:color w:val="000000"/>
                <w:sz w:val="28"/>
                <w:szCs w:val="28"/>
              </w:rPr>
              <w:t>Запр</w:t>
            </w:r>
            <w:proofErr w:type="spellEnd"/>
            <w:r w:rsidRPr="00847D0D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847D0D">
              <w:rPr>
                <w:color w:val="000000"/>
                <w:sz w:val="28"/>
                <w:szCs w:val="28"/>
              </w:rPr>
              <w:t>сост</w:t>
            </w:r>
            <w:proofErr w:type="spellEnd"/>
          </w:p>
        </w:tc>
      </w:tr>
      <w:tr w:rsidR="00847D0D" w14:paraId="3BAA0DC5" w14:textId="77777777" w:rsidTr="00847D0D">
        <w:trPr>
          <w:jc w:val="center"/>
        </w:trPr>
        <w:tc>
          <w:tcPr>
            <w:tcW w:w="2236" w:type="dxa"/>
            <w:shd w:val="clear" w:color="auto" w:fill="8DB3E2" w:themeFill="text2" w:themeFillTint="66"/>
            <w:vAlign w:val="center"/>
          </w:tcPr>
          <w:p w14:paraId="1547EF74" w14:textId="100F0F6B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53" w:type="dxa"/>
            <w:shd w:val="clear" w:color="auto" w:fill="8DB3E2" w:themeFill="text2" w:themeFillTint="66"/>
            <w:vAlign w:val="center"/>
          </w:tcPr>
          <w:p w14:paraId="03B9E493" w14:textId="60B40012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0D828E0F" w14:textId="5D1EE0E9" w:rsidR="00617C99" w:rsidRPr="00847D0D" w:rsidRDefault="00617C99" w:rsidP="00617C99">
            <w:pPr>
              <w:spacing w:after="14" w:line="360" w:lineRule="auto"/>
              <w:ind w:right="1512"/>
              <w:jc w:val="both"/>
              <w:rPr>
                <w:color w:val="000000"/>
                <w:sz w:val="28"/>
                <w:szCs w:val="28"/>
              </w:rPr>
            </w:pPr>
            <w:r w:rsidRPr="00596CA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58" w:type="dxa"/>
            <w:shd w:val="clear" w:color="auto" w:fill="8DB3E2" w:themeFill="text2" w:themeFillTint="66"/>
            <w:vAlign w:val="center"/>
          </w:tcPr>
          <w:p w14:paraId="309ABF4F" w14:textId="2E697CDB" w:rsidR="00617C99" w:rsidRPr="00847D0D" w:rsidRDefault="00617C99" w:rsidP="00617C99">
            <w:pPr>
              <w:spacing w:after="14" w:line="360" w:lineRule="auto"/>
              <w:ind w:right="11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47D0D">
              <w:rPr>
                <w:color w:val="000000"/>
                <w:sz w:val="28"/>
                <w:szCs w:val="28"/>
              </w:rPr>
              <w:t>Запр</w:t>
            </w:r>
            <w:proofErr w:type="spellEnd"/>
            <w:r w:rsidRPr="00847D0D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847D0D">
              <w:rPr>
                <w:color w:val="000000"/>
                <w:sz w:val="28"/>
                <w:szCs w:val="28"/>
              </w:rPr>
              <w:t>сост</w:t>
            </w:r>
            <w:proofErr w:type="spellEnd"/>
          </w:p>
        </w:tc>
      </w:tr>
    </w:tbl>
    <w:p w14:paraId="5343D034" w14:textId="77777777" w:rsidR="00617C99" w:rsidRPr="00596CAF" w:rsidRDefault="00617C99" w:rsidP="009634D0">
      <w:pPr>
        <w:spacing w:after="14" w:line="360" w:lineRule="auto"/>
        <w:ind w:left="-15" w:right="1512"/>
        <w:jc w:val="both"/>
        <w:rPr>
          <w:color w:val="000000"/>
          <w:sz w:val="28"/>
          <w:szCs w:val="22"/>
        </w:rPr>
      </w:pPr>
    </w:p>
    <w:p w14:paraId="5B998EA5" w14:textId="7B0AB7C6" w:rsidR="00596CAF" w:rsidRPr="00596CAF" w:rsidRDefault="00596CAF" w:rsidP="00A93885">
      <w:pPr>
        <w:spacing w:after="14" w:line="360" w:lineRule="auto"/>
        <w:ind w:left="-5" w:firstLine="725"/>
        <w:jc w:val="both"/>
        <w:rPr>
          <w:color w:val="000000"/>
          <w:sz w:val="28"/>
          <w:szCs w:val="22"/>
          <w:lang w:val="en-US"/>
        </w:rPr>
      </w:pPr>
      <w:r w:rsidRPr="00596CAF">
        <w:rPr>
          <w:color w:val="000000"/>
          <w:sz w:val="28"/>
          <w:szCs w:val="22"/>
        </w:rPr>
        <w:t>3. Исследовать работу синхронного D-триггера в статическом режиме. Для этого необходимо:</w:t>
      </w:r>
    </w:p>
    <w:p w14:paraId="2D023C10" w14:textId="641724FC" w:rsidR="00596CAF" w:rsidRPr="00596CAF" w:rsidRDefault="00596CAF" w:rsidP="00596CAF">
      <w:pPr>
        <w:numPr>
          <w:ilvl w:val="0"/>
          <w:numId w:val="4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собрать схему D-триггера на ЛЭ И-НЕ; в приложении </w:t>
      </w:r>
      <w:proofErr w:type="spellStart"/>
      <w:r w:rsidRPr="00596CAF">
        <w:rPr>
          <w:color w:val="000000"/>
          <w:sz w:val="28"/>
          <w:szCs w:val="22"/>
        </w:rPr>
        <w:t>Multisim</w:t>
      </w:r>
      <w:proofErr w:type="spellEnd"/>
      <w:r w:rsidRPr="00596CAF">
        <w:rPr>
          <w:color w:val="000000"/>
          <w:sz w:val="28"/>
          <w:szCs w:val="22"/>
        </w:rPr>
        <w:t xml:space="preserve">, можно использовать </w:t>
      </w:r>
      <w:proofErr w:type="spellStart"/>
      <w:r w:rsidRPr="00596CAF">
        <w:rPr>
          <w:color w:val="000000"/>
          <w:sz w:val="28"/>
          <w:szCs w:val="22"/>
        </w:rPr>
        <w:t>макросхему</w:t>
      </w:r>
      <w:proofErr w:type="spellEnd"/>
      <w:r w:rsidRPr="00596CAF">
        <w:rPr>
          <w:color w:val="000000"/>
          <w:sz w:val="28"/>
          <w:szCs w:val="22"/>
        </w:rPr>
        <w:t xml:space="preserve"> D-триггера;</w:t>
      </w:r>
    </w:p>
    <w:p w14:paraId="49C70FC6" w14:textId="77777777" w:rsidR="00596CAF" w:rsidRPr="00596CAF" w:rsidRDefault="00596CAF" w:rsidP="00596CAF">
      <w:pPr>
        <w:numPr>
          <w:ilvl w:val="0"/>
          <w:numId w:val="4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к выходам Q и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>-Q триггера подключить световые индикаторы;</w:t>
      </w:r>
    </w:p>
    <w:p w14:paraId="74B4F039" w14:textId="77777777" w:rsidR="00596CAF" w:rsidRPr="00596CAF" w:rsidRDefault="00596CAF" w:rsidP="00596CAF">
      <w:pPr>
        <w:numPr>
          <w:ilvl w:val="0"/>
          <w:numId w:val="4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</w:t>
      </w:r>
      <w:proofErr w:type="spellStart"/>
      <w:r w:rsidRPr="00596CAF">
        <w:rPr>
          <w:color w:val="000000"/>
          <w:sz w:val="28"/>
          <w:szCs w:val="22"/>
        </w:rPr>
        <w:t>t</w:t>
      </w:r>
      <w:r w:rsidRPr="00596CAF">
        <w:rPr>
          <w:color w:val="000000"/>
          <w:sz w:val="28"/>
          <w:szCs w:val="22"/>
          <w:vertAlign w:val="subscript"/>
        </w:rPr>
        <w:t>n</w:t>
      </w:r>
      <w:proofErr w:type="spellEnd"/>
      <w:r w:rsidRPr="00596CAF">
        <w:rPr>
          <w:color w:val="000000"/>
          <w:sz w:val="28"/>
          <w:szCs w:val="22"/>
          <w:vertAlign w:val="subscript"/>
        </w:rPr>
        <w:t xml:space="preserve"> </w:t>
      </w:r>
      <w:r w:rsidRPr="00596CAF">
        <w:rPr>
          <w:color w:val="000000"/>
          <w:sz w:val="28"/>
          <w:szCs w:val="22"/>
        </w:rPr>
        <w:t>), затем при С=1 (момент времени t</w:t>
      </w:r>
      <w:r w:rsidRPr="00596CAF">
        <w:rPr>
          <w:color w:val="000000"/>
          <w:sz w:val="28"/>
          <w:szCs w:val="22"/>
          <w:vertAlign w:val="subscript"/>
        </w:rPr>
        <w:t xml:space="preserve">n+1 </w:t>
      </w:r>
      <w:r w:rsidRPr="00596CAF">
        <w:rPr>
          <w:color w:val="000000"/>
          <w:sz w:val="28"/>
          <w:szCs w:val="22"/>
        </w:rPr>
        <w:t>) определяется Q</w:t>
      </w:r>
      <w:r w:rsidRPr="00596CAF">
        <w:rPr>
          <w:color w:val="000000"/>
          <w:sz w:val="28"/>
          <w:szCs w:val="22"/>
          <w:vertAlign w:val="subscript"/>
        </w:rPr>
        <w:t xml:space="preserve">n+1 </w:t>
      </w:r>
      <w:r w:rsidRPr="00596CAF">
        <w:rPr>
          <w:color w:val="000000"/>
          <w:sz w:val="28"/>
          <w:szCs w:val="22"/>
        </w:rPr>
        <w:t>и снова при С=0 происходит переход в режим хранения.</w:t>
      </w:r>
    </w:p>
    <w:p w14:paraId="5C70BDFB" w14:textId="2D1BC838" w:rsidR="00596CAF" w:rsidRPr="00596CAF" w:rsidRDefault="00AB31F2" w:rsidP="00AB31F2">
      <w:pPr>
        <w:spacing w:after="58" w:line="360" w:lineRule="auto"/>
        <w:jc w:val="center"/>
        <w:rPr>
          <w:color w:val="000000"/>
          <w:sz w:val="28"/>
          <w:szCs w:val="22"/>
        </w:rPr>
      </w:pPr>
      <w:r w:rsidRPr="00AB31F2">
        <w:rPr>
          <w:color w:val="000000"/>
          <w:sz w:val="28"/>
          <w:szCs w:val="22"/>
        </w:rPr>
        <w:lastRenderedPageBreak/>
        <w:drawing>
          <wp:inline distT="0" distB="0" distL="0" distR="0" wp14:anchorId="1DDCD8C6" wp14:editId="49BF4643">
            <wp:extent cx="5956935" cy="3002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534" cy="30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2903" w14:textId="77777777" w:rsidR="00596CAF" w:rsidRPr="00596CAF" w:rsidRDefault="00596CAF" w:rsidP="00AB31F2">
      <w:pPr>
        <w:spacing w:line="360" w:lineRule="auto"/>
        <w:ind w:left="10" w:right="1" w:hanging="10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Рисунок 3 - синхронный D-триггер</w:t>
      </w:r>
    </w:p>
    <w:p w14:paraId="4E734855" w14:textId="77777777" w:rsidR="00596CAF" w:rsidRPr="00596CAF" w:rsidRDefault="00596CAF" w:rsidP="00596CAF">
      <w:pPr>
        <w:spacing w:after="14" w:line="360" w:lineRule="auto"/>
        <w:ind w:left="-5" w:hanging="1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Таблица 3 - тест синхронного D-триггера</w:t>
      </w:r>
    </w:p>
    <w:tbl>
      <w:tblPr>
        <w:tblStyle w:val="TableGrid"/>
        <w:tblW w:w="9354" w:type="dxa"/>
        <w:tblInd w:w="0" w:type="dxa"/>
        <w:tblCellMar>
          <w:top w:w="6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596CAF" w:rsidRPr="00596CAF" w14:paraId="4EAAFFBD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29D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С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8E3CB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47A5A8" w14:textId="77777777" w:rsidR="00596CAF" w:rsidRPr="00596CAF" w:rsidRDefault="00596CAF" w:rsidP="00596CAF">
            <w:pPr>
              <w:spacing w:line="360" w:lineRule="auto"/>
              <w:ind w:left="1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Q</w:t>
            </w:r>
            <w:r w:rsidRPr="00596CAF">
              <w:rPr>
                <w:color w:val="000000"/>
                <w:sz w:val="28"/>
                <w:vertAlign w:val="subscript"/>
              </w:rPr>
              <w:t>t+1</w:t>
            </w:r>
          </w:p>
        </w:tc>
      </w:tr>
      <w:tr w:rsidR="00596CAF" w:rsidRPr="00596CAF" w14:paraId="2EFBBA81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1CA1C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33C7B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43040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proofErr w:type="spellStart"/>
            <w:r w:rsidRPr="00596CAF">
              <w:rPr>
                <w:color w:val="000000"/>
                <w:sz w:val="28"/>
              </w:rPr>
              <w:t>Q</w:t>
            </w:r>
            <w:r w:rsidRPr="00596CAF">
              <w:rPr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596CAF" w:rsidRPr="00596CAF" w14:paraId="54561071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EA3A2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83D3E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40A1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</w:tr>
      <w:tr w:rsidR="00596CAF" w:rsidRPr="00596CAF" w14:paraId="3C4ADD04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A27C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3256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C511" w14:textId="419C4D85" w:rsidR="00596CAF" w:rsidRPr="00596CAF" w:rsidRDefault="009E03A7" w:rsidP="00596CAF">
            <w:pP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596CAF">
              <w:rPr>
                <w:color w:val="000000"/>
                <w:sz w:val="28"/>
              </w:rPr>
              <w:t>Q</w:t>
            </w:r>
            <w:r w:rsidRPr="00596CAF">
              <w:rPr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596CAF" w:rsidRPr="00596CAF" w14:paraId="4966A7FF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DB301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EAF4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A7851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proofErr w:type="spellStart"/>
            <w:r w:rsidRPr="00596CAF">
              <w:rPr>
                <w:color w:val="000000"/>
                <w:sz w:val="28"/>
              </w:rPr>
              <w:t>Q</w:t>
            </w:r>
            <w:r w:rsidRPr="00596CAF">
              <w:rPr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596CAF" w:rsidRPr="00596CAF" w14:paraId="76B4F076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7C30C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25BEF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D989F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1</w:t>
            </w:r>
          </w:p>
        </w:tc>
      </w:tr>
      <w:tr w:rsidR="00596CAF" w:rsidRPr="00596CAF" w14:paraId="72051DD1" w14:textId="77777777" w:rsidTr="00596CAF">
        <w:trPr>
          <w:trHeight w:val="33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E3DE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7F02" w14:textId="77777777" w:rsidR="00596CAF" w:rsidRPr="00596CAF" w:rsidRDefault="00596CAF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596CAF">
              <w:rPr>
                <w:color w:val="000000"/>
                <w:sz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054E1" w14:textId="2ED291FD" w:rsidR="00596CAF" w:rsidRPr="00596CAF" w:rsidRDefault="009E03A7" w:rsidP="00596CAF">
            <w:pPr>
              <w:spacing w:line="360" w:lineRule="auto"/>
              <w:jc w:val="center"/>
              <w:rPr>
                <w:color w:val="000000"/>
                <w:sz w:val="28"/>
              </w:rPr>
            </w:pPr>
            <w:proofErr w:type="spellStart"/>
            <w:r w:rsidRPr="00596CAF">
              <w:rPr>
                <w:color w:val="000000"/>
                <w:sz w:val="28"/>
              </w:rPr>
              <w:t>Q</w:t>
            </w:r>
            <w:r w:rsidRPr="00596CAF">
              <w:rPr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</w:tbl>
    <w:p w14:paraId="6CB6A9E0" w14:textId="77777777" w:rsidR="009E03A7" w:rsidRDefault="009E03A7" w:rsidP="009E03A7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</w:p>
    <w:p w14:paraId="4955D236" w14:textId="369FF7B4" w:rsidR="00596CAF" w:rsidRPr="00596CAF" w:rsidRDefault="00596CAF" w:rsidP="009E03A7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4. Исследовать схему синхронного D-триггера с динамическим управлением записью в статическом режиме. В приложениях </w:t>
      </w:r>
      <w:proofErr w:type="spellStart"/>
      <w:r w:rsidRPr="00596CAF">
        <w:rPr>
          <w:color w:val="000000"/>
          <w:sz w:val="28"/>
          <w:szCs w:val="22"/>
        </w:rPr>
        <w:t>Electronics</w:t>
      </w:r>
      <w:proofErr w:type="spellEnd"/>
      <w:r w:rsidRPr="00596CAF">
        <w:rPr>
          <w:color w:val="000000"/>
          <w:sz w:val="28"/>
          <w:szCs w:val="22"/>
        </w:rPr>
        <w:t xml:space="preserve"> </w:t>
      </w:r>
      <w:proofErr w:type="spellStart"/>
      <w:r w:rsidRPr="00596CAF">
        <w:rPr>
          <w:color w:val="000000"/>
          <w:sz w:val="28"/>
          <w:szCs w:val="22"/>
        </w:rPr>
        <w:t>Workbench</w:t>
      </w:r>
      <w:proofErr w:type="spellEnd"/>
      <w:r w:rsidRPr="00596CAF">
        <w:rPr>
          <w:color w:val="000000"/>
          <w:sz w:val="28"/>
          <w:szCs w:val="22"/>
        </w:rPr>
        <w:t xml:space="preserve"> и </w:t>
      </w:r>
      <w:proofErr w:type="spellStart"/>
      <w:r w:rsidRPr="00596CAF">
        <w:rPr>
          <w:color w:val="000000"/>
          <w:sz w:val="28"/>
          <w:szCs w:val="22"/>
        </w:rPr>
        <w:t>Multisim</w:t>
      </w:r>
      <w:proofErr w:type="spellEnd"/>
      <w:r w:rsidRPr="00596CAF">
        <w:rPr>
          <w:color w:val="000000"/>
          <w:sz w:val="28"/>
          <w:szCs w:val="22"/>
        </w:rPr>
        <w:t xml:space="preserve"> имеются </w:t>
      </w:r>
      <w:proofErr w:type="spellStart"/>
      <w:r w:rsidRPr="00596CAF">
        <w:rPr>
          <w:color w:val="000000"/>
          <w:sz w:val="28"/>
          <w:szCs w:val="22"/>
        </w:rPr>
        <w:t>макросхемы</w:t>
      </w:r>
      <w:proofErr w:type="spellEnd"/>
      <w:r w:rsidRPr="00596CAF">
        <w:rPr>
          <w:color w:val="000000"/>
          <w:sz w:val="28"/>
          <w:szCs w:val="22"/>
        </w:rPr>
        <w:t xml:space="preserve"> такого триггера. Для этого необходимо:</w:t>
      </w:r>
    </w:p>
    <w:p w14:paraId="7C6E420C" w14:textId="77777777" w:rsidR="00596CAF" w:rsidRPr="00596CAF" w:rsidRDefault="00596CAF" w:rsidP="00596CAF">
      <w:pPr>
        <w:numPr>
          <w:ilvl w:val="0"/>
          <w:numId w:val="5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к выходам Q и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>-Q триггера подключить световые индикаторы;</w:t>
      </w:r>
    </w:p>
    <w:p w14:paraId="2CE8BDCC" w14:textId="77777777" w:rsidR="00596CAF" w:rsidRPr="00596CAF" w:rsidRDefault="00596CAF" w:rsidP="00596CAF">
      <w:pPr>
        <w:numPr>
          <w:ilvl w:val="0"/>
          <w:numId w:val="5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77C60343" w14:textId="0948A725" w:rsidR="00596CAF" w:rsidRPr="00596CAF" w:rsidRDefault="00AB31F2" w:rsidP="00AB31F2">
      <w:pPr>
        <w:spacing w:after="58" w:line="360" w:lineRule="auto"/>
        <w:jc w:val="center"/>
        <w:rPr>
          <w:color w:val="000000"/>
          <w:sz w:val="28"/>
          <w:szCs w:val="22"/>
        </w:rPr>
      </w:pPr>
      <w:r w:rsidRPr="00AB31F2">
        <w:rPr>
          <w:color w:val="000000"/>
          <w:sz w:val="28"/>
          <w:szCs w:val="22"/>
        </w:rPr>
        <w:lastRenderedPageBreak/>
        <w:drawing>
          <wp:inline distT="0" distB="0" distL="0" distR="0" wp14:anchorId="4340F71B" wp14:editId="27905F4C">
            <wp:extent cx="3799456" cy="20781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614" cy="20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865A" w14:textId="77777777" w:rsidR="009E03A7" w:rsidRDefault="00596CAF" w:rsidP="009E03A7">
      <w:pPr>
        <w:spacing w:line="360" w:lineRule="auto"/>
        <w:ind w:left="233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Рисунок 4 - синхронный D-триггер c динамическим управлением записью </w:t>
      </w:r>
    </w:p>
    <w:p w14:paraId="02781E79" w14:textId="7BA76877" w:rsidR="00596CAF" w:rsidRPr="00596CAF" w:rsidRDefault="00596CAF" w:rsidP="009E03A7">
      <w:pPr>
        <w:spacing w:line="360" w:lineRule="auto"/>
        <w:ind w:left="233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Таблица 4 - тест синхронного D-триггера c динамическим управлением записью</w:t>
      </w:r>
    </w:p>
    <w:tbl>
      <w:tblPr>
        <w:tblStyle w:val="TableGrid"/>
        <w:tblW w:w="9354" w:type="dxa"/>
        <w:tblInd w:w="0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"/>
        <w:gridCol w:w="2626"/>
        <w:gridCol w:w="236"/>
        <w:gridCol w:w="236"/>
        <w:gridCol w:w="2666"/>
        <w:gridCol w:w="236"/>
        <w:gridCol w:w="236"/>
        <w:gridCol w:w="2646"/>
        <w:gridCol w:w="236"/>
      </w:tblGrid>
      <w:tr w:rsidR="00596CAF" w:rsidRPr="00596CAF" w14:paraId="05042CB4" w14:textId="77777777" w:rsidTr="00596CAF">
        <w:trPr>
          <w:trHeight w:val="3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35C89F" w14:textId="77777777" w:rsidR="00596CAF" w:rsidRPr="00AF7EC3" w:rsidRDefault="00596CAF" w:rsidP="00596CAF">
            <w:pPr>
              <w:spacing w:line="360" w:lineRule="auto"/>
              <w:ind w:left="79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С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5E4C3E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9F8DC9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0F38C0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010AB3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t+1</w:t>
            </w:r>
          </w:p>
        </w:tc>
      </w:tr>
      <w:tr w:rsidR="00596CAF" w:rsidRPr="00596CAF" w14:paraId="4DB2D57E" w14:textId="77777777" w:rsidTr="00596CAF">
        <w:trPr>
          <w:trHeight w:val="3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33A74C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5C10A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5EB5979" w14:textId="77777777" w:rsidR="00596CAF" w:rsidRPr="00AF7EC3" w:rsidRDefault="00596CAF" w:rsidP="00596CAF">
            <w:pPr>
              <w:spacing w:line="360" w:lineRule="auto"/>
              <w:ind w:left="8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463AE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0D331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596CAF" w:rsidRPr="00596CAF" w14:paraId="1E1BE9C7" w14:textId="77777777" w:rsidTr="00596CAF">
        <w:trPr>
          <w:trHeight w:val="3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B522AE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005A3C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926E49" w14:textId="77777777" w:rsidR="00596CAF" w:rsidRPr="00AF7EC3" w:rsidRDefault="00596CAF" w:rsidP="00596CAF">
            <w:pPr>
              <w:spacing w:line="360" w:lineRule="auto"/>
              <w:ind w:left="8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not-D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DD317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7FAC4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596CAF" w:rsidRPr="00596CAF" w14:paraId="6E42C7E3" w14:textId="77777777" w:rsidTr="00596CAF">
        <w:trPr>
          <w:trHeight w:val="336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E43017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5B00E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B0FF0CA" w14:textId="77777777" w:rsidR="00596CAF" w:rsidRPr="00AF7EC3" w:rsidRDefault="00596CAF" w:rsidP="00596CAF">
            <w:pPr>
              <w:spacing w:line="360" w:lineRule="auto"/>
              <w:ind w:left="8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9537D7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C37BB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122DE2" w:rsidRPr="00596CAF" w14:paraId="15772619" w14:textId="77777777" w:rsidTr="00122DE2">
        <w:trPr>
          <w:trHeight w:val="332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B5032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4E404409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7EFE1D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CE76724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446CAA4B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2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CDCD66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D4D86D7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323AB634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CC967" w14:textId="77777777" w:rsidR="00596CAF" w:rsidRPr="00596CAF" w:rsidRDefault="00596CAF" w:rsidP="00596CAF">
            <w:pPr>
              <w:spacing w:after="160" w:line="360" w:lineRule="auto"/>
              <w:rPr>
                <w:color w:val="000000"/>
                <w:sz w:val="28"/>
              </w:rPr>
            </w:pPr>
          </w:p>
        </w:tc>
      </w:tr>
      <w:tr w:rsidR="00122DE2" w:rsidRPr="00596CAF" w14:paraId="7B8B8E7B" w14:textId="77777777" w:rsidTr="00122DE2">
        <w:trPr>
          <w:trHeight w:val="332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D50F8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0F18034D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436635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5FB4D2CC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3707CA41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not-D2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E6F9E7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80DE809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488B884C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F89C29" w14:textId="77777777" w:rsidR="00596CAF" w:rsidRPr="00596CAF" w:rsidRDefault="00596CAF" w:rsidP="00596CAF">
            <w:pPr>
              <w:spacing w:after="160" w:line="360" w:lineRule="auto"/>
              <w:rPr>
                <w:color w:val="000000"/>
                <w:sz w:val="28"/>
              </w:rPr>
            </w:pPr>
          </w:p>
        </w:tc>
      </w:tr>
      <w:tr w:rsidR="00122DE2" w:rsidRPr="00596CAF" w14:paraId="2EEE5286" w14:textId="77777777" w:rsidTr="00122DE2">
        <w:trPr>
          <w:trHeight w:val="328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E610BA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1C1C75C8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DF34B4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FF595F6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  <w:hideMark/>
          </w:tcPr>
          <w:p w14:paraId="7B86DD86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2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ED51BD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E65CDCC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3294FAFA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D29EE" w14:textId="77777777" w:rsidR="00596CAF" w:rsidRPr="00596CAF" w:rsidRDefault="00596CAF" w:rsidP="00596CAF">
            <w:pPr>
              <w:spacing w:after="160" w:line="360" w:lineRule="auto"/>
              <w:rPr>
                <w:color w:val="000000"/>
                <w:sz w:val="28"/>
              </w:rPr>
            </w:pPr>
          </w:p>
        </w:tc>
      </w:tr>
      <w:tr w:rsidR="00596CAF" w:rsidRPr="00596CAF" w14:paraId="5F0991AE" w14:textId="77777777" w:rsidTr="00936D56">
        <w:trPr>
          <w:trHeight w:val="3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  <w:hideMark/>
          </w:tcPr>
          <w:p w14:paraId="07E0A7F7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50985492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  <w:vAlign w:val="bottom"/>
            <w:hideMark/>
          </w:tcPr>
          <w:p w14:paraId="7EF13476" w14:textId="77777777" w:rsidR="00596CAF" w:rsidRPr="00AF7EC3" w:rsidRDefault="00596CAF" w:rsidP="00596CAF">
            <w:pPr>
              <w:spacing w:line="360" w:lineRule="auto"/>
              <w:ind w:left="8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3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06768164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hideMark/>
          </w:tcPr>
          <w:p w14:paraId="0B4E89CF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</w:tr>
      <w:tr w:rsidR="00596CAF" w:rsidRPr="00596CAF" w14:paraId="2F624762" w14:textId="77777777" w:rsidTr="00936D56">
        <w:trPr>
          <w:trHeight w:val="3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  <w:hideMark/>
          </w:tcPr>
          <w:p w14:paraId="0D26A4FE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1E946384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  <w:vAlign w:val="bottom"/>
            <w:hideMark/>
          </w:tcPr>
          <w:p w14:paraId="3DBA7E1E" w14:textId="77777777" w:rsidR="00596CAF" w:rsidRPr="00AF7EC3" w:rsidRDefault="00596CAF" w:rsidP="00596CAF">
            <w:pPr>
              <w:spacing w:line="360" w:lineRule="auto"/>
              <w:ind w:left="8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3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36852375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bottom"/>
            <w:hideMark/>
          </w:tcPr>
          <w:p w14:paraId="2CAE2230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3</w:t>
            </w:r>
          </w:p>
        </w:tc>
      </w:tr>
      <w:tr w:rsidR="00596CAF" w:rsidRPr="00596CAF" w14:paraId="1B441E8E" w14:textId="77777777" w:rsidTr="00122DE2">
        <w:trPr>
          <w:trHeight w:val="336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68593A10" w14:textId="77777777" w:rsidR="00596CAF" w:rsidRPr="00AF7EC3" w:rsidRDefault="00596CAF" w:rsidP="00596CAF">
            <w:pPr>
              <w:spacing w:line="360" w:lineRule="auto"/>
              <w:ind w:left="8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15723F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  <w:hideMark/>
          </w:tcPr>
          <w:p w14:paraId="4BCCAD15" w14:textId="77777777" w:rsidR="00596CAF" w:rsidRPr="00AF7EC3" w:rsidRDefault="00596CAF" w:rsidP="00596CAF">
            <w:pPr>
              <w:spacing w:line="360" w:lineRule="auto"/>
              <w:ind w:left="8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3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18E270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14:paraId="03B39412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3</w:t>
            </w:r>
          </w:p>
        </w:tc>
      </w:tr>
      <w:tr w:rsidR="00122DE2" w:rsidRPr="00596CAF" w14:paraId="3AE3CDEC" w14:textId="77777777" w:rsidTr="00936D56">
        <w:trPr>
          <w:trHeight w:val="332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4E0EA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164534BF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053EA7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C418081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77EBCE2B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4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514AD2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5B0363A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141D240B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FC6CB9" w14:textId="77777777" w:rsidR="00596CAF" w:rsidRPr="00596CAF" w:rsidRDefault="00596CAF" w:rsidP="00596CAF">
            <w:pPr>
              <w:spacing w:after="160" w:line="360" w:lineRule="auto"/>
              <w:rPr>
                <w:color w:val="000000"/>
                <w:sz w:val="28"/>
              </w:rPr>
            </w:pPr>
          </w:p>
        </w:tc>
      </w:tr>
      <w:tr w:rsidR="00596CAF" w:rsidRPr="00596CAF" w14:paraId="68EAA5A7" w14:textId="77777777" w:rsidTr="00936D56">
        <w:trPr>
          <w:trHeight w:val="328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505FB2F8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 w:themeFill="accent1" w:themeFillTint="99"/>
            <w:hideMark/>
          </w:tcPr>
          <w:p w14:paraId="0261C4F1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0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7BCCF3CA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00B18CF7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 w:themeFill="accent1" w:themeFillTint="99"/>
            <w:vAlign w:val="bottom"/>
            <w:hideMark/>
          </w:tcPr>
          <w:p w14:paraId="36799E99" w14:textId="77777777" w:rsidR="00596CAF" w:rsidRPr="00AF7EC3" w:rsidRDefault="00596CAF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4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72C61644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34512D55" w14:textId="77777777" w:rsidR="00596CAF" w:rsidRPr="00AF7EC3" w:rsidRDefault="00596CAF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 w:themeFill="accent1" w:themeFillTint="99"/>
            <w:hideMark/>
          </w:tcPr>
          <w:p w14:paraId="2944EED2" w14:textId="77777777" w:rsidR="00596CAF" w:rsidRPr="00AF7EC3" w:rsidRDefault="00596CAF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 w:rsidRPr="00AF7EC3">
              <w:rPr>
                <w:rFonts w:ascii="Times New Roman" w:hAnsi="Times New Roman"/>
                <w:color w:val="000000"/>
                <w:sz w:val="28"/>
              </w:rPr>
              <w:t>Q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548AB911" w14:textId="77777777" w:rsidR="00596CAF" w:rsidRPr="00596CAF" w:rsidRDefault="00596CAF" w:rsidP="00596CAF">
            <w:pPr>
              <w:spacing w:after="160" w:line="360" w:lineRule="auto"/>
              <w:rPr>
                <w:color w:val="000000"/>
                <w:sz w:val="28"/>
              </w:rPr>
            </w:pPr>
          </w:p>
        </w:tc>
      </w:tr>
      <w:tr w:rsidR="00122DE2" w:rsidRPr="00596CAF" w14:paraId="3CD56F12" w14:textId="77777777" w:rsidTr="00936D56">
        <w:trPr>
          <w:trHeight w:val="328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4A31A427" w14:textId="77777777" w:rsidR="00122DE2" w:rsidRPr="00AF7EC3" w:rsidRDefault="00122DE2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6D734003" w14:textId="6312E79E" w:rsidR="00122DE2" w:rsidRPr="00AF7EC3" w:rsidRDefault="00122DE2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lang w:val="en-US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796B96BE" w14:textId="77777777" w:rsidR="00122DE2" w:rsidRPr="00AF7EC3" w:rsidRDefault="00122DE2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2F82E758" w14:textId="77777777" w:rsidR="00122DE2" w:rsidRPr="00AF7EC3" w:rsidRDefault="00122DE2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vAlign w:val="bottom"/>
          </w:tcPr>
          <w:p w14:paraId="4BF1D93C" w14:textId="17CCD6CD" w:rsidR="00122DE2" w:rsidRPr="00AF7EC3" w:rsidRDefault="00122DE2" w:rsidP="00596CAF">
            <w:pPr>
              <w:spacing w:line="360" w:lineRule="auto"/>
              <w:ind w:left="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4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1827AA77" w14:textId="77777777" w:rsidR="00122DE2" w:rsidRPr="00AF7EC3" w:rsidRDefault="00122DE2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44C35EA3" w14:textId="77777777" w:rsidR="00122DE2" w:rsidRPr="00AF7EC3" w:rsidRDefault="00122DE2" w:rsidP="00596CAF">
            <w:pPr>
              <w:spacing w:after="160" w:line="360" w:lineRule="auto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 w:themeFill="accent1" w:themeFillTint="99"/>
          </w:tcPr>
          <w:p w14:paraId="16127107" w14:textId="28593EA1" w:rsidR="00122DE2" w:rsidRPr="00AF7EC3" w:rsidRDefault="00122DE2" w:rsidP="00596CA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AF7EC3">
              <w:rPr>
                <w:rFonts w:ascii="Times New Roman" w:hAnsi="Times New Roman"/>
                <w:color w:val="000000"/>
                <w:sz w:val="28"/>
              </w:rPr>
              <w:t>D</w:t>
            </w:r>
            <w:r w:rsidRPr="00AF7EC3">
              <w:rPr>
                <w:rFonts w:ascii="Times New Roman" w:hAnsi="Times New Roman"/>
                <w:color w:val="000000"/>
                <w:sz w:val="28"/>
                <w:vertAlign w:val="subscript"/>
              </w:rPr>
              <w:t>4</w:t>
            </w:r>
          </w:p>
        </w:tc>
        <w:tc>
          <w:tcPr>
            <w:tcW w:w="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</w:tcPr>
          <w:p w14:paraId="5C86DCE7" w14:textId="77777777" w:rsidR="00122DE2" w:rsidRPr="00596CAF" w:rsidRDefault="00122DE2" w:rsidP="00596CAF">
            <w:pPr>
              <w:spacing w:after="160" w:line="360" w:lineRule="auto"/>
              <w:rPr>
                <w:color w:val="000000"/>
                <w:sz w:val="28"/>
              </w:rPr>
            </w:pPr>
          </w:p>
        </w:tc>
      </w:tr>
    </w:tbl>
    <w:p w14:paraId="0CE1E7C4" w14:textId="77777777" w:rsidR="00596CAF" w:rsidRPr="00596CAF" w:rsidRDefault="00596CAF" w:rsidP="00936D56">
      <w:pPr>
        <w:spacing w:after="310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Из таблицы видно, что триггер осуществляет запись значения только при переходе значения на входе С из 0 в 1.</w:t>
      </w:r>
    </w:p>
    <w:p w14:paraId="5184F37D" w14:textId="77777777" w:rsidR="00596CAF" w:rsidRPr="00596CAF" w:rsidRDefault="00596CAF" w:rsidP="009E03A7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lastRenderedPageBreak/>
        <w:t>5. Исследовать схему синхронного DV-триггера с динамическим управлением записью в динамическом режиме. Для этого необходимо:</w:t>
      </w:r>
    </w:p>
    <w:p w14:paraId="747DDF78" w14:textId="28470AAD" w:rsidR="00596CAF" w:rsidRPr="00596CAF" w:rsidRDefault="00596CAF" w:rsidP="00596CAF">
      <w:pPr>
        <w:numPr>
          <w:ilvl w:val="0"/>
          <w:numId w:val="6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построить схему синхронного DV-триггера на основе синхронного D</w:t>
      </w:r>
      <w:r w:rsidR="0029438B" w:rsidRPr="0029438B">
        <w:rPr>
          <w:color w:val="000000"/>
          <w:sz w:val="28"/>
          <w:szCs w:val="22"/>
        </w:rPr>
        <w:t>-</w:t>
      </w:r>
      <w:r w:rsidRPr="00596CAF">
        <w:rPr>
          <w:color w:val="000000"/>
          <w:sz w:val="28"/>
          <w:szCs w:val="22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21 будет D-входом, адресный вход А MS 2-1 – входом V синхронного </w:t>
      </w:r>
      <w:proofErr w:type="spellStart"/>
      <w:r w:rsidRPr="00596CAF">
        <w:rPr>
          <w:color w:val="000000"/>
          <w:sz w:val="28"/>
          <w:szCs w:val="22"/>
        </w:rPr>
        <w:t>DVтриггера</w:t>
      </w:r>
      <w:proofErr w:type="spellEnd"/>
      <w:r w:rsidRPr="00596CAF">
        <w:rPr>
          <w:color w:val="000000"/>
          <w:sz w:val="28"/>
          <w:szCs w:val="22"/>
        </w:rPr>
        <w:t>), вход С D-триггера – входом С DV</w:t>
      </w:r>
      <w:r w:rsidR="0029438B" w:rsidRPr="0029438B">
        <w:rPr>
          <w:color w:val="000000"/>
          <w:sz w:val="28"/>
          <w:szCs w:val="22"/>
        </w:rPr>
        <w:t>-</w:t>
      </w:r>
      <w:r w:rsidRPr="00596CAF">
        <w:rPr>
          <w:color w:val="000000"/>
          <w:sz w:val="28"/>
          <w:szCs w:val="22"/>
        </w:rPr>
        <w:t>триггера;</w:t>
      </w:r>
    </w:p>
    <w:p w14:paraId="1BF2EF5D" w14:textId="77777777" w:rsidR="00596CAF" w:rsidRPr="00596CAF" w:rsidRDefault="00596CAF" w:rsidP="00596CAF">
      <w:pPr>
        <w:numPr>
          <w:ilvl w:val="0"/>
          <w:numId w:val="6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подать сигнал генератора на вход счетчика и на С-вход DV-триггера;</w:t>
      </w:r>
    </w:p>
    <w:p w14:paraId="51D5847F" w14:textId="77777777" w:rsidR="00596CAF" w:rsidRPr="00596CAF" w:rsidRDefault="00596CAF" w:rsidP="00596CAF">
      <w:pPr>
        <w:numPr>
          <w:ilvl w:val="0"/>
          <w:numId w:val="6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подать на входы D и V триггера сигналы с выходов 2-го и 3-го разрядов счетчика;</w:t>
      </w:r>
    </w:p>
    <w:p w14:paraId="0748E172" w14:textId="77777777" w:rsidR="00596CAF" w:rsidRPr="00596CAF" w:rsidRDefault="00596CAF" w:rsidP="00596CAF">
      <w:pPr>
        <w:numPr>
          <w:ilvl w:val="0"/>
          <w:numId w:val="6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снять временные диаграммы синхронного DV-триггера;</w:t>
      </w:r>
    </w:p>
    <w:p w14:paraId="11FD75B5" w14:textId="77777777" w:rsidR="00596CAF" w:rsidRPr="00596CAF" w:rsidRDefault="00596CAF" w:rsidP="00596CAF">
      <w:pPr>
        <w:numPr>
          <w:ilvl w:val="0"/>
          <w:numId w:val="6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объяснить работу синхронного DV-триггера по временным диаграммам.</w:t>
      </w:r>
    </w:p>
    <w:p w14:paraId="4399696F" w14:textId="26C7AD4A" w:rsidR="00596CAF" w:rsidRPr="00596CAF" w:rsidRDefault="0059678C" w:rsidP="0029438B">
      <w:pPr>
        <w:spacing w:after="58" w:line="360" w:lineRule="auto"/>
        <w:jc w:val="center"/>
        <w:rPr>
          <w:color w:val="000000"/>
          <w:sz w:val="28"/>
          <w:szCs w:val="22"/>
        </w:rPr>
      </w:pPr>
      <w:bookmarkStart w:id="0" w:name="_GoBack"/>
      <w:r w:rsidRPr="0059678C">
        <w:rPr>
          <w:color w:val="000000"/>
          <w:sz w:val="28"/>
          <w:szCs w:val="22"/>
        </w:rPr>
        <w:drawing>
          <wp:inline distT="0" distB="0" distL="0" distR="0" wp14:anchorId="554FCA3F" wp14:editId="45AB0C6A">
            <wp:extent cx="5345053" cy="234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127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6EA881" w14:textId="77777777" w:rsidR="00596CAF" w:rsidRPr="00596CAF" w:rsidRDefault="00596CAF" w:rsidP="0029438B">
      <w:pPr>
        <w:spacing w:after="14" w:line="360" w:lineRule="auto"/>
        <w:ind w:left="243" w:hanging="10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Рисунок 5 - синхронный D-триггер c динамическим управлением записью</w:t>
      </w:r>
    </w:p>
    <w:p w14:paraId="03434D42" w14:textId="41DA6F8D" w:rsidR="00596CAF" w:rsidRPr="00596CAF" w:rsidRDefault="0059678C" w:rsidP="0029438B">
      <w:pPr>
        <w:spacing w:after="58" w:line="360" w:lineRule="auto"/>
        <w:jc w:val="center"/>
        <w:rPr>
          <w:color w:val="000000"/>
          <w:sz w:val="28"/>
          <w:szCs w:val="22"/>
        </w:rPr>
      </w:pPr>
      <w:r w:rsidRPr="0059678C">
        <w:rPr>
          <w:color w:val="000000"/>
          <w:sz w:val="28"/>
          <w:szCs w:val="22"/>
        </w:rPr>
        <w:drawing>
          <wp:inline distT="0" distB="0" distL="0" distR="0" wp14:anchorId="73F65540" wp14:editId="5AEC3EB9">
            <wp:extent cx="5161546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066" cy="14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0560" w14:textId="0932F4EB" w:rsidR="00FE32BE" w:rsidRPr="00596CAF" w:rsidRDefault="00596CAF" w:rsidP="00FE32BE">
      <w:pPr>
        <w:spacing w:after="294" w:line="360" w:lineRule="auto"/>
        <w:ind w:left="10" w:right="2" w:hanging="10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Рисунок 6 - временные диаграммы синхронного DV-триггера</w:t>
      </w:r>
    </w:p>
    <w:p w14:paraId="0213E54C" w14:textId="77777777" w:rsidR="00596CAF" w:rsidRPr="00596CAF" w:rsidRDefault="00596CAF" w:rsidP="0029438B">
      <w:pPr>
        <w:spacing w:after="310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Из данной диаграммы видно, что триггер принимает на хранение значение D только когда на разрешающем входе V установлена 1, а вход синхронизации С переходит из состояния 0 в 1.</w:t>
      </w:r>
    </w:p>
    <w:p w14:paraId="50505127" w14:textId="68F851FE" w:rsidR="00596CAF" w:rsidRPr="00596CAF" w:rsidRDefault="00596CAF" w:rsidP="0029438B">
      <w:pPr>
        <w:spacing w:after="14" w:line="360" w:lineRule="auto"/>
        <w:ind w:left="-5" w:right="233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lastRenderedPageBreak/>
        <w:t>6. Исследовать работу DV-триггера, включенного по схеме TV-триггера</w:t>
      </w:r>
      <w:r w:rsidR="0029438B" w:rsidRPr="0029438B">
        <w:rPr>
          <w:color w:val="000000"/>
          <w:sz w:val="28"/>
          <w:szCs w:val="22"/>
        </w:rPr>
        <w:t>.</w:t>
      </w:r>
      <w:r w:rsidRPr="00596CAF">
        <w:rPr>
          <w:color w:val="000000"/>
          <w:sz w:val="28"/>
          <w:szCs w:val="22"/>
        </w:rPr>
        <w:t xml:space="preserve"> Для этого необходимо:</w:t>
      </w:r>
    </w:p>
    <w:p w14:paraId="34461605" w14:textId="77777777" w:rsidR="00596CAF" w:rsidRPr="00596CAF" w:rsidRDefault="00596CAF" w:rsidP="00596CAF">
      <w:pPr>
        <w:numPr>
          <w:ilvl w:val="0"/>
          <w:numId w:val="7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на вход D подать сигнал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>-Q, на вход С подать сигналы генератора, а на вход V - с</w:t>
      </w:r>
    </w:p>
    <w:p w14:paraId="7FC787EB" w14:textId="77777777" w:rsidR="00596CAF" w:rsidRPr="00596CAF" w:rsidRDefault="00596CAF" w:rsidP="00596CAF">
      <w:pPr>
        <w:spacing w:after="14" w:line="360" w:lineRule="auto"/>
        <w:ind w:left="-5" w:hanging="1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выхода 3-го разряда счетчика;</w:t>
      </w:r>
    </w:p>
    <w:p w14:paraId="24B634DD" w14:textId="77777777" w:rsidR="00596CAF" w:rsidRPr="00596CAF" w:rsidRDefault="00596CAF" w:rsidP="00596CAF">
      <w:pPr>
        <w:numPr>
          <w:ilvl w:val="0"/>
          <w:numId w:val="7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снять временные диаграммы T-триггера;</w:t>
      </w:r>
    </w:p>
    <w:p w14:paraId="7D16CABD" w14:textId="77777777" w:rsidR="00596CAF" w:rsidRPr="00596CAF" w:rsidRDefault="00596CAF" w:rsidP="00596CAF">
      <w:pPr>
        <w:numPr>
          <w:ilvl w:val="0"/>
          <w:numId w:val="7"/>
        </w:numPr>
        <w:spacing w:after="14" w:line="360" w:lineRule="auto"/>
        <w:ind w:firstLine="70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>объяснить работу синхронного T-триггера по временным диаграммам.</w:t>
      </w:r>
    </w:p>
    <w:p w14:paraId="6E6CA74C" w14:textId="3C41393F" w:rsidR="00596CAF" w:rsidRPr="00596CAF" w:rsidRDefault="00FE32BE" w:rsidP="00805BD8">
      <w:pPr>
        <w:spacing w:after="58" w:line="360" w:lineRule="auto"/>
        <w:jc w:val="center"/>
        <w:rPr>
          <w:color w:val="000000"/>
          <w:sz w:val="28"/>
          <w:szCs w:val="22"/>
        </w:rPr>
      </w:pPr>
      <w:r w:rsidRPr="00FE32BE">
        <w:rPr>
          <w:color w:val="000000"/>
          <w:sz w:val="28"/>
          <w:szCs w:val="22"/>
        </w:rPr>
        <w:drawing>
          <wp:inline distT="0" distB="0" distL="0" distR="0" wp14:anchorId="2D3DFC0E" wp14:editId="1D0C6113">
            <wp:extent cx="6025515" cy="27743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7993" cy="27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0B83" w14:textId="7AADE979" w:rsidR="00596CAF" w:rsidRPr="00596CAF" w:rsidRDefault="00596CAF" w:rsidP="00596CAF">
      <w:pPr>
        <w:spacing w:after="111" w:line="360" w:lineRule="auto"/>
        <w:ind w:left="10" w:right="2" w:hanging="10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Рисунок </w:t>
      </w:r>
      <w:r w:rsidR="00FE32BE" w:rsidRPr="00FE32BE">
        <w:rPr>
          <w:color w:val="000000"/>
          <w:sz w:val="28"/>
          <w:szCs w:val="22"/>
        </w:rPr>
        <w:t>7</w:t>
      </w:r>
      <w:r w:rsidRPr="00596CAF">
        <w:rPr>
          <w:color w:val="000000"/>
          <w:sz w:val="28"/>
          <w:szCs w:val="22"/>
        </w:rPr>
        <w:t xml:space="preserve"> - DV-триггер, включенный по схеме TV-триггера</w:t>
      </w:r>
    </w:p>
    <w:p w14:paraId="14D59901" w14:textId="66B4D399" w:rsidR="00596CAF" w:rsidRPr="00596CAF" w:rsidRDefault="00FE32BE" w:rsidP="00FE32BE">
      <w:pPr>
        <w:spacing w:after="58" w:line="360" w:lineRule="auto"/>
        <w:jc w:val="center"/>
        <w:rPr>
          <w:color w:val="000000"/>
          <w:sz w:val="28"/>
          <w:szCs w:val="22"/>
        </w:rPr>
      </w:pPr>
      <w:r w:rsidRPr="00FE32BE">
        <w:rPr>
          <w:color w:val="000000"/>
          <w:sz w:val="28"/>
          <w:szCs w:val="22"/>
        </w:rPr>
        <w:drawing>
          <wp:inline distT="0" distB="0" distL="0" distR="0" wp14:anchorId="42266FB2" wp14:editId="4BEAB4E9">
            <wp:extent cx="4574000" cy="1470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918" cy="1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6ADE" w14:textId="210DF818" w:rsidR="00596CAF" w:rsidRPr="00596CAF" w:rsidRDefault="00596CAF" w:rsidP="00596CAF">
      <w:pPr>
        <w:spacing w:after="202" w:line="360" w:lineRule="auto"/>
        <w:ind w:left="10" w:right="2" w:hanging="10"/>
        <w:jc w:val="center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Рисунок </w:t>
      </w:r>
      <w:r w:rsidR="00FE32BE" w:rsidRPr="00FE32BE">
        <w:rPr>
          <w:color w:val="000000"/>
          <w:sz w:val="28"/>
          <w:szCs w:val="22"/>
        </w:rPr>
        <w:t>8</w:t>
      </w:r>
      <w:r w:rsidRPr="00596CAF">
        <w:rPr>
          <w:color w:val="000000"/>
          <w:sz w:val="28"/>
          <w:szCs w:val="22"/>
        </w:rPr>
        <w:t xml:space="preserve"> - временные диаграммы TV-триггера</w:t>
      </w:r>
    </w:p>
    <w:p w14:paraId="0B1FA6A3" w14:textId="03B3BCFE" w:rsidR="00596CAF" w:rsidRPr="00596CAF" w:rsidRDefault="00596CAF" w:rsidP="00CF720C">
      <w:pPr>
        <w:spacing w:after="242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color w:val="000000"/>
          <w:sz w:val="28"/>
          <w:szCs w:val="22"/>
        </w:rPr>
        <w:t xml:space="preserve">Когда на вход V подан уровень логической 1, на вход D-триггера подается сигнал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 xml:space="preserve">-Q, так как D-триггер имеет динамическое управление записью при переходе сигнала C из 0 в 1 происходит запись значение </w:t>
      </w:r>
      <w:proofErr w:type="spellStart"/>
      <w:r w:rsidRPr="00596CAF">
        <w:rPr>
          <w:color w:val="000000"/>
          <w:sz w:val="28"/>
          <w:szCs w:val="22"/>
        </w:rPr>
        <w:t>not</w:t>
      </w:r>
      <w:proofErr w:type="spellEnd"/>
      <w:r w:rsidRPr="00596CAF">
        <w:rPr>
          <w:color w:val="000000"/>
          <w:sz w:val="28"/>
          <w:szCs w:val="22"/>
        </w:rPr>
        <w:t xml:space="preserve">-Q в триггер и его хранимое значение </w:t>
      </w:r>
      <w:r w:rsidR="00CF720C">
        <w:rPr>
          <w:color w:val="000000"/>
          <w:sz w:val="28"/>
          <w:szCs w:val="22"/>
        </w:rPr>
        <w:t>инвертируется</w:t>
      </w:r>
      <w:r w:rsidRPr="00596CAF">
        <w:rPr>
          <w:color w:val="000000"/>
          <w:sz w:val="28"/>
          <w:szCs w:val="22"/>
        </w:rPr>
        <w:t>. Когда на вход V подан логический 0, на вход D подан сигнал Q, что обеспечивает сохранение состояния.</w:t>
      </w:r>
    </w:p>
    <w:p w14:paraId="5848627A" w14:textId="63D30648" w:rsidR="00596CAF" w:rsidRPr="00596CAF" w:rsidRDefault="00596CAF" w:rsidP="00596CAF">
      <w:pPr>
        <w:spacing w:after="14" w:line="360" w:lineRule="auto"/>
        <w:ind w:left="-5" w:firstLine="725"/>
        <w:jc w:val="both"/>
        <w:rPr>
          <w:color w:val="000000"/>
          <w:sz w:val="28"/>
          <w:szCs w:val="22"/>
        </w:rPr>
      </w:pPr>
      <w:r w:rsidRPr="00596CAF">
        <w:rPr>
          <w:b/>
          <w:bCs/>
          <w:color w:val="000000"/>
          <w:sz w:val="28"/>
          <w:szCs w:val="22"/>
        </w:rPr>
        <w:lastRenderedPageBreak/>
        <w:t>Вывод:</w:t>
      </w:r>
      <w:r w:rsidRPr="00596CAF">
        <w:rPr>
          <w:color w:val="000000"/>
          <w:sz w:val="28"/>
          <w:szCs w:val="22"/>
        </w:rPr>
        <w:t xml:space="preserve"> в ходе данной лабораторной работы были изучены принципы работы синхронного и асинхронного RS-триггера, D-триггера со статическим управлением записью и DV-триггера с динамическим управлением записью, а </w:t>
      </w:r>
      <w:r w:rsidR="00CF720C" w:rsidRPr="00596CAF">
        <w:rPr>
          <w:color w:val="000000"/>
          <w:sz w:val="28"/>
          <w:szCs w:val="22"/>
        </w:rPr>
        <w:t>также</w:t>
      </w:r>
      <w:r w:rsidRPr="00596CAF">
        <w:rPr>
          <w:color w:val="000000"/>
          <w:sz w:val="28"/>
          <w:szCs w:val="22"/>
        </w:rPr>
        <w:t xml:space="preserve"> TV триггера (на основе D-триггера и дешифратора).</w:t>
      </w:r>
    </w:p>
    <w:p w14:paraId="25106053" w14:textId="51375DCF" w:rsidR="008B275C" w:rsidRPr="00681A66" w:rsidRDefault="008B275C" w:rsidP="00596CAF">
      <w:pPr>
        <w:spacing w:line="360" w:lineRule="auto"/>
        <w:rPr>
          <w:sz w:val="28"/>
          <w:szCs w:val="28"/>
        </w:rPr>
      </w:pPr>
    </w:p>
    <w:sectPr w:rsidR="008B275C" w:rsidRPr="00681A66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A726" w14:textId="77777777" w:rsidR="004A06F4" w:rsidRDefault="004A06F4">
      <w:r>
        <w:separator/>
      </w:r>
    </w:p>
  </w:endnote>
  <w:endnote w:type="continuationSeparator" w:id="0">
    <w:p w14:paraId="7E03DBF5" w14:textId="77777777" w:rsidR="004A06F4" w:rsidRDefault="004A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5CD53" w14:textId="77777777" w:rsidR="004A06F4" w:rsidRDefault="004A06F4">
      <w:r>
        <w:separator/>
      </w:r>
    </w:p>
  </w:footnote>
  <w:footnote w:type="continuationSeparator" w:id="0">
    <w:p w14:paraId="2384A9B6" w14:textId="77777777" w:rsidR="004A06F4" w:rsidRDefault="004A0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13B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4D7E"/>
    <w:multiLevelType w:val="hybridMultilevel"/>
    <w:tmpl w:val="3DFEBF72"/>
    <w:lvl w:ilvl="0" w:tplc="20E0AF86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A421D4E">
      <w:start w:val="1"/>
      <w:numFmt w:val="bullet"/>
      <w:lvlText w:val="o"/>
      <w:lvlJc w:val="left"/>
      <w:pPr>
        <w:ind w:left="1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C520BF2">
      <w:start w:val="1"/>
      <w:numFmt w:val="bullet"/>
      <w:lvlText w:val="▪"/>
      <w:lvlJc w:val="left"/>
      <w:pPr>
        <w:ind w:left="1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E3479BE">
      <w:start w:val="1"/>
      <w:numFmt w:val="bullet"/>
      <w:lvlText w:val="•"/>
      <w:lvlJc w:val="left"/>
      <w:pPr>
        <w:ind w:left="2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3727914">
      <w:start w:val="1"/>
      <w:numFmt w:val="bullet"/>
      <w:lvlText w:val="o"/>
      <w:lvlJc w:val="left"/>
      <w:pPr>
        <w:ind w:left="3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B636BA">
      <w:start w:val="1"/>
      <w:numFmt w:val="bullet"/>
      <w:lvlText w:val="▪"/>
      <w:lvlJc w:val="left"/>
      <w:pPr>
        <w:ind w:left="4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C3EF394">
      <w:start w:val="1"/>
      <w:numFmt w:val="bullet"/>
      <w:lvlText w:val="•"/>
      <w:lvlJc w:val="left"/>
      <w:pPr>
        <w:ind w:left="4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990C72E">
      <w:start w:val="1"/>
      <w:numFmt w:val="bullet"/>
      <w:lvlText w:val="o"/>
      <w:lvlJc w:val="left"/>
      <w:pPr>
        <w:ind w:left="5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180AFB8">
      <w:start w:val="1"/>
      <w:numFmt w:val="bullet"/>
      <w:lvlText w:val="▪"/>
      <w:lvlJc w:val="left"/>
      <w:pPr>
        <w:ind w:left="6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4777B46"/>
    <w:multiLevelType w:val="hybridMultilevel"/>
    <w:tmpl w:val="F57E6382"/>
    <w:lvl w:ilvl="0" w:tplc="F2DEB1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C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3E5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86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8A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09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2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C1038"/>
    <w:multiLevelType w:val="hybridMultilevel"/>
    <w:tmpl w:val="C4B00DDC"/>
    <w:lvl w:ilvl="0" w:tplc="3656F7A6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9E0B3BA">
      <w:start w:val="1"/>
      <w:numFmt w:val="bullet"/>
      <w:lvlText w:val="o"/>
      <w:lvlJc w:val="left"/>
      <w:pPr>
        <w:ind w:left="1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83E1FBE">
      <w:start w:val="1"/>
      <w:numFmt w:val="bullet"/>
      <w:lvlText w:val="▪"/>
      <w:lvlJc w:val="left"/>
      <w:pPr>
        <w:ind w:left="1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02CA114">
      <w:start w:val="1"/>
      <w:numFmt w:val="bullet"/>
      <w:lvlText w:val="•"/>
      <w:lvlJc w:val="left"/>
      <w:pPr>
        <w:ind w:left="2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B246640">
      <w:start w:val="1"/>
      <w:numFmt w:val="bullet"/>
      <w:lvlText w:val="o"/>
      <w:lvlJc w:val="left"/>
      <w:pPr>
        <w:ind w:left="3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1C0E33E">
      <w:start w:val="1"/>
      <w:numFmt w:val="bullet"/>
      <w:lvlText w:val="▪"/>
      <w:lvlJc w:val="left"/>
      <w:pPr>
        <w:ind w:left="4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0069A2C">
      <w:start w:val="1"/>
      <w:numFmt w:val="bullet"/>
      <w:lvlText w:val="•"/>
      <w:lvlJc w:val="left"/>
      <w:pPr>
        <w:ind w:left="4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D38EF0C">
      <w:start w:val="1"/>
      <w:numFmt w:val="bullet"/>
      <w:lvlText w:val="o"/>
      <w:lvlJc w:val="left"/>
      <w:pPr>
        <w:ind w:left="5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12A35E6">
      <w:start w:val="1"/>
      <w:numFmt w:val="bullet"/>
      <w:lvlText w:val="▪"/>
      <w:lvlJc w:val="left"/>
      <w:pPr>
        <w:ind w:left="6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E972E47"/>
    <w:multiLevelType w:val="hybridMultilevel"/>
    <w:tmpl w:val="330468AA"/>
    <w:lvl w:ilvl="0" w:tplc="CF30EA68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224ED32">
      <w:start w:val="1"/>
      <w:numFmt w:val="bullet"/>
      <w:lvlText w:val="o"/>
      <w:lvlJc w:val="left"/>
      <w:pPr>
        <w:ind w:left="1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16058A6">
      <w:start w:val="1"/>
      <w:numFmt w:val="bullet"/>
      <w:lvlText w:val="▪"/>
      <w:lvlJc w:val="left"/>
      <w:pPr>
        <w:ind w:left="1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1F8B184">
      <w:start w:val="1"/>
      <w:numFmt w:val="bullet"/>
      <w:lvlText w:val="•"/>
      <w:lvlJc w:val="left"/>
      <w:pPr>
        <w:ind w:left="2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7106CB6">
      <w:start w:val="1"/>
      <w:numFmt w:val="bullet"/>
      <w:lvlText w:val="o"/>
      <w:lvlJc w:val="left"/>
      <w:pPr>
        <w:ind w:left="3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8722DE4">
      <w:start w:val="1"/>
      <w:numFmt w:val="bullet"/>
      <w:lvlText w:val="▪"/>
      <w:lvlJc w:val="left"/>
      <w:pPr>
        <w:ind w:left="4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FA42B0E">
      <w:start w:val="1"/>
      <w:numFmt w:val="bullet"/>
      <w:lvlText w:val="•"/>
      <w:lvlJc w:val="left"/>
      <w:pPr>
        <w:ind w:left="4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00EEDC2">
      <w:start w:val="1"/>
      <w:numFmt w:val="bullet"/>
      <w:lvlText w:val="o"/>
      <w:lvlJc w:val="left"/>
      <w:pPr>
        <w:ind w:left="5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CE53E0">
      <w:start w:val="1"/>
      <w:numFmt w:val="bullet"/>
      <w:lvlText w:val="▪"/>
      <w:lvlJc w:val="left"/>
      <w:pPr>
        <w:ind w:left="6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1C03E68"/>
    <w:multiLevelType w:val="hybridMultilevel"/>
    <w:tmpl w:val="CF9ADEFC"/>
    <w:lvl w:ilvl="0" w:tplc="22A0DDC6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1BE843A">
      <w:start w:val="1"/>
      <w:numFmt w:val="bullet"/>
      <w:lvlText w:val="o"/>
      <w:lvlJc w:val="left"/>
      <w:pPr>
        <w:ind w:left="1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54C74B6">
      <w:start w:val="1"/>
      <w:numFmt w:val="bullet"/>
      <w:lvlText w:val="▪"/>
      <w:lvlJc w:val="left"/>
      <w:pPr>
        <w:ind w:left="1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121F5A">
      <w:start w:val="1"/>
      <w:numFmt w:val="bullet"/>
      <w:lvlText w:val="•"/>
      <w:lvlJc w:val="left"/>
      <w:pPr>
        <w:ind w:left="2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12E066E">
      <w:start w:val="1"/>
      <w:numFmt w:val="bullet"/>
      <w:lvlText w:val="o"/>
      <w:lvlJc w:val="left"/>
      <w:pPr>
        <w:ind w:left="3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A509B50">
      <w:start w:val="1"/>
      <w:numFmt w:val="bullet"/>
      <w:lvlText w:val="▪"/>
      <w:lvlJc w:val="left"/>
      <w:pPr>
        <w:ind w:left="4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368DB56">
      <w:start w:val="1"/>
      <w:numFmt w:val="bullet"/>
      <w:lvlText w:val="•"/>
      <w:lvlJc w:val="left"/>
      <w:pPr>
        <w:ind w:left="4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A03096">
      <w:start w:val="1"/>
      <w:numFmt w:val="bullet"/>
      <w:lvlText w:val="o"/>
      <w:lvlJc w:val="left"/>
      <w:pPr>
        <w:ind w:left="5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F4E274">
      <w:start w:val="1"/>
      <w:numFmt w:val="bullet"/>
      <w:lvlText w:val="▪"/>
      <w:lvlJc w:val="left"/>
      <w:pPr>
        <w:ind w:left="6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AB03878"/>
    <w:multiLevelType w:val="hybridMultilevel"/>
    <w:tmpl w:val="06D68E96"/>
    <w:lvl w:ilvl="0" w:tplc="7D4C64E8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D180D40">
      <w:start w:val="1"/>
      <w:numFmt w:val="bullet"/>
      <w:lvlText w:val="o"/>
      <w:lvlJc w:val="left"/>
      <w:pPr>
        <w:ind w:left="1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D3E2B98">
      <w:start w:val="1"/>
      <w:numFmt w:val="bullet"/>
      <w:lvlText w:val="▪"/>
      <w:lvlJc w:val="left"/>
      <w:pPr>
        <w:ind w:left="1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0760CEE">
      <w:start w:val="1"/>
      <w:numFmt w:val="bullet"/>
      <w:lvlText w:val="•"/>
      <w:lvlJc w:val="left"/>
      <w:pPr>
        <w:ind w:left="2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51A18A2">
      <w:start w:val="1"/>
      <w:numFmt w:val="bullet"/>
      <w:lvlText w:val="o"/>
      <w:lvlJc w:val="left"/>
      <w:pPr>
        <w:ind w:left="3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870E4C4">
      <w:start w:val="1"/>
      <w:numFmt w:val="bullet"/>
      <w:lvlText w:val="▪"/>
      <w:lvlJc w:val="left"/>
      <w:pPr>
        <w:ind w:left="4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C922980">
      <w:start w:val="1"/>
      <w:numFmt w:val="bullet"/>
      <w:lvlText w:val="•"/>
      <w:lvlJc w:val="left"/>
      <w:pPr>
        <w:ind w:left="4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C8E4C3A">
      <w:start w:val="1"/>
      <w:numFmt w:val="bullet"/>
      <w:lvlText w:val="o"/>
      <w:lvlJc w:val="left"/>
      <w:pPr>
        <w:ind w:left="5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CADB9E">
      <w:start w:val="1"/>
      <w:numFmt w:val="bullet"/>
      <w:lvlText w:val="▪"/>
      <w:lvlJc w:val="left"/>
      <w:pPr>
        <w:ind w:left="6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39A2EB7"/>
    <w:multiLevelType w:val="hybridMultilevel"/>
    <w:tmpl w:val="B4BC38A2"/>
    <w:lvl w:ilvl="0" w:tplc="E7CAF16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E96B136">
      <w:start w:val="1"/>
      <w:numFmt w:val="bullet"/>
      <w:lvlText w:val="o"/>
      <w:lvlJc w:val="left"/>
      <w:pPr>
        <w:ind w:left="1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1F85FA6">
      <w:start w:val="1"/>
      <w:numFmt w:val="bullet"/>
      <w:lvlText w:val="▪"/>
      <w:lvlJc w:val="left"/>
      <w:pPr>
        <w:ind w:left="1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918D3FA">
      <w:start w:val="1"/>
      <w:numFmt w:val="bullet"/>
      <w:lvlText w:val="•"/>
      <w:lvlJc w:val="left"/>
      <w:pPr>
        <w:ind w:left="2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A8E8A5C">
      <w:start w:val="1"/>
      <w:numFmt w:val="bullet"/>
      <w:lvlText w:val="o"/>
      <w:lvlJc w:val="left"/>
      <w:pPr>
        <w:ind w:left="3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456C738">
      <w:start w:val="1"/>
      <w:numFmt w:val="bullet"/>
      <w:lvlText w:val="▪"/>
      <w:lvlJc w:val="left"/>
      <w:pPr>
        <w:ind w:left="4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C109CC8">
      <w:start w:val="1"/>
      <w:numFmt w:val="bullet"/>
      <w:lvlText w:val="•"/>
      <w:lvlJc w:val="left"/>
      <w:pPr>
        <w:ind w:left="4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F843A1C">
      <w:start w:val="1"/>
      <w:numFmt w:val="bullet"/>
      <w:lvlText w:val="o"/>
      <w:lvlJc w:val="left"/>
      <w:pPr>
        <w:ind w:left="5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62AA318">
      <w:start w:val="1"/>
      <w:numFmt w:val="bullet"/>
      <w:lvlText w:val="▪"/>
      <w:lvlJc w:val="left"/>
      <w:pPr>
        <w:ind w:left="6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122DE2"/>
    <w:rsid w:val="001557C8"/>
    <w:rsid w:val="00197467"/>
    <w:rsid w:val="001C4CCA"/>
    <w:rsid w:val="001D7544"/>
    <w:rsid w:val="0029438B"/>
    <w:rsid w:val="002C6444"/>
    <w:rsid w:val="002D45A2"/>
    <w:rsid w:val="00304E2C"/>
    <w:rsid w:val="003102CD"/>
    <w:rsid w:val="00362143"/>
    <w:rsid w:val="003A3BB7"/>
    <w:rsid w:val="003B225E"/>
    <w:rsid w:val="003D30A6"/>
    <w:rsid w:val="003D3615"/>
    <w:rsid w:val="00452407"/>
    <w:rsid w:val="0047418D"/>
    <w:rsid w:val="004A06F4"/>
    <w:rsid w:val="004E2696"/>
    <w:rsid w:val="00502CDD"/>
    <w:rsid w:val="005331A7"/>
    <w:rsid w:val="00545E4B"/>
    <w:rsid w:val="00561A19"/>
    <w:rsid w:val="00574EB5"/>
    <w:rsid w:val="0057778B"/>
    <w:rsid w:val="0059678C"/>
    <w:rsid w:val="00596BF2"/>
    <w:rsid w:val="00596CAF"/>
    <w:rsid w:val="005E2502"/>
    <w:rsid w:val="005F024E"/>
    <w:rsid w:val="00617C99"/>
    <w:rsid w:val="006444BB"/>
    <w:rsid w:val="006459B3"/>
    <w:rsid w:val="00681A66"/>
    <w:rsid w:val="007154C2"/>
    <w:rsid w:val="00717B30"/>
    <w:rsid w:val="00724542"/>
    <w:rsid w:val="00750A96"/>
    <w:rsid w:val="00777A97"/>
    <w:rsid w:val="007A22A1"/>
    <w:rsid w:val="007A784A"/>
    <w:rsid w:val="007B4E5E"/>
    <w:rsid w:val="007D3824"/>
    <w:rsid w:val="00805BD8"/>
    <w:rsid w:val="00847D0D"/>
    <w:rsid w:val="008B275C"/>
    <w:rsid w:val="008D6CD9"/>
    <w:rsid w:val="009161EC"/>
    <w:rsid w:val="00936D56"/>
    <w:rsid w:val="009634D0"/>
    <w:rsid w:val="0096721C"/>
    <w:rsid w:val="00984206"/>
    <w:rsid w:val="009C4961"/>
    <w:rsid w:val="009E03A7"/>
    <w:rsid w:val="00A0227A"/>
    <w:rsid w:val="00A06CA7"/>
    <w:rsid w:val="00A138AF"/>
    <w:rsid w:val="00A17728"/>
    <w:rsid w:val="00A53604"/>
    <w:rsid w:val="00A6160A"/>
    <w:rsid w:val="00A93885"/>
    <w:rsid w:val="00AB31F2"/>
    <w:rsid w:val="00AF7EC3"/>
    <w:rsid w:val="00B541D5"/>
    <w:rsid w:val="00B70F37"/>
    <w:rsid w:val="00C324B7"/>
    <w:rsid w:val="00C93B6A"/>
    <w:rsid w:val="00CB06D6"/>
    <w:rsid w:val="00CB4074"/>
    <w:rsid w:val="00CF720C"/>
    <w:rsid w:val="00D76E77"/>
    <w:rsid w:val="00DB5B79"/>
    <w:rsid w:val="00E1442E"/>
    <w:rsid w:val="00E24ADA"/>
    <w:rsid w:val="00E60AD0"/>
    <w:rsid w:val="00EA0A6F"/>
    <w:rsid w:val="00EB3384"/>
    <w:rsid w:val="00ED5646"/>
    <w:rsid w:val="00EF0A4A"/>
    <w:rsid w:val="00F05BB9"/>
    <w:rsid w:val="00F21AAD"/>
    <w:rsid w:val="00FC3951"/>
    <w:rsid w:val="00FE32BE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4D6E39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customStyle="1" w:styleId="TableGrid">
    <w:name w:val="TableGrid"/>
    <w:rsid w:val="00596CAF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List Paragraph"/>
    <w:basedOn w:val="a"/>
    <w:uiPriority w:val="34"/>
    <w:qFormat/>
    <w:rsid w:val="0061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16</cp:revision>
  <dcterms:created xsi:type="dcterms:W3CDTF">2019-12-05T09:34:00Z</dcterms:created>
  <dcterms:modified xsi:type="dcterms:W3CDTF">2022-01-11T22:47:00Z</dcterms:modified>
</cp:coreProperties>
</file>