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A1639" w14:textId="77777777" w:rsidR="008C1D79" w:rsidRDefault="008C1D79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C1D79" w14:paraId="634E3F4F" w14:textId="77777777">
        <w:tc>
          <w:tcPr>
            <w:tcW w:w="1384" w:type="dxa"/>
          </w:tcPr>
          <w:p w14:paraId="62937E58" w14:textId="77777777" w:rsidR="008C1D79" w:rsidRDefault="00401D44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C3062E" wp14:editId="46D0C67C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4F62D6B3" w14:textId="77777777" w:rsidR="008C1D79" w:rsidRDefault="00401D44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DD37DFA" w14:textId="77777777" w:rsidR="008C1D79" w:rsidRDefault="00401D44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5949757" w14:textId="77777777" w:rsidR="008C1D79" w:rsidRDefault="00401D44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07ED54C" w14:textId="77777777" w:rsidR="008C1D79" w:rsidRDefault="00401D44">
            <w:pPr>
              <w:spacing w:after="0" w:line="254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CC9A5A4" w14:textId="77777777" w:rsidR="008C1D79" w:rsidRDefault="00401D44">
            <w:pPr>
              <w:spacing w:after="0" w:line="254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3EE46709" w14:textId="77777777" w:rsidR="008C1D79" w:rsidRDefault="00401D44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B5191AB" w14:textId="77777777" w:rsidR="008C1D79" w:rsidRDefault="00401D44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BDFB302" w14:textId="77777777" w:rsidR="008C1D79" w:rsidRDefault="008C1D79">
      <w:pPr>
        <w:pBdr>
          <w:bottom w:val="single" w:sz="24" w:space="15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E3307C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C8004E" w14:textId="77777777" w:rsidR="008C1D79" w:rsidRDefault="00401D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0"/>
          <w:szCs w:val="24"/>
          <w:lang w:eastAsia="ru-RU"/>
        </w:rPr>
        <w:t>Информатика и системы управления</w:t>
      </w:r>
    </w:p>
    <w:p w14:paraId="78C08274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C599F58" w14:textId="77777777" w:rsidR="008C1D79" w:rsidRDefault="00401D44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0"/>
          <w:szCs w:val="24"/>
          <w:lang w:eastAsia="ru-RU"/>
        </w:rPr>
        <w:t>Компьютерные системы и сети (ИУ6)</w:t>
      </w:r>
    </w:p>
    <w:p w14:paraId="6542A88A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4948B177" w14:textId="77777777" w:rsidR="008C1D79" w:rsidRDefault="00401D44">
      <w:pPr>
        <w:widowControl w:val="0"/>
        <w:shd w:val="clear" w:color="auto" w:fill="FFFFFF"/>
        <w:tabs>
          <w:tab w:val="left" w:pos="567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/>
          <w:sz w:val="20"/>
        </w:rPr>
        <w:t>09.03.01 ИНФОРМАТИКА И ВЫЧИСЛИТЕЛЬНАЯ ТЕХНИКА</w:t>
      </w:r>
    </w:p>
    <w:p w14:paraId="04CCFB53" w14:textId="77777777" w:rsidR="008C1D79" w:rsidRDefault="008C1D7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6D25181" w14:textId="77777777" w:rsidR="008C1D79" w:rsidRDefault="0040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    </w:t>
      </w:r>
    </w:p>
    <w:p w14:paraId="0D8D9E1A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0CF715ED" w14:textId="77777777" w:rsidR="008C1D79" w:rsidRDefault="008C1D7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14:paraId="7E10EDB3" w14:textId="77777777" w:rsidR="008C1D79" w:rsidRDefault="008C1D7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14:paraId="6A7BEC9A" w14:textId="18B5774C" w:rsidR="008C1D79" w:rsidRDefault="00373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Ортолинейная сплит-клавиатура</w:t>
      </w:r>
    </w:p>
    <w:p w14:paraId="2F30C476" w14:textId="77777777" w:rsidR="008C1D79" w:rsidRDefault="008C1D7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</w:pPr>
    </w:p>
    <w:p w14:paraId="7CEDA7A6" w14:textId="77777777" w:rsidR="008C1D79" w:rsidRDefault="00401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задание на курсовую работу </w:t>
      </w:r>
    </w:p>
    <w:p w14:paraId="444581C4" w14:textId="77777777" w:rsidR="008C1D79" w:rsidRDefault="00401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Схемотехника</w:t>
      </w:r>
    </w:p>
    <w:p w14:paraId="39901CC9" w14:textId="77777777" w:rsidR="008C1D79" w:rsidRDefault="008C1D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D2A07" w14:textId="77777777" w:rsidR="008C1D79" w:rsidRDefault="00401D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66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</w:t>
      </w:r>
      <w:bookmarkStart w:id="0" w:name="_GoBack"/>
      <w:bookmarkEnd w:id="0"/>
      <w:r w:rsidRPr="00056AD7">
        <w:rPr>
          <w:rFonts w:ascii="Times New Roman" w:eastAsia="Times New Roman" w:hAnsi="Times New Roman" w:cs="Times New Roman"/>
          <w:sz w:val="28"/>
          <w:szCs w:val="28"/>
          <w:lang w:eastAsia="ru-RU"/>
        </w:rPr>
        <w:t>в 4</w:t>
      </w:r>
    </w:p>
    <w:p w14:paraId="563234AB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F1B7410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3B4071E3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325DF6C5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9D0AD38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35922C63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43BDB326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F8E82D5" w14:textId="6F282E4A" w:rsidR="008C1D79" w:rsidRDefault="00401D4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гр. ИУ6-62Б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                         __________________   __</w:t>
      </w:r>
      <w:r w:rsidR="00373D5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 w:rsidR="00373D5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. </w:t>
      </w:r>
      <w:r w:rsidR="00373D5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Марчук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 </w:t>
      </w:r>
    </w:p>
    <w:p w14:paraId="793E10E6" w14:textId="77777777" w:rsidR="008C1D79" w:rsidRDefault="00401D44">
      <w:pPr>
        <w:spacing w:after="0" w:line="240" w:lineRule="auto"/>
        <w:ind w:right="56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  (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Группа)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(Подпись, дата)                            (И.О. Фамилия) </w:t>
      </w:r>
    </w:p>
    <w:p w14:paraId="5D1B3A7E" w14:textId="77777777" w:rsidR="008C1D79" w:rsidRDefault="00401D4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789FE630" w14:textId="77777777" w:rsidR="008C1D79" w:rsidRDefault="008C1D79">
      <w:pPr>
        <w:spacing w:after="0" w:line="300" w:lineRule="exac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4EA74A" w14:textId="77777777" w:rsidR="008C1D79" w:rsidRDefault="00401D4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курсовой работы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__________________   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Т.А. Ким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</w:t>
      </w:r>
    </w:p>
    <w:p w14:paraId="4974926E" w14:textId="77777777" w:rsidR="008C1D79" w:rsidRDefault="00401D4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182269EB" w14:textId="77777777" w:rsidR="008C1D79" w:rsidRDefault="00401D4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14:paraId="7B461BAF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0F512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E68DF9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E192E0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C7A4F" w14:textId="77777777" w:rsidR="008C1D79" w:rsidRDefault="008C1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7D07DB" w14:textId="77777777" w:rsidR="008C1D79" w:rsidRDefault="008C1D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350A0" w14:textId="77777777" w:rsidR="008C1D79" w:rsidRDefault="008C1D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58CB8A" w14:textId="77777777" w:rsidR="008C1D79" w:rsidRDefault="00401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2022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285368F" w14:textId="77777777" w:rsidR="008C1D79" w:rsidRDefault="00401D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 ВВЕДЕНИЕ</w:t>
      </w:r>
    </w:p>
    <w:p w14:paraId="7CA01CFB" w14:textId="3426583F" w:rsidR="00373D5E" w:rsidRPr="00373D5E" w:rsidRDefault="00401D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Настоящее техническое задание распространяется на разработку электрической </w:t>
      </w:r>
      <w:r w:rsidRP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принципиальной схем, моделирование работы устройства «</w:t>
      </w:r>
      <w:r w:rsidR="00373D5E" w:rsidRPr="00373D5E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Ортолинейн</w:t>
      </w:r>
      <w:r w:rsidR="00373D5E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373D5E" w:rsidRPr="00373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сплит-клавиатур</w:t>
      </w:r>
      <w:r w:rsidR="00373D5E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», именуемо</w:t>
      </w:r>
      <w:r w:rsidR="00373D5E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даль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нейшем «устройством». Данное устройство предназначено для </w:t>
      </w:r>
      <w:r w:rsidR="00373D5E">
        <w:rPr>
          <w:rFonts w:ascii="Times New Roman" w:eastAsia="Times New Roman" w:hAnsi="Times New Roman" w:cs="Times New Roman"/>
          <w:color w:val="000000"/>
          <w:sz w:val="24"/>
        </w:rPr>
        <w:t>ввода информации в компьютер посредством нажатия клавиш, обозначающих символы. Устройство использует для работы протокол</w:t>
      </w:r>
      <w:r w:rsidR="00373D5E" w:rsidRPr="00373D5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373D5E">
        <w:rPr>
          <w:rFonts w:ascii="Times New Roman" w:eastAsia="Times New Roman" w:hAnsi="Times New Roman" w:cs="Times New Roman"/>
          <w:color w:val="000000"/>
          <w:sz w:val="24"/>
          <w:lang w:val="en-US"/>
        </w:rPr>
        <w:t>USB</w:t>
      </w:r>
      <w:r w:rsidR="00373D5E" w:rsidRPr="00373D5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="00373D5E">
        <w:rPr>
          <w:rFonts w:ascii="Times New Roman" w:eastAsia="Times New Roman" w:hAnsi="Times New Roman" w:cs="Times New Roman"/>
          <w:color w:val="000000"/>
          <w:sz w:val="24"/>
          <w:lang w:val="en-US"/>
        </w:rPr>
        <w:t>HID</w:t>
      </w:r>
      <w:r w:rsidR="00373D5E" w:rsidRPr="00747561">
        <w:rPr>
          <w:rFonts w:ascii="Times New Roman" w:eastAsia="Times New Roman" w:hAnsi="Times New Roman" w:cs="Times New Roman"/>
          <w:color w:val="000000"/>
          <w:sz w:val="24"/>
        </w:rPr>
        <w:t>[</w:t>
      </w:r>
      <w:proofErr w:type="gramEnd"/>
      <w:r w:rsidR="00373D5E" w:rsidRPr="00747561">
        <w:rPr>
          <w:rFonts w:ascii="Times New Roman" w:eastAsia="Times New Roman" w:hAnsi="Times New Roman" w:cs="Times New Roman"/>
          <w:color w:val="000000"/>
          <w:sz w:val="24"/>
        </w:rPr>
        <w:t>1]</w:t>
      </w:r>
      <w:r w:rsidR="00373D5E" w:rsidRPr="00373D5E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0698566" w14:textId="77777777" w:rsidR="008C1D79" w:rsidRDefault="008C1D7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F6A02" w14:textId="77777777" w:rsidR="008C1D79" w:rsidRDefault="00401D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ОСНОВАНИЯ ДЛЯ РАЗРАБОТКИ</w:t>
      </w:r>
    </w:p>
    <w:p w14:paraId="35027AEF" w14:textId="77777777" w:rsidR="008C1D79" w:rsidRDefault="00401D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Данная курсовая работа выполняется на осн</w:t>
      </w:r>
      <w:r>
        <w:rPr>
          <w:rFonts w:ascii="Liberation Serif" w:eastAsia="Liberation Serif" w:hAnsi="Liberation Serif" w:cs="Liberation Serif"/>
          <w:sz w:val="24"/>
          <w:szCs w:val="24"/>
          <w:lang w:eastAsia="ru-RU"/>
        </w:rPr>
        <w:t xml:space="preserve">овании учебного плана кафедры ИУ6 «Компьютерные системы и сети» МГТУ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Н.Э.Баумана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33031C" w14:textId="77777777" w:rsidR="008C1D79" w:rsidRDefault="008C1D7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B0C4F" w14:textId="77777777" w:rsidR="008C1D79" w:rsidRDefault="00401D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ЦЕЛИ И ЗАДАЧИ</w:t>
      </w:r>
    </w:p>
    <w:p w14:paraId="55E402F2" w14:textId="77777777" w:rsidR="008C1D79" w:rsidRDefault="00401D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 Цель работы</w:t>
      </w:r>
    </w:p>
    <w:p w14:paraId="2751EC5C" w14:textId="4AC89038" w:rsidR="008C1D79" w:rsidRDefault="00401D44">
      <w:pPr>
        <w:shd w:val="clear" w:color="FFFFFF" w:themeColor="background1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Целью курсового проектирования является моделирование работы, разработка </w:t>
      </w:r>
      <w:r w:rsidRP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принципиальной схем </w:t>
      </w:r>
      <w:r w:rsidR="00F41E17">
        <w:rPr>
          <w:rFonts w:ascii="Times New Roman" w:eastAsia="Times New Roman" w:hAnsi="Times New Roman" w:cs="Times New Roman"/>
          <w:color w:val="000000"/>
          <w:sz w:val="24"/>
        </w:rPr>
        <w:t>устройства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E55539" w14:textId="77777777" w:rsidR="008C1D79" w:rsidRDefault="00401D44">
      <w:pPr>
        <w:shd w:val="clear" w:color="FFFFFF" w:themeColor="background1" w:fill="FFFFFF" w:themeFill="background1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 Решаемые задачи</w:t>
      </w:r>
    </w:p>
    <w:p w14:paraId="55033057" w14:textId="77777777" w:rsidR="008C1D79" w:rsidRDefault="00401D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3.2.1. Анализ технического задания и возможных путей решения поставленной задачи.</w:t>
      </w:r>
    </w:p>
    <w:p w14:paraId="76626221" w14:textId="77777777" w:rsidR="008C1D79" w:rsidRDefault="00401D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3.2.2. Разработка электрической функциональной схемы устройства.</w:t>
      </w:r>
    </w:p>
    <w:p w14:paraId="42BC3647" w14:textId="63A45ED7" w:rsidR="00DE273B" w:rsidRDefault="00401D44" w:rsidP="00DE2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3.2.3. Выбор элементной базы на основании технических требований.</w:t>
      </w:r>
      <w:r w:rsidR="00DE273B" w:rsidRPr="00DE2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537A4" w14:textId="33815B7E" w:rsidR="00DE273B" w:rsidRDefault="00DE273B" w:rsidP="00DE2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3.2.4. Разработка электрической принципиальной схемы устройства.</w:t>
      </w:r>
    </w:p>
    <w:p w14:paraId="1CB31450" w14:textId="14F3AF9A" w:rsidR="008C1D79" w:rsidRDefault="00401D44" w:rsidP="00DE2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3.2.5. Формирование временных диаграмм.</w:t>
      </w:r>
    </w:p>
    <w:p w14:paraId="049FBF27" w14:textId="2661E9A5" w:rsidR="00DE273B" w:rsidRDefault="00401D44" w:rsidP="00DE2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3.2.6. Расчет параметров потребляемой мощности устройства.</w:t>
      </w:r>
      <w:r w:rsidR="00DE273B" w:rsidRPr="00DE2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4EE7E" w14:textId="2CBCC955" w:rsidR="00DE273B" w:rsidRDefault="00DE273B" w:rsidP="00DE2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3.2.7. Разработка печатной платы устройства.</w:t>
      </w:r>
    </w:p>
    <w:p w14:paraId="4A0AC79C" w14:textId="77777777" w:rsidR="008C1D79" w:rsidRDefault="008C1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989B64" w14:textId="77777777" w:rsidR="008C1D79" w:rsidRDefault="00401D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 ТРЕБОВАНИЯ К РАЗРАБАТЫВАЕМОМУ УСТРОЙСТВУ</w:t>
      </w:r>
    </w:p>
    <w:p w14:paraId="6B8E1E7F" w14:textId="77777777" w:rsidR="008C1D79" w:rsidRDefault="00401D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4.1. Требования к составу и параметрам технических средств</w:t>
      </w:r>
    </w:p>
    <w:p w14:paraId="4634DFCE" w14:textId="117CF4E3" w:rsidR="008C1D79" w:rsidRPr="00F41E17" w:rsidRDefault="00401D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4E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4.1.1. </w:t>
      </w:r>
      <w:r w:rsid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</w:t>
      </w:r>
      <w:r w:rsidR="00F41E17" w:rsidRPr="00F41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протокола</w:t>
      </w:r>
      <w:r w:rsidR="00F41E17" w:rsidRPr="00F41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41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 Human Interface Devices</w:t>
      </w:r>
      <w:r w:rsidRPr="00F41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57AAA70" w14:textId="46177159" w:rsidR="008C1D79" w:rsidRDefault="00401D44">
      <w:pPr>
        <w:shd w:val="clear" w:color="FFFFFF" w:themeColor="background1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4.1.2. Устройство реализуется на базе </w:t>
      </w:r>
      <w:r w:rsid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микроконтроллера</w:t>
      </w:r>
      <w:r w:rsidR="00F41E17" w:rsidRP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1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AVR</w:t>
      </w:r>
      <w:r w:rsidR="00F41E17" w:rsidRP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семейства </w:t>
      </w:r>
      <w:proofErr w:type="spellStart"/>
      <w:r w:rsidR="00F41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ATMega</w:t>
      </w:r>
      <w:proofErr w:type="spellEnd"/>
      <w:r w:rsidR="00F41E17" w:rsidRP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1E17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сдвиговых регистрах ввода и вывода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E98B43" w14:textId="62DFCA1A" w:rsidR="008C1D79" w:rsidRDefault="00401D44">
      <w:pPr>
        <w:shd w:val="clear" w:color="FFFFFF" w:themeColor="background1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4.1.3. Тактовая частота – 1</w:t>
      </w:r>
      <w:r w:rsidR="006825D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МГц.</w:t>
      </w:r>
    </w:p>
    <w:p w14:paraId="03907DDB" w14:textId="45FADFCE" w:rsidR="008C1D79" w:rsidRDefault="00401D44">
      <w:pPr>
        <w:shd w:val="clear" w:color="FFFFFF" w:themeColor="background1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4.1.4. Мощность потребления – не более </w:t>
      </w:r>
      <w:r w:rsidR="006825DD" w:rsidRPr="006825D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Вт.</w:t>
      </w:r>
    </w:p>
    <w:p w14:paraId="5938FF6B" w14:textId="77777777" w:rsidR="008C1D79" w:rsidRPr="008F4E6A" w:rsidRDefault="00401D44">
      <w:pPr>
        <w:shd w:val="clear" w:color="FFFFFF" w:themeColor="background1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4.2. Требования к эксплуатации</w:t>
      </w:r>
    </w:p>
    <w:p w14:paraId="7AAB82EF" w14:textId="4468AD4A" w:rsidR="008C1D79" w:rsidRDefault="00401D44">
      <w:pPr>
        <w:shd w:val="clear" w:color="FFFFFF" w:themeColor="background1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4.2.1. Условия эксплуатации в соответствие с СанПиН2.2.2/2.4.1340-03.</w:t>
      </w:r>
    </w:p>
    <w:p w14:paraId="5132E71F" w14:textId="77777777" w:rsidR="006825DD" w:rsidRDefault="006825DD">
      <w:pPr>
        <w:shd w:val="clear" w:color="FFFFFF" w:themeColor="background1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B0D94" w14:textId="77777777" w:rsidR="008C1D79" w:rsidRDefault="00401D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5 ОПИСАНИЕ РАБОТЫ УСТРОЙСТВА</w:t>
      </w:r>
    </w:p>
    <w:p w14:paraId="2E2704D9" w14:textId="77777777" w:rsidR="00E73BA6" w:rsidRDefault="00401D44" w:rsidP="00E73B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709" w:right="283" w:firstLine="70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Устройство должно </w:t>
      </w:r>
      <w:r w:rsidR="006825DD">
        <w:rPr>
          <w:rFonts w:ascii="Times New Roman" w:eastAsia="Times New Roman" w:hAnsi="Times New Roman" w:cs="Times New Roman"/>
          <w:color w:val="000000"/>
          <w:sz w:val="24"/>
        </w:rPr>
        <w:t>иметь матрицу клавиатурных клавиш</w:t>
      </w:r>
      <w:r w:rsidR="00E73BA6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6825D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73BA6">
        <w:rPr>
          <w:rFonts w:ascii="Times New Roman" w:eastAsia="Times New Roman" w:hAnsi="Times New Roman" w:cs="Times New Roman"/>
          <w:color w:val="000000"/>
          <w:sz w:val="24"/>
        </w:rPr>
        <w:t>Считывание информации,</w:t>
      </w:r>
      <w:r w:rsidR="006825DD">
        <w:rPr>
          <w:rFonts w:ascii="Times New Roman" w:eastAsia="Times New Roman" w:hAnsi="Times New Roman" w:cs="Times New Roman"/>
          <w:color w:val="000000"/>
          <w:sz w:val="24"/>
        </w:rPr>
        <w:t xml:space="preserve"> с которой</w:t>
      </w:r>
      <w:r w:rsidR="00E73BA6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6825DD">
        <w:rPr>
          <w:rFonts w:ascii="Times New Roman" w:eastAsia="Times New Roman" w:hAnsi="Times New Roman" w:cs="Times New Roman"/>
          <w:color w:val="000000"/>
          <w:sz w:val="24"/>
        </w:rPr>
        <w:t xml:space="preserve"> происходит при помощи регистров ввода и вывода. </w:t>
      </w:r>
    </w:p>
    <w:p w14:paraId="3C06AF59" w14:textId="77777777" w:rsidR="00E73BA6" w:rsidRDefault="006825DD" w:rsidP="00E73B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709" w:right="283" w:firstLine="70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Микроконтроллер </w:t>
      </w:r>
      <w:r w:rsidR="00E73BA6">
        <w:rPr>
          <w:rFonts w:ascii="Times New Roman" w:eastAsia="Times New Roman" w:hAnsi="Times New Roman" w:cs="Times New Roman"/>
          <w:color w:val="000000"/>
          <w:sz w:val="24"/>
        </w:rPr>
        <w:t xml:space="preserve">записывает информацию в регистры вывода с одной стороны матрицы, а затем </w:t>
      </w:r>
      <w:r>
        <w:rPr>
          <w:rFonts w:ascii="Times New Roman" w:eastAsia="Times New Roman" w:hAnsi="Times New Roman" w:cs="Times New Roman"/>
          <w:color w:val="000000"/>
          <w:sz w:val="24"/>
        </w:rPr>
        <w:t>считывает информацию из р</w:t>
      </w:r>
      <w:r w:rsidR="00E73BA6">
        <w:rPr>
          <w:rFonts w:ascii="Times New Roman" w:eastAsia="Times New Roman" w:hAnsi="Times New Roman" w:cs="Times New Roman"/>
          <w:color w:val="000000"/>
          <w:sz w:val="24"/>
        </w:rPr>
        <w:t xml:space="preserve">егистров ввода с другой стороны матрицы. </w:t>
      </w:r>
    </w:p>
    <w:p w14:paraId="28D498E5" w14:textId="29F1CB08" w:rsidR="008C1D79" w:rsidRDefault="00E73BA6" w:rsidP="00E73B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709" w:right="283" w:firstLine="70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Затем, полученная информация о нажатых клавишах передается на компьютер через протокол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USB</w:t>
      </w:r>
      <w:r w:rsidRPr="00E73BA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HID</w:t>
      </w:r>
      <w:r w:rsidRPr="00E73BA6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EFA5085" w14:textId="77777777" w:rsidR="008C1D79" w:rsidRDefault="008C1D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709" w:right="283" w:firstLine="707"/>
        <w:jc w:val="both"/>
        <w:rPr>
          <w:sz w:val="24"/>
        </w:rPr>
      </w:pPr>
    </w:p>
    <w:p w14:paraId="63EFFB85" w14:textId="77777777" w:rsidR="008C1D79" w:rsidRDefault="00401D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 ТРЕБОВАНИЯ К ДОКУМЕНТАЦИИ</w:t>
      </w:r>
    </w:p>
    <w:p w14:paraId="08910B3D" w14:textId="77777777" w:rsidR="008C1D79" w:rsidRDefault="00401D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6.1 </w:t>
      </w:r>
      <w:r>
        <w:rPr>
          <w:rFonts w:ascii="Times New Roman" w:hAnsi="Times New Roman" w:cs="Times New Roman"/>
          <w:sz w:val="24"/>
          <w:szCs w:val="24"/>
        </w:rPr>
        <w:t>В состав сопровождающей документации должны входить:</w:t>
      </w:r>
    </w:p>
    <w:p w14:paraId="3F68E88B" w14:textId="77777777" w:rsidR="008C1D79" w:rsidRDefault="00401D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6.1.1 Расчетно-пояснительная </w:t>
      </w:r>
      <w:r w:rsidRPr="00056A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записка на 25 – 30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листах формата А4;</w:t>
      </w:r>
    </w:p>
    <w:p w14:paraId="36ADFDFB" w14:textId="77777777" w:rsidR="008C1D79" w:rsidRDefault="00401D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6.1.2 Техническое задание;</w:t>
      </w:r>
    </w:p>
    <w:p w14:paraId="4BF545B9" w14:textId="77777777" w:rsidR="008C1D79" w:rsidRDefault="00401D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6.1.3 Перечень элементов.</w:t>
      </w:r>
    </w:p>
    <w:p w14:paraId="1B80A53F" w14:textId="77777777" w:rsidR="008C1D79" w:rsidRDefault="00401D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6.2 Графическая часть должна быть включена в расчетно-пояснительную записку в качестве приложений и иллюстраций:</w:t>
      </w:r>
    </w:p>
    <w:p w14:paraId="31502FF7" w14:textId="77777777" w:rsidR="008C1D79" w:rsidRDefault="00401D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6.2.1 Временные диаграммы;</w:t>
      </w:r>
    </w:p>
    <w:p w14:paraId="06AB0640" w14:textId="182FA310" w:rsidR="008F4E6A" w:rsidRDefault="00401D44" w:rsidP="008F4E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6.2.4 Схема электрическая функциональная;</w:t>
      </w:r>
      <w:r w:rsidR="008F4E6A" w:rsidRPr="008F4E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B3A333" w14:textId="14C02D76" w:rsidR="00056AD7" w:rsidRPr="008F4E6A" w:rsidRDefault="008F4E6A" w:rsidP="00056AD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6.2.5 Схема электрическая принципиальная</w:t>
      </w:r>
      <w:r w:rsidRPr="008F4E6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056AD7" w:rsidRPr="00056A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CD6AD7" w14:textId="18274282" w:rsidR="00056AD7" w:rsidRPr="00056AD7" w:rsidRDefault="00056AD7" w:rsidP="00056AD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6.2.6 Плата печатная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6889EBB" w14:textId="50744692" w:rsidR="00056AD7" w:rsidRPr="00056AD7" w:rsidRDefault="00056AD7" w:rsidP="00056AD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6.2.6 </w:t>
      </w:r>
      <w:r w:rsidRPr="00056AD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элементов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7E88666" w14:textId="61A8688F" w:rsidR="008C1D79" w:rsidRDefault="008C1D79" w:rsidP="00056AD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78D29E" w14:textId="77777777" w:rsidR="008C1D79" w:rsidRDefault="00401D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 СТАДИИ И ЭТАПЫ РАЗРАБОТКИ</w:t>
      </w:r>
    </w:p>
    <w:p w14:paraId="5C34CFE3" w14:textId="77777777" w:rsidR="008C1D79" w:rsidRDefault="00401D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Этапы разработки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 w:rsidR="008C1D79" w14:paraId="0F762C35" w14:textId="77777777">
        <w:tc>
          <w:tcPr>
            <w:tcW w:w="669" w:type="dxa"/>
          </w:tcPr>
          <w:p w14:paraId="71182528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665" w:type="dxa"/>
          </w:tcPr>
          <w:p w14:paraId="46566CBD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341" w:type="dxa"/>
          </w:tcPr>
          <w:p w14:paraId="7C965637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Срок, % выполнения</w:t>
            </w:r>
          </w:p>
        </w:tc>
        <w:tc>
          <w:tcPr>
            <w:tcW w:w="2670" w:type="dxa"/>
          </w:tcPr>
          <w:p w14:paraId="2E7667BB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fc"/>
                <w:rFonts w:ascii="Times New Roman" w:hAnsi="Times New Roman"/>
                <w:sz w:val="24"/>
                <w:szCs w:val="24"/>
              </w:rPr>
              <w:t>Отчетность</w:t>
            </w:r>
          </w:p>
        </w:tc>
      </w:tr>
      <w:tr w:rsidR="008C1D79" w14:paraId="4261F47B" w14:textId="77777777">
        <w:tc>
          <w:tcPr>
            <w:tcW w:w="669" w:type="dxa"/>
          </w:tcPr>
          <w:p w14:paraId="438A945E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5" w:type="dxa"/>
          </w:tcPr>
          <w:p w14:paraId="366AACF2" w14:textId="77777777" w:rsidR="008C1D79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fc"/>
                <w:rFonts w:ascii="Times New Roman" w:hAnsi="Times New Roman"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2341" w:type="dxa"/>
          </w:tcPr>
          <w:p w14:paraId="35798EBD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–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15%</w:t>
            </w:r>
          </w:p>
        </w:tc>
        <w:tc>
          <w:tcPr>
            <w:tcW w:w="2670" w:type="dxa"/>
          </w:tcPr>
          <w:p w14:paraId="1365C5CD" w14:textId="77777777" w:rsidR="008C1D79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общего принципа работы устройства.</w:t>
            </w:r>
          </w:p>
        </w:tc>
      </w:tr>
      <w:tr w:rsidR="008C1D79" w14:paraId="72DC0D8A" w14:textId="77777777">
        <w:tc>
          <w:tcPr>
            <w:tcW w:w="669" w:type="dxa"/>
          </w:tcPr>
          <w:p w14:paraId="42ECF690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5" w:type="dxa"/>
          </w:tcPr>
          <w:p w14:paraId="17BBD106" w14:textId="77777777" w:rsidR="008C1D79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fc"/>
                <w:rFonts w:ascii="Times New Roman" w:hAnsi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341" w:type="dxa"/>
          </w:tcPr>
          <w:p w14:paraId="1B4E9D70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20%</w:t>
            </w:r>
          </w:p>
        </w:tc>
        <w:tc>
          <w:tcPr>
            <w:tcW w:w="2670" w:type="dxa"/>
          </w:tcPr>
          <w:p w14:paraId="31FA8564" w14:textId="77777777" w:rsidR="008C1D79" w:rsidRDefault="00401D44">
            <w:pPr>
              <w:tabs>
                <w:tab w:val="left" w:pos="708"/>
                <w:tab w:val="left" w:pos="116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fc"/>
                <w:rFonts w:ascii="Times New Roman" w:hAnsi="Times New Roman"/>
                <w:sz w:val="24"/>
                <w:szCs w:val="24"/>
              </w:rPr>
              <w:t>Техническое задание</w:t>
            </w:r>
          </w:p>
        </w:tc>
      </w:tr>
      <w:tr w:rsidR="008C1D79" w14:paraId="76162690" w14:textId="77777777">
        <w:tc>
          <w:tcPr>
            <w:tcW w:w="669" w:type="dxa"/>
          </w:tcPr>
          <w:p w14:paraId="7F005A85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65" w:type="dxa"/>
          </w:tcPr>
          <w:p w14:paraId="4B9D9607" w14:textId="77777777" w:rsidR="008C1D79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и разработка функциональной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электриче</w:t>
            </w:r>
            <w:proofErr w:type="spellEnd"/>
          </w:p>
          <w:p w14:paraId="7791722A" w14:textId="77777777" w:rsidR="008C1D79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схемы</w:t>
            </w:r>
          </w:p>
        </w:tc>
        <w:tc>
          <w:tcPr>
            <w:tcW w:w="2341" w:type="dxa"/>
          </w:tcPr>
          <w:p w14:paraId="21D5BD7B" w14:textId="77777777" w:rsidR="008C1D79" w:rsidRPr="008F4E6A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– 7 </w:t>
            </w:r>
            <w:proofErr w:type="spellStart"/>
            <w:r w:rsidRPr="008F4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 w:rsidRPr="008F4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40%</w:t>
            </w:r>
          </w:p>
        </w:tc>
        <w:tc>
          <w:tcPr>
            <w:tcW w:w="2670" w:type="dxa"/>
          </w:tcPr>
          <w:p w14:paraId="1FD2D3DA" w14:textId="77777777" w:rsidR="008C1D79" w:rsidRPr="008F4E6A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схема</w:t>
            </w:r>
          </w:p>
        </w:tc>
      </w:tr>
      <w:tr w:rsidR="008C1D79" w14:paraId="0D7A9CD6" w14:textId="77777777">
        <w:tc>
          <w:tcPr>
            <w:tcW w:w="669" w:type="dxa"/>
          </w:tcPr>
          <w:p w14:paraId="4AD25062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3665" w:type="dxa"/>
          </w:tcPr>
          <w:p w14:paraId="01629300" w14:textId="77777777" w:rsidR="008C1D79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fc"/>
                <w:rFonts w:ascii="Times New Roman" w:hAnsi="Times New Roman"/>
                <w:sz w:val="24"/>
                <w:szCs w:val="24"/>
              </w:rPr>
              <w:t>Проектирование и разработка принципиальной электрической схемы</w:t>
            </w:r>
          </w:p>
        </w:tc>
        <w:tc>
          <w:tcPr>
            <w:tcW w:w="2341" w:type="dxa"/>
          </w:tcPr>
          <w:p w14:paraId="3DAE20D8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–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60%</w:t>
            </w:r>
          </w:p>
        </w:tc>
        <w:tc>
          <w:tcPr>
            <w:tcW w:w="2670" w:type="dxa"/>
          </w:tcPr>
          <w:p w14:paraId="5C2EE100" w14:textId="491559AC" w:rsidR="008C1D79" w:rsidRPr="00056AD7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Принципиальная схема</w:t>
            </w:r>
            <w:r w:rsidR="008F4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печатная</w:t>
            </w:r>
            <w:r w:rsidR="00056AD7" w:rsidRPr="00056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F4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плата</w:t>
            </w:r>
            <w:r w:rsidR="00056AD7" w:rsidRPr="00056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056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056AD7" w:rsidRPr="00056A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еречень элементов.</w:t>
            </w:r>
          </w:p>
        </w:tc>
      </w:tr>
    </w:tbl>
    <w:p w14:paraId="33DF7D6F" w14:textId="77777777" w:rsidR="008C1D79" w:rsidRDefault="008C1D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DBCDF0" w14:textId="77777777" w:rsidR="008C1D79" w:rsidRDefault="00401D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Продолжение таблицы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 w:rsidR="008C1D79" w14:paraId="18F6AFA3" w14:textId="77777777">
        <w:tc>
          <w:tcPr>
            <w:tcW w:w="669" w:type="dxa"/>
          </w:tcPr>
          <w:p w14:paraId="4E783605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65" w:type="dxa"/>
          </w:tcPr>
          <w:p w14:paraId="74BD42BE" w14:textId="77777777" w:rsidR="008C1D79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Style w:val="afc"/>
                <w:rFonts w:ascii="Times New Roman" w:hAnsi="Times New Roman"/>
                <w:sz w:val="24"/>
                <w:szCs w:val="24"/>
              </w:rPr>
              <w:t>Оформление расчетно-пояснительной записки</w:t>
            </w:r>
          </w:p>
        </w:tc>
        <w:tc>
          <w:tcPr>
            <w:tcW w:w="2341" w:type="dxa"/>
          </w:tcPr>
          <w:p w14:paraId="1BB66691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 – 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90%</w:t>
            </w:r>
          </w:p>
        </w:tc>
        <w:tc>
          <w:tcPr>
            <w:tcW w:w="2670" w:type="dxa"/>
          </w:tcPr>
          <w:p w14:paraId="3F897FC0" w14:textId="77777777" w:rsidR="008C1D79" w:rsidRDefault="00401D44">
            <w:pPr>
              <w:spacing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Расчетно-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записка </w:t>
            </w:r>
          </w:p>
        </w:tc>
      </w:tr>
      <w:tr w:rsidR="008C1D79" w14:paraId="3D46DF78" w14:textId="77777777">
        <w:tc>
          <w:tcPr>
            <w:tcW w:w="669" w:type="dxa"/>
          </w:tcPr>
          <w:p w14:paraId="4ABCAD3F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65" w:type="dxa"/>
          </w:tcPr>
          <w:p w14:paraId="434F2A18" w14:textId="77777777" w:rsidR="008C1D79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Style w:val="afc"/>
                <w:rFonts w:ascii="Times New Roman" w:hAnsi="Times New Roman"/>
                <w:sz w:val="24"/>
                <w:szCs w:val="24"/>
              </w:rPr>
              <w:t>Защита курсовой работы</w:t>
            </w:r>
          </w:p>
        </w:tc>
        <w:tc>
          <w:tcPr>
            <w:tcW w:w="2341" w:type="dxa"/>
          </w:tcPr>
          <w:p w14:paraId="4F0EBD40" w14:textId="77777777" w:rsidR="008C1D79" w:rsidRDefault="00401D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–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100%</w:t>
            </w:r>
          </w:p>
        </w:tc>
        <w:tc>
          <w:tcPr>
            <w:tcW w:w="2670" w:type="dxa"/>
          </w:tcPr>
          <w:p w14:paraId="037F14A0" w14:textId="77777777" w:rsidR="008C1D79" w:rsidRDefault="00401D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Доклад (3 – 5 минут)</w:t>
            </w:r>
          </w:p>
        </w:tc>
      </w:tr>
    </w:tbl>
    <w:p w14:paraId="62F7D1EA" w14:textId="77777777" w:rsidR="008C1D79" w:rsidRDefault="008C1D7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CD73F" w14:textId="77777777" w:rsidR="008C1D79" w:rsidRDefault="00401D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 ПОРЯДОК КОНТРОЛЯ И ПРИЕМА</w:t>
      </w:r>
    </w:p>
    <w:p w14:paraId="311A728A" w14:textId="77777777" w:rsidR="008C1D79" w:rsidRDefault="00401D44">
      <w:pPr>
        <w:pStyle w:val="2"/>
      </w:pPr>
      <w:r>
        <w:tab/>
        <w:t>8.1 Порядок контроля</w:t>
      </w:r>
    </w:p>
    <w:p w14:paraId="5EA8EC20" w14:textId="77777777" w:rsidR="008C1D79" w:rsidRDefault="00401D44">
      <w:pPr>
        <w:pStyle w:val="2"/>
      </w:pPr>
      <w:r>
        <w:rPr>
          <w:szCs w:val="24"/>
        </w:rPr>
        <w:tab/>
        <w:t>Контроль выполнения осуществляется руководителем еженедельно.</w:t>
      </w:r>
    </w:p>
    <w:p w14:paraId="11777938" w14:textId="77777777" w:rsidR="008C1D79" w:rsidRDefault="00401D44">
      <w:pPr>
        <w:pStyle w:val="2"/>
        <w:rPr>
          <w:rFonts w:ascii="Tibetan Machine Uni" w:eastAsia="Tibetan Machine Uni" w:hAnsi="Tibetan Machine Uni" w:cs="Tibetan Machine Uni"/>
        </w:rPr>
      </w:pPr>
      <w:r>
        <w:tab/>
        <w:t>8.2 Порядок защиты</w:t>
      </w:r>
    </w:p>
    <w:p w14:paraId="2F721AE8" w14:textId="77777777" w:rsidR="008C1D79" w:rsidRDefault="00401D44">
      <w:pPr>
        <w:pStyle w:val="2"/>
        <w:rPr>
          <w:lang w:eastAsia="ru-RU"/>
        </w:rPr>
      </w:pPr>
      <w:r>
        <w:rPr>
          <w:lang w:eastAsia="ru-RU"/>
        </w:rPr>
        <w:tab/>
        <w:t>Защита осуществляется перед комиссией, состоящей из преподавателей кафедры ИУ6.</w:t>
      </w:r>
    </w:p>
    <w:p w14:paraId="477F0DA6" w14:textId="77777777" w:rsidR="008C1D79" w:rsidRDefault="00401D44">
      <w:pPr>
        <w:pStyle w:val="2"/>
      </w:pPr>
      <w:r>
        <w:tab/>
        <w:t>8.3 Срок защиты</w:t>
      </w:r>
    </w:p>
    <w:p w14:paraId="703B6B33" w14:textId="77777777" w:rsidR="008C1D79" w:rsidRDefault="00401D44">
      <w:pPr>
        <w:pStyle w:val="2"/>
      </w:pPr>
      <w:r>
        <w:rPr>
          <w:szCs w:val="24"/>
        </w:rPr>
        <w:tab/>
        <w:t>Срок защиты: 15-16 недели.</w:t>
      </w:r>
    </w:p>
    <w:p w14:paraId="328C71D3" w14:textId="77777777" w:rsidR="008C1D79" w:rsidRDefault="008C1D7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F76D83" w14:textId="77777777" w:rsidR="008C1D79" w:rsidRDefault="00401D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 ПРИМЕЧАНИЕ</w:t>
      </w:r>
    </w:p>
    <w:p w14:paraId="3F312DD4" w14:textId="77777777" w:rsidR="008C1D79" w:rsidRDefault="00401D44">
      <w:pPr>
        <w:pStyle w:val="af9"/>
        <w:spacing w:line="360" w:lineRule="auto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14:paraId="6E740954" w14:textId="77777777" w:rsidR="00373D5E" w:rsidRDefault="00373D5E" w:rsidP="00373D5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496CAEE" w14:textId="77777777" w:rsidR="00373D5E" w:rsidRPr="00F41E17" w:rsidRDefault="00373D5E" w:rsidP="00373D5E">
      <w:pPr>
        <w:keepNext/>
        <w:tabs>
          <w:tab w:val="num" w:pos="0"/>
        </w:tabs>
        <w:suppressAutoHyphens/>
        <w:spacing w:before="240"/>
        <w:jc w:val="center"/>
        <w:outlineLvl w:val="0"/>
        <w:rPr>
          <w:rFonts w:ascii="Times New Roman" w:eastAsia="Microsoft YaHei" w:hAnsi="Times New Roman" w:cs="Arial"/>
          <w:b/>
          <w:bCs/>
          <w:kern w:val="2"/>
          <w:sz w:val="36"/>
          <w:szCs w:val="36"/>
          <w:lang w:val="en-US" w:eastAsia="zh-CN" w:bidi="hi-IN"/>
        </w:rPr>
      </w:pPr>
      <w:bookmarkStart w:id="1" w:name="_Toc74220181"/>
      <w:r>
        <w:rPr>
          <w:rFonts w:ascii="Times New Roman" w:eastAsia="NSimSun" w:hAnsi="Times New Roman" w:cs="Arial"/>
          <w:kern w:val="2"/>
          <w:sz w:val="28"/>
          <w:szCs w:val="28"/>
          <w:lang w:val="en-US" w:eastAsia="zh-CN" w:bidi="hi-IN"/>
        </w:rPr>
        <w:t>СПИСОК ИСПОЛЬЗУЕМ</w:t>
      </w:r>
      <w:r>
        <w:rPr>
          <w:rFonts w:ascii="Times New Roman" w:eastAsia="NSimSun" w:hAnsi="Times New Roman" w:cs="Arial"/>
          <w:kern w:val="2"/>
          <w:sz w:val="28"/>
          <w:szCs w:val="28"/>
          <w:lang w:eastAsia="zh-CN" w:bidi="hi-IN"/>
        </w:rPr>
        <w:t>ЫХ</w:t>
      </w:r>
      <w:r>
        <w:rPr>
          <w:rFonts w:ascii="Times New Roman" w:eastAsia="NSimSun" w:hAnsi="Times New Roman" w:cs="Arial"/>
          <w:kern w:val="2"/>
          <w:sz w:val="28"/>
          <w:szCs w:val="28"/>
          <w:lang w:val="en-US" w:eastAsia="zh-CN" w:bidi="hi-IN"/>
        </w:rPr>
        <w:t xml:space="preserve"> </w:t>
      </w:r>
      <w:bookmarkEnd w:id="1"/>
      <w:r>
        <w:rPr>
          <w:rFonts w:ascii="Times New Roman" w:eastAsia="NSimSun" w:hAnsi="Times New Roman" w:cs="Arial"/>
          <w:kern w:val="2"/>
          <w:sz w:val="28"/>
          <w:szCs w:val="28"/>
          <w:lang w:eastAsia="zh-CN" w:bidi="hi-IN"/>
        </w:rPr>
        <w:t>ИСТОЧНИКОВ</w:t>
      </w:r>
    </w:p>
    <w:p w14:paraId="57F4108F" w14:textId="2C8A71AD" w:rsidR="00373D5E" w:rsidRDefault="00F41E17" w:rsidP="00373D5E">
      <w:pPr>
        <w:numPr>
          <w:ilvl w:val="0"/>
          <w:numId w:val="4"/>
        </w:numPr>
        <w:spacing w:after="0" w:line="36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F41E17">
        <w:rPr>
          <w:rFonts w:ascii="Times New Roman" w:hAnsi="Times New Roman"/>
          <w:sz w:val="28"/>
          <w:szCs w:val="28"/>
          <w:lang w:val="en-US"/>
        </w:rPr>
        <w:t>Human Interface Devices (HID) Information</w:t>
      </w:r>
      <w:r w:rsidR="00373D5E" w:rsidRPr="00F41E17">
        <w:rPr>
          <w:rFonts w:ascii="Times New Roman" w:hAnsi="Times New Roman"/>
          <w:sz w:val="28"/>
          <w:szCs w:val="28"/>
          <w:lang w:val="en-US"/>
        </w:rPr>
        <w:t xml:space="preserve"> [</w:t>
      </w:r>
      <w:r w:rsidR="00373D5E">
        <w:rPr>
          <w:rFonts w:ascii="Times New Roman" w:hAnsi="Times New Roman"/>
          <w:sz w:val="28"/>
          <w:szCs w:val="28"/>
        </w:rPr>
        <w:t>Электронный</w:t>
      </w:r>
      <w:r w:rsidR="00373D5E" w:rsidRPr="00F41E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73D5E">
        <w:rPr>
          <w:rFonts w:ascii="Times New Roman" w:hAnsi="Times New Roman"/>
          <w:sz w:val="28"/>
          <w:szCs w:val="28"/>
        </w:rPr>
        <w:t>ресурс</w:t>
      </w:r>
      <w:r w:rsidR="00373D5E" w:rsidRPr="00F41E17">
        <w:rPr>
          <w:rFonts w:ascii="Times New Roman" w:hAnsi="Times New Roman"/>
          <w:sz w:val="28"/>
          <w:szCs w:val="28"/>
          <w:lang w:val="en-US"/>
        </w:rPr>
        <w:t xml:space="preserve">]. </w:t>
      </w:r>
      <w:r w:rsidR="00373D5E">
        <w:rPr>
          <w:rFonts w:ascii="Times New Roman" w:hAnsi="Times New Roman"/>
          <w:sz w:val="28"/>
          <w:szCs w:val="28"/>
        </w:rPr>
        <w:t>URL:</w:t>
      </w:r>
      <w:r w:rsidR="00373D5E" w:rsidRPr="00373D5E">
        <w:t xml:space="preserve"> </w:t>
      </w:r>
      <w:hyperlink r:id="rId12" w:history="1">
        <w:r w:rsidR="00373D5E" w:rsidRPr="00D3555A">
          <w:rPr>
            <w:rStyle w:val="ab"/>
            <w:rFonts w:ascii="Times New Roman" w:hAnsi="Times New Roman"/>
            <w:sz w:val="28"/>
            <w:szCs w:val="28"/>
          </w:rPr>
          <w:t>https://www.usb.org/hid</w:t>
        </w:r>
      </w:hyperlink>
      <w:r w:rsidR="00373D5E" w:rsidRPr="00373D5E">
        <w:rPr>
          <w:rFonts w:ascii="Times New Roman" w:hAnsi="Times New Roman"/>
          <w:sz w:val="28"/>
          <w:szCs w:val="28"/>
        </w:rPr>
        <w:t xml:space="preserve"> </w:t>
      </w:r>
      <w:r w:rsidR="00373D5E">
        <w:rPr>
          <w:rFonts w:ascii="Times New Roman" w:hAnsi="Times New Roman"/>
          <w:sz w:val="28"/>
          <w:szCs w:val="28"/>
        </w:rPr>
        <w:t xml:space="preserve">(Дата обращения: </w:t>
      </w:r>
      <w:r w:rsidR="00373D5E" w:rsidRPr="00373D5E">
        <w:rPr>
          <w:rFonts w:ascii="Times New Roman" w:hAnsi="Times New Roman"/>
          <w:sz w:val="28"/>
          <w:szCs w:val="28"/>
        </w:rPr>
        <w:t>26</w:t>
      </w:r>
      <w:r w:rsidR="00373D5E">
        <w:rPr>
          <w:rFonts w:ascii="Times New Roman" w:hAnsi="Times New Roman"/>
          <w:sz w:val="28"/>
          <w:szCs w:val="28"/>
        </w:rPr>
        <w:t>.0</w:t>
      </w:r>
      <w:r w:rsidR="00373D5E" w:rsidRPr="00747561">
        <w:rPr>
          <w:rFonts w:ascii="Times New Roman" w:hAnsi="Times New Roman"/>
          <w:sz w:val="28"/>
          <w:szCs w:val="28"/>
        </w:rPr>
        <w:t>4</w:t>
      </w:r>
      <w:r w:rsidR="00373D5E">
        <w:rPr>
          <w:rFonts w:ascii="Times New Roman" w:hAnsi="Times New Roman"/>
          <w:sz w:val="28"/>
          <w:szCs w:val="28"/>
        </w:rPr>
        <w:t>.202</w:t>
      </w:r>
      <w:r w:rsidR="00373D5E" w:rsidRPr="00373D5E">
        <w:rPr>
          <w:rFonts w:ascii="Times New Roman" w:hAnsi="Times New Roman"/>
          <w:sz w:val="28"/>
          <w:szCs w:val="28"/>
        </w:rPr>
        <w:t>2</w:t>
      </w:r>
      <w:r w:rsidR="00373D5E">
        <w:rPr>
          <w:rFonts w:ascii="Times New Roman" w:hAnsi="Times New Roman"/>
          <w:sz w:val="28"/>
          <w:szCs w:val="28"/>
        </w:rPr>
        <w:t>).</w:t>
      </w:r>
    </w:p>
    <w:p w14:paraId="62F7DA64" w14:textId="598211DE" w:rsidR="00373D5E" w:rsidRDefault="00373D5E" w:rsidP="0037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46A95" w14:textId="54A9B669" w:rsidR="00373D5E" w:rsidRDefault="00373D5E" w:rsidP="0037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73D5E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F84E2" w14:textId="77777777" w:rsidR="00820FF6" w:rsidRDefault="00820FF6">
      <w:pPr>
        <w:spacing w:after="0" w:line="240" w:lineRule="auto"/>
      </w:pPr>
      <w:r>
        <w:separator/>
      </w:r>
    </w:p>
  </w:endnote>
  <w:endnote w:type="continuationSeparator" w:id="0">
    <w:p w14:paraId="5F5B57BC" w14:textId="77777777" w:rsidR="00820FF6" w:rsidRDefault="0082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betan Machine Uni">
    <w:altName w:val="Calibri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50DB7" w14:textId="77777777" w:rsidR="008C1D79" w:rsidRDefault="00401D44">
    <w:pPr>
      <w:pStyle w:val="af6"/>
      <w:jc w:val="center"/>
      <w:rPr>
        <w:sz w:val="24"/>
      </w:rPr>
    </w:pPr>
    <w:r>
      <w:fldChar w:fldCharType="begin"/>
    </w:r>
    <w:r>
      <w:instrText>PAGE \* MERGEFORMAT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  <w:p w14:paraId="334BE09A" w14:textId="77777777" w:rsidR="008C1D79" w:rsidRDefault="008C1D7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86B7E" w14:textId="77777777" w:rsidR="00820FF6" w:rsidRDefault="00820FF6">
      <w:pPr>
        <w:spacing w:after="0" w:line="240" w:lineRule="auto"/>
      </w:pPr>
      <w:r>
        <w:separator/>
      </w:r>
    </w:p>
  </w:footnote>
  <w:footnote w:type="continuationSeparator" w:id="0">
    <w:p w14:paraId="7C275646" w14:textId="77777777" w:rsidR="00820FF6" w:rsidRDefault="0082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BA363" w14:textId="77777777" w:rsidR="008C1D79" w:rsidRDefault="008C1D79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7D0"/>
    <w:multiLevelType w:val="hybridMultilevel"/>
    <w:tmpl w:val="1F742DEC"/>
    <w:lvl w:ilvl="0" w:tplc="DADE0D8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724B8E"/>
    <w:multiLevelType w:val="hybridMultilevel"/>
    <w:tmpl w:val="A71C4E26"/>
    <w:lvl w:ilvl="0" w:tplc="5E123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DE8658">
      <w:start w:val="1"/>
      <w:numFmt w:val="lowerLetter"/>
      <w:lvlText w:val="%2."/>
      <w:lvlJc w:val="left"/>
      <w:pPr>
        <w:ind w:left="1440" w:hanging="360"/>
      </w:pPr>
    </w:lvl>
    <w:lvl w:ilvl="2" w:tplc="3ED8542A">
      <w:start w:val="1"/>
      <w:numFmt w:val="lowerRoman"/>
      <w:lvlText w:val="%3."/>
      <w:lvlJc w:val="right"/>
      <w:pPr>
        <w:ind w:left="2160" w:hanging="180"/>
      </w:pPr>
    </w:lvl>
    <w:lvl w:ilvl="3" w:tplc="2194A904">
      <w:start w:val="1"/>
      <w:numFmt w:val="decimal"/>
      <w:lvlText w:val="%4."/>
      <w:lvlJc w:val="left"/>
      <w:pPr>
        <w:ind w:left="2880" w:hanging="360"/>
      </w:pPr>
    </w:lvl>
    <w:lvl w:ilvl="4" w:tplc="99CA84FE">
      <w:start w:val="1"/>
      <w:numFmt w:val="lowerLetter"/>
      <w:lvlText w:val="%5."/>
      <w:lvlJc w:val="left"/>
      <w:pPr>
        <w:ind w:left="3600" w:hanging="360"/>
      </w:pPr>
    </w:lvl>
    <w:lvl w:ilvl="5" w:tplc="80EC4DF6">
      <w:start w:val="1"/>
      <w:numFmt w:val="lowerRoman"/>
      <w:lvlText w:val="%6."/>
      <w:lvlJc w:val="right"/>
      <w:pPr>
        <w:ind w:left="4320" w:hanging="180"/>
      </w:pPr>
    </w:lvl>
    <w:lvl w:ilvl="6" w:tplc="419AFB2C">
      <w:start w:val="1"/>
      <w:numFmt w:val="decimal"/>
      <w:lvlText w:val="%7."/>
      <w:lvlJc w:val="left"/>
      <w:pPr>
        <w:ind w:left="5040" w:hanging="360"/>
      </w:pPr>
    </w:lvl>
    <w:lvl w:ilvl="7" w:tplc="734C9D4A">
      <w:start w:val="1"/>
      <w:numFmt w:val="lowerLetter"/>
      <w:lvlText w:val="%8."/>
      <w:lvlJc w:val="left"/>
      <w:pPr>
        <w:ind w:left="5760" w:hanging="360"/>
      </w:pPr>
    </w:lvl>
    <w:lvl w:ilvl="8" w:tplc="9676C6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4530B"/>
    <w:multiLevelType w:val="hybridMultilevel"/>
    <w:tmpl w:val="359AC308"/>
    <w:lvl w:ilvl="0" w:tplc="9606E2CE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87007820">
      <w:start w:val="1"/>
      <w:numFmt w:val="decimal"/>
      <w:lvlText w:val="%2."/>
      <w:lvlJc w:val="right"/>
      <w:pPr>
        <w:ind w:left="1429" w:hanging="360"/>
      </w:pPr>
    </w:lvl>
    <w:lvl w:ilvl="2" w:tplc="ECAE7D1E">
      <w:start w:val="1"/>
      <w:numFmt w:val="decimal"/>
      <w:lvlText w:val="%3."/>
      <w:lvlJc w:val="right"/>
      <w:pPr>
        <w:ind w:left="2149" w:hanging="180"/>
      </w:pPr>
    </w:lvl>
    <w:lvl w:ilvl="3" w:tplc="64EC1822">
      <w:start w:val="1"/>
      <w:numFmt w:val="decimal"/>
      <w:lvlText w:val="%4."/>
      <w:lvlJc w:val="right"/>
      <w:pPr>
        <w:ind w:left="2869" w:hanging="360"/>
      </w:pPr>
    </w:lvl>
    <w:lvl w:ilvl="4" w:tplc="1518C0C8">
      <w:start w:val="1"/>
      <w:numFmt w:val="decimal"/>
      <w:lvlText w:val="%5."/>
      <w:lvlJc w:val="right"/>
      <w:pPr>
        <w:ind w:left="3589" w:hanging="360"/>
      </w:pPr>
    </w:lvl>
    <w:lvl w:ilvl="5" w:tplc="50AC3674">
      <w:start w:val="1"/>
      <w:numFmt w:val="decimal"/>
      <w:lvlText w:val="%6."/>
      <w:lvlJc w:val="right"/>
      <w:pPr>
        <w:ind w:left="4309" w:hanging="180"/>
      </w:pPr>
    </w:lvl>
    <w:lvl w:ilvl="6" w:tplc="5E44B184">
      <w:start w:val="1"/>
      <w:numFmt w:val="decimal"/>
      <w:lvlText w:val="%7."/>
      <w:lvlJc w:val="right"/>
      <w:pPr>
        <w:ind w:left="5029" w:hanging="360"/>
      </w:pPr>
    </w:lvl>
    <w:lvl w:ilvl="7" w:tplc="98C2F68C">
      <w:start w:val="1"/>
      <w:numFmt w:val="decimal"/>
      <w:lvlText w:val="%8."/>
      <w:lvlJc w:val="right"/>
      <w:pPr>
        <w:ind w:left="5749" w:hanging="360"/>
      </w:pPr>
    </w:lvl>
    <w:lvl w:ilvl="8" w:tplc="FEEE9502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756F6B04"/>
    <w:multiLevelType w:val="hybridMultilevel"/>
    <w:tmpl w:val="A022A536"/>
    <w:lvl w:ilvl="0" w:tplc="B59EEC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0E4CE9A">
      <w:start w:val="1"/>
      <w:numFmt w:val="lowerLetter"/>
      <w:lvlText w:val="%2."/>
      <w:lvlJc w:val="left"/>
      <w:pPr>
        <w:ind w:left="1440" w:hanging="360"/>
      </w:pPr>
    </w:lvl>
    <w:lvl w:ilvl="2" w:tplc="85C2E388">
      <w:start w:val="1"/>
      <w:numFmt w:val="lowerRoman"/>
      <w:lvlText w:val="%3."/>
      <w:lvlJc w:val="right"/>
      <w:pPr>
        <w:ind w:left="2160" w:hanging="180"/>
      </w:pPr>
    </w:lvl>
    <w:lvl w:ilvl="3" w:tplc="9BC090F4">
      <w:start w:val="1"/>
      <w:numFmt w:val="decimal"/>
      <w:lvlText w:val="%4."/>
      <w:lvlJc w:val="left"/>
      <w:pPr>
        <w:ind w:left="2880" w:hanging="360"/>
      </w:pPr>
    </w:lvl>
    <w:lvl w:ilvl="4" w:tplc="6E506588">
      <w:start w:val="1"/>
      <w:numFmt w:val="lowerLetter"/>
      <w:lvlText w:val="%5."/>
      <w:lvlJc w:val="left"/>
      <w:pPr>
        <w:ind w:left="3600" w:hanging="360"/>
      </w:pPr>
    </w:lvl>
    <w:lvl w:ilvl="5" w:tplc="7E143FCA">
      <w:start w:val="1"/>
      <w:numFmt w:val="lowerRoman"/>
      <w:lvlText w:val="%6."/>
      <w:lvlJc w:val="right"/>
      <w:pPr>
        <w:ind w:left="4320" w:hanging="180"/>
      </w:pPr>
    </w:lvl>
    <w:lvl w:ilvl="6" w:tplc="9BC2E1CA">
      <w:start w:val="1"/>
      <w:numFmt w:val="decimal"/>
      <w:lvlText w:val="%7."/>
      <w:lvlJc w:val="left"/>
      <w:pPr>
        <w:ind w:left="5040" w:hanging="360"/>
      </w:pPr>
    </w:lvl>
    <w:lvl w:ilvl="7" w:tplc="B23C48E0">
      <w:start w:val="1"/>
      <w:numFmt w:val="lowerLetter"/>
      <w:lvlText w:val="%8."/>
      <w:lvlJc w:val="left"/>
      <w:pPr>
        <w:ind w:left="5760" w:hanging="360"/>
      </w:pPr>
    </w:lvl>
    <w:lvl w:ilvl="8" w:tplc="22E64C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79"/>
    <w:rsid w:val="00056AD7"/>
    <w:rsid w:val="00373D5E"/>
    <w:rsid w:val="00401D44"/>
    <w:rsid w:val="006825DD"/>
    <w:rsid w:val="00747561"/>
    <w:rsid w:val="00820FF6"/>
    <w:rsid w:val="008C1D79"/>
    <w:rsid w:val="008F4E6A"/>
    <w:rsid w:val="00B652D0"/>
    <w:rsid w:val="00DE273B"/>
    <w:rsid w:val="00E73BA6"/>
    <w:rsid w:val="00ED56E1"/>
    <w:rsid w:val="00F41E17"/>
    <w:rsid w:val="00F5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DCDB"/>
  <w15:docId w15:val="{2E969A6C-5C59-47D1-9768-2BB50EF5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pPr>
      <w:keepNext/>
      <w:tabs>
        <w:tab w:val="left" w:pos="284"/>
      </w:tabs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Cs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 Indent"/>
    <w:basedOn w:val="a"/>
    <w:link w:val="afa"/>
    <w:semiHidden/>
    <w:unhideWhenUsed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Cs/>
      <w:iCs/>
      <w:sz w:val="24"/>
      <w:szCs w:val="28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c">
    <w:name w:val="Нет"/>
    <w:rPr>
      <w:lang w:val="ru-RU"/>
    </w:rPr>
  </w:style>
  <w:style w:type="character" w:styleId="afd">
    <w:name w:val="Unresolved Mention"/>
    <w:basedOn w:val="a0"/>
    <w:uiPriority w:val="99"/>
    <w:semiHidden/>
    <w:unhideWhenUsed/>
    <w:rsid w:val="00373D5E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F41E17"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sid w:val="00DE2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DE2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usb.org/h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45</cp:revision>
  <cp:lastPrinted>2022-05-17T09:05:00Z</cp:lastPrinted>
  <dcterms:created xsi:type="dcterms:W3CDTF">2021-05-03T07:25:00Z</dcterms:created>
  <dcterms:modified xsi:type="dcterms:W3CDTF">2022-05-27T00:39:00Z</dcterms:modified>
</cp:coreProperties>
</file>