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0AC7B5" w14:textId="081B7052" w:rsidR="003D3C5A" w:rsidRPr="00436119" w:rsidRDefault="00436119" w:rsidP="00436119">
      <w:pPr>
        <w:ind w:left="720" w:hanging="720"/>
        <w:jc w:val="center"/>
        <w:rPr>
          <w:rFonts w:ascii="微軟正黑體" w:eastAsia="微軟正黑體" w:hAnsi="微軟正黑體"/>
          <w:b/>
          <w:bCs/>
          <w:sz w:val="32"/>
          <w:szCs w:val="32"/>
        </w:rPr>
      </w:pPr>
      <w:r w:rsidRPr="007D4731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社群媒體分析第九組第</w:t>
      </w:r>
      <w:r w:rsidR="005757FA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二</w:t>
      </w:r>
      <w:r w:rsidRPr="007D4731">
        <w:rPr>
          <w:rFonts w:ascii="微軟正黑體" w:eastAsia="微軟正黑體" w:hAnsi="微軟正黑體" w:hint="eastAsia"/>
          <w:b/>
          <w:bCs/>
          <w:sz w:val="32"/>
          <w:szCs w:val="32"/>
          <w:highlight w:val="yellow"/>
        </w:rPr>
        <w:t>次讀書會作業</w:t>
      </w:r>
    </w:p>
    <w:p w14:paraId="66C3D0E4" w14:textId="5E2688B5" w:rsidR="00132B1F" w:rsidRPr="00132B1F" w:rsidRDefault="007918F4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分析熱門</w:t>
      </w:r>
      <w:r w:rsidR="00132B1F" w:rsidRPr="00132B1F">
        <w:rPr>
          <w:rFonts w:ascii="微軟正黑體" w:eastAsia="微軟正黑體" w:hAnsi="微軟正黑體" w:hint="eastAsia"/>
          <w:sz w:val="32"/>
          <w:szCs w:val="32"/>
        </w:rPr>
        <w:t>主題:</w:t>
      </w:r>
      <w:r w:rsidR="005757FA">
        <w:rPr>
          <w:rFonts w:ascii="微軟正黑體" w:eastAsia="微軟正黑體" w:hAnsi="微軟正黑體" w:hint="eastAsia"/>
          <w:sz w:val="32"/>
          <w:szCs w:val="32"/>
        </w:rPr>
        <w:t>家庭暴力</w:t>
      </w:r>
    </w:p>
    <w:p w14:paraId="1BC637E2" w14:textId="7CA27C46" w:rsidR="00132B1F" w:rsidRDefault="00170A1C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使用平台:</w:t>
      </w:r>
      <w:r w:rsidR="00637C05">
        <w:rPr>
          <w:rFonts w:ascii="微軟正黑體" w:eastAsia="微軟正黑體" w:hAnsi="微軟正黑體" w:hint="eastAsia"/>
          <w:sz w:val="32"/>
          <w:szCs w:val="32"/>
        </w:rPr>
        <w:t>中山大學</w:t>
      </w:r>
      <w:r>
        <w:rPr>
          <w:rFonts w:ascii="微軟正黑體" w:eastAsia="微軟正黑體" w:hAnsi="微軟正黑體" w:hint="eastAsia"/>
          <w:sz w:val="32"/>
          <w:szCs w:val="32"/>
        </w:rPr>
        <w:t>工作流程平台</w:t>
      </w:r>
    </w:p>
    <w:p w14:paraId="590130BC" w14:textId="0088A4EE" w:rsidR="002E05E0" w:rsidRDefault="008D06F4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所使用的工作流程名稱:</w:t>
      </w:r>
      <w:r w:rsidR="005757FA">
        <w:rPr>
          <w:rFonts w:ascii="微軟正黑體" w:eastAsia="微軟正黑體" w:hAnsi="微軟正黑體" w:hint="eastAsia"/>
          <w:sz w:val="32"/>
          <w:szCs w:val="32"/>
        </w:rPr>
        <w:t>v</w:t>
      </w:r>
      <w:r w:rsidR="005757FA">
        <w:rPr>
          <w:rFonts w:ascii="微軟正黑體" w:eastAsia="微軟正黑體" w:hAnsi="微軟正黑體"/>
          <w:sz w:val="32"/>
          <w:szCs w:val="32"/>
        </w:rPr>
        <w:t>iolence</w:t>
      </w:r>
      <w:r w:rsidR="002E05E0">
        <w:rPr>
          <w:rFonts w:ascii="微軟正黑體" w:eastAsia="微軟正黑體" w:hAnsi="微軟正黑體" w:hint="eastAsia"/>
          <w:sz w:val="32"/>
          <w:szCs w:val="32"/>
        </w:rPr>
        <w:t>、</w:t>
      </w:r>
      <w:proofErr w:type="spellStart"/>
      <w:r w:rsidR="002E05E0">
        <w:rPr>
          <w:rFonts w:ascii="微軟正黑體" w:eastAsia="微軟正黑體" w:hAnsi="微軟正黑體" w:hint="eastAsia"/>
          <w:sz w:val="32"/>
          <w:szCs w:val="32"/>
        </w:rPr>
        <w:t>v</w:t>
      </w:r>
      <w:r w:rsidR="002E05E0">
        <w:rPr>
          <w:rFonts w:ascii="微軟正黑體" w:eastAsia="微軟正黑體" w:hAnsi="微軟正黑體"/>
          <w:sz w:val="32"/>
          <w:szCs w:val="32"/>
        </w:rPr>
        <w:t>iolence_inference</w:t>
      </w:r>
      <w:proofErr w:type="spellEnd"/>
    </w:p>
    <w:p w14:paraId="00867F39" w14:textId="1DB779CF" w:rsidR="008D06F4" w:rsidRDefault="007D4731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建立時</w:t>
      </w:r>
      <w:r w:rsidR="002E05E0">
        <w:rPr>
          <w:rFonts w:ascii="微軟正黑體" w:eastAsia="微軟正黑體" w:hAnsi="微軟正黑體" w:hint="eastAsia"/>
          <w:sz w:val="32"/>
          <w:szCs w:val="32"/>
        </w:rPr>
        <w:t>間</w:t>
      </w:r>
      <w:r w:rsidR="005757FA">
        <w:rPr>
          <w:rFonts w:ascii="微軟正黑體" w:eastAsia="微軟正黑體" w:hAnsi="微軟正黑體" w:hint="eastAsia"/>
          <w:sz w:val="32"/>
          <w:szCs w:val="32"/>
        </w:rPr>
        <w:t>:</w:t>
      </w:r>
      <w:r w:rsidR="005757FA" w:rsidRPr="005757FA">
        <w:t xml:space="preserve"> </w:t>
      </w:r>
      <w:r w:rsidR="005757FA" w:rsidRPr="005757FA">
        <w:rPr>
          <w:rFonts w:ascii="微軟正黑體" w:eastAsia="微軟正黑體" w:hAnsi="微軟正黑體"/>
          <w:sz w:val="32"/>
          <w:szCs w:val="32"/>
        </w:rPr>
        <w:t>2021/12/03 14:33:00</w:t>
      </w:r>
    </w:p>
    <w:p w14:paraId="7EEDF978" w14:textId="445A0E88" w:rsidR="008D06F4" w:rsidRDefault="008D06F4" w:rsidP="008D06F4">
      <w:pPr>
        <w:pStyle w:val="a3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F2E6D83" wp14:editId="06D53664">
                <wp:simplePos x="0" y="0"/>
                <wp:positionH relativeFrom="column">
                  <wp:posOffset>2715739</wp:posOffset>
                </wp:positionH>
                <wp:positionV relativeFrom="paragraph">
                  <wp:posOffset>1481564</wp:posOffset>
                </wp:positionV>
                <wp:extent cx="1804860" cy="557017"/>
                <wp:effectExtent l="19050" t="19050" r="43180" b="262255"/>
                <wp:wrapNone/>
                <wp:docPr id="71" name="語音泡泡: 橢圓形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4860" cy="557017"/>
                        </a:xfrm>
                        <a:prstGeom prst="wedgeEllipseCallout">
                          <a:avLst>
                            <a:gd name="adj1" fmla="val -36186"/>
                            <a:gd name="adj2" fmla="val 891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624F9C" w14:textId="0C97F36A" w:rsidR="008D06F4" w:rsidRDefault="008D06F4" w:rsidP="008D06F4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使用此工作流程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2E6D83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語音泡泡: 橢圓形 71" o:spid="_x0000_s1026" type="#_x0000_t63" style="position:absolute;left:0;text-align:left;margin-left:213.85pt;margin-top:116.65pt;width:142.1pt;height:43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" adj="2984,30060" fillcolor="#4472c4 [3204]" strokecolor="#1f3763 [1604]" strokeweight="1pt">
                <v:textbox>
                  <w:txbxContent>
                    <w:p w14:paraId="34624F9C" w14:textId="0C97F36A" w:rsidR="008D06F4" w:rsidRDefault="008D06F4" w:rsidP="008D06F4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使用此工作流程</w:t>
                      </w:r>
                    </w:p>
                  </w:txbxContent>
                </v:textbox>
              </v:shape>
            </w:pict>
          </mc:Fallback>
        </mc:AlternateContent>
      </w:r>
      <w:r w:rsidR="002E22D5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A532AE3" wp14:editId="2D37AE23">
            <wp:extent cx="6479540" cy="2885440"/>
            <wp:effectExtent l="0" t="0" r="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B5D2" w14:textId="333F41CA" w:rsidR="0066375B" w:rsidRDefault="005F4C1F" w:rsidP="00E1112E">
      <w:pPr>
        <w:pStyle w:val="a3"/>
        <w:numPr>
          <w:ilvl w:val="0"/>
          <w:numId w:val="1"/>
        </w:numPr>
        <w:snapToGrid w:val="0"/>
        <w:spacing w:line="400" w:lineRule="exact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家庭暴力</w:t>
      </w:r>
      <w:r w:rsidR="0066375B">
        <w:rPr>
          <w:rFonts w:ascii="微軟正黑體" w:eastAsia="微軟正黑體" w:hAnsi="微軟正黑體" w:hint="eastAsia"/>
          <w:sz w:val="32"/>
          <w:szCs w:val="32"/>
        </w:rPr>
        <w:t>工作流程圖:</w:t>
      </w:r>
    </w:p>
    <w:p w14:paraId="3ED25666" w14:textId="321AD1FF" w:rsidR="00E5660C" w:rsidRDefault="00355662" w:rsidP="00E1112E">
      <w:pPr>
        <w:pStyle w:val="a3"/>
        <w:numPr>
          <w:ilvl w:val="0"/>
          <w:numId w:val="10"/>
        </w:numPr>
        <w:snapToGrid w:val="0"/>
        <w:spacing w:line="400" w:lineRule="exact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 w:rsidRPr="00E5660C">
        <w:rPr>
          <w:rFonts w:ascii="微軟正黑體" w:eastAsia="微軟正黑體" w:hAnsi="微軟正黑體" w:hint="eastAsia"/>
          <w:noProof/>
          <w:sz w:val="32"/>
          <w:szCs w:val="32"/>
        </w:rPr>
        <w:t>使用工作流程平台PTT元件爬取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2</w:t>
      </w:r>
      <w:r w:rsidR="00E5660C" w:rsidRPr="00E5660C">
        <w:rPr>
          <w:rFonts w:ascii="微軟正黑體" w:eastAsia="微軟正黑體" w:hAnsi="微軟正黑體"/>
          <w:noProof/>
          <w:sz w:val="32"/>
          <w:szCs w:val="32"/>
        </w:rPr>
        <w:t>021/11/30~2021/12/03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、八卦版、關鍵字為:</w:t>
      </w:r>
      <w:r w:rsidR="00E5660C" w:rsidRPr="00E5660C">
        <w:rPr>
          <w:rFonts w:hint="eastAsia"/>
        </w:rPr>
        <w:t xml:space="preserve"> 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高嘉瑜、林秉樞、家暴、家庭暴力、家庭暴力防治法、身體暴力、精神暴力、言語暴力、性暴力、緊急救援、緊急安置、家暴型態、家暴防治、社會局、保護令及家暴法等字詞</w:t>
      </w:r>
      <w:r w:rsidR="003E7EA0">
        <w:rPr>
          <w:rFonts w:ascii="微軟正黑體" w:eastAsia="微軟正黑體" w:hAnsi="微軟正黑體" w:hint="eastAsia"/>
          <w:noProof/>
          <w:sz w:val="32"/>
          <w:szCs w:val="32"/>
        </w:rPr>
        <w:t>，共計</w:t>
      </w:r>
      <w:r w:rsidR="003E7EA0" w:rsidRPr="009E7CDB">
        <w:rPr>
          <w:rFonts w:ascii="微軟正黑體" w:eastAsia="微軟正黑體" w:hAnsi="微軟正黑體" w:hint="eastAsia"/>
          <w:b/>
          <w:bCs/>
          <w:noProof/>
          <w:color w:val="FF0000"/>
          <w:sz w:val="32"/>
          <w:szCs w:val="32"/>
        </w:rPr>
        <w:t>1</w:t>
      </w:r>
      <w:r w:rsidR="003E7EA0" w:rsidRPr="009E7CDB">
        <w:rPr>
          <w:rFonts w:ascii="微軟正黑體" w:eastAsia="微軟正黑體" w:hAnsi="微軟正黑體"/>
          <w:b/>
          <w:bCs/>
          <w:noProof/>
          <w:color w:val="FF0000"/>
          <w:sz w:val="32"/>
          <w:szCs w:val="32"/>
        </w:rPr>
        <w:t>128</w:t>
      </w:r>
      <w:r w:rsidR="003E7EA0">
        <w:rPr>
          <w:rFonts w:ascii="微軟正黑體" w:eastAsia="微軟正黑體" w:hAnsi="微軟正黑體" w:hint="eastAsia"/>
          <w:noProof/>
          <w:sz w:val="32"/>
          <w:szCs w:val="32"/>
        </w:rPr>
        <w:t>篇文章</w:t>
      </w:r>
      <w:r w:rsidR="008A7CA4">
        <w:rPr>
          <w:rFonts w:ascii="微軟正黑體" w:eastAsia="微軟正黑體" w:hAnsi="微軟正黑體" w:hint="eastAsia"/>
          <w:noProof/>
          <w:sz w:val="32"/>
          <w:szCs w:val="32"/>
        </w:rPr>
        <w:t>，並使用L</w:t>
      </w:r>
      <w:r w:rsidR="008A7CA4">
        <w:rPr>
          <w:rFonts w:ascii="微軟正黑體" w:eastAsia="微軟正黑體" w:hAnsi="微軟正黑體"/>
          <w:noProof/>
          <w:sz w:val="32"/>
          <w:szCs w:val="32"/>
        </w:rPr>
        <w:t>exicon Based</w:t>
      </w:r>
      <w:r w:rsidR="008A7CA4">
        <w:rPr>
          <w:rFonts w:ascii="微軟正黑體" w:eastAsia="微軟正黑體" w:hAnsi="微軟正黑體" w:hint="eastAsia"/>
          <w:noProof/>
          <w:sz w:val="32"/>
          <w:szCs w:val="32"/>
        </w:rPr>
        <w:t>情緒分析元件</w:t>
      </w:r>
      <w:r w:rsidR="00B0413E">
        <w:rPr>
          <w:rFonts w:ascii="微軟正黑體" w:eastAsia="微軟正黑體" w:hAnsi="微軟正黑體" w:hint="eastAsia"/>
          <w:noProof/>
          <w:sz w:val="32"/>
          <w:szCs w:val="32"/>
        </w:rPr>
        <w:t>計算每篇文章的情緒值(</w:t>
      </w:r>
      <w:r w:rsidR="00B0413E">
        <w:rPr>
          <w:rFonts w:ascii="微軟正黑體" w:eastAsia="微軟正黑體" w:hAnsi="微軟正黑體"/>
          <w:noProof/>
          <w:sz w:val="32"/>
          <w:szCs w:val="32"/>
        </w:rPr>
        <w:t>sentiment_value)</w:t>
      </w:r>
      <w:r w:rsidR="00A87E77">
        <w:rPr>
          <w:rFonts w:ascii="微軟正黑體" w:eastAsia="微軟正黑體" w:hAnsi="微軟正黑體" w:hint="eastAsia"/>
          <w:noProof/>
          <w:sz w:val="32"/>
          <w:szCs w:val="32"/>
        </w:rPr>
        <w:t>，將PTT爬蟲的文章和每篇文章的情緒值合併之後，輸出CSV檔案，</w:t>
      </w:r>
      <w:r w:rsidR="005B1C4B">
        <w:rPr>
          <w:rFonts w:ascii="微軟正黑體" w:eastAsia="微軟正黑體" w:hAnsi="微軟正黑體" w:hint="eastAsia"/>
          <w:noProof/>
          <w:sz w:val="32"/>
          <w:szCs w:val="32"/>
        </w:rPr>
        <w:t>在e</w:t>
      </w:r>
      <w:r w:rsidR="005B1C4B">
        <w:rPr>
          <w:rFonts w:ascii="微軟正黑體" w:eastAsia="微軟正黑體" w:hAnsi="微軟正黑體"/>
          <w:noProof/>
          <w:sz w:val="32"/>
          <w:szCs w:val="32"/>
        </w:rPr>
        <w:t>xcel</w:t>
      </w:r>
      <w:r w:rsidR="005B1C4B">
        <w:rPr>
          <w:rFonts w:ascii="微軟正黑體" w:eastAsia="微軟正黑體" w:hAnsi="微軟正黑體" w:hint="eastAsia"/>
          <w:noProof/>
          <w:sz w:val="32"/>
          <w:szCs w:val="32"/>
        </w:rPr>
        <w:t>使用統計四分位數進取小於第一四分數及第三四分位數，小於第一四分位數標記為n</w:t>
      </w:r>
      <w:r w:rsidR="005B1C4B">
        <w:rPr>
          <w:rFonts w:ascii="微軟正黑體" w:eastAsia="微軟正黑體" w:hAnsi="微軟正黑體"/>
          <w:noProof/>
          <w:sz w:val="32"/>
          <w:szCs w:val="32"/>
        </w:rPr>
        <w:t>egative</w:t>
      </w:r>
      <w:r w:rsidR="005B1C4B">
        <w:rPr>
          <w:rFonts w:ascii="微軟正黑體" w:eastAsia="微軟正黑體" w:hAnsi="微軟正黑體" w:hint="eastAsia"/>
          <w:noProof/>
          <w:sz w:val="32"/>
          <w:szCs w:val="32"/>
        </w:rPr>
        <w:t>情緒、大於第三四分位數為p</w:t>
      </w:r>
      <w:r w:rsidR="005B1C4B">
        <w:rPr>
          <w:rFonts w:ascii="微軟正黑體" w:eastAsia="微軟正黑體" w:hAnsi="微軟正黑體"/>
          <w:noProof/>
          <w:sz w:val="32"/>
          <w:szCs w:val="32"/>
        </w:rPr>
        <w:t>ositive</w:t>
      </w:r>
      <w:r w:rsidR="005B1C4B">
        <w:rPr>
          <w:rFonts w:ascii="微軟正黑體" w:eastAsia="微軟正黑體" w:hAnsi="微軟正黑體" w:hint="eastAsia"/>
          <w:noProof/>
          <w:sz w:val="32"/>
          <w:szCs w:val="32"/>
        </w:rPr>
        <w:t>情緒，其餘為</w:t>
      </w:r>
      <w:r w:rsidR="003F3F19">
        <w:rPr>
          <w:rFonts w:ascii="微軟正黑體" w:eastAsia="微軟正黑體" w:hAnsi="微軟正黑體" w:hint="eastAsia"/>
          <w:noProof/>
          <w:sz w:val="32"/>
          <w:szCs w:val="32"/>
        </w:rPr>
        <w:t>n</w:t>
      </w:r>
      <w:r w:rsidR="003F3F19">
        <w:rPr>
          <w:rFonts w:ascii="微軟正黑體" w:eastAsia="微軟正黑體" w:hAnsi="微軟正黑體"/>
          <w:noProof/>
          <w:sz w:val="32"/>
          <w:szCs w:val="32"/>
        </w:rPr>
        <w:t>eutral</w:t>
      </w:r>
      <w:r w:rsidR="003F3F19">
        <w:rPr>
          <w:rFonts w:ascii="微軟正黑體" w:eastAsia="微軟正黑體" w:hAnsi="微軟正黑體" w:hint="eastAsia"/>
          <w:noProof/>
          <w:sz w:val="32"/>
          <w:szCs w:val="32"/>
        </w:rPr>
        <w:t>情緒，因為本組擬訓練一個</w:t>
      </w:r>
      <w:r w:rsidR="000A2E98">
        <w:rPr>
          <w:rFonts w:ascii="微軟正黑體" w:eastAsia="微軟正黑體" w:hAnsi="微軟正黑體" w:hint="eastAsia"/>
          <w:noProof/>
          <w:sz w:val="32"/>
          <w:szCs w:val="32"/>
        </w:rPr>
        <w:t>區分</w:t>
      </w:r>
      <w:r w:rsidR="003F3F19">
        <w:rPr>
          <w:rFonts w:ascii="微軟正黑體" w:eastAsia="微軟正黑體" w:hAnsi="微軟正黑體" w:hint="eastAsia"/>
          <w:noProof/>
          <w:sz w:val="32"/>
          <w:szCs w:val="32"/>
        </w:rPr>
        <w:t>正負面情緒的分類器，所以刪除</w:t>
      </w:r>
      <w:r w:rsidR="009E7CDB">
        <w:rPr>
          <w:rFonts w:ascii="微軟正黑體" w:eastAsia="微軟正黑體" w:hAnsi="微軟正黑體" w:hint="eastAsia"/>
          <w:noProof/>
          <w:sz w:val="32"/>
          <w:szCs w:val="32"/>
        </w:rPr>
        <w:t>n</w:t>
      </w:r>
      <w:r w:rsidR="009E7CDB">
        <w:rPr>
          <w:rFonts w:ascii="微軟正黑體" w:eastAsia="微軟正黑體" w:hAnsi="微軟正黑體"/>
          <w:noProof/>
          <w:sz w:val="32"/>
          <w:szCs w:val="32"/>
        </w:rPr>
        <w:t>eutral</w:t>
      </w:r>
      <w:r w:rsidR="009E7CDB">
        <w:rPr>
          <w:rFonts w:ascii="微軟正黑體" w:eastAsia="微軟正黑體" w:hAnsi="微軟正黑體" w:hint="eastAsia"/>
          <w:noProof/>
          <w:sz w:val="32"/>
          <w:szCs w:val="32"/>
        </w:rPr>
        <w:t>文章</w:t>
      </w:r>
      <w:r w:rsidR="00E5660C" w:rsidRPr="00E5660C">
        <w:rPr>
          <w:rFonts w:ascii="微軟正黑體" w:eastAsia="微軟正黑體" w:hAnsi="微軟正黑體" w:hint="eastAsia"/>
          <w:noProof/>
          <w:sz w:val="32"/>
          <w:szCs w:val="32"/>
        </w:rPr>
        <w:t>。</w:t>
      </w:r>
    </w:p>
    <w:p w14:paraId="78EBD982" w14:textId="2749AAF3" w:rsidR="00E5660C" w:rsidRDefault="00E1112E" w:rsidP="00E1112E">
      <w:pPr>
        <w:widowControl/>
        <w:ind w:firstLineChars="443" w:firstLine="1418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lastRenderedPageBreak/>
        <w:drawing>
          <wp:inline distT="0" distB="0" distL="0" distR="0" wp14:anchorId="042CD6D6" wp14:editId="100F7AA0">
            <wp:extent cx="5558790" cy="2050610"/>
            <wp:effectExtent l="0" t="0" r="3810" b="698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圖片 1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098" cy="205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7464B" w14:textId="286E112D" w:rsidR="00E5660C" w:rsidRDefault="00DF1309" w:rsidP="00E5660C">
      <w:pPr>
        <w:pStyle w:val="a3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bookmarkStart w:id="0" w:name="_Hlk89544235"/>
      <w:r>
        <w:rPr>
          <w:rFonts w:ascii="微軟正黑體" w:eastAsia="微軟正黑體" w:hAnsi="微軟正黑體" w:hint="eastAsia"/>
          <w:noProof/>
          <w:sz w:val="32"/>
          <w:szCs w:val="32"/>
        </w:rPr>
        <w:t>將標記好正負面情緒的C</w:t>
      </w:r>
      <w:r>
        <w:rPr>
          <w:rFonts w:ascii="微軟正黑體" w:eastAsia="微軟正黑體" w:hAnsi="微軟正黑體"/>
          <w:noProof/>
          <w:sz w:val="32"/>
          <w:szCs w:val="32"/>
        </w:rPr>
        <w:t>SV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檔匯入</w:t>
      </w:r>
      <w:bookmarkEnd w:id="0"/>
      <w:r>
        <w:rPr>
          <w:rFonts w:ascii="微軟正黑體" w:eastAsia="微軟正黑體" w:hAnsi="微軟正黑體" w:hint="eastAsia"/>
          <w:noProof/>
          <w:sz w:val="32"/>
          <w:szCs w:val="32"/>
        </w:rPr>
        <w:t>工作流程平台進行模型訓練</w:t>
      </w:r>
      <w:r w:rsidR="00254299">
        <w:rPr>
          <w:rFonts w:ascii="微軟正黑體" w:eastAsia="微軟正黑體" w:hAnsi="微軟正黑體" w:hint="eastAsia"/>
          <w:noProof/>
          <w:sz w:val="32"/>
          <w:szCs w:val="32"/>
        </w:rPr>
        <w:t>，</w:t>
      </w:r>
      <w:r w:rsidR="00F9155A">
        <w:rPr>
          <w:rFonts w:ascii="微軟正黑體" w:eastAsia="微軟正黑體" w:hAnsi="微軟正黑體" w:hint="eastAsia"/>
          <w:noProof/>
          <w:sz w:val="32"/>
          <w:szCs w:val="32"/>
        </w:rPr>
        <w:t>共計</w:t>
      </w:r>
      <w:r w:rsidR="00F9155A" w:rsidRPr="00F9155A">
        <w:rPr>
          <w:rFonts w:ascii="微軟正黑體" w:eastAsia="微軟正黑體" w:hAnsi="微軟正黑體" w:hint="eastAsia"/>
          <w:b/>
          <w:bCs/>
          <w:noProof/>
          <w:color w:val="FF0000"/>
          <w:sz w:val="32"/>
          <w:szCs w:val="32"/>
        </w:rPr>
        <w:t>4</w:t>
      </w:r>
      <w:r w:rsidR="00F9155A" w:rsidRPr="00F9155A">
        <w:rPr>
          <w:rFonts w:ascii="微軟正黑體" w:eastAsia="微軟正黑體" w:hAnsi="微軟正黑體"/>
          <w:b/>
          <w:bCs/>
          <w:noProof/>
          <w:color w:val="FF0000"/>
          <w:sz w:val="32"/>
          <w:szCs w:val="32"/>
        </w:rPr>
        <w:t>38</w:t>
      </w:r>
      <w:r w:rsidR="00F9155A">
        <w:rPr>
          <w:rFonts w:ascii="微軟正黑體" w:eastAsia="微軟正黑體" w:hAnsi="微軟正黑體" w:hint="eastAsia"/>
          <w:noProof/>
          <w:sz w:val="32"/>
          <w:szCs w:val="32"/>
        </w:rPr>
        <w:t>篇。</w:t>
      </w:r>
    </w:p>
    <w:p w14:paraId="22AA4AEE" w14:textId="5398909B" w:rsidR="006D402F" w:rsidRDefault="006D402F" w:rsidP="00C31DA6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DEAEB7C" wp14:editId="2A2229B4">
            <wp:extent cx="6479540" cy="2980055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200E7" w14:textId="6E8703AD" w:rsidR="00C31DA6" w:rsidRDefault="00717CEB" w:rsidP="00C31DA6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346DB68" wp14:editId="634057F0">
                <wp:simplePos x="0" y="0"/>
                <wp:positionH relativeFrom="column">
                  <wp:posOffset>525600</wp:posOffset>
                </wp:positionH>
                <wp:positionV relativeFrom="paragraph">
                  <wp:posOffset>520982</wp:posOffset>
                </wp:positionV>
                <wp:extent cx="2625725" cy="327025"/>
                <wp:effectExtent l="0" t="0" r="22225" b="73025"/>
                <wp:wrapNone/>
                <wp:docPr id="23" name="語音泡泡: 橢圓形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725" cy="327025"/>
                        </a:xfrm>
                        <a:prstGeom prst="wedgeEllipseCallout">
                          <a:avLst>
                            <a:gd name="adj1" fmla="val -44753"/>
                            <a:gd name="adj2" fmla="val 60633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C8A888" w14:textId="5DF082C1" w:rsidR="00717CEB" w:rsidRPr="00717CEB" w:rsidRDefault="00717CEB" w:rsidP="00717CEB">
                            <w:pPr>
                              <w:snapToGrid w:val="0"/>
                              <w:spacing w:line="240" w:lineRule="exac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717C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將標記好正負面情緒的</w:t>
                            </w:r>
                            <w:r w:rsidRPr="00717C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CSV</w:t>
                            </w:r>
                            <w:r w:rsidRPr="00717C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檔匯入</w:t>
                            </w:r>
                            <w:r w:rsidRPr="00717C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CSV</w:t>
                            </w:r>
                            <w:r w:rsidRPr="00717CEB">
                              <w:rPr>
                                <w:rFonts w:hint="eastAsia"/>
                                <w:sz w:val="16"/>
                                <w:szCs w:val="16"/>
                              </w:rPr>
                              <w:t>檔匯入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46DB68" id="語音泡泡: 橢圓形 23" o:spid="_x0000_s1027" type="#_x0000_t63" style="position:absolute;left:0;text-align:left;margin-left:41.4pt;margin-top:41pt;width:206.75pt;height:25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" adj="1133,23897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05C8A888" w14:textId="5DF082C1" w:rsidR="00717CEB" w:rsidRPr="00717CEB" w:rsidRDefault="00717CEB" w:rsidP="00717CEB">
                      <w:pPr>
                        <w:snapToGrid w:val="0"/>
                        <w:spacing w:line="240" w:lineRule="exact"/>
                        <w:jc w:val="center"/>
                        <w:rPr>
                          <w:sz w:val="16"/>
                          <w:szCs w:val="16"/>
                        </w:rPr>
                      </w:pPr>
                      <w:r w:rsidRPr="00717CEB">
                        <w:rPr>
                          <w:rFonts w:hint="eastAsia"/>
                          <w:sz w:val="16"/>
                          <w:szCs w:val="16"/>
                        </w:rPr>
                        <w:t>將標記好正負面情緒的</w:t>
                      </w:r>
                      <w:r w:rsidRPr="00717CEB">
                        <w:rPr>
                          <w:rFonts w:hint="eastAsia"/>
                          <w:sz w:val="16"/>
                          <w:szCs w:val="16"/>
                        </w:rPr>
                        <w:t>CSV</w:t>
                      </w:r>
                      <w:r w:rsidRPr="00717CEB">
                        <w:rPr>
                          <w:rFonts w:hint="eastAsia"/>
                          <w:sz w:val="16"/>
                          <w:szCs w:val="16"/>
                        </w:rPr>
                        <w:t>檔匯入</w:t>
                      </w:r>
                      <w:r w:rsidRPr="00717CEB">
                        <w:rPr>
                          <w:rFonts w:hint="eastAsia"/>
                          <w:sz w:val="16"/>
                          <w:szCs w:val="16"/>
                        </w:rPr>
                        <w:t>CSV</w:t>
                      </w:r>
                      <w:r w:rsidRPr="00717CEB">
                        <w:rPr>
                          <w:rFonts w:hint="eastAsia"/>
                          <w:sz w:val="16"/>
                          <w:szCs w:val="16"/>
                        </w:rPr>
                        <w:t>檔匯入</w:t>
                      </w:r>
                    </w:p>
                  </w:txbxContent>
                </v:textbox>
              </v:shape>
            </w:pict>
          </mc:Fallback>
        </mc:AlternateContent>
      </w:r>
      <w:r w:rsidR="00C31DA6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68D07BAA" wp14:editId="4059ABB4">
            <wp:extent cx="6479540" cy="1348105"/>
            <wp:effectExtent l="0" t="0" r="0" b="444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圖片 2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5E34" w14:textId="4CA50014" w:rsidR="00717CEB" w:rsidRDefault="00717CEB" w:rsidP="00C31DA6">
      <w:pPr>
        <w:pStyle w:val="a3"/>
        <w:snapToGrid w:val="0"/>
        <w:ind w:leftChars="-9" w:left="426" w:hangingChars="140" w:hanging="448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7322EF8" wp14:editId="0FE253BC">
                <wp:simplePos x="0" y="0"/>
                <wp:positionH relativeFrom="column">
                  <wp:posOffset>1924050</wp:posOffset>
                </wp:positionH>
                <wp:positionV relativeFrom="paragraph">
                  <wp:posOffset>346523</wp:posOffset>
                </wp:positionV>
                <wp:extent cx="1535410" cy="327025"/>
                <wp:effectExtent l="0" t="0" r="27305" b="73025"/>
                <wp:wrapNone/>
                <wp:docPr id="29" name="語音泡泡: 橢圓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10" cy="327025"/>
                        </a:xfrm>
                        <a:prstGeom prst="wedgeEllipseCallout">
                          <a:avLst>
                            <a:gd name="adj1" fmla="val -44753"/>
                            <a:gd name="adj2" fmla="val 60633"/>
                          </a:avLst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A6FBAD" w14:textId="5204941D" w:rsidR="00717CEB" w:rsidRPr="00053A2C" w:rsidRDefault="00717CEB" w:rsidP="00717CEB">
                            <w:pPr>
                              <w:snapToGrid w:val="0"/>
                              <w:spacing w:line="240" w:lineRule="exact"/>
                              <w:jc w:val="center"/>
                              <w:rPr>
                                <w:color w:val="FF0000"/>
                                <w:szCs w:val="24"/>
                              </w:rPr>
                            </w:pPr>
                            <w:r w:rsidRPr="00053A2C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共計</w:t>
                            </w:r>
                            <w:r w:rsidRPr="00053A2C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4</w:t>
                            </w:r>
                            <w:r w:rsidRPr="00053A2C">
                              <w:rPr>
                                <w:color w:val="FF0000"/>
                                <w:szCs w:val="24"/>
                              </w:rPr>
                              <w:t>38</w:t>
                            </w:r>
                            <w:r w:rsidR="00CC71C5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22EF8" id="語音泡泡: 橢圓形 29" o:spid="_x0000_s1028" type="#_x0000_t63" style="position:absolute;left:0;text-align:left;margin-left:151.5pt;margin-top:27.3pt;width:120.9pt;height:25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" adj="1133,23897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textbox>
                  <w:txbxContent>
                    <w:p w14:paraId="6BA6FBAD" w14:textId="5204941D" w:rsidR="00717CEB" w:rsidRPr="00053A2C" w:rsidRDefault="00717CEB" w:rsidP="00717CEB">
                      <w:pPr>
                        <w:snapToGrid w:val="0"/>
                        <w:spacing w:line="240" w:lineRule="exact"/>
                        <w:jc w:val="center"/>
                        <w:rPr>
                          <w:color w:val="FF0000"/>
                          <w:szCs w:val="24"/>
                        </w:rPr>
                      </w:pPr>
                      <w:r w:rsidRPr="00053A2C">
                        <w:rPr>
                          <w:rFonts w:hint="eastAsia"/>
                          <w:color w:val="FF0000"/>
                          <w:szCs w:val="24"/>
                        </w:rPr>
                        <w:t>共計</w:t>
                      </w:r>
                      <w:r w:rsidRPr="00053A2C">
                        <w:rPr>
                          <w:rFonts w:hint="eastAsia"/>
                          <w:color w:val="FF0000"/>
                          <w:szCs w:val="24"/>
                        </w:rPr>
                        <w:t>4</w:t>
                      </w:r>
                      <w:r w:rsidRPr="00053A2C">
                        <w:rPr>
                          <w:color w:val="FF0000"/>
                          <w:szCs w:val="24"/>
                        </w:rPr>
                        <w:t>38</w:t>
                      </w:r>
                      <w:r w:rsidR="00CC71C5">
                        <w:rPr>
                          <w:rFonts w:hint="eastAsia"/>
                          <w:color w:val="FF0000"/>
                          <w:szCs w:val="24"/>
                        </w:rPr>
                        <w:t>篇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066D0D34" wp14:editId="6B26AEB0">
            <wp:extent cx="6477635" cy="208307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圖片 2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3012" cy="209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2E9A" w14:textId="7A2CC432" w:rsidR="006D402F" w:rsidRPr="00FF5372" w:rsidRDefault="006D402F" w:rsidP="00FE16D6">
      <w:pPr>
        <w:widowControl/>
        <w:rPr>
          <w:rFonts w:ascii="微軟正黑體" w:eastAsia="微軟正黑體" w:hAnsi="微軟正黑體"/>
          <w:noProof/>
          <w:color w:val="FF0000"/>
          <w:sz w:val="32"/>
          <w:szCs w:val="32"/>
        </w:rPr>
      </w:pPr>
      <w:r w:rsidRPr="00FF5372">
        <w:rPr>
          <w:rFonts w:ascii="微軟正黑體" w:eastAsia="微軟正黑體" w:hAnsi="微軟正黑體" w:hint="eastAsia"/>
          <w:noProof/>
          <w:color w:val="FF0000"/>
          <w:sz w:val="32"/>
          <w:szCs w:val="32"/>
        </w:rPr>
        <w:lastRenderedPageBreak/>
        <w:t>模型的精確度、精確率、召回率及F1皆大於8</w:t>
      </w:r>
      <w:r w:rsidRPr="00FF5372">
        <w:rPr>
          <w:rFonts w:ascii="微軟正黑體" w:eastAsia="微軟正黑體" w:hAnsi="微軟正黑體"/>
          <w:noProof/>
          <w:color w:val="FF0000"/>
          <w:sz w:val="32"/>
          <w:szCs w:val="32"/>
        </w:rPr>
        <w:t>0%</w:t>
      </w:r>
    </w:p>
    <w:p w14:paraId="1A777845" w14:textId="213BBF9D" w:rsidR="006D402F" w:rsidRDefault="006D402F" w:rsidP="00FE16D6">
      <w:pPr>
        <w:pStyle w:val="a3"/>
        <w:snapToGrid w:val="0"/>
        <w:ind w:leftChars="-9" w:left="-3" w:hangingChars="6" w:hanging="19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5143CF5" wp14:editId="33BD31D4">
            <wp:extent cx="6479540" cy="2837180"/>
            <wp:effectExtent l="0" t="0" r="0" b="127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2B0D9" w14:textId="77777777" w:rsidR="00FE16D6" w:rsidRDefault="00FE16D6" w:rsidP="00FE16D6">
      <w:pPr>
        <w:pStyle w:val="a3"/>
        <w:snapToGrid w:val="0"/>
        <w:ind w:leftChars="-9" w:left="-3" w:hangingChars="6" w:hanging="19"/>
        <w:rPr>
          <w:rFonts w:ascii="微軟正黑體" w:eastAsia="微軟正黑體" w:hAnsi="微軟正黑體"/>
          <w:noProof/>
          <w:sz w:val="32"/>
          <w:szCs w:val="32"/>
        </w:rPr>
      </w:pPr>
    </w:p>
    <w:p w14:paraId="13910AFD" w14:textId="495BA58C" w:rsidR="00E5660C" w:rsidRDefault="00FF5372" w:rsidP="00E5660C">
      <w:pPr>
        <w:pStyle w:val="a3"/>
        <w:numPr>
          <w:ilvl w:val="0"/>
          <w:numId w:val="10"/>
        </w:numPr>
        <w:snapToGrid w:val="0"/>
        <w:ind w:leftChars="0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t>接著使用工作流程平台的蘋果日報爬蟲元件</w:t>
      </w:r>
      <w:r w:rsidR="004D5580" w:rsidRPr="004D5580">
        <w:rPr>
          <w:rFonts w:ascii="微軟正黑體" w:eastAsia="微軟正黑體" w:hAnsi="微軟正黑體" w:hint="eastAsia"/>
          <w:noProof/>
          <w:sz w:val="32"/>
          <w:szCs w:val="32"/>
        </w:rPr>
        <w:t>爬取2021/11/30~2021/12/03、關鍵字為: 高嘉瑜、林秉樞</w:t>
      </w:r>
      <w:r w:rsidR="00B82761">
        <w:rPr>
          <w:rFonts w:ascii="微軟正黑體" w:eastAsia="微軟正黑體" w:hAnsi="微軟正黑體" w:hint="eastAsia"/>
          <w:noProof/>
          <w:sz w:val="32"/>
          <w:szCs w:val="32"/>
        </w:rPr>
        <w:t>的</w:t>
      </w:r>
      <w:r w:rsidR="004D5580" w:rsidRPr="004D5580">
        <w:rPr>
          <w:rFonts w:ascii="微軟正黑體" w:eastAsia="微軟正黑體" w:hAnsi="微軟正黑體" w:hint="eastAsia"/>
          <w:noProof/>
          <w:sz w:val="32"/>
          <w:szCs w:val="32"/>
        </w:rPr>
        <w:t>字詞，共計</w:t>
      </w:r>
      <w:r w:rsidR="00B82761" w:rsidRPr="002A728B">
        <w:rPr>
          <w:rFonts w:ascii="微軟正黑體" w:eastAsia="微軟正黑體" w:hAnsi="微軟正黑體" w:hint="eastAsia"/>
          <w:noProof/>
          <w:color w:val="FF0000"/>
          <w:sz w:val="32"/>
          <w:szCs w:val="32"/>
        </w:rPr>
        <w:t>2</w:t>
      </w:r>
      <w:r w:rsidR="00B82761" w:rsidRPr="002A728B">
        <w:rPr>
          <w:rFonts w:ascii="微軟正黑體" w:eastAsia="微軟正黑體" w:hAnsi="微軟正黑體"/>
          <w:noProof/>
          <w:color w:val="FF0000"/>
          <w:sz w:val="32"/>
          <w:szCs w:val="32"/>
        </w:rPr>
        <w:t>77</w:t>
      </w:r>
      <w:r w:rsidR="004D5580" w:rsidRPr="004D5580">
        <w:rPr>
          <w:rFonts w:ascii="微軟正黑體" w:eastAsia="微軟正黑體" w:hAnsi="微軟正黑體" w:hint="eastAsia"/>
          <w:noProof/>
          <w:sz w:val="32"/>
          <w:szCs w:val="32"/>
        </w:rPr>
        <w:t>篇文章</w:t>
      </w:r>
    </w:p>
    <w:p w14:paraId="0EBE589C" w14:textId="13A5AC8A" w:rsidR="00E5660C" w:rsidRDefault="000709E7" w:rsidP="00E5660C">
      <w:pPr>
        <w:pStyle w:val="a3"/>
        <w:snapToGrid w:val="0"/>
        <w:ind w:leftChars="0" w:left="1440"/>
        <w:rPr>
          <w:rFonts w:ascii="微軟正黑體" w:eastAsia="微軟正黑體" w:hAnsi="微軟正黑體"/>
          <w:noProof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0ABF002D" wp14:editId="6AB09735">
            <wp:extent cx="5004057" cy="844593"/>
            <wp:effectExtent l="0" t="0" r="635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57" cy="84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9FFB" w14:textId="2F864841" w:rsidR="0034663F" w:rsidRDefault="002A728B" w:rsidP="00132B1F">
      <w:pPr>
        <w:pStyle w:val="a3"/>
        <w:numPr>
          <w:ilvl w:val="0"/>
          <w:numId w:val="1"/>
        </w:numPr>
        <w:ind w:leftChars="0"/>
        <w:rPr>
          <w:rFonts w:ascii="微軟正黑體" w:eastAsia="微軟正黑體" w:hAnsi="微軟正黑體"/>
          <w:sz w:val="32"/>
          <w:szCs w:val="32"/>
        </w:rPr>
      </w:pPr>
      <w:bookmarkStart w:id="1" w:name="_Hlk89544698"/>
      <w:r>
        <w:rPr>
          <w:rFonts w:ascii="微軟正黑體" w:eastAsia="微軟正黑體" w:hAnsi="微軟正黑體" w:hint="eastAsia"/>
          <w:sz w:val="32"/>
          <w:szCs w:val="32"/>
        </w:rPr>
        <w:t>將從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蘋果日報爬蟲元件</w:t>
      </w:r>
      <w:r w:rsidRPr="004D5580">
        <w:rPr>
          <w:rFonts w:ascii="微軟正黑體" w:eastAsia="微軟正黑體" w:hAnsi="微軟正黑體" w:hint="eastAsia"/>
          <w:noProof/>
          <w:sz w:val="32"/>
          <w:szCs w:val="32"/>
        </w:rPr>
        <w:t>爬取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的2</w:t>
      </w:r>
      <w:r>
        <w:rPr>
          <w:rFonts w:ascii="微軟正黑體" w:eastAsia="微軟正黑體" w:hAnsi="微軟正黑體"/>
          <w:noProof/>
          <w:sz w:val="32"/>
          <w:szCs w:val="32"/>
        </w:rPr>
        <w:t>77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篇文章輸入</w:t>
      </w:r>
      <w:bookmarkEnd w:id="1"/>
      <w:r>
        <w:rPr>
          <w:rFonts w:ascii="微軟正黑體" w:eastAsia="微軟正黑體" w:hAnsi="微軟正黑體" w:hint="eastAsia"/>
          <w:noProof/>
          <w:sz w:val="32"/>
          <w:szCs w:val="32"/>
        </w:rPr>
        <w:t>訓練好的情緒分類器進行正負面情緒分析:</w:t>
      </w:r>
    </w:p>
    <w:p w14:paraId="7E8FA784" w14:textId="3467AF7B" w:rsidR="00FE16D6" w:rsidRDefault="00C31DA6" w:rsidP="00C31DA6">
      <w:pPr>
        <w:ind w:firstLineChars="177" w:firstLine="566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014F6CEE" wp14:editId="25B4076B">
            <wp:extent cx="5846925" cy="2117301"/>
            <wp:effectExtent l="0" t="0" r="190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圖片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070" cy="212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C233" w14:textId="0B994914" w:rsidR="00052AFC" w:rsidRDefault="004C30F8" w:rsidP="00C31DA6">
      <w:pPr>
        <w:ind w:firstLineChars="177" w:firstLine="566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952AA2" wp14:editId="3A3315EB">
                <wp:simplePos x="0" y="0"/>
                <wp:positionH relativeFrom="column">
                  <wp:posOffset>896484</wp:posOffset>
                </wp:positionH>
                <wp:positionV relativeFrom="paragraph">
                  <wp:posOffset>515179</wp:posOffset>
                </wp:positionV>
                <wp:extent cx="2625725" cy="327025"/>
                <wp:effectExtent l="0" t="0" r="22225" b="73025"/>
                <wp:wrapNone/>
                <wp:docPr id="34" name="語音泡泡: 橢圓形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5725" cy="327025"/>
                        </a:xfrm>
                        <a:prstGeom prst="wedgeEllipseCallout">
                          <a:avLst>
                            <a:gd name="adj1" fmla="val -44753"/>
                            <a:gd name="adj2" fmla="val 60633"/>
                          </a:avLst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EB8F9EE" w14:textId="5A1B932E" w:rsidR="004C30F8" w:rsidRPr="004C30F8" w:rsidRDefault="004C30F8" w:rsidP="004C30F8">
                            <w:pPr>
                              <w:snapToGrid w:val="0"/>
                              <w:spacing w:line="240" w:lineRule="exact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C30F8">
                              <w:rPr>
                                <w:rFonts w:ascii="微軟正黑體" w:eastAsia="微軟正黑體" w:hAnsi="微軟正黑體" w:hint="eastAsia"/>
                                <w:sz w:val="16"/>
                                <w:szCs w:val="16"/>
                              </w:rPr>
                              <w:t>將從</w:t>
                            </w:r>
                            <w:r w:rsidRPr="004C30F8">
                              <w:rPr>
                                <w:rFonts w:ascii="微軟正黑體" w:eastAsia="微軟正黑體" w:hAnsi="微軟正黑體" w:hint="eastAsia"/>
                                <w:noProof/>
                                <w:sz w:val="16"/>
                                <w:szCs w:val="16"/>
                              </w:rPr>
                              <w:t>蘋果日報爬取的2</w:t>
                            </w:r>
                            <w:r w:rsidRPr="004C30F8">
                              <w:rPr>
                                <w:rFonts w:ascii="微軟正黑體" w:eastAsia="微軟正黑體" w:hAnsi="微軟正黑體"/>
                                <w:noProof/>
                                <w:sz w:val="16"/>
                                <w:szCs w:val="16"/>
                              </w:rPr>
                              <w:t>77</w:t>
                            </w:r>
                            <w:r w:rsidRPr="004C30F8">
                              <w:rPr>
                                <w:rFonts w:ascii="微軟正黑體" w:eastAsia="微軟正黑體" w:hAnsi="微軟正黑體" w:hint="eastAsia"/>
                                <w:noProof/>
                                <w:sz w:val="16"/>
                                <w:szCs w:val="16"/>
                              </w:rPr>
                              <w:t>篇文章輸入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952AA2" id="語音泡泡: 橢圓形 34" o:spid="_x0000_s1029" type="#_x0000_t63" style="position:absolute;left:0;text-align:left;margin-left:70.6pt;margin-top:40.55pt;width:206.75pt;height:2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" adj="1133,23897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v:textbox>
                  <w:txbxContent>
                    <w:p w14:paraId="7EB8F9EE" w14:textId="5A1B932E" w:rsidR="004C30F8" w:rsidRPr="004C30F8" w:rsidRDefault="004C30F8" w:rsidP="004C30F8">
                      <w:pPr>
                        <w:snapToGrid w:val="0"/>
                        <w:spacing w:line="240" w:lineRule="exact"/>
                        <w:jc w:val="center"/>
                        <w:rPr>
                          <w:sz w:val="16"/>
                          <w:szCs w:val="16"/>
                        </w:rPr>
                      </w:pPr>
                      <w:r w:rsidRPr="004C30F8">
                        <w:rPr>
                          <w:rFonts w:ascii="微軟正黑體" w:eastAsia="微軟正黑體" w:hAnsi="微軟正黑體" w:hint="eastAsia"/>
                          <w:sz w:val="16"/>
                          <w:szCs w:val="16"/>
                        </w:rPr>
                        <w:t>將從</w:t>
                      </w:r>
                      <w:r w:rsidRPr="004C30F8">
                        <w:rPr>
                          <w:rFonts w:ascii="微軟正黑體" w:eastAsia="微軟正黑體" w:hAnsi="微軟正黑體" w:hint="eastAsia"/>
                          <w:noProof/>
                          <w:sz w:val="16"/>
                          <w:szCs w:val="16"/>
                        </w:rPr>
                        <w:t>蘋果日報爬取的2</w:t>
                      </w:r>
                      <w:r w:rsidRPr="004C30F8">
                        <w:rPr>
                          <w:rFonts w:ascii="微軟正黑體" w:eastAsia="微軟正黑體" w:hAnsi="微軟正黑體"/>
                          <w:noProof/>
                          <w:sz w:val="16"/>
                          <w:szCs w:val="16"/>
                        </w:rPr>
                        <w:t>77</w:t>
                      </w:r>
                      <w:r w:rsidRPr="004C30F8">
                        <w:rPr>
                          <w:rFonts w:ascii="微軟正黑體" w:eastAsia="微軟正黑體" w:hAnsi="微軟正黑體" w:hint="eastAsia"/>
                          <w:noProof/>
                          <w:sz w:val="16"/>
                          <w:szCs w:val="16"/>
                        </w:rPr>
                        <w:t>篇文章輸入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17B6B781" wp14:editId="01429554">
            <wp:extent cx="6479540" cy="1282065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圖片 3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F908D" w14:textId="50A4254E" w:rsidR="004C30F8" w:rsidRPr="00C31DA6" w:rsidRDefault="00CC71C5" w:rsidP="00C31DA6">
      <w:pPr>
        <w:ind w:firstLineChars="177" w:firstLine="566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37F4CE" wp14:editId="32139233">
                <wp:simplePos x="0" y="0"/>
                <wp:positionH relativeFrom="column">
                  <wp:posOffset>2251143</wp:posOffset>
                </wp:positionH>
                <wp:positionV relativeFrom="paragraph">
                  <wp:posOffset>674349</wp:posOffset>
                </wp:positionV>
                <wp:extent cx="1535410" cy="327025"/>
                <wp:effectExtent l="0" t="0" r="27305" b="73025"/>
                <wp:wrapNone/>
                <wp:docPr id="35" name="語音泡泡: 橢圓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5410" cy="327025"/>
                        </a:xfrm>
                        <a:prstGeom prst="wedgeEllipseCallout">
                          <a:avLst>
                            <a:gd name="adj1" fmla="val -44753"/>
                            <a:gd name="adj2" fmla="val 60633"/>
                          </a:avLst>
                        </a:prstGeom>
                        <a:gradFill rotWithShape="1">
                          <a:gsLst>
                            <a:gs pos="0">
                              <a:srgbClr val="5B9BD5">
                                <a:lumMod val="110000"/>
                                <a:satMod val="105000"/>
                                <a:tint val="67000"/>
                              </a:srgbClr>
                            </a:gs>
                            <a:gs pos="50000">
                              <a:srgbClr val="5B9BD5">
                                <a:lumMod val="105000"/>
                                <a:satMod val="103000"/>
                                <a:tint val="73000"/>
                              </a:srgbClr>
                            </a:gs>
                            <a:gs pos="100000">
                              <a:srgbClr val="5B9BD5">
                                <a:lumMod val="105000"/>
                                <a:satMod val="109000"/>
                                <a:tint val="81000"/>
                              </a:srgbClr>
                            </a:gs>
                          </a:gsLst>
                          <a:lin ang="5400000" scaled="0"/>
                        </a:gradFill>
                        <a:ln w="6350" cap="flat" cmpd="sng" algn="ctr">
                          <a:solidFill>
                            <a:srgbClr val="5B9BD5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1DF3163" w14:textId="5B30C7A8" w:rsidR="00CC71C5" w:rsidRPr="00053A2C" w:rsidRDefault="00CC71C5" w:rsidP="00CC71C5">
                            <w:pPr>
                              <w:snapToGrid w:val="0"/>
                              <w:spacing w:line="240" w:lineRule="exact"/>
                              <w:jc w:val="center"/>
                              <w:rPr>
                                <w:color w:val="FF0000"/>
                                <w:szCs w:val="24"/>
                              </w:rPr>
                            </w:pPr>
                            <w:r w:rsidRPr="00053A2C"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共計</w:t>
                            </w:r>
                            <w:r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color w:val="FF0000"/>
                                <w:szCs w:val="24"/>
                              </w:rPr>
                              <w:t>77</w:t>
                            </w:r>
                            <w:r>
                              <w:rPr>
                                <w:rFonts w:hint="eastAsia"/>
                                <w:color w:val="FF0000"/>
                                <w:szCs w:val="24"/>
                              </w:rPr>
                              <w:t>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7F4CE" id="語音泡泡: 橢圓形 35" o:spid="_x0000_s1030" type="#_x0000_t63" style="position:absolute;left:0;text-align:left;margin-left:177.25pt;margin-top:53.1pt;width:120.9pt;height:25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" adj="1133,23897" fillcolor="#b1cbe9" strokecolor="#5b9bd5" strokeweight=".5pt">
                <v:fill color2="#92b9e4" rotate="t" colors="0 #b1cbe9;.5 #a3c1e5;1 #92b9e4" focus="100%" type="gradient">
                  <o:fill v:ext="view" type="gradientUnscaled"/>
                </v:fill>
                <v:textbox>
                  <w:txbxContent>
                    <w:p w14:paraId="71DF3163" w14:textId="5B30C7A8" w:rsidR="00CC71C5" w:rsidRPr="00053A2C" w:rsidRDefault="00CC71C5" w:rsidP="00CC71C5">
                      <w:pPr>
                        <w:snapToGrid w:val="0"/>
                        <w:spacing w:line="240" w:lineRule="exact"/>
                        <w:jc w:val="center"/>
                        <w:rPr>
                          <w:color w:val="FF0000"/>
                          <w:szCs w:val="24"/>
                        </w:rPr>
                      </w:pPr>
                      <w:r w:rsidRPr="00053A2C">
                        <w:rPr>
                          <w:rFonts w:hint="eastAsia"/>
                          <w:color w:val="FF0000"/>
                          <w:szCs w:val="24"/>
                        </w:rPr>
                        <w:t>共計</w:t>
                      </w:r>
                      <w:r>
                        <w:rPr>
                          <w:rFonts w:hint="eastAsia"/>
                          <w:color w:val="FF0000"/>
                          <w:szCs w:val="24"/>
                        </w:rPr>
                        <w:t>2</w:t>
                      </w:r>
                      <w:r>
                        <w:rPr>
                          <w:color w:val="FF0000"/>
                          <w:szCs w:val="24"/>
                        </w:rPr>
                        <w:t>77</w:t>
                      </w:r>
                      <w:r>
                        <w:rPr>
                          <w:rFonts w:hint="eastAsia"/>
                          <w:color w:val="FF0000"/>
                          <w:szCs w:val="24"/>
                        </w:rPr>
                        <w:t>篇</w:t>
                      </w:r>
                    </w:p>
                  </w:txbxContent>
                </v:textbox>
              </v:shape>
            </w:pict>
          </mc:Fallback>
        </mc:AlternateContent>
      </w:r>
      <w:r w:rsidR="004C30F8"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0A28BE95" wp14:editId="5C23E84C">
            <wp:extent cx="6479540" cy="2864485"/>
            <wp:effectExtent l="0" t="0" r="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圖片 3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4FFD2" w14:textId="4C678CB7" w:rsidR="00E04C76" w:rsidRDefault="00072E3A" w:rsidP="00D07DDB">
      <w:pPr>
        <w:pStyle w:val="a3"/>
        <w:numPr>
          <w:ilvl w:val="0"/>
          <w:numId w:val="1"/>
        </w:numPr>
        <w:tabs>
          <w:tab w:val="left" w:pos="709"/>
        </w:tabs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使用</w:t>
      </w:r>
      <w:r w:rsidRPr="00072E3A">
        <w:rPr>
          <w:rFonts w:ascii="微軟正黑體" w:eastAsia="微軟正黑體" w:hAnsi="微軟正黑體" w:hint="eastAsia"/>
          <w:sz w:val="32"/>
          <w:szCs w:val="32"/>
        </w:rPr>
        <w:t>標記好正負面情緒的CSV檔匯入工作流程平台進行</w:t>
      </w:r>
      <w:r>
        <w:rPr>
          <w:rFonts w:ascii="微軟正黑體" w:eastAsia="微軟正黑體" w:hAnsi="微軟正黑體" w:hint="eastAsia"/>
          <w:sz w:val="32"/>
          <w:szCs w:val="32"/>
        </w:rPr>
        <w:t>資料清理(替換字串、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中文斷詞及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清除停用字)，其中「</w:t>
      </w:r>
      <w:r w:rsidRPr="00072E3A">
        <w:rPr>
          <w:rFonts w:ascii="微軟正黑體" w:eastAsia="微軟正黑體" w:hAnsi="微軟正黑體" w:hint="eastAsia"/>
          <w:sz w:val="32"/>
          <w:szCs w:val="32"/>
        </w:rPr>
        <w:t>馬文鈺</w:t>
      </w:r>
      <w:r>
        <w:rPr>
          <w:rFonts w:ascii="微軟正黑體" w:eastAsia="微軟正黑體" w:hAnsi="微軟正黑體" w:hint="eastAsia"/>
          <w:sz w:val="32"/>
          <w:szCs w:val="32"/>
        </w:rPr>
        <w:t>」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斷詞會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斷為「</w:t>
      </w:r>
      <w:r w:rsidRPr="00072E3A">
        <w:rPr>
          <w:rFonts w:ascii="微軟正黑體" w:eastAsia="微軟正黑體" w:hAnsi="微軟正黑體" w:hint="eastAsia"/>
          <w:sz w:val="32"/>
          <w:szCs w:val="32"/>
        </w:rPr>
        <w:t>馬文</w:t>
      </w:r>
      <w:r>
        <w:rPr>
          <w:rFonts w:ascii="微軟正黑體" w:eastAsia="微軟正黑體" w:hAnsi="微軟正黑體" w:hint="eastAsia"/>
          <w:sz w:val="32"/>
          <w:szCs w:val="32"/>
        </w:rPr>
        <w:t>」、「</w:t>
      </w:r>
      <w:proofErr w:type="gramStart"/>
      <w:r w:rsidRPr="00072E3A">
        <w:rPr>
          <w:rFonts w:ascii="微軟正黑體" w:eastAsia="微軟正黑體" w:hAnsi="微軟正黑體" w:hint="eastAsia"/>
          <w:sz w:val="32"/>
          <w:szCs w:val="32"/>
        </w:rPr>
        <w:t>鈺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」，所以提高馬文鈺的權重為1</w:t>
      </w:r>
      <w:r>
        <w:rPr>
          <w:rFonts w:ascii="微軟正黑體" w:eastAsia="微軟正黑體" w:hAnsi="微軟正黑體"/>
          <w:sz w:val="32"/>
          <w:szCs w:val="32"/>
        </w:rPr>
        <w:t>000</w:t>
      </w:r>
      <w:r w:rsidRPr="00072E3A">
        <w:rPr>
          <w:rFonts w:ascii="微軟正黑體" w:eastAsia="微軟正黑體" w:hAnsi="微軟正黑體" w:hint="eastAsia"/>
          <w:sz w:val="32"/>
          <w:szCs w:val="32"/>
        </w:rPr>
        <w:t>。</w:t>
      </w:r>
      <w:r w:rsidR="00AF3A92">
        <w:rPr>
          <w:rFonts w:ascii="微軟正黑體" w:eastAsia="微軟正黑體" w:hAnsi="微軟正黑體" w:hint="eastAsia"/>
          <w:sz w:val="32"/>
          <w:szCs w:val="32"/>
        </w:rPr>
        <w:t>轉為DTM之後，</w:t>
      </w:r>
      <w:proofErr w:type="gramStart"/>
      <w:r w:rsidR="00AF3A92">
        <w:rPr>
          <w:rFonts w:ascii="微軟正黑體" w:eastAsia="微軟正黑體" w:hAnsi="微軟正黑體" w:hint="eastAsia"/>
          <w:sz w:val="32"/>
          <w:szCs w:val="32"/>
        </w:rPr>
        <w:t>計算共現矩陣</w:t>
      </w:r>
      <w:proofErr w:type="gramEnd"/>
      <w:r w:rsidR="00AF3A92">
        <w:rPr>
          <w:rFonts w:ascii="微軟正黑體" w:eastAsia="微軟正黑體" w:hAnsi="微軟正黑體" w:hint="eastAsia"/>
          <w:sz w:val="32"/>
          <w:szCs w:val="32"/>
        </w:rPr>
        <w:t>並產生字詞網路圖(</w:t>
      </w:r>
      <w:r w:rsidR="00AF3A92">
        <w:rPr>
          <w:rFonts w:ascii="微軟正黑體" w:eastAsia="微軟正黑體" w:hAnsi="微軟正黑體"/>
          <w:sz w:val="32"/>
          <w:szCs w:val="32"/>
        </w:rPr>
        <w:t>Shiny)</w:t>
      </w:r>
      <w:r w:rsidR="00AF3A92">
        <w:rPr>
          <w:rFonts w:ascii="微軟正黑體" w:eastAsia="微軟正黑體" w:hAnsi="微軟正黑體" w:hint="eastAsia"/>
          <w:sz w:val="32"/>
          <w:szCs w:val="32"/>
        </w:rPr>
        <w:t>、計算相關性矩陣及產生關聯式文字雲(</w:t>
      </w:r>
      <w:r w:rsidR="00AF3A92">
        <w:rPr>
          <w:rFonts w:ascii="微軟正黑體" w:eastAsia="微軟正黑體" w:hAnsi="微軟正黑體"/>
          <w:sz w:val="32"/>
          <w:szCs w:val="32"/>
        </w:rPr>
        <w:t>shiny)</w:t>
      </w:r>
      <w:r w:rsidR="00D07DDB">
        <w:rPr>
          <w:rFonts w:ascii="微軟正黑體" w:eastAsia="微軟正黑體" w:hAnsi="微軟正黑體"/>
          <w:sz w:val="32"/>
          <w:szCs w:val="32"/>
        </w:rPr>
        <w:br/>
      </w:r>
      <w:r w:rsidR="00AF3A92">
        <w:rPr>
          <w:rFonts w:ascii="微軟正黑體" w:eastAsia="微軟正黑體" w:hAnsi="微軟正黑體"/>
          <w:noProof/>
          <w:sz w:val="32"/>
          <w:szCs w:val="32"/>
        </w:rPr>
        <w:drawing>
          <wp:inline distT="0" distB="0" distL="0" distR="0" wp14:anchorId="6A0B8A72" wp14:editId="362534CE">
            <wp:extent cx="6334684" cy="2350364"/>
            <wp:effectExtent l="0" t="0" r="0" b="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圖片 37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92" cy="235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2611" w14:textId="46E60A2B" w:rsidR="0023449D" w:rsidRDefault="00F16E6C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1553EA5C" wp14:editId="68FC7CEE">
            <wp:extent cx="5871834" cy="2433554"/>
            <wp:effectExtent l="0" t="0" r="0" b="508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圖片 3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1701" cy="2437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E6CC" w14:textId="77777777" w:rsidR="00BC0661" w:rsidRDefault="00BC0661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758D2137" w14:textId="2610BFA6" w:rsidR="00BC0661" w:rsidRDefault="00BC0661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53AE62E8" wp14:editId="6AAE970F">
            <wp:extent cx="5841271" cy="2647577"/>
            <wp:effectExtent l="0" t="0" r="7620" b="63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圖片 4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6527" cy="2654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50278" w14:textId="77777777" w:rsidR="00BC0661" w:rsidRDefault="00BC0661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738E4C41" w14:textId="31F2DAB1" w:rsidR="00BC0661" w:rsidRDefault="00BC0661" w:rsidP="0023449D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4CBC9284" wp14:editId="12962B88">
            <wp:extent cx="5854851" cy="2459221"/>
            <wp:effectExtent l="0" t="0" r="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圖片 4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571" cy="24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DEF0E" w14:textId="6ADFDE9A" w:rsidR="002F3149" w:rsidRDefault="007D7B1C" w:rsidP="00357A3A">
      <w:pPr>
        <w:pStyle w:val="a3"/>
        <w:numPr>
          <w:ilvl w:val="0"/>
          <w:numId w:val="1"/>
        </w:numPr>
        <w:tabs>
          <w:tab w:val="left" w:pos="709"/>
        </w:tabs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32"/>
          <w:szCs w:val="32"/>
        </w:rPr>
        <w:t>C</w:t>
      </w:r>
      <w:r>
        <w:rPr>
          <w:rFonts w:ascii="微軟正黑體" w:eastAsia="微軟正黑體" w:hAnsi="微軟正黑體"/>
          <w:sz w:val="32"/>
          <w:szCs w:val="32"/>
        </w:rPr>
        <w:t>orpus Based</w:t>
      </w:r>
      <w:r>
        <w:rPr>
          <w:rFonts w:ascii="微軟正黑體" w:eastAsia="微軟正黑體" w:hAnsi="微軟正黑體" w:hint="eastAsia"/>
          <w:sz w:val="32"/>
          <w:szCs w:val="32"/>
        </w:rPr>
        <w:t>情緒分析:使用</w:t>
      </w:r>
      <w:r>
        <w:rPr>
          <w:rFonts w:ascii="微軟正黑體" w:eastAsia="微軟正黑體" w:hAnsi="微軟正黑體" w:hint="eastAsia"/>
          <w:sz w:val="32"/>
          <w:szCs w:val="32"/>
        </w:rPr>
        <w:t>從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蘋果日報爬蟲元件</w:t>
      </w:r>
      <w:r w:rsidRPr="004D5580">
        <w:rPr>
          <w:rFonts w:ascii="微軟正黑體" w:eastAsia="微軟正黑體" w:hAnsi="微軟正黑體" w:hint="eastAsia"/>
          <w:noProof/>
          <w:sz w:val="32"/>
          <w:szCs w:val="32"/>
        </w:rPr>
        <w:t>爬取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的2</w:t>
      </w:r>
      <w:r>
        <w:rPr>
          <w:rFonts w:ascii="微軟正黑體" w:eastAsia="微軟正黑體" w:hAnsi="微軟正黑體"/>
          <w:noProof/>
          <w:sz w:val="32"/>
          <w:szCs w:val="32"/>
        </w:rPr>
        <w:t>77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篇文章</w:t>
      </w:r>
      <w:r>
        <w:rPr>
          <w:rFonts w:ascii="微軟正黑體" w:eastAsia="微軟正黑體" w:hAnsi="微軟正黑體" w:hint="eastAsia"/>
          <w:noProof/>
          <w:sz w:val="32"/>
          <w:szCs w:val="32"/>
        </w:rPr>
        <w:t>，進行替換字串、中文斷詞、清除停用字後，輸入</w:t>
      </w:r>
      <w:r>
        <w:rPr>
          <w:rFonts w:ascii="微軟正黑體" w:eastAsia="微軟正黑體" w:hAnsi="微軟正黑體" w:hint="eastAsia"/>
          <w:sz w:val="32"/>
          <w:szCs w:val="32"/>
        </w:rPr>
        <w:t>C</w:t>
      </w:r>
      <w:r>
        <w:rPr>
          <w:rFonts w:ascii="微軟正黑體" w:eastAsia="微軟正黑體" w:hAnsi="微軟正黑體"/>
          <w:sz w:val="32"/>
          <w:szCs w:val="32"/>
        </w:rPr>
        <w:t xml:space="preserve">orpus </w:t>
      </w:r>
      <w:r>
        <w:rPr>
          <w:rFonts w:ascii="微軟正黑體" w:eastAsia="微軟正黑體" w:hAnsi="微軟正黑體"/>
          <w:sz w:val="32"/>
          <w:szCs w:val="32"/>
        </w:rPr>
        <w:lastRenderedPageBreak/>
        <w:t>Based</w:t>
      </w:r>
      <w:r>
        <w:rPr>
          <w:rFonts w:ascii="微軟正黑體" w:eastAsia="微軟正黑體" w:hAnsi="微軟正黑體" w:hint="eastAsia"/>
          <w:sz w:val="32"/>
          <w:szCs w:val="32"/>
        </w:rPr>
        <w:t>情緒分析</w:t>
      </w:r>
      <w:r>
        <w:rPr>
          <w:rFonts w:ascii="微軟正黑體" w:eastAsia="微軟正黑體" w:hAnsi="微軟正黑體" w:hint="eastAsia"/>
          <w:sz w:val="32"/>
          <w:szCs w:val="32"/>
        </w:rPr>
        <w:t>元件進行分析，得到</w:t>
      </w:r>
      <w:proofErr w:type="gramStart"/>
      <w:r>
        <w:rPr>
          <w:rFonts w:ascii="微軟正黑體" w:eastAsia="微軟正黑體" w:hAnsi="微軟正黑體" w:hint="eastAsia"/>
          <w:sz w:val="32"/>
          <w:szCs w:val="32"/>
        </w:rPr>
        <w:t>2</w:t>
      </w:r>
      <w:r>
        <w:rPr>
          <w:rFonts w:ascii="微軟正黑體" w:eastAsia="微軟正黑體" w:hAnsi="微軟正黑體"/>
          <w:sz w:val="32"/>
          <w:szCs w:val="32"/>
        </w:rPr>
        <w:t>25</w:t>
      </w:r>
      <w:r>
        <w:rPr>
          <w:rFonts w:ascii="微軟正黑體" w:eastAsia="微軟正黑體" w:hAnsi="微軟正黑體" w:hint="eastAsia"/>
          <w:sz w:val="32"/>
          <w:szCs w:val="32"/>
        </w:rPr>
        <w:t>篇負</w:t>
      </w:r>
      <w:proofErr w:type="gramEnd"/>
      <w:r>
        <w:rPr>
          <w:rFonts w:ascii="微軟正黑體" w:eastAsia="微軟正黑體" w:hAnsi="微軟正黑體" w:hint="eastAsia"/>
          <w:sz w:val="32"/>
          <w:szCs w:val="32"/>
        </w:rPr>
        <w:t>向情緒數、0篇正向情緒數、5</w:t>
      </w:r>
      <w:r>
        <w:rPr>
          <w:rFonts w:ascii="微軟正黑體" w:eastAsia="微軟正黑體" w:hAnsi="微軟正黑體"/>
          <w:sz w:val="32"/>
          <w:szCs w:val="32"/>
        </w:rPr>
        <w:t>2</w:t>
      </w:r>
      <w:r>
        <w:rPr>
          <w:rFonts w:ascii="微軟正黑體" w:eastAsia="微軟正黑體" w:hAnsi="微軟正黑體" w:hint="eastAsia"/>
          <w:sz w:val="32"/>
          <w:szCs w:val="32"/>
        </w:rPr>
        <w:t>篇與情緒無關的文章，結果如下</w:t>
      </w:r>
      <w:r w:rsidR="00372CE1">
        <w:rPr>
          <w:rFonts w:ascii="微軟正黑體" w:eastAsia="微軟正黑體" w:hAnsi="微軟正黑體" w:hint="eastAsia"/>
          <w:sz w:val="32"/>
          <w:szCs w:val="32"/>
        </w:rPr>
        <w:t>，將這2</w:t>
      </w:r>
      <w:r w:rsidR="00372CE1">
        <w:rPr>
          <w:rFonts w:ascii="微軟正黑體" w:eastAsia="微軟正黑體" w:hAnsi="微軟正黑體"/>
          <w:sz w:val="32"/>
          <w:szCs w:val="32"/>
        </w:rPr>
        <w:t>25</w:t>
      </w:r>
      <w:r w:rsidR="00372CE1">
        <w:rPr>
          <w:rFonts w:ascii="微軟正黑體" w:eastAsia="微軟正黑體" w:hAnsi="微軟正黑體" w:hint="eastAsia"/>
          <w:sz w:val="32"/>
          <w:szCs w:val="32"/>
        </w:rPr>
        <w:t>筆輸出為v</w:t>
      </w:r>
      <w:r w:rsidR="00372CE1">
        <w:rPr>
          <w:rFonts w:ascii="微軟正黑體" w:eastAsia="微軟正黑體" w:hAnsi="微軟正黑體"/>
          <w:sz w:val="32"/>
          <w:szCs w:val="32"/>
        </w:rPr>
        <w:t>iolence_3.csv</w:t>
      </w:r>
      <w:r w:rsidR="00372CE1">
        <w:rPr>
          <w:rFonts w:ascii="微軟正黑體" w:eastAsia="微軟正黑體" w:hAnsi="微軟正黑體" w:hint="eastAsia"/>
          <w:sz w:val="32"/>
          <w:szCs w:val="32"/>
        </w:rPr>
        <w:t>，並丟入我們建好的情緒分類器進行</w:t>
      </w:r>
      <w:r w:rsidR="00D7184A">
        <w:rPr>
          <w:rFonts w:ascii="微軟正黑體" w:eastAsia="微軟正黑體" w:hAnsi="微軟正黑體" w:hint="eastAsia"/>
          <w:sz w:val="32"/>
          <w:szCs w:val="32"/>
        </w:rPr>
        <w:t>分類預測，結果2</w:t>
      </w:r>
      <w:r w:rsidR="00D7184A">
        <w:rPr>
          <w:rFonts w:ascii="微軟正黑體" w:eastAsia="微軟正黑體" w:hAnsi="微軟正黑體"/>
          <w:sz w:val="32"/>
          <w:szCs w:val="32"/>
        </w:rPr>
        <w:t>25</w:t>
      </w:r>
      <w:r w:rsidR="00D7184A">
        <w:rPr>
          <w:rFonts w:ascii="微軟正黑體" w:eastAsia="微軟正黑體" w:hAnsi="微軟正黑體" w:hint="eastAsia"/>
          <w:sz w:val="32"/>
          <w:szCs w:val="32"/>
        </w:rPr>
        <w:t>篇文章，預測1</w:t>
      </w:r>
      <w:r w:rsidR="00D7184A">
        <w:rPr>
          <w:rFonts w:ascii="微軟正黑體" w:eastAsia="微軟正黑體" w:hAnsi="微軟正黑體"/>
          <w:sz w:val="32"/>
          <w:szCs w:val="32"/>
        </w:rPr>
        <w:t>24</w:t>
      </w:r>
      <w:r w:rsidR="00D7184A">
        <w:rPr>
          <w:rFonts w:ascii="微軟正黑體" w:eastAsia="微軟正黑體" w:hAnsi="微軟正黑體" w:hint="eastAsia"/>
          <w:sz w:val="32"/>
          <w:szCs w:val="32"/>
        </w:rPr>
        <w:t>筆為負面文章、101筆為正面文章，與</w:t>
      </w:r>
      <w:r w:rsidR="00D7184A">
        <w:rPr>
          <w:rFonts w:ascii="微軟正黑體" w:eastAsia="微軟正黑體" w:hAnsi="微軟正黑體" w:hint="eastAsia"/>
          <w:sz w:val="32"/>
          <w:szCs w:val="32"/>
        </w:rPr>
        <w:t>C</w:t>
      </w:r>
      <w:r w:rsidR="00D7184A">
        <w:rPr>
          <w:rFonts w:ascii="微軟正黑體" w:eastAsia="微軟正黑體" w:hAnsi="微軟正黑體"/>
          <w:sz w:val="32"/>
          <w:szCs w:val="32"/>
        </w:rPr>
        <w:t>orpus Based</w:t>
      </w:r>
      <w:r w:rsidR="00D7184A">
        <w:rPr>
          <w:rFonts w:ascii="微軟正黑體" w:eastAsia="微軟正黑體" w:hAnsi="微軟正黑體" w:hint="eastAsia"/>
          <w:sz w:val="32"/>
          <w:szCs w:val="32"/>
        </w:rPr>
        <w:t>情緒分析元件</w:t>
      </w:r>
      <w:r w:rsidR="00D7184A">
        <w:rPr>
          <w:rFonts w:ascii="微軟正黑體" w:eastAsia="微軟正黑體" w:hAnsi="微軟正黑體" w:hint="eastAsia"/>
          <w:sz w:val="32"/>
          <w:szCs w:val="32"/>
        </w:rPr>
        <w:t>判定有2</w:t>
      </w:r>
      <w:r w:rsidR="00D7184A">
        <w:rPr>
          <w:rFonts w:ascii="微軟正黑體" w:eastAsia="微軟正黑體" w:hAnsi="微軟正黑體"/>
          <w:sz w:val="32"/>
          <w:szCs w:val="32"/>
        </w:rPr>
        <w:t>25</w:t>
      </w:r>
      <w:r w:rsidR="00D7184A">
        <w:rPr>
          <w:rFonts w:ascii="微軟正黑體" w:eastAsia="微軟正黑體" w:hAnsi="微軟正黑體" w:hint="eastAsia"/>
          <w:sz w:val="32"/>
          <w:szCs w:val="32"/>
        </w:rPr>
        <w:t>篇負面文章有所差異</w:t>
      </w:r>
      <w:r w:rsidR="00372CE1">
        <w:rPr>
          <w:rFonts w:ascii="微軟正黑體" w:eastAsia="微軟正黑體" w:hAnsi="微軟正黑體" w:hint="eastAsia"/>
          <w:sz w:val="32"/>
          <w:szCs w:val="32"/>
        </w:rPr>
        <w:t>。</w:t>
      </w:r>
    </w:p>
    <w:p w14:paraId="415D91C1" w14:textId="28158700" w:rsidR="007D7B1C" w:rsidRDefault="007D7B1C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688ACF38" wp14:editId="1A2DDAA7">
            <wp:extent cx="5867808" cy="2460625"/>
            <wp:effectExtent l="0" t="0" r="0" b="0"/>
            <wp:docPr id="1" name="圖片 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 descr="一張含有 文字 的圖片&#10;&#10;自動產生的描述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1763" cy="247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DC25" w14:textId="77777777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 w:hint="eastAsia"/>
          <w:sz w:val="32"/>
          <w:szCs w:val="32"/>
        </w:rPr>
      </w:pPr>
    </w:p>
    <w:p w14:paraId="5A528253" w14:textId="6C526CC7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7184FC49" wp14:editId="7CAD86B3">
            <wp:extent cx="5859052" cy="133901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9" cy="13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3F95E" w14:textId="6E184F86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</w:p>
    <w:p w14:paraId="35AFC855" w14:textId="5F2EA907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drawing>
          <wp:inline distT="0" distB="0" distL="0" distR="0" wp14:anchorId="101AFE20" wp14:editId="49B27B3D">
            <wp:extent cx="5844759" cy="2611354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4600" cy="262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5187" w14:textId="49A6250F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 w:hint="eastAsia"/>
          <w:sz w:val="32"/>
          <w:szCs w:val="32"/>
        </w:rPr>
      </w:pPr>
      <w:r>
        <w:rPr>
          <w:rFonts w:ascii="微軟正黑體" w:eastAsia="微軟正黑體" w:hAnsi="微軟正黑體" w:hint="eastAsia"/>
          <w:noProof/>
          <w:sz w:val="32"/>
          <w:szCs w:val="32"/>
        </w:rPr>
        <w:lastRenderedPageBreak/>
        <w:drawing>
          <wp:inline distT="0" distB="0" distL="0" distR="0" wp14:anchorId="05E8917C" wp14:editId="3DA0AE29">
            <wp:extent cx="5919158" cy="2634153"/>
            <wp:effectExtent l="0" t="0" r="571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446" cy="264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3B4C8" w14:textId="77777777" w:rsidR="002E5B35" w:rsidRDefault="002E5B35" w:rsidP="007D7B1C">
      <w:pPr>
        <w:pStyle w:val="a3"/>
        <w:tabs>
          <w:tab w:val="left" w:pos="709"/>
        </w:tabs>
        <w:snapToGrid w:val="0"/>
        <w:ind w:leftChars="0" w:left="720"/>
        <w:rPr>
          <w:rFonts w:ascii="微軟正黑體" w:eastAsia="微軟正黑體" w:hAnsi="微軟正黑體" w:hint="eastAsia"/>
          <w:sz w:val="32"/>
          <w:szCs w:val="32"/>
        </w:rPr>
      </w:pPr>
    </w:p>
    <w:p w14:paraId="28391678" w14:textId="43FE624D" w:rsidR="00D07DDB" w:rsidRPr="00A73072" w:rsidRDefault="00A73072" w:rsidP="00357A3A">
      <w:pPr>
        <w:pStyle w:val="a3"/>
        <w:numPr>
          <w:ilvl w:val="0"/>
          <w:numId w:val="1"/>
        </w:numPr>
        <w:tabs>
          <w:tab w:val="left" w:pos="709"/>
        </w:tabs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A73072">
        <w:rPr>
          <w:rFonts w:ascii="微軟正黑體" w:eastAsia="微軟正黑體" w:hAnsi="微軟正黑體" w:hint="eastAsia"/>
          <w:sz w:val="32"/>
          <w:szCs w:val="32"/>
        </w:rPr>
        <w:t>結論</w:t>
      </w:r>
    </w:p>
    <w:p w14:paraId="4470E2E8" w14:textId="496C40C8" w:rsidR="00E6503F" w:rsidRPr="00C620A0" w:rsidRDefault="00F52E9B" w:rsidP="00E6503F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28"/>
          <w:szCs w:val="32"/>
        </w:rPr>
      </w:pPr>
      <w:r>
        <w:rPr>
          <w:rFonts w:ascii="微軟正黑體" w:eastAsia="微軟正黑體" w:hAnsi="微軟正黑體" w:hint="eastAsia"/>
          <w:sz w:val="28"/>
          <w:szCs w:val="32"/>
        </w:rPr>
        <w:t>本次作業本小組擬訓練一個判斷</w:t>
      </w:r>
      <w:r w:rsidR="00E167D1">
        <w:rPr>
          <w:rFonts w:ascii="微軟正黑體" w:eastAsia="微軟正黑體" w:hAnsi="微軟正黑體" w:hint="eastAsia"/>
          <w:sz w:val="28"/>
          <w:szCs w:val="32"/>
        </w:rPr>
        <w:t>正負面</w:t>
      </w:r>
      <w:r>
        <w:rPr>
          <w:rFonts w:ascii="微軟正黑體" w:eastAsia="微軟正黑體" w:hAnsi="微軟正黑體" w:hint="eastAsia"/>
          <w:sz w:val="28"/>
          <w:szCs w:val="32"/>
        </w:rPr>
        <w:t>情緒的分類器，使用PTT</w:t>
      </w:r>
      <w:proofErr w:type="gramStart"/>
      <w:r>
        <w:rPr>
          <w:rFonts w:ascii="微軟正黑體" w:eastAsia="微軟正黑體" w:hAnsi="微軟正黑體" w:hint="eastAsia"/>
          <w:sz w:val="28"/>
          <w:szCs w:val="32"/>
        </w:rPr>
        <w:t>爬取的</w:t>
      </w:r>
      <w:proofErr w:type="gramEnd"/>
      <w:r>
        <w:rPr>
          <w:rFonts w:ascii="微軟正黑體" w:eastAsia="微軟正黑體" w:hAnsi="微軟正黑體" w:hint="eastAsia"/>
          <w:sz w:val="28"/>
          <w:szCs w:val="32"/>
        </w:rPr>
        <w:t>1</w:t>
      </w:r>
      <w:r>
        <w:rPr>
          <w:rFonts w:ascii="微軟正黑體" w:eastAsia="微軟正黑體" w:hAnsi="微軟正黑體"/>
          <w:sz w:val="28"/>
          <w:szCs w:val="32"/>
        </w:rPr>
        <w:t>128</w:t>
      </w:r>
      <w:r>
        <w:rPr>
          <w:rFonts w:ascii="微軟正黑體" w:eastAsia="微軟正黑體" w:hAnsi="微軟正黑體" w:hint="eastAsia"/>
          <w:sz w:val="28"/>
          <w:szCs w:val="32"/>
        </w:rPr>
        <w:t>文章，由於</w:t>
      </w:r>
      <w:r w:rsidR="00E167D1">
        <w:rPr>
          <w:rFonts w:ascii="微軟正黑體" w:eastAsia="微軟正黑體" w:hAnsi="微軟正黑體" w:hint="eastAsia"/>
          <w:sz w:val="28"/>
          <w:szCs w:val="32"/>
        </w:rPr>
        <w:t>每篇文章並未標記</w:t>
      </w:r>
      <w:r>
        <w:rPr>
          <w:rFonts w:ascii="微軟正黑體" w:eastAsia="微軟正黑體" w:hAnsi="微軟正黑體" w:hint="eastAsia"/>
          <w:sz w:val="28"/>
          <w:szCs w:val="32"/>
        </w:rPr>
        <w:t>是正面、負面或中性</w:t>
      </w:r>
      <w:r w:rsidR="00E167D1">
        <w:rPr>
          <w:rFonts w:ascii="微軟正黑體" w:eastAsia="微軟正黑體" w:hAnsi="微軟正黑體" w:hint="eastAsia"/>
          <w:sz w:val="28"/>
          <w:szCs w:val="32"/>
        </w:rPr>
        <w:t>文章，所以我們使用L</w:t>
      </w:r>
      <w:r w:rsidR="00E167D1">
        <w:rPr>
          <w:rFonts w:ascii="微軟正黑體" w:eastAsia="微軟正黑體" w:hAnsi="微軟正黑體"/>
          <w:sz w:val="28"/>
          <w:szCs w:val="32"/>
        </w:rPr>
        <w:t>exicon-based</w:t>
      </w:r>
      <w:r w:rsidR="00E167D1">
        <w:rPr>
          <w:rFonts w:ascii="微軟正黑體" w:eastAsia="微軟正黑體" w:hAnsi="微軟正黑體" w:hint="eastAsia"/>
          <w:sz w:val="28"/>
          <w:szCs w:val="32"/>
        </w:rPr>
        <w:t>情緒元件字典法計算情緒值，情緒值有小於0、等於0和大於0，一開始將大於0設為p</w:t>
      </w:r>
      <w:r w:rsidR="00E167D1">
        <w:rPr>
          <w:rFonts w:ascii="微軟正黑體" w:eastAsia="微軟正黑體" w:hAnsi="微軟正黑體"/>
          <w:sz w:val="28"/>
          <w:szCs w:val="32"/>
        </w:rPr>
        <w:t>ositive</w:t>
      </w:r>
      <w:r w:rsidR="00E167D1">
        <w:rPr>
          <w:rFonts w:ascii="微軟正黑體" w:eastAsia="微軟正黑體" w:hAnsi="微軟正黑體" w:hint="eastAsia"/>
          <w:sz w:val="28"/>
          <w:szCs w:val="32"/>
        </w:rPr>
        <w:t>、等於0為n</w:t>
      </w:r>
      <w:r w:rsidR="00E167D1">
        <w:rPr>
          <w:rFonts w:ascii="微軟正黑體" w:eastAsia="微軟正黑體" w:hAnsi="微軟正黑體"/>
          <w:sz w:val="28"/>
          <w:szCs w:val="32"/>
        </w:rPr>
        <w:t>eutral</w:t>
      </w:r>
      <w:r w:rsidR="00E167D1">
        <w:rPr>
          <w:rFonts w:ascii="微軟正黑體" w:eastAsia="微軟正黑體" w:hAnsi="微軟正黑體" w:hint="eastAsia"/>
          <w:sz w:val="28"/>
          <w:szCs w:val="32"/>
        </w:rPr>
        <w:t>、小於0為n</w:t>
      </w:r>
      <w:r w:rsidR="00E167D1">
        <w:rPr>
          <w:rFonts w:ascii="微軟正黑體" w:eastAsia="微軟正黑體" w:hAnsi="微軟正黑體"/>
          <w:sz w:val="28"/>
          <w:szCs w:val="32"/>
        </w:rPr>
        <w:t>egative</w:t>
      </w:r>
      <w:r w:rsidR="00E167D1">
        <w:rPr>
          <w:rFonts w:ascii="微軟正黑體" w:eastAsia="微軟正黑體" w:hAnsi="微軟正黑體" w:hint="eastAsia"/>
          <w:sz w:val="28"/>
          <w:szCs w:val="32"/>
        </w:rPr>
        <w:t>，</w:t>
      </w:r>
      <w:r w:rsidR="00AC4191">
        <w:rPr>
          <w:rFonts w:ascii="微軟正黑體" w:eastAsia="微軟正黑體" w:hAnsi="微軟正黑體" w:hint="eastAsia"/>
          <w:sz w:val="28"/>
          <w:szCs w:val="32"/>
        </w:rPr>
        <w:t>將</w:t>
      </w:r>
      <w:r w:rsidR="00E167D1">
        <w:rPr>
          <w:rFonts w:ascii="微軟正黑體" w:eastAsia="微軟正黑體" w:hAnsi="微軟正黑體" w:hint="eastAsia"/>
          <w:sz w:val="28"/>
          <w:szCs w:val="32"/>
        </w:rPr>
        <w:t>刪除n</w:t>
      </w:r>
      <w:r w:rsidR="00E167D1">
        <w:rPr>
          <w:rFonts w:ascii="微軟正黑體" w:eastAsia="微軟正黑體" w:hAnsi="微軟正黑體"/>
          <w:sz w:val="28"/>
          <w:szCs w:val="32"/>
        </w:rPr>
        <w:t>eutral</w:t>
      </w:r>
      <w:r w:rsidR="00E167D1">
        <w:rPr>
          <w:rFonts w:ascii="微軟正黑體" w:eastAsia="微軟正黑體" w:hAnsi="微軟正黑體" w:hint="eastAsia"/>
          <w:sz w:val="28"/>
          <w:szCs w:val="32"/>
        </w:rPr>
        <w:t>的文章</w:t>
      </w:r>
      <w:r w:rsidR="00AC4191">
        <w:rPr>
          <w:rFonts w:ascii="微軟正黑體" w:eastAsia="微軟正黑體" w:hAnsi="微軟正黑體" w:hint="eastAsia"/>
          <w:sz w:val="28"/>
          <w:szCs w:val="32"/>
        </w:rPr>
        <w:t>當作測試資料</w:t>
      </w:r>
      <w:r w:rsidR="00E167D1">
        <w:rPr>
          <w:rFonts w:ascii="微軟正黑體" w:eastAsia="微軟正黑體" w:hAnsi="微軟正黑體" w:hint="eastAsia"/>
          <w:sz w:val="28"/>
          <w:szCs w:val="32"/>
        </w:rPr>
        <w:t>丟進工作流程平台</w:t>
      </w:r>
      <w:r w:rsidR="00AC4191">
        <w:rPr>
          <w:rFonts w:ascii="微軟正黑體" w:eastAsia="微軟正黑體" w:hAnsi="微軟正黑體" w:hint="eastAsia"/>
          <w:sz w:val="28"/>
          <w:szCs w:val="32"/>
        </w:rPr>
        <w:t>去訓練模型，結果得到模型的</w:t>
      </w:r>
      <w:r w:rsidR="00AC4191" w:rsidRPr="00AC4191">
        <w:rPr>
          <w:rFonts w:ascii="微軟正黑體" w:eastAsia="微軟正黑體" w:hAnsi="微軟正黑體" w:hint="eastAsia"/>
          <w:sz w:val="28"/>
          <w:szCs w:val="32"/>
        </w:rPr>
        <w:t>精確度、精確率、召回率及F1</w:t>
      </w:r>
      <w:r w:rsidR="00AC4191">
        <w:rPr>
          <w:rFonts w:ascii="微軟正黑體" w:eastAsia="微軟正黑體" w:hAnsi="微軟正黑體" w:hint="eastAsia"/>
          <w:sz w:val="28"/>
          <w:szCs w:val="32"/>
        </w:rPr>
        <w:t>都不高，後</w:t>
      </w:r>
      <w:r w:rsidR="004F04F9">
        <w:rPr>
          <w:rFonts w:ascii="微軟正黑體" w:eastAsia="微軟正黑體" w:hAnsi="微軟正黑體" w:hint="eastAsia"/>
          <w:sz w:val="28"/>
          <w:szCs w:val="32"/>
        </w:rPr>
        <w:t>來</w:t>
      </w:r>
      <w:r w:rsidR="00AC4191">
        <w:rPr>
          <w:rFonts w:ascii="微軟正黑體" w:eastAsia="微軟正黑體" w:hAnsi="微軟正黑體" w:hint="eastAsia"/>
          <w:sz w:val="28"/>
          <w:szCs w:val="32"/>
        </w:rPr>
        <w:t>將匯出的c</w:t>
      </w:r>
      <w:r w:rsidR="00AC4191">
        <w:rPr>
          <w:rFonts w:ascii="微軟正黑體" w:eastAsia="微軟正黑體" w:hAnsi="微軟正黑體"/>
          <w:sz w:val="28"/>
          <w:szCs w:val="32"/>
        </w:rPr>
        <w:t>sv</w:t>
      </w:r>
      <w:r w:rsidR="00AC4191">
        <w:rPr>
          <w:rFonts w:ascii="微軟正黑體" w:eastAsia="微軟正黑體" w:hAnsi="微軟正黑體" w:hint="eastAsia"/>
          <w:sz w:val="28"/>
          <w:szCs w:val="32"/>
        </w:rPr>
        <w:t>檔案的情緒值欄位，採用統計四分位數進行標記p</w:t>
      </w:r>
      <w:r w:rsidR="00AC4191">
        <w:rPr>
          <w:rFonts w:ascii="微軟正黑體" w:eastAsia="微軟正黑體" w:hAnsi="微軟正黑體"/>
          <w:sz w:val="28"/>
          <w:szCs w:val="32"/>
        </w:rPr>
        <w:t>ositive</w:t>
      </w:r>
      <w:r w:rsidR="00AC4191">
        <w:rPr>
          <w:rFonts w:ascii="微軟正黑體" w:eastAsia="微軟正黑體" w:hAnsi="微軟正黑體" w:hint="eastAsia"/>
          <w:sz w:val="28"/>
          <w:szCs w:val="32"/>
        </w:rPr>
        <w:t>、n</w:t>
      </w:r>
      <w:r w:rsidR="00AC4191">
        <w:rPr>
          <w:rFonts w:ascii="微軟正黑體" w:eastAsia="微軟正黑體" w:hAnsi="微軟正黑體"/>
          <w:sz w:val="28"/>
          <w:szCs w:val="32"/>
        </w:rPr>
        <w:t>eutral</w:t>
      </w:r>
      <w:r w:rsidR="00AC4191">
        <w:rPr>
          <w:rFonts w:ascii="微軟正黑體" w:eastAsia="微軟正黑體" w:hAnsi="微軟正黑體" w:hint="eastAsia"/>
          <w:sz w:val="28"/>
          <w:szCs w:val="32"/>
        </w:rPr>
        <w:t>及n</w:t>
      </w:r>
      <w:r w:rsidR="00AC4191">
        <w:rPr>
          <w:rFonts w:ascii="微軟正黑體" w:eastAsia="微軟正黑體" w:hAnsi="微軟正黑體"/>
          <w:sz w:val="28"/>
          <w:szCs w:val="32"/>
        </w:rPr>
        <w:t>egative</w:t>
      </w:r>
      <w:r w:rsidR="00AC4191">
        <w:rPr>
          <w:rFonts w:ascii="微軟正黑體" w:eastAsia="微軟正黑體" w:hAnsi="微軟正黑體" w:hint="eastAsia"/>
          <w:sz w:val="28"/>
          <w:szCs w:val="32"/>
        </w:rPr>
        <w:t>，</w:t>
      </w:r>
      <w:r w:rsidR="00875E72">
        <w:rPr>
          <w:rFonts w:ascii="微軟正黑體" w:eastAsia="微軟正黑體" w:hAnsi="微軟正黑體" w:hint="eastAsia"/>
          <w:sz w:val="28"/>
          <w:szCs w:val="32"/>
        </w:rPr>
        <w:t>將刪除n</w:t>
      </w:r>
      <w:r w:rsidR="00875E72">
        <w:rPr>
          <w:rFonts w:ascii="微軟正黑體" w:eastAsia="微軟正黑體" w:hAnsi="微軟正黑體"/>
          <w:sz w:val="28"/>
          <w:szCs w:val="32"/>
        </w:rPr>
        <w:t>eutral</w:t>
      </w:r>
      <w:r w:rsidR="00875E72">
        <w:rPr>
          <w:rFonts w:ascii="微軟正黑體" w:eastAsia="微軟正黑體" w:hAnsi="微軟正黑體" w:hint="eastAsia"/>
          <w:sz w:val="28"/>
          <w:szCs w:val="32"/>
        </w:rPr>
        <w:t>的文章再當作測試資料丟進工作流程平台去訓練模型，結果得到模型的</w:t>
      </w:r>
      <w:r w:rsidR="00875E72" w:rsidRPr="00AC4191">
        <w:rPr>
          <w:rFonts w:ascii="微軟正黑體" w:eastAsia="微軟正黑體" w:hAnsi="微軟正黑體" w:hint="eastAsia"/>
          <w:sz w:val="28"/>
          <w:szCs w:val="32"/>
        </w:rPr>
        <w:t>精確度、精確率、召回率及F1</w:t>
      </w:r>
      <w:r w:rsidR="00875E72">
        <w:rPr>
          <w:rFonts w:ascii="微軟正黑體" w:eastAsia="微軟正黑體" w:hAnsi="微軟正黑體" w:hint="eastAsia"/>
          <w:sz w:val="28"/>
          <w:szCs w:val="32"/>
        </w:rPr>
        <w:t>大大提高，高於8</w:t>
      </w:r>
      <w:r w:rsidR="00875E72">
        <w:rPr>
          <w:rFonts w:ascii="微軟正黑體" w:eastAsia="微軟正黑體" w:hAnsi="微軟正黑體"/>
          <w:sz w:val="28"/>
          <w:szCs w:val="32"/>
        </w:rPr>
        <w:t>0%</w:t>
      </w:r>
      <w:r w:rsidR="00875E72">
        <w:rPr>
          <w:rFonts w:ascii="微軟正黑體" w:eastAsia="微軟正黑體" w:hAnsi="微軟正黑體" w:hint="eastAsia"/>
          <w:sz w:val="28"/>
          <w:szCs w:val="32"/>
        </w:rPr>
        <w:t>。</w:t>
      </w:r>
    </w:p>
    <w:p w14:paraId="39BDB6B3" w14:textId="7FDBF6DA" w:rsidR="00E6503F" w:rsidRPr="00C620A0" w:rsidRDefault="00534288" w:rsidP="00C620A0">
      <w:pPr>
        <w:pStyle w:val="a3"/>
        <w:numPr>
          <w:ilvl w:val="0"/>
          <w:numId w:val="7"/>
        </w:numPr>
        <w:snapToGrid w:val="0"/>
        <w:rPr>
          <w:rFonts w:ascii="微軟正黑體" w:eastAsia="微軟正黑體" w:hAnsi="微軟正黑體"/>
          <w:sz w:val="28"/>
          <w:szCs w:val="32"/>
        </w:rPr>
      </w:pPr>
      <w:r>
        <w:rPr>
          <w:rFonts w:ascii="微軟正黑體" w:eastAsia="微軟正黑體" w:hAnsi="微軟正黑體" w:hint="eastAsia"/>
          <w:sz w:val="28"/>
          <w:szCs w:val="32"/>
        </w:rPr>
        <w:t>在建模的過程中，發現使用Tr</w:t>
      </w:r>
      <w:r>
        <w:rPr>
          <w:rFonts w:ascii="微軟正黑體" w:eastAsia="微軟正黑體" w:hAnsi="微軟正黑體"/>
          <w:sz w:val="28"/>
          <w:szCs w:val="32"/>
        </w:rPr>
        <w:t>ee</w:t>
      </w:r>
      <w:r>
        <w:rPr>
          <w:rFonts w:ascii="微軟正黑體" w:eastAsia="微軟正黑體" w:hAnsi="微軟正黑體" w:hint="eastAsia"/>
          <w:sz w:val="28"/>
          <w:szCs w:val="32"/>
        </w:rPr>
        <w:t>的模型，模型的</w:t>
      </w:r>
      <w:r w:rsidRPr="00AC4191">
        <w:rPr>
          <w:rFonts w:ascii="微軟正黑體" w:eastAsia="微軟正黑體" w:hAnsi="微軟正黑體" w:hint="eastAsia"/>
          <w:sz w:val="28"/>
          <w:szCs w:val="32"/>
        </w:rPr>
        <w:t>精確度、精確率、召回率及F1</w:t>
      </w:r>
      <w:r>
        <w:rPr>
          <w:rFonts w:ascii="微軟正黑體" w:eastAsia="微軟正黑體" w:hAnsi="微軟正黑體" w:hint="eastAsia"/>
          <w:sz w:val="28"/>
          <w:szCs w:val="32"/>
        </w:rPr>
        <w:t>較SVC模型表現更好</w:t>
      </w:r>
      <w:r w:rsidR="00E6503F" w:rsidRPr="00C620A0">
        <w:rPr>
          <w:rFonts w:ascii="微軟正黑體" w:eastAsia="微軟正黑體" w:hAnsi="微軟正黑體" w:hint="eastAsia"/>
          <w:sz w:val="28"/>
          <w:szCs w:val="32"/>
        </w:rPr>
        <w:t>。</w:t>
      </w:r>
    </w:p>
    <w:p w14:paraId="519D3B6B" w14:textId="538C23F9" w:rsidR="00ED698B" w:rsidRPr="00A27560" w:rsidRDefault="00A27560" w:rsidP="00A27560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>
        <w:rPr>
          <w:rFonts w:ascii="微軟正黑體" w:eastAsia="微軟正黑體" w:hAnsi="微軟正黑體" w:hint="eastAsia"/>
          <w:sz w:val="28"/>
          <w:szCs w:val="32"/>
        </w:rPr>
        <w:t>從字詞網路圖可以</w:t>
      </w:r>
      <w:proofErr w:type="gramStart"/>
      <w:r>
        <w:rPr>
          <w:rFonts w:ascii="微軟正黑體" w:eastAsia="微軟正黑體" w:hAnsi="微軟正黑體" w:hint="eastAsia"/>
          <w:sz w:val="28"/>
          <w:szCs w:val="32"/>
        </w:rPr>
        <w:t>清楚的</w:t>
      </w:r>
      <w:proofErr w:type="gramEnd"/>
      <w:r>
        <w:rPr>
          <w:rFonts w:ascii="微軟正黑體" w:eastAsia="微軟正黑體" w:hAnsi="微軟正黑體" w:hint="eastAsia"/>
          <w:sz w:val="28"/>
          <w:szCs w:val="32"/>
        </w:rPr>
        <w:t>看出家暴主角的人際關係、職業及發生的事件(家暴)</w:t>
      </w:r>
      <w:r w:rsidR="00C620A0" w:rsidRPr="00A27560">
        <w:rPr>
          <w:rFonts w:ascii="微軟正黑體" w:eastAsia="微軟正黑體" w:hAnsi="微軟正黑體" w:hint="eastAsia"/>
          <w:sz w:val="28"/>
          <w:szCs w:val="32"/>
        </w:rPr>
        <w:t>。</w:t>
      </w:r>
    </w:p>
    <w:p w14:paraId="71ADEF41" w14:textId="3DA1CEE7" w:rsidR="0047689D" w:rsidRPr="007654D5" w:rsidRDefault="00AB3CD2" w:rsidP="00D27614">
      <w:pPr>
        <w:pStyle w:val="a3"/>
        <w:numPr>
          <w:ilvl w:val="0"/>
          <w:numId w:val="7"/>
        </w:numPr>
        <w:snapToGrid w:val="0"/>
        <w:ind w:leftChars="0"/>
        <w:rPr>
          <w:rFonts w:ascii="微軟正黑體" w:eastAsia="微軟正黑體" w:hAnsi="微軟正黑體"/>
          <w:sz w:val="32"/>
          <w:szCs w:val="32"/>
        </w:rPr>
      </w:pPr>
      <w:r w:rsidRPr="007654D5">
        <w:rPr>
          <w:rFonts w:ascii="微軟正黑體" w:eastAsia="微軟正黑體" w:hAnsi="微軟正黑體" w:hint="eastAsia"/>
          <w:sz w:val="28"/>
          <w:szCs w:val="32"/>
        </w:rPr>
        <w:t>從關聯式文字雲來看，除了事件男女主角的相關</w:t>
      </w:r>
      <w:proofErr w:type="gramStart"/>
      <w:r w:rsidRPr="007654D5">
        <w:rPr>
          <w:rFonts w:ascii="微軟正黑體" w:eastAsia="微軟正黑體" w:hAnsi="微軟正黑體" w:hint="eastAsia"/>
          <w:sz w:val="28"/>
          <w:szCs w:val="32"/>
        </w:rPr>
        <w:t>字詞外</w:t>
      </w:r>
      <w:proofErr w:type="gramEnd"/>
      <w:r w:rsidRPr="007654D5">
        <w:rPr>
          <w:rFonts w:ascii="微軟正黑體" w:eastAsia="微軟正黑體" w:hAnsi="微軟正黑體" w:hint="eastAsia"/>
          <w:sz w:val="28"/>
          <w:szCs w:val="32"/>
        </w:rPr>
        <w:t>，還可以看出</w:t>
      </w:r>
      <w:proofErr w:type="gramStart"/>
      <w:r w:rsidRPr="007654D5">
        <w:rPr>
          <w:rFonts w:ascii="微軟正黑體" w:eastAsia="微軟正黑體" w:hAnsi="微軟正黑體" w:hint="eastAsia"/>
          <w:sz w:val="28"/>
          <w:szCs w:val="32"/>
        </w:rPr>
        <w:t>家暴常與</w:t>
      </w:r>
      <w:proofErr w:type="gramEnd"/>
      <w:r w:rsidRPr="007654D5">
        <w:rPr>
          <w:rFonts w:ascii="微軟正黑體" w:eastAsia="微軟正黑體" w:hAnsi="微軟正黑體" w:hint="eastAsia"/>
          <w:sz w:val="28"/>
          <w:szCs w:val="32"/>
        </w:rPr>
        <w:t>親密關係同時出現，</w:t>
      </w:r>
      <w:r w:rsidR="009B26AF" w:rsidRPr="007654D5">
        <w:rPr>
          <w:rFonts w:ascii="微軟正黑體" w:eastAsia="微軟正黑體" w:hAnsi="微軟正黑體" w:hint="eastAsia"/>
          <w:sz w:val="28"/>
          <w:szCs w:val="32"/>
        </w:rPr>
        <w:t>顯示親密暴力</w:t>
      </w:r>
      <w:r w:rsidR="000D68DD" w:rsidRPr="007654D5">
        <w:rPr>
          <w:rFonts w:ascii="微軟正黑體" w:eastAsia="微軟正黑體" w:hAnsi="微軟正黑體" w:hint="eastAsia"/>
          <w:sz w:val="28"/>
          <w:szCs w:val="32"/>
        </w:rPr>
        <w:t>常發生</w:t>
      </w:r>
      <w:r w:rsidR="004A574D" w:rsidRPr="007654D5">
        <w:rPr>
          <w:rFonts w:ascii="微軟正黑體" w:eastAsia="微軟正黑體" w:hAnsi="微軟正黑體" w:hint="eastAsia"/>
          <w:sz w:val="28"/>
          <w:szCs w:val="32"/>
        </w:rPr>
        <w:t>在</w:t>
      </w:r>
      <w:r w:rsidR="000D68DD" w:rsidRPr="007654D5">
        <w:rPr>
          <w:rFonts w:ascii="微軟正黑體" w:eastAsia="微軟正黑體" w:hAnsi="微軟正黑體" w:hint="eastAsia"/>
          <w:sz w:val="28"/>
          <w:szCs w:val="32"/>
        </w:rPr>
        <w:t>共同生活的家庭中</w:t>
      </w:r>
      <w:r w:rsidR="003C51B7" w:rsidRPr="007654D5">
        <w:rPr>
          <w:rFonts w:ascii="微軟正黑體" w:eastAsia="微軟正黑體" w:hAnsi="微軟正黑體" w:hint="eastAsia"/>
          <w:sz w:val="28"/>
          <w:szCs w:val="32"/>
        </w:rPr>
        <w:t>，因為種種原因，外力防治介入有</w:t>
      </w:r>
      <w:r w:rsidR="004A574D" w:rsidRPr="007654D5">
        <w:rPr>
          <w:rFonts w:ascii="微軟正黑體" w:eastAsia="微軟正黑體" w:hAnsi="微軟正黑體" w:hint="eastAsia"/>
          <w:sz w:val="28"/>
          <w:szCs w:val="32"/>
        </w:rPr>
        <w:t>其</w:t>
      </w:r>
      <w:r w:rsidR="003C51B7" w:rsidRPr="007654D5">
        <w:rPr>
          <w:rFonts w:ascii="微軟正黑體" w:eastAsia="微軟正黑體" w:hAnsi="微軟正黑體" w:hint="eastAsia"/>
          <w:sz w:val="28"/>
          <w:szCs w:val="32"/>
        </w:rPr>
        <w:t>困難</w:t>
      </w:r>
      <w:r w:rsidR="00C55B1D">
        <w:rPr>
          <w:rFonts w:ascii="微軟正黑體" w:eastAsia="微軟正黑體" w:hAnsi="微軟正黑體" w:hint="eastAsia"/>
          <w:sz w:val="28"/>
          <w:szCs w:val="32"/>
        </w:rPr>
        <w:t>，值得深入研究探討。</w:t>
      </w:r>
    </w:p>
    <w:sectPr w:rsidR="0047689D" w:rsidRPr="007654D5" w:rsidSect="000429CE">
      <w:footerReference w:type="default" r:id="rId25"/>
      <w:pgSz w:w="11906" w:h="16838"/>
      <w:pgMar w:top="851" w:right="851" w:bottom="851" w:left="851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75EF3A" w14:textId="77777777" w:rsidR="005C7C69" w:rsidRDefault="005C7C69" w:rsidP="00806240">
      <w:r>
        <w:separator/>
      </w:r>
    </w:p>
  </w:endnote>
  <w:endnote w:type="continuationSeparator" w:id="0">
    <w:p w14:paraId="705775AE" w14:textId="77777777" w:rsidR="005C7C69" w:rsidRDefault="005C7C69" w:rsidP="008062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16659938"/>
      <w:docPartObj>
        <w:docPartGallery w:val="Page Numbers (Bottom of Page)"/>
        <w:docPartUnique/>
      </w:docPartObj>
    </w:sdtPr>
    <w:sdtEndPr/>
    <w:sdtContent>
      <w:p w14:paraId="2ED2094F" w14:textId="2820A84C" w:rsidR="00333BDD" w:rsidRDefault="00333BDD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1EA733C0" w14:textId="77777777" w:rsidR="00806240" w:rsidRDefault="0080624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FB75F" w14:textId="77777777" w:rsidR="005C7C69" w:rsidRDefault="005C7C69" w:rsidP="00806240">
      <w:r>
        <w:separator/>
      </w:r>
    </w:p>
  </w:footnote>
  <w:footnote w:type="continuationSeparator" w:id="0">
    <w:p w14:paraId="43EC7064" w14:textId="77777777" w:rsidR="005C7C69" w:rsidRDefault="005C7C69" w:rsidP="008062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F3078"/>
    <w:multiLevelType w:val="hybridMultilevel"/>
    <w:tmpl w:val="C9A0A142"/>
    <w:lvl w:ilvl="0" w:tplc="CE0AE632">
      <w:start w:val="1"/>
      <w:numFmt w:val="taiwaneseCountingThousand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  <w:lang w:val="en-US"/>
      </w:rPr>
    </w:lvl>
    <w:lvl w:ilvl="2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24565E6"/>
    <w:multiLevelType w:val="hybridMultilevel"/>
    <w:tmpl w:val="FD5069C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2CF62020"/>
    <w:multiLevelType w:val="hybridMultilevel"/>
    <w:tmpl w:val="345C35E4"/>
    <w:lvl w:ilvl="0" w:tplc="04090001">
      <w:start w:val="1"/>
      <w:numFmt w:val="bullet"/>
      <w:lvlText w:val=""/>
      <w:lvlJc w:val="left"/>
      <w:pPr>
        <w:ind w:left="1232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12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92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72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2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32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12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92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72" w:hanging="480"/>
      </w:pPr>
      <w:rPr>
        <w:rFonts w:ascii="Wingdings" w:hAnsi="Wingdings" w:hint="default"/>
      </w:rPr>
    </w:lvl>
  </w:abstractNum>
  <w:abstractNum w:abstractNumId="3" w15:restartNumberingAfterBreak="0">
    <w:nsid w:val="3F2249C5"/>
    <w:multiLevelType w:val="hybridMultilevel"/>
    <w:tmpl w:val="3F32F55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53A413A8"/>
    <w:multiLevelType w:val="hybridMultilevel"/>
    <w:tmpl w:val="9EAC98D4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 w15:restartNumberingAfterBreak="0">
    <w:nsid w:val="5B88349C"/>
    <w:multiLevelType w:val="hybridMultilevel"/>
    <w:tmpl w:val="B100FE7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617F09A6"/>
    <w:multiLevelType w:val="hybridMultilevel"/>
    <w:tmpl w:val="A15EFD06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7" w15:restartNumberingAfterBreak="0">
    <w:nsid w:val="670D3AEC"/>
    <w:multiLevelType w:val="hybridMultilevel"/>
    <w:tmpl w:val="6EC6099C"/>
    <w:lvl w:ilvl="0" w:tplc="088077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2E3E5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C687B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EA2276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4BE145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5AC29D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BDC86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F8E81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2A6EB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8B406F6"/>
    <w:multiLevelType w:val="hybridMultilevel"/>
    <w:tmpl w:val="C5722508"/>
    <w:lvl w:ilvl="0" w:tplc="8220984A">
      <w:start w:val="1"/>
      <w:numFmt w:val="taiwaneseCountingThousand"/>
      <w:lvlText w:val="(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9" w15:restartNumberingAfterBreak="0">
    <w:nsid w:val="7B331934"/>
    <w:multiLevelType w:val="hybridMultilevel"/>
    <w:tmpl w:val="17DA4C3E"/>
    <w:lvl w:ilvl="0" w:tplc="04090001">
      <w:start w:val="1"/>
      <w:numFmt w:val="bullet"/>
      <w:lvlText w:val="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9"/>
  </w:num>
  <w:num w:numId="5">
    <w:abstractNumId w:val="3"/>
  </w:num>
  <w:num w:numId="6">
    <w:abstractNumId w:val="6"/>
  </w:num>
  <w:num w:numId="7">
    <w:abstractNumId w:val="1"/>
  </w:num>
  <w:num w:numId="8">
    <w:abstractNumId w:val="5"/>
  </w:num>
  <w:num w:numId="9">
    <w:abstractNumId w:val="7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32B1F"/>
    <w:rsid w:val="00002221"/>
    <w:rsid w:val="0002366A"/>
    <w:rsid w:val="000314B4"/>
    <w:rsid w:val="000429CE"/>
    <w:rsid w:val="00052AFC"/>
    <w:rsid w:val="00053A2C"/>
    <w:rsid w:val="000709E7"/>
    <w:rsid w:val="0007202A"/>
    <w:rsid w:val="00072E3A"/>
    <w:rsid w:val="00083737"/>
    <w:rsid w:val="0008646F"/>
    <w:rsid w:val="000A2E98"/>
    <w:rsid w:val="000D68DD"/>
    <w:rsid w:val="00110B2A"/>
    <w:rsid w:val="00114B09"/>
    <w:rsid w:val="00120E63"/>
    <w:rsid w:val="001328E2"/>
    <w:rsid w:val="00132B1F"/>
    <w:rsid w:val="00134137"/>
    <w:rsid w:val="00166917"/>
    <w:rsid w:val="00170A1C"/>
    <w:rsid w:val="001749C3"/>
    <w:rsid w:val="00181C0B"/>
    <w:rsid w:val="0019678C"/>
    <w:rsid w:val="001C1952"/>
    <w:rsid w:val="001F642F"/>
    <w:rsid w:val="00231650"/>
    <w:rsid w:val="0023449D"/>
    <w:rsid w:val="00254299"/>
    <w:rsid w:val="00255968"/>
    <w:rsid w:val="00270878"/>
    <w:rsid w:val="002A3755"/>
    <w:rsid w:val="002A387C"/>
    <w:rsid w:val="002A728B"/>
    <w:rsid w:val="002C3B78"/>
    <w:rsid w:val="002E05E0"/>
    <w:rsid w:val="002E2056"/>
    <w:rsid w:val="002E22D5"/>
    <w:rsid w:val="002E5152"/>
    <w:rsid w:val="002E5B35"/>
    <w:rsid w:val="002E5E31"/>
    <w:rsid w:val="002F3149"/>
    <w:rsid w:val="003047F4"/>
    <w:rsid w:val="00333BDD"/>
    <w:rsid w:val="0034663F"/>
    <w:rsid w:val="00355662"/>
    <w:rsid w:val="00372CE1"/>
    <w:rsid w:val="003805EA"/>
    <w:rsid w:val="00385618"/>
    <w:rsid w:val="00394C73"/>
    <w:rsid w:val="003B7DAB"/>
    <w:rsid w:val="003C385D"/>
    <w:rsid w:val="003C51B7"/>
    <w:rsid w:val="003C5451"/>
    <w:rsid w:val="003C62C6"/>
    <w:rsid w:val="003D218B"/>
    <w:rsid w:val="003D3C5A"/>
    <w:rsid w:val="003E7EA0"/>
    <w:rsid w:val="003F03E2"/>
    <w:rsid w:val="003F184A"/>
    <w:rsid w:val="003F3F19"/>
    <w:rsid w:val="003F6773"/>
    <w:rsid w:val="004218C7"/>
    <w:rsid w:val="0042465C"/>
    <w:rsid w:val="004339FC"/>
    <w:rsid w:val="00436119"/>
    <w:rsid w:val="00453A51"/>
    <w:rsid w:val="0046488D"/>
    <w:rsid w:val="0047689D"/>
    <w:rsid w:val="00496CA3"/>
    <w:rsid w:val="004A574D"/>
    <w:rsid w:val="004C30F8"/>
    <w:rsid w:val="004D1E9D"/>
    <w:rsid w:val="004D53D9"/>
    <w:rsid w:val="004D5580"/>
    <w:rsid w:val="004E2814"/>
    <w:rsid w:val="004F04F9"/>
    <w:rsid w:val="004F6954"/>
    <w:rsid w:val="00505505"/>
    <w:rsid w:val="005103BD"/>
    <w:rsid w:val="005157C1"/>
    <w:rsid w:val="00534288"/>
    <w:rsid w:val="00542F10"/>
    <w:rsid w:val="00555A4F"/>
    <w:rsid w:val="005757FA"/>
    <w:rsid w:val="005B1C4B"/>
    <w:rsid w:val="005C51BA"/>
    <w:rsid w:val="005C64A4"/>
    <w:rsid w:val="005C7C69"/>
    <w:rsid w:val="005E111F"/>
    <w:rsid w:val="005F4C1F"/>
    <w:rsid w:val="005F7C7A"/>
    <w:rsid w:val="00637C05"/>
    <w:rsid w:val="00657A0B"/>
    <w:rsid w:val="0066375B"/>
    <w:rsid w:val="006744B6"/>
    <w:rsid w:val="006A1A89"/>
    <w:rsid w:val="006A4DFD"/>
    <w:rsid w:val="006D1BE6"/>
    <w:rsid w:val="006D402F"/>
    <w:rsid w:val="006E62E3"/>
    <w:rsid w:val="00706DDF"/>
    <w:rsid w:val="00717CEB"/>
    <w:rsid w:val="007415AD"/>
    <w:rsid w:val="00757F2E"/>
    <w:rsid w:val="007654D5"/>
    <w:rsid w:val="00775A26"/>
    <w:rsid w:val="00780A9A"/>
    <w:rsid w:val="007915BD"/>
    <w:rsid w:val="007918F4"/>
    <w:rsid w:val="007A272C"/>
    <w:rsid w:val="007D3A01"/>
    <w:rsid w:val="007D4731"/>
    <w:rsid w:val="007D7B1C"/>
    <w:rsid w:val="007E133B"/>
    <w:rsid w:val="007E4692"/>
    <w:rsid w:val="007F2DB3"/>
    <w:rsid w:val="0080600F"/>
    <w:rsid w:val="00806240"/>
    <w:rsid w:val="00817685"/>
    <w:rsid w:val="0083209A"/>
    <w:rsid w:val="00874B47"/>
    <w:rsid w:val="00875E72"/>
    <w:rsid w:val="0087656E"/>
    <w:rsid w:val="008819AB"/>
    <w:rsid w:val="008A06ED"/>
    <w:rsid w:val="008A7CA4"/>
    <w:rsid w:val="008C70CA"/>
    <w:rsid w:val="008D06F4"/>
    <w:rsid w:val="008D2A95"/>
    <w:rsid w:val="008F60FA"/>
    <w:rsid w:val="009424DF"/>
    <w:rsid w:val="00951659"/>
    <w:rsid w:val="009558FA"/>
    <w:rsid w:val="00965BEC"/>
    <w:rsid w:val="009821FF"/>
    <w:rsid w:val="00991708"/>
    <w:rsid w:val="009B26AF"/>
    <w:rsid w:val="009C5499"/>
    <w:rsid w:val="009E76ED"/>
    <w:rsid w:val="009E7CDB"/>
    <w:rsid w:val="009F5731"/>
    <w:rsid w:val="00A00032"/>
    <w:rsid w:val="00A0682F"/>
    <w:rsid w:val="00A15903"/>
    <w:rsid w:val="00A27560"/>
    <w:rsid w:val="00A368D6"/>
    <w:rsid w:val="00A4208A"/>
    <w:rsid w:val="00A65201"/>
    <w:rsid w:val="00A722B1"/>
    <w:rsid w:val="00A73072"/>
    <w:rsid w:val="00A76BA8"/>
    <w:rsid w:val="00A83AF2"/>
    <w:rsid w:val="00A87E77"/>
    <w:rsid w:val="00A94411"/>
    <w:rsid w:val="00AB3CD2"/>
    <w:rsid w:val="00AC4191"/>
    <w:rsid w:val="00AE2E69"/>
    <w:rsid w:val="00AE2F03"/>
    <w:rsid w:val="00AE42F0"/>
    <w:rsid w:val="00AF3A92"/>
    <w:rsid w:val="00B0413E"/>
    <w:rsid w:val="00B05D6F"/>
    <w:rsid w:val="00B11147"/>
    <w:rsid w:val="00B11DEB"/>
    <w:rsid w:val="00B13622"/>
    <w:rsid w:val="00B14825"/>
    <w:rsid w:val="00B509FC"/>
    <w:rsid w:val="00B82761"/>
    <w:rsid w:val="00B839FB"/>
    <w:rsid w:val="00B8630C"/>
    <w:rsid w:val="00B91A35"/>
    <w:rsid w:val="00B955DE"/>
    <w:rsid w:val="00BC0661"/>
    <w:rsid w:val="00C017B4"/>
    <w:rsid w:val="00C27989"/>
    <w:rsid w:val="00C31DA6"/>
    <w:rsid w:val="00C55B1D"/>
    <w:rsid w:val="00C620A0"/>
    <w:rsid w:val="00C64F93"/>
    <w:rsid w:val="00C86178"/>
    <w:rsid w:val="00CA0151"/>
    <w:rsid w:val="00CC71C5"/>
    <w:rsid w:val="00CF5E22"/>
    <w:rsid w:val="00CF670A"/>
    <w:rsid w:val="00D0256A"/>
    <w:rsid w:val="00D0275E"/>
    <w:rsid w:val="00D07DDB"/>
    <w:rsid w:val="00D113D5"/>
    <w:rsid w:val="00D350D4"/>
    <w:rsid w:val="00D47C66"/>
    <w:rsid w:val="00D5259A"/>
    <w:rsid w:val="00D7184A"/>
    <w:rsid w:val="00D74751"/>
    <w:rsid w:val="00D8508B"/>
    <w:rsid w:val="00DE57C3"/>
    <w:rsid w:val="00DF1309"/>
    <w:rsid w:val="00DF466A"/>
    <w:rsid w:val="00E03753"/>
    <w:rsid w:val="00E04C76"/>
    <w:rsid w:val="00E1112E"/>
    <w:rsid w:val="00E149E2"/>
    <w:rsid w:val="00E167D1"/>
    <w:rsid w:val="00E20E7B"/>
    <w:rsid w:val="00E31B3C"/>
    <w:rsid w:val="00E44933"/>
    <w:rsid w:val="00E5660C"/>
    <w:rsid w:val="00E6503F"/>
    <w:rsid w:val="00E7560D"/>
    <w:rsid w:val="00E82A05"/>
    <w:rsid w:val="00E82C1E"/>
    <w:rsid w:val="00ED698B"/>
    <w:rsid w:val="00EE1502"/>
    <w:rsid w:val="00EE413D"/>
    <w:rsid w:val="00EE41F9"/>
    <w:rsid w:val="00EF667C"/>
    <w:rsid w:val="00F05E87"/>
    <w:rsid w:val="00F12805"/>
    <w:rsid w:val="00F16E6C"/>
    <w:rsid w:val="00F214DF"/>
    <w:rsid w:val="00F24572"/>
    <w:rsid w:val="00F34C9B"/>
    <w:rsid w:val="00F44495"/>
    <w:rsid w:val="00F52E9B"/>
    <w:rsid w:val="00F66F0F"/>
    <w:rsid w:val="00F81899"/>
    <w:rsid w:val="00F9155A"/>
    <w:rsid w:val="00FA1258"/>
    <w:rsid w:val="00FA2979"/>
    <w:rsid w:val="00FA5599"/>
    <w:rsid w:val="00FB1D95"/>
    <w:rsid w:val="00FB3781"/>
    <w:rsid w:val="00FB62EE"/>
    <w:rsid w:val="00FD2B40"/>
    <w:rsid w:val="00FE16D6"/>
    <w:rsid w:val="00FE79C4"/>
    <w:rsid w:val="00FF1A98"/>
    <w:rsid w:val="00FF5372"/>
    <w:rsid w:val="00FF5CC9"/>
    <w:rsid w:val="00FF7087"/>
    <w:rsid w:val="00FF7209"/>
    <w:rsid w:val="00FF7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319B77"/>
  <w15:chartTrackingRefBased/>
  <w15:docId w15:val="{FE6E0AAF-DC02-4F2B-A44B-E66934263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32B1F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806240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80624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806240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2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48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0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232</Words>
  <Characters>1326</Characters>
  <Application>Microsoft Office Word</Application>
  <DocSecurity>0</DocSecurity>
  <Lines>11</Lines>
  <Paragraphs>3</Paragraphs>
  <ScaleCrop>false</ScaleCrop>
  <Company/>
  <LinksUpToDate>false</LinksUpToDate>
  <CharactersWithSpaces>1555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N094220001</dc:creator>
  <cp:keywords/>
  <dc:description/>
  <cp:lastModifiedBy>Judy</cp:lastModifiedBy>
  <cp:revision>2</cp:revision>
  <dcterms:created xsi:type="dcterms:W3CDTF">2021-12-05T09:13:00Z</dcterms:created>
  <dcterms:modified xsi:type="dcterms:W3CDTF">2021-12-05T09:13:00Z</dcterms:modified>
</cp:coreProperties>
</file>