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E4D6CF" w14:textId="77777777" w:rsidR="00BE7B78" w:rsidRDefault="009C539D">
      <w:pPr>
        <w:widowControl/>
        <w:jc w:val="center"/>
        <w:rPr>
          <w:rFonts w:ascii="微軟正黑體" w:eastAsia="微軟正黑體" w:hAnsi="微軟正黑體" w:cs="微軟正黑體"/>
          <w:b/>
          <w:bCs/>
          <w:kern w:val="0"/>
          <w:sz w:val="32"/>
          <w:szCs w:val="32"/>
        </w:rPr>
      </w:pPr>
      <w:r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1C44F7BB" wp14:editId="1CE07B9B">
            <wp:extent cx="1267460" cy="1267460"/>
            <wp:effectExtent l="0" t="0" r="0" b="0"/>
            <wp:docPr id="1073741825" name="officeArt object" descr="一張含有 文字, 圓形, 符號, 標誌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一張含有 文字, 圓形, 符號, 標誌 的圖片自動產生的描述" descr="一張含有 文字, 圓形, 符號, 標誌 的圖片自動產生的描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1267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7116AFD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國立中山大學資訊管理系碩士班</w:t>
      </w: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</w:rPr>
        <w:t> </w:t>
      </w:r>
    </w:p>
    <w:p w14:paraId="324230B2" w14:textId="77777777" w:rsidR="00BE7B78" w:rsidRDefault="00BE7B78">
      <w:pPr>
        <w:widowControl/>
        <w:rPr>
          <w:rFonts w:ascii="新細明體" w:eastAsia="新細明體" w:hAnsi="新細明體" w:cs="新細明體"/>
          <w:kern w:val="0"/>
        </w:rPr>
      </w:pPr>
    </w:p>
    <w:p w14:paraId="3052ECC4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  <w:lang w:val="zh-TW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社群媒體分析</w:t>
      </w:r>
    </w:p>
    <w:p w14:paraId="7851D558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  <w:lang w:val="zh-TW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第三次讀書會報告</w:t>
      </w:r>
    </w:p>
    <w:p w14:paraId="76728F5F" w14:textId="77777777" w:rsidR="00BE7B78" w:rsidRDefault="00BE7B78">
      <w:pPr>
        <w:widowControl/>
        <w:rPr>
          <w:rFonts w:ascii="新細明體" w:eastAsia="新細明體" w:hAnsi="新細明體" w:cs="新細明體"/>
          <w:kern w:val="0"/>
        </w:rPr>
      </w:pPr>
    </w:p>
    <w:p w14:paraId="23F319D6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  <w:lang w:val="zh-TW"/>
        </w:rPr>
      </w:pPr>
      <w:r>
        <w:rPr>
          <w:rFonts w:ascii="微軟正黑體" w:eastAsia="微軟正黑體" w:hAnsi="微軟正黑體" w:cs="微軟正黑體"/>
          <w:b/>
          <w:bCs/>
          <w:kern w:val="0"/>
          <w:sz w:val="28"/>
          <w:szCs w:val="28"/>
          <w:lang w:val="zh-TW"/>
        </w:rPr>
        <w:t>第十組成員：</w:t>
      </w:r>
    </w:p>
    <w:p w14:paraId="4032F6FE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N094020030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陳詠琳</w:t>
      </w:r>
    </w:p>
    <w:p w14:paraId="7E3A365A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N114020004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蔡志強</w:t>
      </w:r>
    </w:p>
    <w:p w14:paraId="1A4410DC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N114020006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黃銘輝</w:t>
      </w:r>
    </w:p>
    <w:p w14:paraId="40478CA2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 N114020007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陳嘉忻</w:t>
      </w:r>
    </w:p>
    <w:p w14:paraId="13EAEBFC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N1140200012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黃延平</w:t>
      </w:r>
    </w:p>
    <w:p w14:paraId="366BE0D0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11221828030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范瑞洋</w:t>
      </w:r>
    </w:p>
    <w:p w14:paraId="639C633A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11221828031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王上豪</w:t>
      </w:r>
    </w:p>
    <w:p w14:paraId="019795D8" w14:textId="77777777" w:rsidR="00BE7B78" w:rsidRDefault="009C539D">
      <w:pPr>
        <w:widowControl/>
        <w:spacing w:line="480" w:lineRule="auto"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</w:rPr>
        <w:t xml:space="preserve">M121020012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>凃宥安</w:t>
      </w:r>
    </w:p>
    <w:p w14:paraId="2F5C36EB" w14:textId="77777777" w:rsidR="00BE7B78" w:rsidRDefault="00BE7B78">
      <w:pPr>
        <w:widowControl/>
        <w:rPr>
          <w:rFonts w:ascii="新細明體" w:eastAsia="新細明體" w:hAnsi="新細明體" w:cs="新細明體"/>
          <w:kern w:val="0"/>
        </w:rPr>
      </w:pPr>
    </w:p>
    <w:p w14:paraId="7FB398BB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指導教授：黃三益 教授</w:t>
      </w: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</w:rPr>
        <w:t> </w:t>
      </w:r>
    </w:p>
    <w:p w14:paraId="27F72E97" w14:textId="77777777" w:rsidR="00BE7B78" w:rsidRDefault="009C539D">
      <w:pPr>
        <w:widowControl/>
        <w:jc w:val="center"/>
        <w:rPr>
          <w:rFonts w:ascii="新細明體" w:eastAsia="新細明體" w:hAnsi="新細明體" w:cs="新細明體"/>
          <w:kern w:val="0"/>
          <w:lang w:val="zh-TW"/>
        </w:rPr>
      </w:pPr>
      <w:r>
        <w:rPr>
          <w:rFonts w:ascii="微軟正黑體" w:eastAsia="微軟正黑體" w:hAnsi="微軟正黑體" w:cs="微軟正黑體"/>
          <w:b/>
          <w:bCs/>
          <w:kern w:val="0"/>
          <w:sz w:val="32"/>
          <w:szCs w:val="32"/>
          <w:lang w:val="zh-TW"/>
        </w:rPr>
        <w:t>助教：蔡易航、蔡睿澤、張宸瑜、呂育真</w:t>
      </w:r>
    </w:p>
    <w:p w14:paraId="50C32142" w14:textId="77777777" w:rsidR="00BE7B78" w:rsidRDefault="009C539D">
      <w:pPr>
        <w:widowControl/>
        <w:jc w:val="center"/>
        <w:rPr>
          <w:rFonts w:ascii="微軟正黑體" w:eastAsia="微軟正黑體" w:hAnsi="微軟正黑體" w:cs="微軟正黑體"/>
          <w:b/>
          <w:bCs/>
          <w:kern w:val="0"/>
        </w:rPr>
      </w:pP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 xml:space="preserve">中華民國 </w:t>
      </w:r>
      <w:r>
        <w:rPr>
          <w:rFonts w:ascii="微軟正黑體" w:eastAsia="微軟正黑體" w:hAnsi="微軟正黑體" w:cs="微軟正黑體"/>
          <w:b/>
          <w:bCs/>
          <w:kern w:val="0"/>
        </w:rPr>
        <w:t xml:space="preserve">113 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 xml:space="preserve">年 </w:t>
      </w:r>
      <w:r>
        <w:rPr>
          <w:rFonts w:ascii="微軟正黑體" w:eastAsia="微軟正黑體" w:hAnsi="微軟正黑體" w:cs="微軟正黑體"/>
          <w:b/>
          <w:bCs/>
          <w:kern w:val="0"/>
        </w:rPr>
        <w:t>05</w:t>
      </w:r>
      <w:r>
        <w:rPr>
          <w:rFonts w:ascii="微軟正黑體" w:eastAsia="微軟正黑體" w:hAnsi="微軟正黑體" w:cs="微軟正黑體"/>
          <w:b/>
          <w:bCs/>
          <w:kern w:val="0"/>
          <w:lang w:val="zh-TW"/>
        </w:rPr>
        <w:t xml:space="preserve"> 月</w:t>
      </w:r>
    </w:p>
    <w:p w14:paraId="6C2DFD27" w14:textId="77777777" w:rsidR="00BE7B78" w:rsidRPr="00A4694C" w:rsidRDefault="009C539D">
      <w:pPr>
        <w:widowControl/>
        <w:rPr>
          <w:rFonts w:ascii="微軟正黑體" w:eastAsia="微軟正黑體" w:hAnsi="微軟正黑體" w:cs="微軟正黑體"/>
          <w:b/>
          <w:bCs/>
          <w:kern w:val="0"/>
          <w:sz w:val="36"/>
          <w:szCs w:val="36"/>
          <w:lang w:val="zh-TW"/>
        </w:rPr>
      </w:pPr>
      <w:r w:rsidRPr="00A4694C">
        <w:rPr>
          <w:rFonts w:ascii="微軟正黑體" w:eastAsia="微軟正黑體" w:hAnsi="微軟正黑體" w:cs="微軟正黑體"/>
          <w:b/>
          <w:bCs/>
          <w:kern w:val="0"/>
          <w:sz w:val="36"/>
          <w:szCs w:val="36"/>
          <w:lang w:val="zh-TW"/>
        </w:rPr>
        <w:lastRenderedPageBreak/>
        <w:t>目錄</w:t>
      </w:r>
    </w:p>
    <w:p w14:paraId="43B7CB40" w14:textId="33316EFF" w:rsidR="003654A8" w:rsidRDefault="00A4694C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bdr w:val="none" w:sz="0" w:space="0" w:color="auto"/>
          <w14:ligatures w14:val="standardContextual"/>
        </w:rPr>
      </w:pPr>
      <w:r>
        <w:rPr>
          <w:rFonts w:cs="新細明體"/>
          <w:b w:val="0"/>
          <w:bCs w:val="0"/>
          <w:noProof/>
          <w:kern w:val="0"/>
          <w:sz w:val="32"/>
          <w:szCs w:val="32"/>
        </w:rPr>
        <w:fldChar w:fldCharType="begin"/>
      </w:r>
      <w:r>
        <w:rPr>
          <w:rFonts w:cs="新細明體"/>
          <w:b w:val="0"/>
          <w:bCs w:val="0"/>
          <w:kern w:val="0"/>
          <w:sz w:val="32"/>
          <w:szCs w:val="32"/>
        </w:rPr>
        <w:instrText xml:space="preserve"> </w:instrText>
      </w:r>
      <w:r>
        <w:rPr>
          <w:rFonts w:cs="新細明體" w:hint="eastAsia"/>
          <w:b w:val="0"/>
          <w:bCs w:val="0"/>
          <w:kern w:val="0"/>
          <w:sz w:val="32"/>
          <w:szCs w:val="32"/>
        </w:rPr>
        <w:instrText>TOC \o "1-3" \h \z \u</w:instrText>
      </w:r>
      <w:r>
        <w:rPr>
          <w:rFonts w:cs="新細明體"/>
          <w:b w:val="0"/>
          <w:bCs w:val="0"/>
          <w:kern w:val="0"/>
          <w:sz w:val="32"/>
          <w:szCs w:val="32"/>
        </w:rPr>
        <w:instrText xml:space="preserve"> </w:instrText>
      </w:r>
      <w:r>
        <w:rPr>
          <w:rFonts w:cs="新細明體"/>
          <w:b w:val="0"/>
          <w:bCs w:val="0"/>
          <w:noProof/>
          <w:kern w:val="0"/>
          <w:sz w:val="32"/>
          <w:szCs w:val="32"/>
        </w:rPr>
        <w:fldChar w:fldCharType="separate"/>
      </w:r>
      <w:hyperlink w:anchor="_Toc167730933" w:history="1">
        <w:r w:rsidR="003654A8" w:rsidRPr="00DB2FA0">
          <w:rPr>
            <w:rStyle w:val="a3"/>
            <w:rFonts w:cs="Arial" w:hint="eastAsia"/>
            <w:noProof/>
          </w:rPr>
          <w:t>一、分析議題說明</w:t>
        </w:r>
        <w:r w:rsidR="003654A8">
          <w:rPr>
            <w:noProof/>
            <w:webHidden/>
          </w:rPr>
          <w:tab/>
        </w:r>
        <w:r w:rsidR="003654A8">
          <w:rPr>
            <w:noProof/>
            <w:webHidden/>
          </w:rPr>
          <w:fldChar w:fldCharType="begin"/>
        </w:r>
        <w:r w:rsidR="003654A8">
          <w:rPr>
            <w:noProof/>
            <w:webHidden/>
          </w:rPr>
          <w:instrText xml:space="preserve"> PAGEREF _Toc167730933 \h </w:instrText>
        </w:r>
        <w:r w:rsidR="003654A8">
          <w:rPr>
            <w:noProof/>
            <w:webHidden/>
          </w:rPr>
        </w:r>
        <w:r w:rsidR="003654A8">
          <w:rPr>
            <w:noProof/>
            <w:webHidden/>
          </w:rPr>
          <w:fldChar w:fldCharType="separate"/>
        </w:r>
        <w:r w:rsidR="003654A8">
          <w:rPr>
            <w:noProof/>
            <w:webHidden/>
          </w:rPr>
          <w:t>3</w:t>
        </w:r>
        <w:r w:rsidR="003654A8">
          <w:rPr>
            <w:noProof/>
            <w:webHidden/>
          </w:rPr>
          <w:fldChar w:fldCharType="end"/>
        </w:r>
      </w:hyperlink>
    </w:p>
    <w:p w14:paraId="7CFD2C30" w14:textId="1E224625" w:rsidR="003654A8" w:rsidRDefault="003654A8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bdr w:val="none" w:sz="0" w:space="0" w:color="auto"/>
          <w14:ligatures w14:val="standardContextual"/>
        </w:rPr>
      </w:pPr>
      <w:hyperlink w:anchor="_Toc167730934" w:history="1">
        <w:r w:rsidRPr="00DB2FA0">
          <w:rPr>
            <w:rStyle w:val="a3"/>
            <w:rFonts w:cs="Arial" w:hint="eastAsia"/>
            <w:noProof/>
          </w:rPr>
          <w:t>二、工作流程設計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953AC1" w14:textId="55EA1AC6" w:rsidR="003654A8" w:rsidRDefault="003654A8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bdr w:val="none" w:sz="0" w:space="0" w:color="auto"/>
          <w14:ligatures w14:val="standardContextual"/>
        </w:rPr>
      </w:pPr>
      <w:hyperlink w:anchor="_Toc167730935" w:history="1">
        <w:r w:rsidRPr="00DB2FA0">
          <w:rPr>
            <w:rStyle w:val="a3"/>
            <w:rFonts w:cs="Arial" w:hint="eastAsia"/>
            <w:noProof/>
            <w:shd w:val="clear" w:color="auto" w:fill="FBE4D5" w:themeFill="accent2" w:themeFillTint="33"/>
          </w:rPr>
          <w:t>三、爬蟲、資料清理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FBC7C4" w14:textId="33D18661" w:rsidR="003654A8" w:rsidRDefault="003654A8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bdr w:val="none" w:sz="0" w:space="0" w:color="auto"/>
          <w14:ligatures w14:val="standardContextual"/>
        </w:rPr>
      </w:pPr>
      <w:hyperlink w:anchor="_Toc167730936" w:history="1">
        <w:r w:rsidRPr="00DB2FA0">
          <w:rPr>
            <w:rStyle w:val="a3"/>
            <w:rFonts w:cs="Arial" w:hint="eastAsia"/>
            <w:noProof/>
            <w:shd w:val="clear" w:color="auto" w:fill="E2EFD9" w:themeFill="accent6" w:themeFillTint="33"/>
          </w:rPr>
          <w:t>四、</w:t>
        </w:r>
        <w:r w:rsidRPr="00DB2FA0">
          <w:rPr>
            <w:rStyle w:val="a3"/>
            <w:rFonts w:cs="Arial"/>
            <w:noProof/>
            <w:shd w:val="clear" w:color="auto" w:fill="E2EFD9" w:themeFill="accent6" w:themeFillTint="33"/>
          </w:rPr>
          <w:t>Word2Vec</w:t>
        </w:r>
        <w:r w:rsidRPr="00DB2FA0">
          <w:rPr>
            <w:rStyle w:val="a3"/>
            <w:rFonts w:cs="Arial" w:hint="eastAsia"/>
            <w:noProof/>
            <w:shd w:val="clear" w:color="auto" w:fill="E2EFD9" w:themeFill="accent6" w:themeFillTint="33"/>
          </w:rPr>
          <w:t>、</w:t>
        </w:r>
        <w:r w:rsidRPr="00DB2FA0">
          <w:rPr>
            <w:rStyle w:val="a3"/>
            <w:rFonts w:cs="Arial"/>
            <w:noProof/>
            <w:shd w:val="clear" w:color="auto" w:fill="E2EFD9" w:themeFill="accent6" w:themeFillTint="33"/>
          </w:rPr>
          <w:t>PCA</w:t>
        </w:r>
        <w:r w:rsidRPr="00DB2FA0">
          <w:rPr>
            <w:rStyle w:val="a3"/>
            <w:rFonts w:cs="Arial" w:hint="eastAsia"/>
            <w:noProof/>
            <w:shd w:val="clear" w:color="auto" w:fill="E2EFD9" w:themeFill="accent6" w:themeFillTint="33"/>
          </w:rPr>
          <w:t>維度縮減、訓練模型、</w:t>
        </w:r>
        <w:r w:rsidRPr="00DB2FA0">
          <w:rPr>
            <w:rStyle w:val="a3"/>
            <w:rFonts w:cs="Arial"/>
            <w:noProof/>
            <w:shd w:val="clear" w:color="auto" w:fill="E2EFD9" w:themeFill="accent6" w:themeFillTint="33"/>
          </w:rPr>
          <w:t>Bertopic</w:t>
        </w:r>
        <w:r w:rsidRPr="00DB2FA0">
          <w:rPr>
            <w:rStyle w:val="a3"/>
            <w:rFonts w:cs="Arial" w:hint="eastAsia"/>
            <w:noProof/>
            <w:shd w:val="clear" w:color="auto" w:fill="E2EFD9" w:themeFill="accent6" w:themeFillTint="33"/>
          </w:rPr>
          <w:t>主題模型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2B9940" w14:textId="59FB6A73" w:rsidR="003654A8" w:rsidRDefault="003654A8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bdr w:val="none" w:sz="0" w:space="0" w:color="auto"/>
          <w14:ligatures w14:val="standardContextual"/>
        </w:rPr>
      </w:pPr>
      <w:hyperlink w:anchor="_Toc167730937" w:history="1">
        <w:r w:rsidRPr="00DB2FA0">
          <w:rPr>
            <w:rStyle w:val="a3"/>
            <w:rFonts w:hint="eastAsia"/>
            <w:noProof/>
            <w:shd w:val="clear" w:color="auto" w:fill="DEEAF6" w:themeFill="accent5" w:themeFillTint="33"/>
          </w:rPr>
          <w:t>五、留言萃取、社會網路圖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A2E712" w14:textId="25355D45" w:rsidR="003654A8" w:rsidRDefault="003654A8">
      <w:pPr>
        <w:pStyle w:val="12"/>
        <w:rPr>
          <w:rFonts w:asciiTheme="minorHAnsi" w:eastAsiaTheme="minorEastAsia" w:hAnsiTheme="minorHAnsi" w:cstheme="minorBidi"/>
          <w:b w:val="0"/>
          <w:bCs w:val="0"/>
          <w:noProof/>
          <w:color w:val="auto"/>
          <w:bdr w:val="none" w:sz="0" w:space="0" w:color="auto"/>
          <w14:ligatures w14:val="standardContextual"/>
        </w:rPr>
      </w:pPr>
      <w:hyperlink w:anchor="_Toc167730938" w:history="1">
        <w:r w:rsidRPr="00DB2FA0">
          <w:rPr>
            <w:rStyle w:val="a3"/>
            <w:rFonts w:hint="eastAsia"/>
            <w:noProof/>
          </w:rPr>
          <w:t>六、結論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C79D98" w14:textId="5B876791" w:rsidR="00BE7B78" w:rsidRDefault="00A4694C" w:rsidP="00A4694C">
      <w:pPr>
        <w:widowControl/>
        <w:spacing w:line="360" w:lineRule="auto"/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fldChar w:fldCharType="end"/>
      </w:r>
      <w:r w:rsidR="009C539D">
        <w:rPr>
          <w:rFonts w:ascii="微軟正黑體" w:eastAsia="微軟正黑體" w:hAnsi="微軟正黑體" w:cs="微軟正黑體"/>
          <w:b/>
          <w:bCs/>
          <w:kern w:val="0"/>
          <w:sz w:val="32"/>
          <w:szCs w:val="32"/>
        </w:rPr>
        <w:br w:type="page"/>
      </w:r>
    </w:p>
    <w:p w14:paraId="67E77A4B" w14:textId="77777777" w:rsidR="00A4694C" w:rsidRPr="00A4694C" w:rsidRDefault="00A4694C" w:rsidP="00A4694C">
      <w:pPr>
        <w:snapToGrid w:val="0"/>
        <w:spacing w:line="360" w:lineRule="auto"/>
        <w:outlineLvl w:val="0"/>
        <w:rPr>
          <w:rFonts w:ascii="微軟正黑體" w:eastAsia="微軟正黑體" w:hAnsi="微軟正黑體" w:cs="Arial"/>
          <w:b/>
          <w:bCs/>
          <w:sz w:val="28"/>
          <w:szCs w:val="28"/>
        </w:rPr>
      </w:pPr>
      <w:bookmarkStart w:id="0" w:name="_Toc163397620"/>
      <w:bookmarkStart w:id="1" w:name="_Toc167730933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</w:rPr>
        <w:lastRenderedPageBreak/>
        <w:t>一、分析議題說明</w:t>
      </w:r>
      <w:bookmarkEnd w:id="0"/>
      <w:bookmarkEnd w:id="1"/>
    </w:p>
    <w:p w14:paraId="58456FC2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主題：在</w:t>
      </w:r>
      <w:r>
        <w:rPr>
          <w:rFonts w:ascii="微軟正黑體" w:eastAsia="微軟正黑體" w:hAnsi="微軟正黑體" w:cs="微軟正黑體"/>
        </w:rPr>
        <w:t>2024</w:t>
      </w:r>
      <w:r>
        <w:rPr>
          <w:rFonts w:ascii="微軟正黑體" w:eastAsia="微軟正黑體" w:hAnsi="微軟正黑體" w:cs="微軟正黑體"/>
          <w:lang w:val="zh-TW"/>
        </w:rPr>
        <w:t>年</w:t>
      </w:r>
      <w:r>
        <w:rPr>
          <w:rFonts w:ascii="微軟正黑體" w:eastAsia="微軟正黑體" w:hAnsi="微軟正黑體" w:cs="微軟正黑體"/>
        </w:rPr>
        <w:t>2</w:t>
      </w:r>
      <w:r>
        <w:rPr>
          <w:rFonts w:ascii="微軟正黑體" w:eastAsia="微軟正黑體" w:hAnsi="微軟正黑體" w:cs="微軟正黑體"/>
          <w:lang w:val="zh-TW"/>
        </w:rPr>
        <w:t>月</w:t>
      </w:r>
      <w:r>
        <w:rPr>
          <w:rFonts w:ascii="微軟正黑體" w:eastAsia="微軟正黑體" w:hAnsi="微軟正黑體" w:cs="微軟正黑體"/>
        </w:rPr>
        <w:t>~4</w:t>
      </w:r>
      <w:r>
        <w:rPr>
          <w:rFonts w:ascii="微軟正黑體" w:eastAsia="微軟正黑體" w:hAnsi="微軟正黑體" w:cs="微軟正黑體"/>
          <w:lang w:val="zh-TW"/>
        </w:rPr>
        <w:t>月</w:t>
      </w:r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中，「</w:t>
      </w:r>
      <w:r>
        <w:rPr>
          <w:rFonts w:ascii="微軟正黑體" w:eastAsia="微軟正黑體" w:hAnsi="微軟正黑體" w:cs="微軟正黑體"/>
          <w:b/>
          <w:bCs/>
          <w:lang w:val="zh-TW"/>
        </w:rPr>
        <w:t>手機通訊</w:t>
      </w:r>
      <w:r>
        <w:rPr>
          <w:rFonts w:ascii="微軟正黑體" w:eastAsia="微軟正黑體" w:hAnsi="微軟正黑體" w:cs="微軟正黑體"/>
          <w:lang w:val="zh-TW"/>
        </w:rPr>
        <w:t>」、「</w:t>
      </w:r>
      <w:r>
        <w:rPr>
          <w:rFonts w:ascii="微軟正黑體" w:eastAsia="微軟正黑體" w:hAnsi="微軟正黑體" w:cs="微軟正黑體"/>
          <w:b/>
          <w:bCs/>
          <w:lang w:val="zh-TW"/>
        </w:rPr>
        <w:t>耳機</w:t>
      </w:r>
      <w:r>
        <w:rPr>
          <w:rFonts w:ascii="微軟正黑體" w:eastAsia="微軟正黑體" w:hAnsi="微軟正黑體" w:cs="微軟正黑體"/>
          <w:lang w:val="zh-TW"/>
        </w:rPr>
        <w:t>」、「</w:t>
      </w:r>
      <w:r>
        <w:rPr>
          <w:rFonts w:ascii="微軟正黑體" w:eastAsia="微軟正黑體" w:hAnsi="微軟正黑體" w:cs="微軟正黑體"/>
          <w:b/>
          <w:bCs/>
          <w:lang w:val="zh-TW"/>
        </w:rPr>
        <w:t>信用卡</w:t>
      </w:r>
      <w:r>
        <w:rPr>
          <w:rFonts w:ascii="微軟正黑體" w:eastAsia="微軟正黑體" w:hAnsi="微軟正黑體" w:cs="微軟正黑體"/>
          <w:lang w:val="zh-TW"/>
        </w:rPr>
        <w:t>」三個看板的文章分類與主題模型建立</w:t>
      </w:r>
    </w:p>
    <w:p w14:paraId="7ADD3FC3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使用平台：文字探</w:t>
      </w:r>
      <w:proofErr w:type="gramStart"/>
      <w:r>
        <w:rPr>
          <w:rFonts w:ascii="微軟正黑體" w:eastAsia="微軟正黑體" w:hAnsi="微軟正黑體" w:cs="微軟正黑體"/>
          <w:lang w:val="zh-TW"/>
        </w:rPr>
        <w:t>勘</w:t>
      </w:r>
      <w:proofErr w:type="gramEnd"/>
      <w:r>
        <w:rPr>
          <w:rFonts w:ascii="微軟正黑體" w:eastAsia="微軟正黑體" w:hAnsi="微軟正黑體" w:cs="微軟正黑體"/>
          <w:lang w:val="zh-TW"/>
        </w:rPr>
        <w:t>工作流程設計平台</w:t>
      </w:r>
    </w:p>
    <w:p w14:paraId="386EF927" w14:textId="77777777" w:rsidR="00A4694C" w:rsidRPr="00A4694C" w:rsidRDefault="00A4694C" w:rsidP="00A4694C">
      <w:pPr>
        <w:snapToGrid w:val="0"/>
        <w:spacing w:line="360" w:lineRule="auto"/>
        <w:outlineLvl w:val="0"/>
        <w:rPr>
          <w:rFonts w:ascii="微軟正黑體" w:eastAsia="微軟正黑體" w:hAnsi="微軟正黑體" w:cs="Arial"/>
          <w:b/>
          <w:bCs/>
          <w:sz w:val="28"/>
          <w:szCs w:val="28"/>
        </w:rPr>
      </w:pPr>
      <w:bookmarkStart w:id="2" w:name="_Toc163397621"/>
      <w:bookmarkStart w:id="3" w:name="_Toc167730934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</w:rPr>
        <w:t>二、工作流程設計</w:t>
      </w:r>
      <w:bookmarkEnd w:id="2"/>
      <w:bookmarkEnd w:id="3"/>
    </w:p>
    <w:p w14:paraId="0D5F8BD2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工作流程：</w:t>
      </w:r>
    </w:p>
    <w:p w14:paraId="0354D332" w14:textId="77777777" w:rsidR="004010B1" w:rsidRPr="004010B1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工作流程名稱：</w:t>
      </w:r>
      <w:r>
        <w:rPr>
          <w:rFonts w:ascii="微軟正黑體" w:eastAsia="微軟正黑體" w:hAnsi="微軟正黑體" w:cs="微軟正黑體"/>
          <w:b/>
          <w:bCs/>
          <w:lang w:val="zh-TW"/>
        </w:rPr>
        <w:t>讀書會</w:t>
      </w:r>
      <w:r w:rsidR="00396DB6">
        <w:rPr>
          <w:rFonts w:ascii="微軟正黑體" w:eastAsia="微軟正黑體" w:hAnsi="微軟正黑體" w:cs="微軟正黑體" w:hint="eastAsia"/>
          <w:b/>
          <w:bCs/>
        </w:rPr>
        <w:t>4</w:t>
      </w:r>
      <w:r w:rsidR="00396DB6" w:rsidRPr="00396DB6">
        <w:rPr>
          <w:rFonts w:ascii="微軟正黑體" w:eastAsia="微軟正黑體" w:hAnsi="微軟正黑體" w:cs="微軟正黑體"/>
          <w:b/>
          <w:bCs/>
        </w:rPr>
        <w:t xml:space="preserve"> Final</w:t>
      </w:r>
    </w:p>
    <w:p w14:paraId="2583A167" w14:textId="1B3D944E" w:rsidR="00BE7B78" w:rsidRDefault="00300949" w:rsidP="004010B1">
      <w:pPr>
        <w:pStyle w:val="Web"/>
        <w:tabs>
          <w:tab w:val="left" w:pos="720"/>
        </w:tabs>
        <w:spacing w:before="0" w:after="0" w:line="360" w:lineRule="auto"/>
        <w:ind w:left="207"/>
        <w:rPr>
          <w:rFonts w:ascii="微軟正黑體" w:eastAsia="微軟正黑體" w:hAnsi="微軟正黑體" w:cs="微軟正黑體"/>
          <w:lang w:val="zh-TW"/>
        </w:rPr>
      </w:pPr>
      <w:r w:rsidRPr="00300949">
        <w:rPr>
          <w:rFonts w:ascii="微軟正黑體" w:eastAsia="微軟正黑體" w:hAnsi="微軟正黑體" w:cs="微軟正黑體"/>
          <w:noProof/>
          <w:lang w:val="zh-TW"/>
        </w:rPr>
        <w:drawing>
          <wp:inline distT="0" distB="0" distL="0" distR="0" wp14:anchorId="246F25CA" wp14:editId="4721C88C">
            <wp:extent cx="5270500" cy="2750185"/>
            <wp:effectExtent l="0" t="0" r="6350" b="0"/>
            <wp:docPr id="12722634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63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A30A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資料來源：</w:t>
      </w:r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中「手機通訊」、「耳機」、「信用卡」等</w:t>
      </w:r>
      <w:r>
        <w:rPr>
          <w:rFonts w:ascii="微軟正黑體" w:eastAsia="微軟正黑體" w:hAnsi="微軟正黑體" w:cs="微軟正黑體"/>
        </w:rPr>
        <w:t>3</w:t>
      </w:r>
      <w:r>
        <w:rPr>
          <w:rFonts w:ascii="微軟正黑體" w:eastAsia="微軟正黑體" w:hAnsi="微軟正黑體" w:cs="微軟正黑體"/>
          <w:lang w:val="zh-TW"/>
        </w:rPr>
        <w:t>個看板</w:t>
      </w:r>
    </w:p>
    <w:p w14:paraId="6322A06E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分析期間：</w:t>
      </w:r>
      <w:r>
        <w:rPr>
          <w:rFonts w:ascii="微軟正黑體" w:eastAsia="微軟正黑體" w:hAnsi="微軟正黑體" w:cs="微軟正黑體"/>
        </w:rPr>
        <w:t>113/02/01 ~ 113/04/30</w:t>
      </w:r>
    </w:p>
    <w:p w14:paraId="42718815" w14:textId="77777777" w:rsidR="00BE7B78" w:rsidRDefault="009C539D">
      <w:pPr>
        <w:pStyle w:val="Web"/>
        <w:numPr>
          <w:ilvl w:val="0"/>
          <w:numId w:val="2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流程概述：</w:t>
      </w:r>
    </w:p>
    <w:p w14:paraId="187E6B97" w14:textId="77777777" w:rsidR="00BE7B78" w:rsidRDefault="009C539D" w:rsidP="00DA5577">
      <w:pPr>
        <w:pStyle w:val="Web"/>
        <w:numPr>
          <w:ilvl w:val="0"/>
          <w:numId w:val="19"/>
        </w:numPr>
        <w:spacing w:line="360" w:lineRule="auto"/>
        <w:ind w:left="0" w:firstLine="0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不指定特定關鍵字，</w:t>
      </w:r>
      <w:proofErr w:type="gramStart"/>
      <w:r>
        <w:rPr>
          <w:rFonts w:ascii="微軟正黑體" w:eastAsia="微軟正黑體" w:hAnsi="微軟正黑體" w:cs="微軟正黑體"/>
          <w:lang w:val="zh-TW"/>
        </w:rPr>
        <w:t>爬取</w:t>
      </w:r>
      <w:proofErr w:type="gramEnd"/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今年</w:t>
      </w:r>
      <w:r>
        <w:rPr>
          <w:rFonts w:ascii="微軟正黑體" w:eastAsia="微軟正黑體" w:hAnsi="微軟正黑體" w:cs="微軟正黑體"/>
        </w:rPr>
        <w:t>2~4</w:t>
      </w:r>
      <w:r>
        <w:rPr>
          <w:rFonts w:ascii="微軟正黑體" w:eastAsia="微軟正黑體" w:hAnsi="微軟正黑體" w:cs="微軟正黑體"/>
          <w:lang w:val="zh-TW"/>
        </w:rPr>
        <w:t>月手機通訊、耳機、信用卡等三個看板所有文章，共</w:t>
      </w:r>
      <w:r>
        <w:rPr>
          <w:rFonts w:ascii="微軟正黑體" w:eastAsia="微軟正黑體" w:hAnsi="微軟正黑體" w:cs="微軟正黑體"/>
        </w:rPr>
        <w:t>3,209</w:t>
      </w:r>
      <w:r>
        <w:rPr>
          <w:rFonts w:ascii="微軟正黑體" w:eastAsia="微軟正黑體" w:hAnsi="微軟正黑體" w:cs="微軟正黑體"/>
          <w:lang w:val="zh-TW"/>
        </w:rPr>
        <w:t>筆資料。</w:t>
      </w:r>
    </w:p>
    <w:p w14:paraId="44F25127" w14:textId="77777777" w:rsidR="00BE7B78" w:rsidRPr="00DA5577" w:rsidRDefault="009C539D" w:rsidP="00DA5577">
      <w:pPr>
        <w:pStyle w:val="Web"/>
        <w:numPr>
          <w:ilvl w:val="0"/>
          <w:numId w:val="19"/>
        </w:numPr>
        <w:spacing w:before="0" w:after="0" w:line="360" w:lineRule="auto"/>
        <w:ind w:left="0" w:firstLine="0"/>
        <w:rPr>
          <w:rFonts w:ascii="微軟正黑體" w:eastAsia="微軟正黑體" w:hAnsi="微軟正黑體" w:cs="微軟正黑體"/>
          <w:shd w:val="clear" w:color="auto" w:fill="FBE4D5"/>
          <w:lang w:val="zh-TW"/>
        </w:rPr>
      </w:pPr>
      <w:r w:rsidRPr="00DA5577">
        <w:rPr>
          <w:rFonts w:ascii="微軟正黑體" w:eastAsia="微軟正黑體" w:hAnsi="微軟正黑體" w:cs="微軟正黑體"/>
          <w:shd w:val="clear" w:color="auto" w:fill="FBE4D5"/>
          <w:lang w:val="zh-TW"/>
        </w:rPr>
        <w:t>以「替換字串」進行資料清理。</w:t>
      </w:r>
    </w:p>
    <w:p w14:paraId="1F202215" w14:textId="77777777" w:rsidR="00BE7B78" w:rsidRPr="00DA5577" w:rsidRDefault="009C539D" w:rsidP="00DA5577">
      <w:pPr>
        <w:pStyle w:val="Web"/>
        <w:numPr>
          <w:ilvl w:val="0"/>
          <w:numId w:val="19"/>
        </w:numPr>
        <w:spacing w:before="0" w:after="0" w:line="360" w:lineRule="auto"/>
        <w:ind w:left="0" w:firstLine="0"/>
        <w:rPr>
          <w:rFonts w:ascii="微軟正黑體" w:eastAsia="微軟正黑體" w:hAnsi="微軟正黑體" w:cs="微軟正黑體"/>
          <w:shd w:val="clear" w:color="auto" w:fill="FBE4D5"/>
          <w:lang w:val="zh-TW"/>
        </w:rPr>
      </w:pPr>
      <w:r w:rsidRPr="00DA5577">
        <w:rPr>
          <w:rFonts w:ascii="微軟正黑體" w:eastAsia="微軟正黑體" w:hAnsi="微軟正黑體" w:cs="微軟正黑體"/>
          <w:shd w:val="clear" w:color="auto" w:fill="FBE4D5"/>
          <w:lang w:val="zh-TW"/>
        </w:rPr>
        <w:t>以「</w:t>
      </w:r>
      <w:proofErr w:type="gramStart"/>
      <w:r w:rsidRPr="00DA5577">
        <w:rPr>
          <w:rFonts w:ascii="微軟正黑體" w:eastAsia="微軟正黑體" w:hAnsi="微軟正黑體" w:cs="微軟正黑體"/>
          <w:shd w:val="clear" w:color="auto" w:fill="FBE4D5"/>
          <w:lang w:val="zh-TW"/>
        </w:rPr>
        <w:t>中文斷詞</w:t>
      </w:r>
      <w:proofErr w:type="gramEnd"/>
      <w:r w:rsidRPr="00DA5577">
        <w:rPr>
          <w:rFonts w:ascii="微軟正黑體" w:eastAsia="微軟正黑體" w:hAnsi="微軟正黑體" w:cs="微軟正黑體"/>
          <w:shd w:val="clear" w:color="auto" w:fill="FBE4D5"/>
          <w:lang w:val="zh-TW"/>
        </w:rPr>
        <w:t>」將新聞內容</w:t>
      </w:r>
      <w:proofErr w:type="gramStart"/>
      <w:r w:rsidRPr="00DA5577">
        <w:rPr>
          <w:rFonts w:ascii="微軟正黑體" w:eastAsia="微軟正黑體" w:hAnsi="微軟正黑體" w:cs="微軟正黑體"/>
          <w:shd w:val="clear" w:color="auto" w:fill="FBE4D5"/>
          <w:lang w:val="zh-TW"/>
        </w:rPr>
        <w:t>分解成字詞</w:t>
      </w:r>
      <w:proofErr w:type="gramEnd"/>
      <w:r w:rsidRPr="00DA5577">
        <w:rPr>
          <w:rFonts w:ascii="微軟正黑體" w:eastAsia="微軟正黑體" w:hAnsi="微軟正黑體" w:cs="微軟正黑體"/>
          <w:shd w:val="clear" w:color="auto" w:fill="FBE4D5"/>
          <w:lang w:val="zh-TW"/>
        </w:rPr>
        <w:t>單位。</w:t>
      </w:r>
    </w:p>
    <w:p w14:paraId="52B654F6" w14:textId="4646B5E4" w:rsidR="00BE7B78" w:rsidRDefault="00DA5577" w:rsidP="00DA5577">
      <w:pPr>
        <w:pStyle w:val="Web"/>
        <w:numPr>
          <w:ilvl w:val="0"/>
          <w:numId w:val="19"/>
        </w:numPr>
        <w:spacing w:before="0" w:after="0" w:line="360" w:lineRule="auto"/>
        <w:ind w:left="0" w:firstLine="0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shd w:val="clear" w:color="auto" w:fill="FBE4D5"/>
          <w:lang w:val="zh-TW"/>
        </w:rPr>
        <w:lastRenderedPageBreak/>
        <w:t>使用「清除停用詞」，將</w:t>
      </w:r>
      <w:r w:rsidR="00462031" w:rsidRPr="00462031">
        <w:rPr>
          <w:rFonts w:ascii="微軟正黑體" w:eastAsia="微軟正黑體" w:hAnsi="微軟正黑體" w:cs="微軟正黑體" w:hint="eastAsia"/>
          <w:shd w:val="clear" w:color="auto" w:fill="FBE4D5"/>
          <w:lang w:val="zh-TW"/>
        </w:rPr>
        <w:t>不必要的符號、單字</w:t>
      </w:r>
      <w:r w:rsidR="00462031">
        <w:rPr>
          <w:rFonts w:ascii="微軟正黑體" w:eastAsia="微軟正黑體" w:hAnsi="微軟正黑體" w:cs="微軟正黑體" w:hint="eastAsia"/>
          <w:shd w:val="clear" w:color="auto" w:fill="FBE4D5"/>
          <w:lang w:val="zh-TW"/>
        </w:rPr>
        <w:t>、</w:t>
      </w:r>
      <w:r>
        <w:rPr>
          <w:rFonts w:ascii="微軟正黑體" w:eastAsia="微軟正黑體" w:hAnsi="微軟正黑體" w:cs="微軟正黑體" w:hint="eastAsia"/>
          <w:shd w:val="clear" w:color="auto" w:fill="FBE4D5"/>
          <w:lang w:val="zh-TW"/>
        </w:rPr>
        <w:t>自定義停用詞去除</w:t>
      </w:r>
      <w:r w:rsidR="009C539D">
        <w:rPr>
          <w:rFonts w:ascii="微軟正黑體" w:eastAsia="微軟正黑體" w:hAnsi="微軟正黑體" w:cs="微軟正黑體"/>
          <w:shd w:val="clear" w:color="auto" w:fill="FBE4D5"/>
          <w:lang w:val="zh-TW"/>
        </w:rPr>
        <w:t>。</w:t>
      </w:r>
    </w:p>
    <w:p w14:paraId="37E63EF4" w14:textId="22E24F79" w:rsidR="00BE7B78" w:rsidRPr="00C3687D" w:rsidRDefault="00DA5577" w:rsidP="00DA5577">
      <w:pPr>
        <w:pStyle w:val="Web"/>
        <w:numPr>
          <w:ilvl w:val="0"/>
          <w:numId w:val="19"/>
        </w:numPr>
        <w:spacing w:before="0" w:after="0" w:line="360" w:lineRule="auto"/>
        <w:ind w:left="0" w:firstLine="0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shd w:val="clear" w:color="auto" w:fill="FBE4D5"/>
          <w:lang w:val="zh-TW"/>
        </w:rPr>
        <w:t>使用「詞性篩選」，將副詞詞性去除</w:t>
      </w:r>
      <w:r w:rsidR="009C539D">
        <w:rPr>
          <w:rFonts w:ascii="微軟正黑體" w:eastAsia="微軟正黑體" w:hAnsi="微軟正黑體" w:cs="微軟正黑體"/>
          <w:shd w:val="clear" w:color="auto" w:fill="FBE4D5"/>
          <w:lang w:val="zh-TW"/>
        </w:rPr>
        <w:t>。</w:t>
      </w:r>
    </w:p>
    <w:p w14:paraId="40B0ED0D" w14:textId="7DE90577" w:rsidR="00C3687D" w:rsidRDefault="00BD5C06" w:rsidP="00DA5577">
      <w:pPr>
        <w:pStyle w:val="Web"/>
        <w:numPr>
          <w:ilvl w:val="0"/>
          <w:numId w:val="19"/>
        </w:numPr>
        <w:spacing w:before="0" w:after="0" w:line="360" w:lineRule="auto"/>
        <w:ind w:left="0" w:firstLine="0"/>
        <w:rPr>
          <w:rFonts w:ascii="微軟正黑體" w:eastAsia="微軟正黑體" w:hAnsi="微軟正黑體" w:cs="微軟正黑體"/>
          <w:lang w:val="zh-TW"/>
        </w:rPr>
      </w:pPr>
      <w:r w:rsidRPr="00BD5C06">
        <w:rPr>
          <w:rFonts w:ascii="微軟正黑體" w:eastAsia="微軟正黑體" w:hAnsi="微軟正黑體" w:cs="微軟正黑體" w:hint="eastAsia"/>
          <w:lang w:val="zh-TW"/>
        </w:rPr>
        <w:t>Word2Vec，演算法選擇Skip-grams</w:t>
      </w:r>
    </w:p>
    <w:p w14:paraId="71A541AA" w14:textId="6D50191E" w:rsidR="00BD5C06" w:rsidRDefault="00BD5C06" w:rsidP="00BD5C06">
      <w:pPr>
        <w:pStyle w:val="Web"/>
        <w:numPr>
          <w:ilvl w:val="0"/>
          <w:numId w:val="19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 w:rsidRPr="00BD5C06">
        <w:rPr>
          <w:rFonts w:ascii="微軟正黑體" w:eastAsia="微軟正黑體" w:hAnsi="微軟正黑體" w:cs="微軟正黑體" w:hint="eastAsia"/>
          <w:lang w:val="zh-TW"/>
        </w:rPr>
        <w:t>PCA維度縮減</w:t>
      </w:r>
      <w:r>
        <w:rPr>
          <w:rFonts w:ascii="微軟正黑體" w:eastAsia="微軟正黑體" w:hAnsi="微軟正黑體" w:cs="微軟正黑體" w:hint="eastAsia"/>
          <w:lang w:val="zh-TW"/>
        </w:rPr>
        <w:t>，合併資料。</w:t>
      </w:r>
    </w:p>
    <w:p w14:paraId="68E50650" w14:textId="4C284070" w:rsidR="00BD5C06" w:rsidRDefault="00BD5C06" w:rsidP="00BD5C06">
      <w:pPr>
        <w:pStyle w:val="Web"/>
        <w:numPr>
          <w:ilvl w:val="0"/>
          <w:numId w:val="19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 w:rsidRPr="00BD5C06">
        <w:rPr>
          <w:rFonts w:ascii="微軟正黑體" w:eastAsia="微軟正黑體" w:hAnsi="微軟正黑體" w:cs="微軟正黑體" w:hint="eastAsia"/>
          <w:lang w:val="zh-TW"/>
        </w:rPr>
        <w:t>訓練模型</w:t>
      </w:r>
      <w:r>
        <w:rPr>
          <w:rFonts w:ascii="微軟正黑體" w:eastAsia="微軟正黑體" w:hAnsi="微軟正黑體" w:cs="微軟正黑體" w:hint="eastAsia"/>
          <w:lang w:val="zh-TW"/>
        </w:rPr>
        <w:t>，</w:t>
      </w:r>
      <w:r w:rsidRPr="00247DCC">
        <w:rPr>
          <w:rFonts w:ascii="微軟正黑體" w:eastAsia="微軟正黑體" w:hAnsi="微軟正黑體" w:cs="微軟正黑體" w:hint="eastAsia"/>
        </w:rPr>
        <w:t>切割train &amp; test的比例進行模型的訓練</w:t>
      </w:r>
      <w:r>
        <w:rPr>
          <w:rFonts w:ascii="微軟正黑體" w:eastAsia="微軟正黑體" w:hAnsi="微軟正黑體" w:cs="微軟正黑體" w:hint="eastAsia"/>
        </w:rPr>
        <w:t>。</w:t>
      </w:r>
    </w:p>
    <w:p w14:paraId="2E023158" w14:textId="362AA46C" w:rsidR="00BD5C06" w:rsidRPr="00BD5C06" w:rsidRDefault="00BD5C06" w:rsidP="00BD5C06">
      <w:pPr>
        <w:pStyle w:val="Web"/>
        <w:numPr>
          <w:ilvl w:val="0"/>
          <w:numId w:val="19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 w:rsidRPr="00BD5C06">
        <w:rPr>
          <w:rFonts w:ascii="微軟正黑體" w:eastAsia="微軟正黑體" w:hAnsi="微軟正黑體" w:cs="微軟正黑體" w:hint="eastAsia"/>
          <w:lang w:val="zh-TW"/>
        </w:rPr>
        <w:t>Bertopic主題模型</w:t>
      </w:r>
      <w:r>
        <w:rPr>
          <w:rFonts w:ascii="微軟正黑體" w:eastAsia="微軟正黑體" w:hAnsi="微軟正黑體" w:cs="微軟正黑體" w:hint="eastAsia"/>
          <w:lang w:val="zh-TW"/>
        </w:rPr>
        <w:t>，留言萃取。</w:t>
      </w:r>
    </w:p>
    <w:p w14:paraId="0A69C596" w14:textId="2286846A" w:rsidR="00BD5C06" w:rsidRPr="00BD5C06" w:rsidRDefault="00BD5C06" w:rsidP="00BD5C06">
      <w:pPr>
        <w:pStyle w:val="Web"/>
        <w:numPr>
          <w:ilvl w:val="0"/>
          <w:numId w:val="19"/>
        </w:numPr>
        <w:spacing w:line="360" w:lineRule="auto"/>
        <w:rPr>
          <w:rFonts w:ascii="微軟正黑體" w:eastAsia="微軟正黑體" w:hAnsi="微軟正黑體" w:cs="微軟正黑體" w:hint="eastAsia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合併資料，取得社會網路圖。</w:t>
      </w:r>
    </w:p>
    <w:p w14:paraId="7B413348" w14:textId="7D4FFD73" w:rsidR="00A4694C" w:rsidRPr="00A4694C" w:rsidRDefault="00A4694C" w:rsidP="00A4694C">
      <w:pPr>
        <w:snapToGrid w:val="0"/>
        <w:spacing w:line="360" w:lineRule="auto"/>
        <w:outlineLvl w:val="0"/>
        <w:rPr>
          <w:rFonts w:ascii="微軟正黑體" w:eastAsia="微軟正黑體" w:hAnsi="微軟正黑體" w:cs="Arial"/>
          <w:b/>
          <w:bCs/>
          <w:sz w:val="28"/>
          <w:szCs w:val="28"/>
          <w:shd w:val="clear" w:color="auto" w:fill="FBE4D5" w:themeFill="accent2" w:themeFillTint="33"/>
        </w:rPr>
      </w:pPr>
      <w:bookmarkStart w:id="4" w:name="_Toc163397622"/>
      <w:bookmarkStart w:id="5" w:name="_Toc167730935"/>
      <w:r w:rsidRPr="00A4694C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FBE4D5" w:themeFill="accent2" w:themeFillTint="33"/>
        </w:rPr>
        <w:t>三、爬蟲、資料清理</w:t>
      </w:r>
      <w:bookmarkEnd w:id="4"/>
      <w:bookmarkEnd w:id="5"/>
    </w:p>
    <w:p w14:paraId="7E722B22" w14:textId="77777777" w:rsidR="00BE7B78" w:rsidRDefault="009C539D" w:rsidP="00934F82">
      <w:pPr>
        <w:pStyle w:val="Web"/>
        <w:numPr>
          <w:ilvl w:val="0"/>
          <w:numId w:val="20"/>
        </w:numPr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爬蟲</w:t>
      </w:r>
    </w:p>
    <w:p w14:paraId="7CEDC530" w14:textId="245727A5" w:rsidR="00BE7B78" w:rsidRDefault="009C539D" w:rsidP="00934F82">
      <w:pPr>
        <w:pStyle w:val="Web"/>
        <w:spacing w:before="0" w:after="0" w:line="360" w:lineRule="auto"/>
        <w:jc w:val="center"/>
        <w:rPr>
          <w:rFonts w:ascii="微軟正黑體" w:eastAsia="微軟正黑體" w:hAnsi="微軟正黑體" w:cs="微軟正黑體"/>
          <w:lang w:val="zh-TW"/>
        </w:rPr>
      </w:pPr>
      <w:proofErr w:type="gramStart"/>
      <w:r>
        <w:rPr>
          <w:rFonts w:ascii="微軟正黑體" w:eastAsia="微軟正黑體" w:hAnsi="微軟正黑體" w:cs="微軟正黑體"/>
          <w:lang w:val="zh-TW"/>
        </w:rPr>
        <w:t>不</w:t>
      </w:r>
      <w:proofErr w:type="gramEnd"/>
      <w:r>
        <w:rPr>
          <w:rFonts w:ascii="微軟正黑體" w:eastAsia="微軟正黑體" w:hAnsi="微軟正黑體" w:cs="微軟正黑體"/>
          <w:lang w:val="zh-TW"/>
        </w:rPr>
        <w:t>設定關鍵字，</w:t>
      </w:r>
      <w:proofErr w:type="gramStart"/>
      <w:r>
        <w:rPr>
          <w:rFonts w:ascii="微軟正黑體" w:eastAsia="微軟正黑體" w:hAnsi="微軟正黑體" w:cs="微軟正黑體"/>
          <w:lang w:val="zh-TW"/>
        </w:rPr>
        <w:t>爬取</w:t>
      </w:r>
      <w:proofErr w:type="gramEnd"/>
      <w:r>
        <w:rPr>
          <w:rFonts w:ascii="微軟正黑體" w:eastAsia="微軟正黑體" w:hAnsi="微軟正黑體" w:cs="微軟正黑體"/>
        </w:rPr>
        <w:t>113/02/01 ~ 113/04/30</w:t>
      </w:r>
      <w:proofErr w:type="gramStart"/>
      <w:r>
        <w:rPr>
          <w:rFonts w:ascii="微軟正黑體" w:eastAsia="微軟正黑體" w:hAnsi="微軟正黑體" w:cs="微軟正黑體"/>
          <w:lang w:val="zh-TW"/>
        </w:rPr>
        <w:t>期間，</w:t>
      </w:r>
      <w:proofErr w:type="gramEnd"/>
      <w:r>
        <w:rPr>
          <w:rFonts w:ascii="微軟正黑體" w:eastAsia="微軟正黑體" w:hAnsi="微軟正黑體" w:cs="微軟正黑體"/>
        </w:rPr>
        <w:t>PTT</w:t>
      </w:r>
      <w:r>
        <w:rPr>
          <w:rFonts w:ascii="微軟正黑體" w:eastAsia="微軟正黑體" w:hAnsi="微軟正黑體" w:cs="微軟正黑體"/>
          <w:lang w:val="zh-TW"/>
        </w:rPr>
        <w:t>中手機通訊、耳機、信用卡等</w:t>
      </w:r>
      <w:r>
        <w:rPr>
          <w:rFonts w:ascii="微軟正黑體" w:eastAsia="微軟正黑體" w:hAnsi="微軟正黑體" w:cs="微軟正黑體"/>
        </w:rPr>
        <w:t>3</w:t>
      </w:r>
      <w:r>
        <w:rPr>
          <w:rFonts w:ascii="微軟正黑體" w:eastAsia="微軟正黑體" w:hAnsi="微軟正黑體" w:cs="微軟正黑體"/>
          <w:lang w:val="zh-TW"/>
        </w:rPr>
        <w:t>個看板之新聞資料，共</w:t>
      </w:r>
      <w:r>
        <w:rPr>
          <w:rFonts w:ascii="微軟正黑體" w:eastAsia="微軟正黑體" w:hAnsi="微軟正黑體" w:cs="微軟正黑體"/>
        </w:rPr>
        <w:t>3,209</w:t>
      </w:r>
      <w:r>
        <w:rPr>
          <w:rFonts w:ascii="微軟正黑體" w:eastAsia="微軟正黑體" w:hAnsi="微軟正黑體" w:cs="微軟正黑體"/>
          <w:lang w:val="zh-TW"/>
        </w:rPr>
        <w:t>筆資料。</w:t>
      </w:r>
      <w:r>
        <w:rPr>
          <w:noProof/>
        </w:rPr>
        <w:lastRenderedPageBreak/>
        <w:drawing>
          <wp:inline distT="0" distB="0" distL="0" distR="0" wp14:anchorId="5CAA9D31" wp14:editId="185D3ACB">
            <wp:extent cx="4813173" cy="3048073"/>
            <wp:effectExtent l="0" t="0" r="0" b="0"/>
            <wp:docPr id="1073741827" name="officeArt object" descr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圖片 1" descr="圖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173" cy="30480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536FE" wp14:editId="1C3B7F6C">
            <wp:extent cx="4813173" cy="3651313"/>
            <wp:effectExtent l="0" t="0" r="0" b="0"/>
            <wp:docPr id="1073741828" name="officeArt object" descr="圖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圖片 28" descr="圖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173" cy="3651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CB4ED38" w14:textId="77777777" w:rsidR="0021697B" w:rsidRDefault="0021697B" w:rsidP="00934F82">
      <w:pPr>
        <w:pStyle w:val="Web"/>
        <w:numPr>
          <w:ilvl w:val="0"/>
          <w:numId w:val="20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資料清理</w:t>
      </w:r>
    </w:p>
    <w:p w14:paraId="33FD353E" w14:textId="77777777" w:rsidR="0021697B" w:rsidRDefault="0021697B" w:rsidP="00934F82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替換字串</w:t>
      </w:r>
    </w:p>
    <w:p w14:paraId="13F05255" w14:textId="77777777" w:rsidR="0021697B" w:rsidRDefault="0021697B" w:rsidP="00934F82">
      <w:pPr>
        <w:pStyle w:val="Web"/>
        <w:numPr>
          <w:ilvl w:val="0"/>
          <w:numId w:val="22"/>
        </w:numPr>
        <w:spacing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\n&gt;&gt;</w:t>
      </w:r>
      <w:r>
        <w:rPr>
          <w:rFonts w:ascii="微軟正黑體" w:eastAsia="微軟正黑體" w:hAnsi="微軟正黑體" w:cs="微軟正黑體"/>
          <w:lang w:val="zh-TW"/>
        </w:rPr>
        <w:t>，</w:t>
      </w:r>
    </w:p>
    <w:p w14:paraId="0593534F" w14:textId="77777777" w:rsidR="0021697B" w:rsidRDefault="0021697B" w:rsidP="00934F82">
      <w:pPr>
        <w:pStyle w:val="Web"/>
        <w:numPr>
          <w:ilvl w:val="0"/>
          <w:numId w:val="22"/>
        </w:numPr>
        <w:spacing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t>\n\n&gt;&gt;</w:t>
      </w:r>
      <w:r>
        <w:rPr>
          <w:rFonts w:ascii="微軟正黑體" w:eastAsia="微軟正黑體" w:hAnsi="微軟正黑體" w:cs="微軟正黑體"/>
          <w:lang w:val="zh-TW"/>
        </w:rPr>
        <w:t>。</w:t>
      </w:r>
    </w:p>
    <w:p w14:paraId="7FEFBBA9" w14:textId="5AF87704" w:rsidR="0021697B" w:rsidRDefault="0021697B" w:rsidP="00934F82">
      <w:pPr>
        <w:pStyle w:val="Web"/>
        <w:numPr>
          <w:ilvl w:val="0"/>
          <w:numId w:val="22"/>
        </w:numPr>
        <w:spacing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</w:rPr>
        <w:lastRenderedPageBreak/>
        <w:t xml:space="preserve">Sent from&gt;&gt; </w:t>
      </w:r>
    </w:p>
    <w:p w14:paraId="2AFF4AEA" w14:textId="7729064D" w:rsidR="0021697B" w:rsidRDefault="0021697B" w:rsidP="00934F82">
      <w:pPr>
        <w:pStyle w:val="Web"/>
        <w:numPr>
          <w:ilvl w:val="0"/>
          <w:numId w:val="22"/>
        </w:numPr>
        <w:spacing w:line="360" w:lineRule="auto"/>
        <w:rPr>
          <w:rFonts w:ascii="微軟正黑體" w:eastAsia="微軟正黑體" w:hAnsi="微軟正黑體" w:cs="微軟正黑體"/>
        </w:rPr>
      </w:pPr>
      <w:r w:rsidRPr="0021697B">
        <w:rPr>
          <w:rFonts w:ascii="微軟正黑體" w:eastAsia="微軟正黑體" w:hAnsi="微軟正黑體" w:cs="微軟正黑體"/>
        </w:rPr>
        <w:t>(</w:t>
      </w:r>
      <w:proofErr w:type="spellStart"/>
      <w:r w:rsidRPr="0021697B">
        <w:rPr>
          <w:rFonts w:ascii="微軟正黑體" w:eastAsia="微軟正黑體" w:hAnsi="微軟正黑體" w:cs="微軟正黑體"/>
        </w:rPr>
        <w:t>BePTT|PttX|JPTT|MeowPtt</w:t>
      </w:r>
      <w:proofErr w:type="spellEnd"/>
      <w:r w:rsidRPr="0021697B">
        <w:rPr>
          <w:rFonts w:ascii="微軟正黑體" w:eastAsia="微軟正黑體" w:hAnsi="微軟正黑體" w:cs="微軟正黑體"/>
        </w:rPr>
        <w:t>)&gt;&gt;</w:t>
      </w:r>
    </w:p>
    <w:p w14:paraId="1EE9CB0D" w14:textId="40B0A152" w:rsidR="0021697B" w:rsidRDefault="0021697B" w:rsidP="00934F82">
      <w:pPr>
        <w:pStyle w:val="Web"/>
        <w:numPr>
          <w:ilvl w:val="0"/>
          <w:numId w:val="22"/>
        </w:numPr>
        <w:spacing w:line="360" w:lineRule="auto"/>
        <w:rPr>
          <w:rFonts w:ascii="微軟正黑體" w:eastAsia="微軟正黑體" w:hAnsi="微軟正黑體" w:cs="微軟正黑體"/>
        </w:rPr>
      </w:pPr>
      <w:r w:rsidRPr="0021697B">
        <w:rPr>
          <w:rFonts w:ascii="微軟正黑體" w:eastAsia="微軟正黑體" w:hAnsi="微軟正黑體" w:cs="微軟正黑體"/>
        </w:rPr>
        <w:t xml:space="preserve">on </w:t>
      </w:r>
      <w:proofErr w:type="gramStart"/>
      <w:r w:rsidRPr="0021697B">
        <w:rPr>
          <w:rFonts w:ascii="微軟正黑體" w:eastAsia="微軟正黑體" w:hAnsi="微軟正黑體" w:cs="微軟正黑體"/>
        </w:rPr>
        <w:t>my .</w:t>
      </w:r>
      <w:proofErr w:type="gramEnd"/>
      <w:r w:rsidRPr="0021697B">
        <w:rPr>
          <w:rFonts w:ascii="微軟正黑體" w:eastAsia="微軟正黑體" w:hAnsi="微軟正黑體" w:cs="微軟正黑體"/>
        </w:rPr>
        <w:t>*&gt;&gt;</w:t>
      </w:r>
    </w:p>
    <w:p w14:paraId="62DE3253" w14:textId="77777777" w:rsidR="0021697B" w:rsidRPr="0021697B" w:rsidRDefault="0021697B" w:rsidP="00934F82">
      <w:pPr>
        <w:pStyle w:val="Web"/>
        <w:numPr>
          <w:ilvl w:val="0"/>
          <w:numId w:val="22"/>
        </w:numPr>
        <w:spacing w:line="360" w:lineRule="auto"/>
        <w:rPr>
          <w:rFonts w:ascii="微軟正黑體" w:eastAsia="微軟正黑體" w:hAnsi="微軟正黑體" w:cs="微軟正黑體"/>
        </w:rPr>
      </w:pPr>
      <w:r w:rsidRPr="0021697B">
        <w:rPr>
          <w:rFonts w:ascii="微軟正黑體" w:eastAsia="微軟正黑體" w:hAnsi="微軟正黑體" w:cs="微軟正黑體"/>
        </w:rPr>
        <w:t>Sent from (</w:t>
      </w:r>
      <w:proofErr w:type="spellStart"/>
      <w:r w:rsidRPr="0021697B">
        <w:rPr>
          <w:rFonts w:ascii="微軟正黑體" w:eastAsia="微軟正黑體" w:hAnsi="微軟正黑體" w:cs="微軟正黑體"/>
        </w:rPr>
        <w:t>BePTT|JPTT|PttX|MeowPtt</w:t>
      </w:r>
      <w:proofErr w:type="spellEnd"/>
      <w:r w:rsidRPr="0021697B">
        <w:rPr>
          <w:rFonts w:ascii="微軟正黑體" w:eastAsia="微軟正黑體" w:hAnsi="微軟正黑體" w:cs="微軟正黑體"/>
        </w:rPr>
        <w:t xml:space="preserve">) on </w:t>
      </w:r>
      <w:proofErr w:type="gramStart"/>
      <w:r w:rsidRPr="0021697B">
        <w:rPr>
          <w:rFonts w:ascii="微軟正黑體" w:eastAsia="微軟正黑體" w:hAnsi="微軟正黑體" w:cs="微軟正黑體"/>
        </w:rPr>
        <w:t>my .</w:t>
      </w:r>
      <w:proofErr w:type="gramEnd"/>
      <w:r w:rsidRPr="0021697B">
        <w:rPr>
          <w:rFonts w:ascii="微軟正黑體" w:eastAsia="微軟正黑體" w:hAnsi="微軟正黑體" w:cs="微軟正黑體"/>
        </w:rPr>
        <w:t xml:space="preserve">*&gt;&gt; </w:t>
      </w:r>
    </w:p>
    <w:p w14:paraId="7DEA5ED5" w14:textId="013D82E8" w:rsidR="0021697B" w:rsidRDefault="0021697B" w:rsidP="00934F82">
      <w:pPr>
        <w:pStyle w:val="Web"/>
        <w:numPr>
          <w:ilvl w:val="0"/>
          <w:numId w:val="22"/>
        </w:numPr>
        <w:spacing w:line="360" w:lineRule="auto"/>
        <w:rPr>
          <w:rFonts w:ascii="微軟正黑體" w:eastAsia="微軟正黑體" w:hAnsi="微軟正黑體" w:cs="微軟正黑體"/>
        </w:rPr>
      </w:pPr>
      <w:r w:rsidRPr="0021697B">
        <w:rPr>
          <w:rFonts w:ascii="微軟正黑體" w:eastAsia="微軟正黑體" w:hAnsi="微軟正黑體" w:cs="微軟正黑體"/>
        </w:rPr>
        <w:t>((</w:t>
      </w:r>
      <w:proofErr w:type="spellStart"/>
      <w:r w:rsidRPr="0021697B">
        <w:rPr>
          <w:rFonts w:ascii="微軟正黑體" w:eastAsia="微軟正黑體" w:hAnsi="微軟正黑體" w:cs="微軟正黑體"/>
        </w:rPr>
        <w:t>http|ftp|</w:t>
      </w:r>
      <w:proofErr w:type="gramStart"/>
      <w:r w:rsidRPr="0021697B">
        <w:rPr>
          <w:rFonts w:ascii="微軟正黑體" w:eastAsia="微軟正黑體" w:hAnsi="微軟正黑體" w:cs="微軟正黑體"/>
        </w:rPr>
        <w:t>https</w:t>
      </w:r>
      <w:proofErr w:type="spellEnd"/>
      <w:r w:rsidRPr="0021697B">
        <w:rPr>
          <w:rFonts w:ascii="微軟正黑體" w:eastAsia="微軟正黑體" w:hAnsi="微軟正黑體" w:cs="微軟正黑體"/>
        </w:rPr>
        <w:t>):/</w:t>
      </w:r>
      <w:proofErr w:type="gramEnd"/>
      <w:r w:rsidRPr="0021697B">
        <w:rPr>
          <w:rFonts w:ascii="微軟正黑體" w:eastAsia="微軟正黑體" w:hAnsi="微軟正黑體" w:cs="微軟正黑體"/>
        </w:rPr>
        <w:t>/)[^\s]+(/?[^\s]+)*&gt;&gt;</w:t>
      </w:r>
    </w:p>
    <w:p w14:paraId="0A1F759C" w14:textId="3B510796" w:rsidR="0021697B" w:rsidRDefault="00FC047B" w:rsidP="00934F82">
      <w:pPr>
        <w:pStyle w:val="Web"/>
        <w:spacing w:line="360" w:lineRule="auto"/>
        <w:jc w:val="center"/>
        <w:rPr>
          <w:rFonts w:ascii="微軟正黑體" w:eastAsia="微軟正黑體" w:hAnsi="微軟正黑體" w:cs="微軟正黑體"/>
        </w:rPr>
      </w:pPr>
      <w:r w:rsidRPr="00FC047B">
        <w:rPr>
          <w:noProof/>
        </w:rPr>
        <w:drawing>
          <wp:inline distT="0" distB="0" distL="0" distR="0" wp14:anchorId="48655C92" wp14:editId="48165BA3">
            <wp:extent cx="5270500" cy="2766060"/>
            <wp:effectExtent l="0" t="0" r="6350" b="0"/>
            <wp:docPr id="6085664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6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FA51" w14:textId="77777777" w:rsidR="00FC047B" w:rsidRDefault="0021697B" w:rsidP="00934F82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/>
          <w:lang w:val="zh-TW"/>
        </w:rPr>
        <w:t>中文斷詞</w:t>
      </w:r>
    </w:p>
    <w:p w14:paraId="721417A1" w14:textId="08373B70" w:rsidR="00FC047B" w:rsidRDefault="00FC047B" w:rsidP="00FC047B">
      <w:pPr>
        <w:pStyle w:val="Web"/>
        <w:spacing w:line="360" w:lineRule="auto"/>
        <w:rPr>
          <w:rFonts w:ascii="微軟正黑體" w:eastAsia="微軟正黑體" w:hAnsi="微軟正黑體" w:cs="微軟正黑體"/>
          <w:lang w:val="zh-TW"/>
        </w:rPr>
      </w:pPr>
      <w:r w:rsidRPr="00FC047B">
        <w:rPr>
          <w:noProof/>
        </w:rPr>
        <w:drawing>
          <wp:inline distT="0" distB="0" distL="0" distR="0" wp14:anchorId="4862CC87" wp14:editId="1D3B5C59">
            <wp:extent cx="5270500" cy="2764155"/>
            <wp:effectExtent l="0" t="0" r="6350" b="0"/>
            <wp:docPr id="4240745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745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DF9" w14:textId="7D36B1F7" w:rsidR="00FC047B" w:rsidRDefault="00FC047B" w:rsidP="00934F82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lastRenderedPageBreak/>
        <w:t>清除停用詞</w:t>
      </w:r>
    </w:p>
    <w:p w14:paraId="397A87B5" w14:textId="343EF1B3" w:rsidR="0021697B" w:rsidRDefault="00FC047B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FC047B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6DCB1EAA" wp14:editId="0A7BE5E4">
            <wp:extent cx="5270500" cy="2454275"/>
            <wp:effectExtent l="0" t="0" r="6350" b="3175"/>
            <wp:docPr id="11417565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6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D6C" w14:textId="77777777" w:rsidR="004010B1" w:rsidRDefault="004010B1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2399E8D4" w14:textId="4C4FDA4D" w:rsidR="004010B1" w:rsidRDefault="004010B1" w:rsidP="00934F82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詞性篩選</w:t>
      </w:r>
    </w:p>
    <w:p w14:paraId="15D14493" w14:textId="633E9550" w:rsidR="004010B1" w:rsidRDefault="004010B1" w:rsidP="00934F82">
      <w:pPr>
        <w:pStyle w:val="Web"/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將副詞去除</w:t>
      </w:r>
      <w:r w:rsidR="00934F82">
        <w:rPr>
          <w:rFonts w:ascii="微軟正黑體" w:eastAsia="微軟正黑體" w:hAnsi="微軟正黑體" w:cs="微軟正黑體" w:hint="eastAsia"/>
          <w:lang w:val="zh-TW"/>
        </w:rPr>
        <w:t>。</w:t>
      </w:r>
    </w:p>
    <w:p w14:paraId="00B69A91" w14:textId="3AC8C88F" w:rsidR="004010B1" w:rsidRDefault="004010B1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4010B1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43C2FBA1" wp14:editId="467944EA">
            <wp:extent cx="5270500" cy="1886585"/>
            <wp:effectExtent l="0" t="0" r="6350" b="0"/>
            <wp:docPr id="1578959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5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FDB5" w14:textId="77777777" w:rsidR="005F6580" w:rsidRDefault="005F6580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56916824" w14:textId="04BFCBB3" w:rsidR="005F6580" w:rsidRPr="005F6580" w:rsidRDefault="005F6580" w:rsidP="005F6580">
      <w:pPr>
        <w:snapToGrid w:val="0"/>
        <w:spacing w:line="360" w:lineRule="auto"/>
        <w:outlineLvl w:val="0"/>
        <w:rPr>
          <w:rFonts w:ascii="微軟正黑體" w:eastAsia="微軟正黑體" w:hAnsi="微軟正黑體"/>
          <w:shd w:val="clear" w:color="auto" w:fill="E2EFD9" w:themeFill="accent6" w:themeFillTint="33"/>
        </w:rPr>
      </w:pPr>
      <w:bookmarkStart w:id="6" w:name="_Toc163397623"/>
      <w:bookmarkStart w:id="7" w:name="_Toc167730936"/>
      <w:r w:rsidRPr="00A4694C">
        <w:rPr>
          <w:rFonts w:ascii="微軟正黑體" w:eastAsia="微軟正黑體" w:hAnsi="微軟正黑體" w:cs="Arial"/>
          <w:b/>
          <w:bCs/>
          <w:sz w:val="28"/>
          <w:szCs w:val="28"/>
          <w:shd w:val="clear" w:color="auto" w:fill="E2EFD9" w:themeFill="accent6" w:themeFillTint="33"/>
        </w:rPr>
        <w:t>四、</w:t>
      </w:r>
      <w:bookmarkEnd w:id="6"/>
      <w:r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E2EFD9" w:themeFill="accent6" w:themeFillTint="33"/>
        </w:rPr>
        <w:t>Word2Vec</w:t>
      </w:r>
      <w:bookmarkStart w:id="8" w:name="_Hlk167652393"/>
      <w:r w:rsidR="00141CEA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E2EFD9" w:themeFill="accent6" w:themeFillTint="33"/>
        </w:rPr>
        <w:t>、PCA維度縮減</w:t>
      </w:r>
      <w:r w:rsidR="00D86946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E2EFD9" w:themeFill="accent6" w:themeFillTint="33"/>
        </w:rPr>
        <w:t>、訓練模型</w:t>
      </w:r>
      <w:r w:rsidR="00485F04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E2EFD9" w:themeFill="accent6" w:themeFillTint="33"/>
        </w:rPr>
        <w:t>、</w:t>
      </w:r>
      <w:proofErr w:type="spellStart"/>
      <w:r w:rsidR="00485F04">
        <w:rPr>
          <w:rFonts w:ascii="微軟正黑體" w:eastAsia="微軟正黑體" w:hAnsi="微軟正黑體" w:cs="Arial"/>
          <w:b/>
          <w:bCs/>
          <w:sz w:val="28"/>
          <w:szCs w:val="28"/>
          <w:shd w:val="clear" w:color="auto" w:fill="E2EFD9" w:themeFill="accent6" w:themeFillTint="33"/>
        </w:rPr>
        <w:t>B</w:t>
      </w:r>
      <w:r w:rsidR="00485F04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E2EFD9" w:themeFill="accent6" w:themeFillTint="33"/>
        </w:rPr>
        <w:t>ertopic</w:t>
      </w:r>
      <w:proofErr w:type="spellEnd"/>
      <w:r w:rsidR="00485F04">
        <w:rPr>
          <w:rFonts w:ascii="微軟正黑體" w:eastAsia="微軟正黑體" w:hAnsi="微軟正黑體" w:cs="Arial" w:hint="eastAsia"/>
          <w:b/>
          <w:bCs/>
          <w:sz w:val="28"/>
          <w:szCs w:val="28"/>
          <w:shd w:val="clear" w:color="auto" w:fill="E2EFD9" w:themeFill="accent6" w:themeFillTint="33"/>
        </w:rPr>
        <w:t>主題模型</w:t>
      </w:r>
      <w:bookmarkEnd w:id="7"/>
      <w:bookmarkEnd w:id="8"/>
    </w:p>
    <w:p w14:paraId="77984DA2" w14:textId="3BB2AA7E" w:rsidR="00141CEA" w:rsidRDefault="00141CEA" w:rsidP="00141CEA">
      <w:pPr>
        <w:pStyle w:val="Web"/>
        <w:numPr>
          <w:ilvl w:val="0"/>
          <w:numId w:val="23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Word2Vec</w:t>
      </w:r>
    </w:p>
    <w:p w14:paraId="3E98F0F2" w14:textId="43860085" w:rsidR="00141CEA" w:rsidRPr="00141CEA" w:rsidRDefault="00141CEA" w:rsidP="00141CEA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Word2Vec</w:t>
      </w:r>
    </w:p>
    <w:p w14:paraId="6E4F758D" w14:textId="71A3C1FB" w:rsidR="00B073A6" w:rsidRPr="00141CEA" w:rsidRDefault="00141CEA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lastRenderedPageBreak/>
        <w:t>利用前述清理完的資料，做Word2Vec，演算法選擇S</w:t>
      </w:r>
      <w:r>
        <w:rPr>
          <w:rFonts w:ascii="微軟正黑體" w:eastAsia="微軟正黑體" w:hAnsi="微軟正黑體" w:cs="微軟正黑體"/>
        </w:rPr>
        <w:t>k</w:t>
      </w:r>
      <w:r>
        <w:rPr>
          <w:rFonts w:ascii="微軟正黑體" w:eastAsia="微軟正黑體" w:hAnsi="微軟正黑體" w:cs="微軟正黑體" w:hint="eastAsia"/>
        </w:rPr>
        <w:t>ip-grams，空間維度設定為100，</w:t>
      </w:r>
      <w:proofErr w:type="gramStart"/>
      <w:r>
        <w:rPr>
          <w:rFonts w:ascii="微軟正黑體" w:eastAsia="微軟正黑體" w:hAnsi="微軟正黑體" w:cs="微軟正黑體" w:hint="eastAsia"/>
        </w:rPr>
        <w:t>去除詞頻低於</w:t>
      </w:r>
      <w:proofErr w:type="gramEnd"/>
      <w:r>
        <w:rPr>
          <w:rFonts w:ascii="微軟正黑體" w:eastAsia="微軟正黑體" w:hAnsi="微軟正黑體" w:cs="微軟正黑體" w:hint="eastAsia"/>
        </w:rPr>
        <w:t>5的詞，參考</w:t>
      </w:r>
      <w:proofErr w:type="gramStart"/>
      <w:r>
        <w:rPr>
          <w:rFonts w:ascii="微軟正黑體" w:eastAsia="微軟正黑體" w:hAnsi="微軟正黑體" w:cs="微軟正黑體" w:hint="eastAsia"/>
        </w:rPr>
        <w:t>字詞數為</w:t>
      </w:r>
      <w:proofErr w:type="gramEnd"/>
      <w:r>
        <w:rPr>
          <w:rFonts w:ascii="微軟正黑體" w:eastAsia="微軟正黑體" w:hAnsi="微軟正黑體" w:cs="微軟正黑體" w:hint="eastAsia"/>
        </w:rPr>
        <w:t>5。</w:t>
      </w:r>
    </w:p>
    <w:p w14:paraId="24C6387B" w14:textId="11CE1B65" w:rsidR="004010B1" w:rsidRDefault="00141CEA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141CEA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2AFDA4CB" wp14:editId="68983EF5">
            <wp:extent cx="5270500" cy="1823720"/>
            <wp:effectExtent l="0" t="0" r="6350" b="5080"/>
            <wp:docPr id="7992261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26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C13D" w14:textId="37052164" w:rsidR="0021368D" w:rsidRPr="00141CEA" w:rsidRDefault="00511A5A" w:rsidP="0021368D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Embedding Projector</w:t>
      </w:r>
    </w:p>
    <w:p w14:paraId="4D4D4D4B" w14:textId="1997EADC" w:rsidR="00AA3444" w:rsidRPr="00882373" w:rsidRDefault="00511A5A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t>將Word2Vec的結果轉為兩種TSV檔，一個檔案為</w:t>
      </w:r>
      <w:r>
        <w:rPr>
          <w:rFonts w:ascii="微軟正黑體" w:eastAsia="微軟正黑體" w:hAnsi="微軟正黑體" w:cs="微軟正黑體"/>
        </w:rPr>
        <w:t>e</w:t>
      </w:r>
      <w:r>
        <w:rPr>
          <w:rFonts w:ascii="微軟正黑體" w:eastAsia="微軟正黑體" w:hAnsi="微軟正黑體" w:cs="微軟正黑體" w:hint="eastAsia"/>
        </w:rPr>
        <w:t>mbedding的向量，另一個檔案</w:t>
      </w:r>
      <w:r w:rsidR="005275B9">
        <w:rPr>
          <w:rFonts w:ascii="微軟正黑體" w:eastAsia="微軟正黑體" w:hAnsi="微軟正黑體" w:cs="微軟正黑體" w:hint="eastAsia"/>
        </w:rPr>
        <w:t>為metadata，顯示</w:t>
      </w:r>
      <w:r>
        <w:rPr>
          <w:rFonts w:ascii="微軟正黑體" w:eastAsia="微軟正黑體" w:hAnsi="微軟正黑體" w:cs="微軟正黑體" w:hint="eastAsia"/>
        </w:rPr>
        <w:t>每</w:t>
      </w:r>
      <w:proofErr w:type="gramStart"/>
      <w:r>
        <w:rPr>
          <w:rFonts w:ascii="微軟正黑體" w:eastAsia="微軟正黑體" w:hAnsi="微軟正黑體" w:cs="微軟正黑體" w:hint="eastAsia"/>
        </w:rPr>
        <w:t>個</w:t>
      </w:r>
      <w:proofErr w:type="gramEnd"/>
      <w:r>
        <w:rPr>
          <w:rFonts w:ascii="微軟正黑體" w:eastAsia="微軟正黑體" w:hAnsi="微軟正黑體" w:cs="微軟正黑體" w:hint="eastAsia"/>
        </w:rPr>
        <w:t>embedding代表什麼意思的</w:t>
      </w:r>
      <w:r w:rsidR="0021368D">
        <w:rPr>
          <w:rFonts w:ascii="微軟正黑體" w:eastAsia="微軟正黑體" w:hAnsi="微軟正黑體" w:cs="微軟正黑體" w:hint="eastAsia"/>
        </w:rPr>
        <w:t>。</w:t>
      </w:r>
      <w:r w:rsidR="00C82364">
        <w:rPr>
          <w:rFonts w:ascii="微軟正黑體" w:eastAsia="微軟正黑體" w:hAnsi="微軟正黑體" w:cs="微軟正黑體" w:hint="eastAsia"/>
        </w:rPr>
        <w:t>將檔案載入Embedding Projector。</w:t>
      </w:r>
    </w:p>
    <w:p w14:paraId="28A70FE3" w14:textId="43AD0E6C" w:rsidR="00141CEA" w:rsidRDefault="00C82364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C82364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610F24D7" wp14:editId="256E19B3">
            <wp:extent cx="5270500" cy="2256790"/>
            <wp:effectExtent l="0" t="0" r="6350" b="0"/>
            <wp:docPr id="5883840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84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2F80" w14:textId="77777777" w:rsidR="00882373" w:rsidRDefault="00882373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15355495" w14:textId="15B2A4E4" w:rsidR="00141CEA" w:rsidRDefault="00AB55BE" w:rsidP="00141CEA">
      <w:pPr>
        <w:pStyle w:val="Web"/>
        <w:numPr>
          <w:ilvl w:val="0"/>
          <w:numId w:val="23"/>
        </w:numPr>
        <w:spacing w:before="0" w:after="0" w:line="360" w:lineRule="auto"/>
        <w:rPr>
          <w:rFonts w:ascii="微軟正黑體" w:eastAsia="微軟正黑體" w:hAnsi="微軟正黑體" w:cs="微軟正黑體"/>
          <w:lang w:val="zh-TW"/>
        </w:rPr>
      </w:pPr>
      <w:r w:rsidRPr="00AB55BE">
        <w:rPr>
          <w:rFonts w:ascii="微軟正黑體" w:eastAsia="微軟正黑體" w:hAnsi="微軟正黑體" w:cs="微軟正黑體" w:hint="eastAsia"/>
          <w:lang w:val="zh-TW"/>
        </w:rPr>
        <w:t>PCA維度縮減</w:t>
      </w:r>
      <w:r w:rsidR="00D86946">
        <w:rPr>
          <w:rFonts w:ascii="微軟正黑體" w:eastAsia="微軟正黑體" w:hAnsi="微軟正黑體" w:cs="微軟正黑體" w:hint="eastAsia"/>
          <w:lang w:val="zh-TW"/>
        </w:rPr>
        <w:t>、</w:t>
      </w:r>
      <w:r w:rsidR="00D86946" w:rsidRPr="00AB55BE">
        <w:rPr>
          <w:rFonts w:ascii="微軟正黑體" w:eastAsia="微軟正黑體" w:hAnsi="微軟正黑體" w:cs="微軟正黑體" w:hint="eastAsia"/>
          <w:lang w:val="zh-TW"/>
        </w:rPr>
        <w:t>訓練模型</w:t>
      </w:r>
      <w:r w:rsidRPr="00AB55BE">
        <w:rPr>
          <w:rFonts w:ascii="微軟正黑體" w:eastAsia="微軟正黑體" w:hAnsi="微軟正黑體" w:cs="微軟正黑體" w:hint="eastAsia"/>
          <w:lang w:val="zh-TW"/>
        </w:rPr>
        <w:t>、</w:t>
      </w:r>
      <w:r w:rsidR="00485F04" w:rsidRPr="00AB55BE">
        <w:rPr>
          <w:rFonts w:ascii="微軟正黑體" w:eastAsia="微軟正黑體" w:hAnsi="微軟正黑體" w:cs="微軟正黑體" w:hint="eastAsia"/>
          <w:lang w:val="zh-TW"/>
        </w:rPr>
        <w:t>Bertopic主題模型</w:t>
      </w:r>
    </w:p>
    <w:p w14:paraId="02638282" w14:textId="1E762DF1" w:rsidR="00AB55BE" w:rsidRDefault="00AB55BE" w:rsidP="00AB55BE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Transformers Embs</w:t>
      </w:r>
    </w:p>
    <w:p w14:paraId="0DF279E9" w14:textId="180F9460" w:rsidR="00AB55BE" w:rsidRPr="00141CEA" w:rsidRDefault="00AB55BE" w:rsidP="00AB55BE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proofErr w:type="gramStart"/>
      <w:r>
        <w:rPr>
          <w:rFonts w:ascii="微軟正黑體" w:eastAsia="微軟正黑體" w:hAnsi="微軟正黑體" w:cs="微軟正黑體" w:hint="eastAsia"/>
        </w:rPr>
        <w:lastRenderedPageBreak/>
        <w:t>利用前處裡</w:t>
      </w:r>
      <w:proofErr w:type="gramEnd"/>
      <w:r>
        <w:rPr>
          <w:rFonts w:ascii="微軟正黑體" w:eastAsia="微軟正黑體" w:hAnsi="微軟正黑體" w:cs="微軟正黑體" w:hint="eastAsia"/>
        </w:rPr>
        <w:t>清理完的資料，做</w:t>
      </w:r>
      <w:r w:rsidRPr="00AB55BE">
        <w:rPr>
          <w:rFonts w:ascii="微軟正黑體" w:eastAsia="微軟正黑體" w:hAnsi="微軟正黑體" w:cs="微軟正黑體" w:hint="eastAsia"/>
        </w:rPr>
        <w:t>Transformers Embs</w:t>
      </w:r>
      <w:r>
        <w:rPr>
          <w:rFonts w:ascii="微軟正黑體" w:eastAsia="微軟正黑體" w:hAnsi="微軟正黑體" w:cs="微軟正黑體" w:hint="eastAsia"/>
        </w:rPr>
        <w:t>，因為有中、英文，所以模型名稱選擇多語言的模型。輸出結果可看到每</w:t>
      </w:r>
      <w:proofErr w:type="gramStart"/>
      <w:r>
        <w:rPr>
          <w:rFonts w:ascii="微軟正黑體" w:eastAsia="微軟正黑體" w:hAnsi="微軟正黑體" w:cs="微軟正黑體" w:hint="eastAsia"/>
        </w:rPr>
        <w:t>個</w:t>
      </w:r>
      <w:proofErr w:type="gramEnd"/>
      <w:r>
        <w:rPr>
          <w:rFonts w:ascii="微軟正黑體" w:eastAsia="微軟正黑體" w:hAnsi="微軟正黑體" w:cs="微軟正黑體" w:hint="eastAsia"/>
        </w:rPr>
        <w:t>document跟512維度的關係。</w:t>
      </w:r>
    </w:p>
    <w:p w14:paraId="579DA0CB" w14:textId="36A42CB8" w:rsidR="00141CEA" w:rsidRDefault="00AB55BE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AB55BE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53544E75" wp14:editId="63D5BB6B">
            <wp:extent cx="5270500" cy="1358265"/>
            <wp:effectExtent l="0" t="0" r="6350" b="0"/>
            <wp:docPr id="13597884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8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BB46" w14:textId="36339CBF" w:rsidR="00AB55BE" w:rsidRDefault="00882373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882373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7511291E" wp14:editId="02C69C06">
            <wp:extent cx="5270500" cy="1924050"/>
            <wp:effectExtent l="0" t="0" r="6350" b="0"/>
            <wp:docPr id="13996406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40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1564" w14:textId="77777777" w:rsidR="00AB55BE" w:rsidRDefault="00AB55BE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04D55E6E" w14:textId="09F3EBD4" w:rsidR="0010378C" w:rsidRDefault="0010378C" w:rsidP="0010378C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PCA維度縮減</w:t>
      </w:r>
    </w:p>
    <w:p w14:paraId="08944D93" w14:textId="4CBC9D73" w:rsidR="0010378C" w:rsidRPr="00141CEA" w:rsidRDefault="002E4FA0" w:rsidP="002E4FA0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t>在做分類模型前，</w:t>
      </w:r>
      <w:r w:rsidR="0010378C">
        <w:rPr>
          <w:rFonts w:ascii="微軟正黑體" w:eastAsia="微軟正黑體" w:hAnsi="微軟正黑體" w:cs="微軟正黑體" w:hint="eastAsia"/>
        </w:rPr>
        <w:t>因Transformers Embs有512維度，因此可</w:t>
      </w:r>
      <w:r>
        <w:rPr>
          <w:rFonts w:ascii="微軟正黑體" w:eastAsia="微軟正黑體" w:hAnsi="微軟正黑體" w:cs="微軟正黑體" w:hint="eastAsia"/>
        </w:rPr>
        <w:t>先</w:t>
      </w:r>
      <w:r w:rsidR="0010378C">
        <w:rPr>
          <w:rFonts w:ascii="微軟正黑體" w:eastAsia="微軟正黑體" w:hAnsi="微軟正黑體" w:cs="微軟正黑體" w:hint="eastAsia"/>
        </w:rPr>
        <w:t>透過PCA維度縮減功能，將維度縮減</w:t>
      </w:r>
      <w:r>
        <w:rPr>
          <w:rFonts w:ascii="微軟正黑體" w:eastAsia="微軟正黑體" w:hAnsi="微軟正黑體" w:cs="微軟正黑體" w:hint="eastAsia"/>
        </w:rPr>
        <w:t>為20</w:t>
      </w:r>
      <w:r w:rsidR="00F61C26">
        <w:rPr>
          <w:rFonts w:ascii="微軟正黑體" w:eastAsia="微軟正黑體" w:hAnsi="微軟正黑體" w:cs="微軟正黑體" w:hint="eastAsia"/>
        </w:rPr>
        <w:t>。</w:t>
      </w:r>
    </w:p>
    <w:p w14:paraId="2D1043C3" w14:textId="110CA513" w:rsidR="0010378C" w:rsidRPr="0010378C" w:rsidRDefault="002E4FA0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2E4FA0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2D257969" wp14:editId="26B51B56">
            <wp:extent cx="5270500" cy="1381125"/>
            <wp:effectExtent l="0" t="0" r="6350" b="9525"/>
            <wp:docPr id="14040618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18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185F" w14:textId="32FF3E27" w:rsidR="0010378C" w:rsidRDefault="00882373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882373">
        <w:rPr>
          <w:rFonts w:ascii="微軟正黑體" w:eastAsia="微軟正黑體" w:hAnsi="微軟正黑體" w:cs="微軟正黑體"/>
          <w:noProof/>
        </w:rPr>
        <w:lastRenderedPageBreak/>
        <w:drawing>
          <wp:inline distT="0" distB="0" distL="0" distR="0" wp14:anchorId="05003204" wp14:editId="6B0A68AE">
            <wp:extent cx="5270500" cy="1818005"/>
            <wp:effectExtent l="0" t="0" r="6350" b="0"/>
            <wp:docPr id="14575505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50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8715" w14:textId="77777777" w:rsidR="00D86946" w:rsidRPr="00D86946" w:rsidRDefault="00D86946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63B8D634" w14:textId="164E0068" w:rsidR="00D86946" w:rsidRDefault="00D86946" w:rsidP="00D86946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合併資料、欄位篩選</w:t>
      </w:r>
    </w:p>
    <w:p w14:paraId="44FE6953" w14:textId="10D6A576" w:rsidR="00D86946" w:rsidRPr="00141CEA" w:rsidRDefault="00D86946" w:rsidP="00D7351A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t>將縮減維度後的資料與PTT原始爬蟲資料利用</w:t>
      </w:r>
      <w:proofErr w:type="spellStart"/>
      <w:r>
        <w:rPr>
          <w:rFonts w:ascii="微軟正黑體" w:eastAsia="微軟正黑體" w:hAnsi="微軟正黑體" w:cs="微軟正黑體" w:hint="eastAsia"/>
        </w:rPr>
        <w:t>system_id</w:t>
      </w:r>
      <w:proofErr w:type="spellEnd"/>
      <w:r>
        <w:rPr>
          <w:rFonts w:ascii="微軟正黑體" w:eastAsia="微軟正黑體" w:hAnsi="微軟正黑體" w:cs="微軟正黑體" w:hint="eastAsia"/>
        </w:rPr>
        <w:t>合併，並篩選需要的欄位</w:t>
      </w:r>
      <w:r w:rsidR="00D7351A">
        <w:rPr>
          <w:rFonts w:ascii="微軟正黑體" w:eastAsia="微軟正黑體" w:hAnsi="微軟正黑體" w:cs="微軟正黑體" w:hint="eastAsia"/>
        </w:rPr>
        <w:t>（</w:t>
      </w:r>
      <w:proofErr w:type="spellStart"/>
      <w:r w:rsidR="00D7351A">
        <w:rPr>
          <w:rFonts w:ascii="微軟正黑體" w:eastAsia="微軟正黑體" w:hAnsi="微軟正黑體" w:cs="微軟正黑體" w:hint="eastAsia"/>
        </w:rPr>
        <w:t>system_id</w:t>
      </w:r>
      <w:proofErr w:type="spellEnd"/>
      <w:r w:rsidR="00D7351A">
        <w:rPr>
          <w:rFonts w:ascii="微軟正黑體" w:eastAsia="微軟正黑體" w:hAnsi="微軟正黑體" w:cs="微軟正黑體" w:hint="eastAsia"/>
        </w:rPr>
        <w:t>、類別、各維度）</w:t>
      </w:r>
      <w:r>
        <w:rPr>
          <w:rFonts w:ascii="微軟正黑體" w:eastAsia="微軟正黑體" w:hAnsi="微軟正黑體" w:cs="微軟正黑體" w:hint="eastAsia"/>
        </w:rPr>
        <w:t>。</w:t>
      </w:r>
    </w:p>
    <w:p w14:paraId="0DDA254B" w14:textId="16ECD860" w:rsidR="0010378C" w:rsidRPr="00D86946" w:rsidRDefault="00D7351A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D7351A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1735A50F" wp14:editId="5FF2B2A2">
            <wp:extent cx="5270500" cy="3034030"/>
            <wp:effectExtent l="0" t="0" r="6350" b="0"/>
            <wp:docPr id="17032946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94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17BC" w14:textId="58AF09AC" w:rsidR="002E4FA0" w:rsidRDefault="00882373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882373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4E12E8EB" wp14:editId="520E4E2C">
            <wp:extent cx="5270500" cy="2026920"/>
            <wp:effectExtent l="0" t="0" r="6350" b="0"/>
            <wp:docPr id="5500956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56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7D31" w14:textId="77777777" w:rsidR="0021368D" w:rsidRDefault="0021368D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53EE08E6" w14:textId="77777777" w:rsidR="00247DCC" w:rsidRDefault="003C35E8" w:rsidP="00247DCC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訓練模型</w:t>
      </w:r>
    </w:p>
    <w:p w14:paraId="67495AFB" w14:textId="0F19661C" w:rsidR="003C35E8" w:rsidRPr="00247DCC" w:rsidRDefault="00AA3444" w:rsidP="00247DCC">
      <w:pPr>
        <w:pStyle w:val="Web"/>
        <w:spacing w:line="360" w:lineRule="auto"/>
        <w:rPr>
          <w:rFonts w:ascii="微軟正黑體" w:eastAsia="微軟正黑體" w:hAnsi="微軟正黑體" w:cs="微軟正黑體"/>
          <w:lang w:val="zh-TW"/>
        </w:rPr>
      </w:pPr>
      <w:r w:rsidRPr="00247DCC">
        <w:rPr>
          <w:rFonts w:ascii="微軟正黑體" w:eastAsia="微軟正黑體" w:hAnsi="微軟正黑體" w:cs="微軟正黑體" w:hint="eastAsia"/>
        </w:rPr>
        <w:t>將篩選後的欄位，</w:t>
      </w:r>
      <w:r w:rsidR="00247DCC" w:rsidRPr="00247DCC">
        <w:rPr>
          <w:rFonts w:ascii="微軟正黑體" w:eastAsia="微軟正黑體" w:hAnsi="微軟正黑體" w:cs="微軟正黑體" w:hint="eastAsia"/>
        </w:rPr>
        <w:t>切割train &amp; test的比例</w:t>
      </w:r>
      <w:r w:rsidRPr="00247DCC">
        <w:rPr>
          <w:rFonts w:ascii="微軟正黑體" w:eastAsia="微軟正黑體" w:hAnsi="微軟正黑體" w:cs="微軟正黑體" w:hint="eastAsia"/>
        </w:rPr>
        <w:t>進行模型的訓練</w:t>
      </w:r>
      <w:r w:rsidR="006D5160" w:rsidRPr="00247DCC">
        <w:rPr>
          <w:rFonts w:ascii="微軟正黑體" w:eastAsia="微軟正黑體" w:hAnsi="微軟正黑體" w:cs="微軟正黑體" w:hint="eastAsia"/>
        </w:rPr>
        <w:t>，使用</w:t>
      </w:r>
      <w:r w:rsidR="006D5160" w:rsidRPr="00247DCC">
        <w:rPr>
          <w:rFonts w:ascii="微軟正黑體" w:eastAsia="微軟正黑體" w:hAnsi="微軟正黑體" w:cs="微軟正黑體"/>
        </w:rPr>
        <w:t>L</w:t>
      </w:r>
      <w:r w:rsidR="006D5160" w:rsidRPr="00247DCC">
        <w:rPr>
          <w:rFonts w:ascii="微軟正黑體" w:eastAsia="微軟正黑體" w:hAnsi="微軟正黑體" w:cs="微軟正黑體" w:hint="eastAsia"/>
        </w:rPr>
        <w:t>ogistic Regression</w:t>
      </w:r>
      <w:r w:rsidR="00882373">
        <w:rPr>
          <w:rFonts w:ascii="微軟正黑體" w:eastAsia="微軟正黑體" w:hAnsi="微軟正黑體" w:cs="微軟正黑體" w:hint="eastAsia"/>
        </w:rPr>
        <w:t>，得到F1值為0.884</w:t>
      </w:r>
      <w:r w:rsidR="003C35E8" w:rsidRPr="00247DCC">
        <w:rPr>
          <w:rFonts w:ascii="微軟正黑體" w:eastAsia="微軟正黑體" w:hAnsi="微軟正黑體" w:cs="微軟正黑體" w:hint="eastAsia"/>
        </w:rPr>
        <w:t>。</w:t>
      </w:r>
    </w:p>
    <w:p w14:paraId="7F292C52" w14:textId="1B542A01" w:rsidR="002E4FA0" w:rsidRPr="003C35E8" w:rsidRDefault="00AA3444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AA3444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06DC1879" wp14:editId="2D54AE9F">
            <wp:extent cx="5270500" cy="2200910"/>
            <wp:effectExtent l="0" t="0" r="6350" b="8890"/>
            <wp:docPr id="8477952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95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C94" w14:textId="665B3729" w:rsidR="003C35E8" w:rsidRDefault="00882373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882373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54601C46" wp14:editId="454DAA4A">
            <wp:extent cx="5270500" cy="2275840"/>
            <wp:effectExtent l="0" t="0" r="6350" b="0"/>
            <wp:docPr id="10367232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232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9F9E" w14:textId="77777777" w:rsidR="003C35E8" w:rsidRPr="00882373" w:rsidRDefault="003C35E8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1959BA32" w14:textId="2A6EEC47" w:rsidR="0010378C" w:rsidRDefault="0010378C" w:rsidP="0010378C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Bertopic主題模型</w:t>
      </w:r>
    </w:p>
    <w:p w14:paraId="4858F123" w14:textId="26AB82CF" w:rsidR="0010378C" w:rsidRPr="00141CEA" w:rsidRDefault="0010378C" w:rsidP="0010378C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t>利</w:t>
      </w:r>
      <w:r w:rsidR="00247DCC">
        <w:rPr>
          <w:rFonts w:ascii="微軟正黑體" w:eastAsia="微軟正黑體" w:hAnsi="微軟正黑體" w:cs="微軟正黑體" w:hint="eastAsia"/>
        </w:rPr>
        <w:t>用</w:t>
      </w:r>
      <w:r w:rsidR="00247DCC">
        <w:rPr>
          <w:rFonts w:ascii="微軟正黑體" w:eastAsia="微軟正黑體" w:hAnsi="微軟正黑體" w:cs="微軟正黑體" w:hint="eastAsia"/>
          <w:lang w:val="zh-TW"/>
        </w:rPr>
        <w:t>Bertopic主題模型做分類，參數設定上，語言因有中英文，所以選擇多語言，主題數為10，文章向量</w:t>
      </w:r>
      <w:proofErr w:type="gramStart"/>
      <w:r w:rsidR="00247DCC">
        <w:rPr>
          <w:rFonts w:ascii="微軟正黑體" w:eastAsia="微軟正黑體" w:hAnsi="微軟正黑體" w:cs="微軟正黑體" w:hint="eastAsia"/>
          <w:lang w:val="zh-TW"/>
        </w:rPr>
        <w:t>縮壓維</w:t>
      </w:r>
      <w:proofErr w:type="gramEnd"/>
      <w:r w:rsidR="00247DCC">
        <w:rPr>
          <w:rFonts w:ascii="微軟正黑體" w:eastAsia="微軟正黑體" w:hAnsi="微軟正黑體" w:cs="微軟正黑體" w:hint="eastAsia"/>
          <w:lang w:val="zh-TW"/>
        </w:rPr>
        <w:t>度為10，</w:t>
      </w:r>
      <w:r w:rsidR="00841EC2">
        <w:rPr>
          <w:rFonts w:ascii="微軟正黑體" w:eastAsia="微軟正黑體" w:hAnsi="微軟正黑體" w:cs="微軟正黑體" w:hint="eastAsia"/>
          <w:lang w:val="zh-TW"/>
        </w:rPr>
        <w:t>主題</w:t>
      </w:r>
      <w:r w:rsidR="00247DCC">
        <w:rPr>
          <w:rFonts w:ascii="微軟正黑體" w:eastAsia="微軟正黑體" w:hAnsi="微軟正黑體" w:cs="微軟正黑體" w:hint="eastAsia"/>
          <w:lang w:val="zh-TW"/>
        </w:rPr>
        <w:t>保留關鍵字數量為10</w:t>
      </w:r>
      <w:r>
        <w:rPr>
          <w:rFonts w:ascii="微軟正黑體" w:eastAsia="微軟正黑體" w:hAnsi="微軟正黑體" w:cs="微軟正黑體" w:hint="eastAsia"/>
        </w:rPr>
        <w:t>。</w:t>
      </w:r>
      <w:r w:rsidR="00841EC2">
        <w:rPr>
          <w:rFonts w:ascii="微軟正黑體" w:eastAsia="微軟正黑體" w:hAnsi="微軟正黑體" w:cs="微軟正黑體" w:hint="eastAsia"/>
        </w:rPr>
        <w:t>圖形</w:t>
      </w:r>
      <w:r w:rsidR="00841EC2">
        <w:rPr>
          <w:rFonts w:ascii="微軟正黑體" w:eastAsia="微軟正黑體" w:hAnsi="微軟正黑體" w:cs="微軟正黑體" w:hint="eastAsia"/>
        </w:rPr>
        <w:lastRenderedPageBreak/>
        <w:t>發現，雖分為三群，但卻沒有分得很</w:t>
      </w:r>
      <w:proofErr w:type="gramStart"/>
      <w:r w:rsidR="00841EC2">
        <w:rPr>
          <w:rFonts w:ascii="微軟正黑體" w:eastAsia="微軟正黑體" w:hAnsi="微軟正黑體" w:cs="微軟正黑體" w:hint="eastAsia"/>
        </w:rPr>
        <w:t>清楚，</w:t>
      </w:r>
      <w:proofErr w:type="gramEnd"/>
      <w:r w:rsidR="00841EC2">
        <w:rPr>
          <w:rFonts w:ascii="微軟正黑體" w:eastAsia="微軟正黑體" w:hAnsi="微軟正黑體" w:cs="微軟正黑體" w:hint="eastAsia"/>
        </w:rPr>
        <w:t>右上角為手機通訊與耳機，左下角為信用卡，左上角則是不確定主題。</w:t>
      </w:r>
    </w:p>
    <w:p w14:paraId="0AAA4C19" w14:textId="64FC1784" w:rsidR="0010378C" w:rsidRDefault="0010378C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10378C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361F1CB6" wp14:editId="55DCC09F">
            <wp:extent cx="5270500" cy="1769745"/>
            <wp:effectExtent l="0" t="0" r="6350" b="1905"/>
            <wp:docPr id="822312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12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6F8B" w14:textId="14855F15" w:rsidR="0010378C" w:rsidRDefault="00841EC2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841EC2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5B9D6B63" wp14:editId="1CE6FD05">
            <wp:extent cx="5270500" cy="2303780"/>
            <wp:effectExtent l="0" t="0" r="6350" b="1270"/>
            <wp:docPr id="3668384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38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2E8B" w14:textId="77777777" w:rsidR="00841EC2" w:rsidRPr="0010378C" w:rsidRDefault="00841EC2" w:rsidP="0021697B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37DC177C" w14:textId="02F3B3DD" w:rsidR="00A4694C" w:rsidRPr="00785C3E" w:rsidRDefault="00A4694C" w:rsidP="00785C3E">
      <w:pPr>
        <w:pStyle w:val="11"/>
        <w:rPr>
          <w:rFonts w:ascii="微軟正黑體" w:eastAsia="微軟正黑體" w:hAnsi="微軟正黑體"/>
          <w:sz w:val="28"/>
          <w:szCs w:val="28"/>
          <w:shd w:val="clear" w:color="auto" w:fill="DEEAF6" w:themeFill="accent5" w:themeFillTint="33"/>
        </w:rPr>
      </w:pPr>
      <w:bookmarkStart w:id="9" w:name="_Toc163397624"/>
      <w:bookmarkStart w:id="10" w:name="_Toc167730937"/>
      <w:r w:rsidRPr="00785C3E">
        <w:rPr>
          <w:rFonts w:ascii="微軟正黑體" w:eastAsia="微軟正黑體" w:hAnsi="微軟正黑體" w:hint="eastAsia"/>
          <w:sz w:val="28"/>
          <w:szCs w:val="28"/>
          <w:shd w:val="clear" w:color="auto" w:fill="DEEAF6" w:themeFill="accent5" w:themeFillTint="33"/>
        </w:rPr>
        <w:t>五、</w:t>
      </w:r>
      <w:bookmarkEnd w:id="9"/>
      <w:r w:rsidR="00F65290" w:rsidRPr="00785C3E">
        <w:rPr>
          <w:rFonts w:ascii="微軟正黑體" w:eastAsia="微軟正黑體" w:hAnsi="微軟正黑體" w:hint="eastAsia"/>
          <w:sz w:val="28"/>
          <w:szCs w:val="28"/>
          <w:shd w:val="clear" w:color="auto" w:fill="DEEAF6" w:themeFill="accent5" w:themeFillTint="33"/>
        </w:rPr>
        <w:t>留言萃取、社會網路圖</w:t>
      </w:r>
      <w:bookmarkEnd w:id="10"/>
    </w:p>
    <w:p w14:paraId="71A4B617" w14:textId="21308E0D" w:rsidR="00247DCC" w:rsidRDefault="00247DCC" w:rsidP="00247DCC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留言萃取</w:t>
      </w:r>
    </w:p>
    <w:p w14:paraId="56EA7EB9" w14:textId="552AB3D7" w:rsidR="00247DCC" w:rsidRPr="00141CEA" w:rsidRDefault="00247DCC" w:rsidP="00247DCC">
      <w:pPr>
        <w:pStyle w:val="Web"/>
        <w:spacing w:before="0" w:after="0" w:line="360" w:lineRule="auto"/>
        <w:ind w:left="480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t>利用留言萃取的功能，將留言與文章拆開，結果可以得到留言的總數量。</w:t>
      </w:r>
    </w:p>
    <w:p w14:paraId="63E3B3EE" w14:textId="7E95A544" w:rsidR="00BE7B78" w:rsidRPr="00247DCC" w:rsidRDefault="00247DCC" w:rsidP="00247DCC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247DCC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4DF21252" wp14:editId="4043A88E">
            <wp:extent cx="5270500" cy="1314450"/>
            <wp:effectExtent l="0" t="0" r="6350" b="0"/>
            <wp:docPr id="7483942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942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494C" w14:textId="77777777" w:rsidR="00BE7B78" w:rsidRDefault="00BE7B78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 w:hint="eastAsia"/>
        </w:rPr>
      </w:pPr>
    </w:p>
    <w:p w14:paraId="57BE7D71" w14:textId="193CE735" w:rsidR="00937716" w:rsidRDefault="00937716" w:rsidP="00937716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lastRenderedPageBreak/>
        <w:t>篩選欄位、合併資料</w:t>
      </w:r>
    </w:p>
    <w:p w14:paraId="7FBA4FDD" w14:textId="71DBDE6E" w:rsidR="00937716" w:rsidRPr="00141CEA" w:rsidRDefault="00937716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t>將原始爬蟲資料、留言萃取後資料篩選所需要的資料，並將兩者藉由</w:t>
      </w:r>
      <w:proofErr w:type="spellStart"/>
      <w:r>
        <w:rPr>
          <w:rFonts w:ascii="微軟正黑體" w:eastAsia="微軟正黑體" w:hAnsi="微軟正黑體" w:cs="微軟正黑體" w:hint="eastAsia"/>
        </w:rPr>
        <w:t>system_id</w:t>
      </w:r>
      <w:proofErr w:type="spellEnd"/>
      <w:r>
        <w:rPr>
          <w:rFonts w:ascii="微軟正黑體" w:eastAsia="微軟正黑體" w:hAnsi="微軟正黑體" w:cs="微軟正黑體" w:hint="eastAsia"/>
        </w:rPr>
        <w:t>合併，因此就可以得到某一篇文章的發文者是誰，以及某一則留言</w:t>
      </w:r>
      <w:r w:rsidR="00C82364">
        <w:rPr>
          <w:rFonts w:ascii="微軟正黑體" w:eastAsia="微軟正黑體" w:hAnsi="微軟正黑體" w:cs="微軟正黑體" w:hint="eastAsia"/>
        </w:rPr>
        <w:t>的留言者</w:t>
      </w:r>
      <w:r>
        <w:rPr>
          <w:rFonts w:ascii="微軟正黑體" w:eastAsia="微軟正黑體" w:hAnsi="微軟正黑體" w:cs="微軟正黑體" w:hint="eastAsia"/>
        </w:rPr>
        <w:t>是誰。</w:t>
      </w:r>
    </w:p>
    <w:p w14:paraId="65E9FEF7" w14:textId="73F5FDCC" w:rsidR="00937716" w:rsidRDefault="00937716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937716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3F166C67" wp14:editId="1844C095">
            <wp:extent cx="5270500" cy="2025650"/>
            <wp:effectExtent l="0" t="0" r="6350" b="0"/>
            <wp:docPr id="9286535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535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E9DB" w14:textId="674F60F2" w:rsidR="00937716" w:rsidRDefault="00937716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937716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6B4715E1" wp14:editId="4C510515">
            <wp:extent cx="5270500" cy="2010410"/>
            <wp:effectExtent l="0" t="0" r="6350" b="8890"/>
            <wp:docPr id="7134353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353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B385" w14:textId="02A6DE57" w:rsidR="00937716" w:rsidRPr="00937716" w:rsidRDefault="00937716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937716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56AC5C30" wp14:editId="00B23C55">
            <wp:extent cx="5270500" cy="1837055"/>
            <wp:effectExtent l="0" t="0" r="6350" b="0"/>
            <wp:docPr id="14917255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55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DDDF" w14:textId="77777777" w:rsidR="00937716" w:rsidRDefault="00937716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3587ABC9" w14:textId="3E22BB92" w:rsidR="00BA78F8" w:rsidRDefault="00BA78F8" w:rsidP="00BA78F8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分群彙總</w:t>
      </w:r>
    </w:p>
    <w:p w14:paraId="30D610BE" w14:textId="2D7990DF" w:rsidR="00BA78F8" w:rsidRPr="00141CEA" w:rsidRDefault="00BA78F8" w:rsidP="00BA78F8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lastRenderedPageBreak/>
        <w:t>要計算發文跟回文之間互動的次數是多少，因此使用分群彙總，另外因為要計算的是</w:t>
      </w:r>
      <w:proofErr w:type="spellStart"/>
      <w:r>
        <w:rPr>
          <w:rFonts w:ascii="微軟正黑體" w:eastAsia="微軟正黑體" w:hAnsi="微軟正黑體" w:cs="微軟正黑體" w:hint="eastAsia"/>
        </w:rPr>
        <w:t>system_id</w:t>
      </w:r>
      <w:proofErr w:type="spellEnd"/>
      <w:r>
        <w:rPr>
          <w:rFonts w:ascii="微軟正黑體" w:eastAsia="微軟正黑體" w:hAnsi="微軟正黑體" w:cs="微軟正黑體" w:hint="eastAsia"/>
        </w:rPr>
        <w:t>，因此使用非數值的分群匯總。根據發文者與回文者，然後去計算(count)，回文者回覆某個發文者幾次。</w:t>
      </w:r>
    </w:p>
    <w:p w14:paraId="7E8E6B8C" w14:textId="368BF28D" w:rsidR="00BA78F8" w:rsidRDefault="00BA78F8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BA78F8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31E4EE47" wp14:editId="4DA43B25">
            <wp:extent cx="5270500" cy="2313305"/>
            <wp:effectExtent l="0" t="0" r="6350" b="0"/>
            <wp:docPr id="2722633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633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FF8" w14:textId="1801EE45" w:rsidR="00BA78F8" w:rsidRDefault="00BA78F8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BA78F8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1D1E8F9B" wp14:editId="3F1C466C">
            <wp:extent cx="5270500" cy="2633345"/>
            <wp:effectExtent l="0" t="0" r="6350" b="0"/>
            <wp:docPr id="16936371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371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6F03" w14:textId="77777777" w:rsidR="00BA78F8" w:rsidRDefault="00BA78F8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2E1DD96D" w14:textId="071BE015" w:rsidR="00BA78F8" w:rsidRDefault="00BA78F8" w:rsidP="00BA78F8">
      <w:pPr>
        <w:pStyle w:val="Web"/>
        <w:numPr>
          <w:ilvl w:val="0"/>
          <w:numId w:val="21"/>
        </w:numPr>
        <w:spacing w:line="360" w:lineRule="auto"/>
        <w:rPr>
          <w:rFonts w:ascii="微軟正黑體" w:eastAsia="微軟正黑體" w:hAnsi="微軟正黑體" w:cs="微軟正黑體"/>
          <w:lang w:val="zh-TW"/>
        </w:rPr>
      </w:pPr>
      <w:r>
        <w:rPr>
          <w:rFonts w:ascii="微軟正黑體" w:eastAsia="微軟正黑體" w:hAnsi="微軟正黑體" w:cs="微軟正黑體" w:hint="eastAsia"/>
          <w:lang w:val="zh-TW"/>
        </w:rPr>
        <w:t>社會網路圖</w:t>
      </w:r>
    </w:p>
    <w:p w14:paraId="4A2AF3BA" w14:textId="3AD977C2" w:rsidR="00BA78F8" w:rsidRPr="00141CEA" w:rsidRDefault="00BA78F8" w:rsidP="00CB30B5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t>設定參數，節點欄位</w:t>
      </w:r>
      <w:r w:rsidR="00CB30B5">
        <w:rPr>
          <w:rFonts w:ascii="微軟正黑體" w:eastAsia="微軟正黑體" w:hAnsi="微軟正黑體" w:cs="微軟正黑體" w:hint="eastAsia"/>
        </w:rPr>
        <w:t>（來源）</w:t>
      </w:r>
      <w:r>
        <w:rPr>
          <w:rFonts w:ascii="微軟正黑體" w:eastAsia="微軟正黑體" w:hAnsi="微軟正黑體" w:cs="微軟正黑體" w:hint="eastAsia"/>
        </w:rPr>
        <w:t>：回文者，</w:t>
      </w:r>
      <w:r w:rsidR="00CB30B5">
        <w:rPr>
          <w:rFonts w:ascii="微軟正黑體" w:eastAsia="微軟正黑體" w:hAnsi="微軟正黑體" w:cs="微軟正黑體" w:hint="eastAsia"/>
        </w:rPr>
        <w:t>節點欄位（目標）：發文者，連結欄位：</w:t>
      </w:r>
      <w:proofErr w:type="spellStart"/>
      <w:r w:rsidR="00CB30B5">
        <w:rPr>
          <w:rFonts w:ascii="微軟正黑體" w:eastAsia="微軟正黑體" w:hAnsi="微軟正黑體" w:cs="微軟正黑體" w:hint="eastAsia"/>
        </w:rPr>
        <w:t>system_id@count</w:t>
      </w:r>
      <w:proofErr w:type="spellEnd"/>
      <w:r>
        <w:rPr>
          <w:rFonts w:ascii="微軟正黑體" w:eastAsia="微軟正黑體" w:hAnsi="微軟正黑體" w:cs="微軟正黑體" w:hint="eastAsia"/>
        </w:rPr>
        <w:t>。</w:t>
      </w:r>
      <w:r w:rsidR="00300949">
        <w:rPr>
          <w:rFonts w:ascii="微軟正黑體" w:eastAsia="微軟正黑體" w:hAnsi="微軟正黑體" w:cs="微軟正黑體" w:hint="eastAsia"/>
        </w:rPr>
        <w:t>透過社會網路圖，可觀察到發文者與回文者之間的互動關係，</w:t>
      </w:r>
    </w:p>
    <w:p w14:paraId="0811CE23" w14:textId="5CC1F283" w:rsidR="00BA78F8" w:rsidRDefault="00BA78F8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BA78F8">
        <w:rPr>
          <w:rFonts w:ascii="微軟正黑體" w:eastAsia="微軟正黑體" w:hAnsi="微軟正黑體" w:cs="微軟正黑體"/>
          <w:noProof/>
        </w:rPr>
        <w:lastRenderedPageBreak/>
        <w:drawing>
          <wp:inline distT="0" distB="0" distL="0" distR="0" wp14:anchorId="17818247" wp14:editId="0D6B44A5">
            <wp:extent cx="5270500" cy="1845945"/>
            <wp:effectExtent l="0" t="0" r="6350" b="1905"/>
            <wp:docPr id="12201879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879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BCC5" w14:textId="411851BD" w:rsidR="00BA78F8" w:rsidRDefault="00300949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  <w:r w:rsidRPr="00300949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5D04A303" wp14:editId="24A2F823">
            <wp:extent cx="5270500" cy="2914650"/>
            <wp:effectExtent l="0" t="0" r="6350" b="0"/>
            <wp:docPr id="14975311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311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47E5" w14:textId="77777777" w:rsidR="00E51C7C" w:rsidRPr="00E51C7C" w:rsidRDefault="00E51C7C" w:rsidP="00937716">
      <w:pPr>
        <w:pStyle w:val="Web"/>
        <w:spacing w:before="0" w:after="0" w:line="360" w:lineRule="auto"/>
        <w:rPr>
          <w:rFonts w:ascii="微軟正黑體" w:eastAsia="微軟正黑體" w:hAnsi="微軟正黑體" w:cs="微軟正黑體"/>
        </w:rPr>
      </w:pPr>
    </w:p>
    <w:p w14:paraId="0AAB7FC9" w14:textId="77777777" w:rsidR="00A4694C" w:rsidRPr="007B459C" w:rsidRDefault="00A4694C" w:rsidP="00A4694C">
      <w:pPr>
        <w:pStyle w:val="11"/>
        <w:snapToGrid w:val="0"/>
        <w:spacing w:before="400" w:after="120" w:line="360" w:lineRule="auto"/>
        <w:rPr>
          <w:rFonts w:ascii="微軟正黑體" w:eastAsia="微軟正黑體" w:hAnsi="微軟正黑體"/>
        </w:rPr>
      </w:pPr>
      <w:bookmarkStart w:id="11" w:name="_Toc163397625"/>
      <w:bookmarkStart w:id="12" w:name="_Toc167730938"/>
      <w:r>
        <w:rPr>
          <w:rFonts w:ascii="微軟正黑體" w:eastAsia="微軟正黑體" w:hAnsi="微軟正黑體" w:hint="eastAsia"/>
          <w:sz w:val="26"/>
          <w:szCs w:val="26"/>
        </w:rPr>
        <w:t>六</w:t>
      </w:r>
      <w:r w:rsidRPr="007B459C">
        <w:rPr>
          <w:rFonts w:ascii="微軟正黑體" w:eastAsia="微軟正黑體" w:hAnsi="微軟正黑體" w:hint="eastAsia"/>
          <w:sz w:val="26"/>
          <w:szCs w:val="26"/>
        </w:rPr>
        <w:t>、結論</w:t>
      </w:r>
      <w:bookmarkEnd w:id="11"/>
      <w:bookmarkEnd w:id="12"/>
    </w:p>
    <w:p w14:paraId="50BD713A" w14:textId="77777777" w:rsidR="00BD5C06" w:rsidRDefault="00BD5C06" w:rsidP="00BD5C06">
      <w:pPr>
        <w:pStyle w:val="Web"/>
        <w:spacing w:line="360" w:lineRule="auto"/>
        <w:ind w:firstLine="480"/>
        <w:rPr>
          <w:rFonts w:ascii="微軟正黑體" w:eastAsia="微軟正黑體" w:hAnsi="微軟正黑體"/>
        </w:rPr>
      </w:pPr>
      <w:r w:rsidRPr="00BD5C06">
        <w:rPr>
          <w:rFonts w:ascii="微軟正黑體" w:eastAsia="微軟正黑體" w:hAnsi="微軟正黑體" w:hint="eastAsia"/>
        </w:rPr>
        <w:t>資料清理是確保數據質量和分析準確性的基礎。通過</w:t>
      </w:r>
      <w:proofErr w:type="gramStart"/>
      <w:r w:rsidRPr="00BD5C06">
        <w:rPr>
          <w:rFonts w:ascii="微軟正黑體" w:eastAsia="微軟正黑體" w:hAnsi="微軟正黑體" w:hint="eastAsia"/>
        </w:rPr>
        <w:t>對爬取</w:t>
      </w:r>
      <w:proofErr w:type="gramEnd"/>
      <w:r w:rsidRPr="00BD5C06">
        <w:rPr>
          <w:rFonts w:ascii="微軟正黑體" w:eastAsia="微軟正黑體" w:hAnsi="微軟正黑體" w:hint="eastAsia"/>
        </w:rPr>
        <w:t>的資料進行替換字串、</w:t>
      </w:r>
      <w:proofErr w:type="gramStart"/>
      <w:r w:rsidRPr="00BD5C06">
        <w:rPr>
          <w:rFonts w:ascii="微軟正黑體" w:eastAsia="微軟正黑體" w:hAnsi="微軟正黑體" w:hint="eastAsia"/>
        </w:rPr>
        <w:t>中文斷詞</w:t>
      </w:r>
      <w:proofErr w:type="gramEnd"/>
      <w:r w:rsidRPr="00BD5C06">
        <w:rPr>
          <w:rFonts w:ascii="微軟正黑體" w:eastAsia="微軟正黑體" w:hAnsi="微軟正黑體" w:hint="eastAsia"/>
        </w:rPr>
        <w:t>、清除停用詞及詞性篩選等操作</w:t>
      </w:r>
      <w:r>
        <w:rPr>
          <w:rFonts w:ascii="微軟正黑體" w:eastAsia="微軟正黑體" w:hAnsi="微軟正黑體" w:hint="eastAsia"/>
        </w:rPr>
        <w:t>。</w:t>
      </w:r>
      <w:r w:rsidRPr="00BD5C06">
        <w:rPr>
          <w:rFonts w:ascii="微軟正黑體" w:eastAsia="微軟正黑體" w:hAnsi="微軟正黑體" w:hint="eastAsia"/>
        </w:rPr>
        <w:t>利用Word2Vec技術，我們對清理後的資料進行詞向量化處理。選用Skip-grams演算法，並將空間維度設定為100，使得模型能夠有效捕捉詞語之間的語義關係。</w:t>
      </w:r>
    </w:p>
    <w:p w14:paraId="199954B4" w14:textId="0AC95A0E" w:rsidR="00BD5C06" w:rsidRPr="00BD5C06" w:rsidRDefault="00BD5C06" w:rsidP="005C109A">
      <w:pPr>
        <w:pStyle w:val="Web"/>
        <w:spacing w:line="360" w:lineRule="auto"/>
        <w:ind w:firstLine="480"/>
        <w:rPr>
          <w:rFonts w:ascii="微軟正黑體" w:eastAsia="微軟正黑體" w:hAnsi="微軟正黑體" w:hint="eastAsia"/>
        </w:rPr>
      </w:pPr>
      <w:r w:rsidRPr="00BD5C06">
        <w:rPr>
          <w:rFonts w:ascii="微軟正黑體" w:eastAsia="微軟正黑體" w:hAnsi="微軟正黑體" w:hint="eastAsia"/>
        </w:rPr>
        <w:t>通過Embedding Projector，我們進一步可</w:t>
      </w:r>
      <w:proofErr w:type="gramStart"/>
      <w:r w:rsidRPr="00BD5C06">
        <w:rPr>
          <w:rFonts w:ascii="微軟正黑體" w:eastAsia="微軟正黑體" w:hAnsi="微軟正黑體" w:hint="eastAsia"/>
        </w:rPr>
        <w:t>視化了詞</w:t>
      </w:r>
      <w:proofErr w:type="gramEnd"/>
      <w:r w:rsidRPr="00BD5C06">
        <w:rPr>
          <w:rFonts w:ascii="微軟正黑體" w:eastAsia="微軟正黑體" w:hAnsi="微軟正黑體" w:hint="eastAsia"/>
        </w:rPr>
        <w:t>向量，這對理解詞語在不同文本中的語義差異具有重要意義</w:t>
      </w:r>
      <w:r>
        <w:rPr>
          <w:rFonts w:ascii="微軟正黑體" w:eastAsia="微軟正黑體" w:hAnsi="微軟正黑體" w:hint="eastAsia"/>
        </w:rPr>
        <w:t>，</w:t>
      </w:r>
      <w:r w:rsidRPr="00BD5C06">
        <w:rPr>
          <w:rFonts w:ascii="微軟正黑體" w:eastAsia="微軟正黑體" w:hAnsi="微軟正黑體" w:hint="eastAsia"/>
        </w:rPr>
        <w:t>在PCA維度縮減與模型訓練方面，我</w:t>
      </w:r>
      <w:r w:rsidRPr="00BD5C06">
        <w:rPr>
          <w:rFonts w:ascii="微軟正黑體" w:eastAsia="微軟正黑體" w:hAnsi="微軟正黑體" w:hint="eastAsia"/>
        </w:rPr>
        <w:lastRenderedPageBreak/>
        <w:t>們利用Transformers Embs生成的512維度向量進行PCA縮減至20維度，這不僅降低了數據的維度複雜性，還保留了大部分的重要資訊。隨後，我們通過Logistic Regression對數據進行分類，獲得了F1值為0.884的高效模型，證明了我們的方法在分類任務中的有效性。</w:t>
      </w:r>
    </w:p>
    <w:p w14:paraId="7F708FAE" w14:textId="11C68488" w:rsidR="00BE7B78" w:rsidRPr="00BD5C06" w:rsidRDefault="00BD5C06" w:rsidP="005C109A">
      <w:pPr>
        <w:pStyle w:val="Web"/>
        <w:spacing w:line="360" w:lineRule="auto"/>
        <w:ind w:firstLine="480"/>
        <w:rPr>
          <w:rFonts w:ascii="微軟正黑體" w:eastAsia="微軟正黑體" w:hAnsi="微軟正黑體"/>
        </w:rPr>
      </w:pPr>
      <w:proofErr w:type="gramStart"/>
      <w:r w:rsidRPr="00BD5C06">
        <w:rPr>
          <w:rFonts w:ascii="微軟正黑體" w:eastAsia="微軟正黑體" w:hAnsi="微軟正黑體" w:hint="eastAsia"/>
        </w:rPr>
        <w:t>此外，</w:t>
      </w:r>
      <w:proofErr w:type="gramEnd"/>
      <w:r w:rsidRPr="00BD5C06">
        <w:rPr>
          <w:rFonts w:ascii="微軟正黑體" w:eastAsia="微軟正黑體" w:hAnsi="微軟正黑體" w:hint="eastAsia"/>
        </w:rPr>
        <w:t>我們使用</w:t>
      </w:r>
      <w:proofErr w:type="spellStart"/>
      <w:r w:rsidRPr="00BD5C06">
        <w:rPr>
          <w:rFonts w:ascii="微軟正黑體" w:eastAsia="微軟正黑體" w:hAnsi="微軟正黑體" w:hint="eastAsia"/>
        </w:rPr>
        <w:t>Bertopic</w:t>
      </w:r>
      <w:proofErr w:type="spellEnd"/>
      <w:r w:rsidRPr="00BD5C06">
        <w:rPr>
          <w:rFonts w:ascii="微軟正黑體" w:eastAsia="微軟正黑體" w:hAnsi="微軟正黑體" w:hint="eastAsia"/>
        </w:rPr>
        <w:t>主題模型對資料進行主題分類。儘管分群結果顯示出三個主要主題，但分類效果並不十分明顯，特別是在區分手機通訊、耳機和信用卡等類別上。這提示我們，未來的研究中可以考慮引入更多元的特徵和更精細的主題模型，以進一步提升分類準確性。最後，我們進行了留言萃取和社會</w:t>
      </w:r>
      <w:proofErr w:type="gramStart"/>
      <w:r w:rsidRPr="00BD5C06">
        <w:rPr>
          <w:rFonts w:ascii="微軟正黑體" w:eastAsia="微軟正黑體" w:hAnsi="微軟正黑體" w:hint="eastAsia"/>
        </w:rPr>
        <w:t>網絡圖的</w:t>
      </w:r>
      <w:proofErr w:type="gramEnd"/>
      <w:r w:rsidRPr="00BD5C06">
        <w:rPr>
          <w:rFonts w:ascii="微軟正黑體" w:eastAsia="微軟正黑體" w:hAnsi="微軟正黑體" w:hint="eastAsia"/>
        </w:rPr>
        <w:t>構建</w:t>
      </w:r>
      <w:r w:rsidR="005C109A">
        <w:rPr>
          <w:rFonts w:ascii="微軟正黑體" w:eastAsia="微軟正黑體" w:hAnsi="微軟正黑體" w:hint="eastAsia"/>
        </w:rPr>
        <w:t>，</w:t>
      </w:r>
      <w:r w:rsidRPr="00BD5C06">
        <w:rPr>
          <w:rFonts w:ascii="微軟正黑體" w:eastAsia="微軟正黑體" w:hAnsi="微軟正黑體" w:hint="eastAsia"/>
        </w:rPr>
        <w:t>通過分離留言與文章並計算發文與回文之間的互動次數，清晰</w:t>
      </w:r>
      <w:r w:rsidR="005C109A">
        <w:rPr>
          <w:rFonts w:ascii="微軟正黑體" w:eastAsia="微軟正黑體" w:hAnsi="微軟正黑體" w:hint="eastAsia"/>
        </w:rPr>
        <w:t>可以看見</w:t>
      </w:r>
      <w:r w:rsidRPr="00BD5C06">
        <w:rPr>
          <w:rFonts w:ascii="微軟正黑體" w:eastAsia="微軟正黑體" w:hAnsi="微軟正黑體" w:hint="eastAsia"/>
        </w:rPr>
        <w:t>發文者與回文者之間的互動關係。</w:t>
      </w:r>
    </w:p>
    <w:sectPr w:rsidR="00BE7B78" w:rsidRPr="00BD5C06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A90A6" w14:textId="77777777" w:rsidR="00262835" w:rsidRDefault="00262835">
      <w:r>
        <w:separator/>
      </w:r>
    </w:p>
  </w:endnote>
  <w:endnote w:type="continuationSeparator" w:id="0">
    <w:p w14:paraId="7EC310D0" w14:textId="77777777" w:rsidR="00262835" w:rsidRDefault="00262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HP Simplified Jpan"/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ingFang TC Regular">
    <w:altName w:val="Cambria"/>
    <w:charset w:val="00"/>
    <w:family w:val="roman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ingFang TC Semi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EC871E" w14:textId="77777777" w:rsidR="00262835" w:rsidRDefault="00262835">
      <w:r>
        <w:separator/>
      </w:r>
    </w:p>
  </w:footnote>
  <w:footnote w:type="continuationSeparator" w:id="0">
    <w:p w14:paraId="335CCA85" w14:textId="77777777" w:rsidR="00262835" w:rsidRDefault="002628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71350"/>
    <w:multiLevelType w:val="hybridMultilevel"/>
    <w:tmpl w:val="372849A8"/>
    <w:styleLink w:val="1"/>
    <w:lvl w:ilvl="0" w:tplc="0108ED4E">
      <w:start w:val="1"/>
      <w:numFmt w:val="bullet"/>
      <w:lvlText w:val="·"/>
      <w:lvlJc w:val="left"/>
      <w:pPr>
        <w:tabs>
          <w:tab w:val="left" w:pos="720"/>
        </w:tabs>
        <w:ind w:left="567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6784B6EC">
      <w:start w:val="1"/>
      <w:numFmt w:val="bullet"/>
      <w:lvlText w:val="·"/>
      <w:lvlJc w:val="left"/>
      <w:pPr>
        <w:tabs>
          <w:tab w:val="left" w:pos="720"/>
        </w:tabs>
        <w:ind w:left="1287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173A5C00">
      <w:start w:val="1"/>
      <w:numFmt w:val="bullet"/>
      <w:lvlText w:val="▪"/>
      <w:lvlJc w:val="left"/>
      <w:pPr>
        <w:tabs>
          <w:tab w:val="left" w:pos="720"/>
        </w:tabs>
        <w:ind w:left="200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D700A04A">
      <w:start w:val="1"/>
      <w:numFmt w:val="bullet"/>
      <w:lvlText w:val="▪"/>
      <w:lvlJc w:val="left"/>
      <w:pPr>
        <w:tabs>
          <w:tab w:val="left" w:pos="720"/>
        </w:tabs>
        <w:ind w:left="272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DF72DC6A">
      <w:start w:val="1"/>
      <w:numFmt w:val="bullet"/>
      <w:lvlText w:val="▪"/>
      <w:lvlJc w:val="left"/>
      <w:pPr>
        <w:tabs>
          <w:tab w:val="left" w:pos="720"/>
        </w:tabs>
        <w:ind w:left="344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46D82896">
      <w:start w:val="1"/>
      <w:numFmt w:val="bullet"/>
      <w:lvlText w:val="▪"/>
      <w:lvlJc w:val="left"/>
      <w:pPr>
        <w:tabs>
          <w:tab w:val="left" w:pos="720"/>
        </w:tabs>
        <w:ind w:left="416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4D481C1A">
      <w:start w:val="1"/>
      <w:numFmt w:val="bullet"/>
      <w:lvlText w:val="▪"/>
      <w:lvlJc w:val="left"/>
      <w:pPr>
        <w:tabs>
          <w:tab w:val="left" w:pos="720"/>
        </w:tabs>
        <w:ind w:left="488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95AC50B2">
      <w:start w:val="1"/>
      <w:numFmt w:val="bullet"/>
      <w:lvlText w:val="▪"/>
      <w:lvlJc w:val="left"/>
      <w:pPr>
        <w:tabs>
          <w:tab w:val="left" w:pos="720"/>
        </w:tabs>
        <w:ind w:left="560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36A60AAA">
      <w:start w:val="1"/>
      <w:numFmt w:val="bullet"/>
      <w:lvlText w:val="▪"/>
      <w:lvlJc w:val="left"/>
      <w:pPr>
        <w:tabs>
          <w:tab w:val="left" w:pos="720"/>
        </w:tabs>
        <w:ind w:left="632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" w15:restartNumberingAfterBreak="0">
    <w:nsid w:val="0F277DF4"/>
    <w:multiLevelType w:val="hybridMultilevel"/>
    <w:tmpl w:val="A3904B94"/>
    <w:styleLink w:val="4"/>
    <w:lvl w:ilvl="0" w:tplc="EDF2E396">
      <w:start w:val="1"/>
      <w:numFmt w:val="bullet"/>
      <w:lvlText w:val="·"/>
      <w:lvlJc w:val="left"/>
      <w:pPr>
        <w:tabs>
          <w:tab w:val="left" w:pos="720"/>
        </w:tabs>
        <w:ind w:left="567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A320A3B4">
      <w:start w:val="1"/>
      <w:numFmt w:val="bullet"/>
      <w:lvlText w:val="o"/>
      <w:lvlJc w:val="left"/>
      <w:pPr>
        <w:tabs>
          <w:tab w:val="left" w:pos="720"/>
        </w:tabs>
        <w:ind w:left="128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B4A257F2">
      <w:start w:val="1"/>
      <w:numFmt w:val="bullet"/>
      <w:lvlText w:val="▪"/>
      <w:lvlJc w:val="left"/>
      <w:pPr>
        <w:tabs>
          <w:tab w:val="left" w:pos="720"/>
        </w:tabs>
        <w:ind w:left="200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5A82A982">
      <w:start w:val="1"/>
      <w:numFmt w:val="bullet"/>
      <w:lvlText w:val="▪"/>
      <w:lvlJc w:val="left"/>
      <w:pPr>
        <w:tabs>
          <w:tab w:val="left" w:pos="720"/>
        </w:tabs>
        <w:ind w:left="272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8416B1C2">
      <w:start w:val="1"/>
      <w:numFmt w:val="bullet"/>
      <w:lvlText w:val="▪"/>
      <w:lvlJc w:val="left"/>
      <w:pPr>
        <w:tabs>
          <w:tab w:val="left" w:pos="720"/>
        </w:tabs>
        <w:ind w:left="344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1332B6F0">
      <w:start w:val="1"/>
      <w:numFmt w:val="bullet"/>
      <w:lvlText w:val="▪"/>
      <w:lvlJc w:val="left"/>
      <w:pPr>
        <w:tabs>
          <w:tab w:val="left" w:pos="720"/>
        </w:tabs>
        <w:ind w:left="416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B1D274AA">
      <w:start w:val="1"/>
      <w:numFmt w:val="bullet"/>
      <w:lvlText w:val="▪"/>
      <w:lvlJc w:val="left"/>
      <w:pPr>
        <w:tabs>
          <w:tab w:val="left" w:pos="720"/>
        </w:tabs>
        <w:ind w:left="488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3760A710">
      <w:start w:val="1"/>
      <w:numFmt w:val="bullet"/>
      <w:lvlText w:val="▪"/>
      <w:lvlJc w:val="left"/>
      <w:pPr>
        <w:tabs>
          <w:tab w:val="left" w:pos="720"/>
        </w:tabs>
        <w:ind w:left="560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C0203710">
      <w:start w:val="1"/>
      <w:numFmt w:val="bullet"/>
      <w:lvlText w:val="▪"/>
      <w:lvlJc w:val="left"/>
      <w:pPr>
        <w:tabs>
          <w:tab w:val="left" w:pos="720"/>
        </w:tabs>
        <w:ind w:left="632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 w15:restartNumberingAfterBreak="0">
    <w:nsid w:val="131C5608"/>
    <w:multiLevelType w:val="hybridMultilevel"/>
    <w:tmpl w:val="FA32FBC2"/>
    <w:lvl w:ilvl="0" w:tplc="77BAB8D2">
      <w:start w:val="1"/>
      <w:numFmt w:val="decimal"/>
      <w:suff w:val="space"/>
      <w:lvlText w:val="%1."/>
      <w:lvlJc w:val="left"/>
      <w:pPr>
        <w:ind w:left="567" w:hanging="567"/>
      </w:pPr>
      <w:rPr>
        <w:rFonts w:hAnsi="Arial Unicode MS" w:hint="eastAsia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50E29"/>
    <w:multiLevelType w:val="hybridMultilevel"/>
    <w:tmpl w:val="FF4245E8"/>
    <w:numStyleLink w:val="3"/>
  </w:abstractNum>
  <w:abstractNum w:abstractNumId="4" w15:restartNumberingAfterBreak="0">
    <w:nsid w:val="27883ED9"/>
    <w:multiLevelType w:val="hybridMultilevel"/>
    <w:tmpl w:val="417EF334"/>
    <w:lvl w:ilvl="0" w:tplc="FFFFFFFF">
      <w:start w:val="1"/>
      <w:numFmt w:val="decimal"/>
      <w:suff w:val="space"/>
      <w:lvlText w:val="%1."/>
      <w:lvlJc w:val="left"/>
      <w:pPr>
        <w:ind w:left="567" w:hanging="567"/>
      </w:pPr>
      <w:rPr>
        <w:rFonts w:hAnsi="Arial Unicode MS" w:hint="eastAsia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1A4E0F"/>
    <w:multiLevelType w:val="hybridMultilevel"/>
    <w:tmpl w:val="A3904B94"/>
    <w:numStyleLink w:val="4"/>
  </w:abstractNum>
  <w:abstractNum w:abstractNumId="6" w15:restartNumberingAfterBreak="0">
    <w:nsid w:val="2EC60D18"/>
    <w:multiLevelType w:val="hybridMultilevel"/>
    <w:tmpl w:val="FF4245E8"/>
    <w:styleLink w:val="3"/>
    <w:lvl w:ilvl="0" w:tplc="49188524">
      <w:start w:val="1"/>
      <w:numFmt w:val="bullet"/>
      <w:lvlText w:val="●"/>
      <w:lvlJc w:val="left"/>
      <w:pPr>
        <w:ind w:left="12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2EA4A8AA">
      <w:start w:val="1"/>
      <w:numFmt w:val="bullet"/>
      <w:lvlText w:val="●"/>
      <w:lvlJc w:val="left"/>
      <w:pPr>
        <w:ind w:left="16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2328388E">
      <w:start w:val="1"/>
      <w:numFmt w:val="bullet"/>
      <w:lvlText w:val="◆"/>
      <w:lvlJc w:val="left"/>
      <w:pPr>
        <w:ind w:left="21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DC5D56">
      <w:start w:val="1"/>
      <w:numFmt w:val="bullet"/>
      <w:lvlText w:val="●"/>
      <w:lvlJc w:val="left"/>
      <w:pPr>
        <w:ind w:left="26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ACBB0">
      <w:start w:val="1"/>
      <w:numFmt w:val="bullet"/>
      <w:lvlText w:val="■"/>
      <w:lvlJc w:val="left"/>
      <w:pPr>
        <w:ind w:left="31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7B8B5AA">
      <w:start w:val="1"/>
      <w:numFmt w:val="bullet"/>
      <w:lvlText w:val="◆"/>
      <w:lvlJc w:val="left"/>
      <w:pPr>
        <w:ind w:left="36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86F418">
      <w:start w:val="1"/>
      <w:numFmt w:val="bullet"/>
      <w:lvlText w:val="●"/>
      <w:lvlJc w:val="left"/>
      <w:pPr>
        <w:ind w:left="40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D801E6A">
      <w:start w:val="1"/>
      <w:numFmt w:val="bullet"/>
      <w:lvlText w:val="■"/>
      <w:lvlJc w:val="left"/>
      <w:pPr>
        <w:ind w:left="45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D6EF670">
      <w:start w:val="1"/>
      <w:numFmt w:val="bullet"/>
      <w:lvlText w:val="◆"/>
      <w:lvlJc w:val="left"/>
      <w:pPr>
        <w:ind w:left="50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0933EA1"/>
    <w:multiLevelType w:val="hybridMultilevel"/>
    <w:tmpl w:val="DC6E16A4"/>
    <w:styleLink w:val="2"/>
    <w:lvl w:ilvl="0" w:tplc="F32A44E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E88CE22A">
      <w:start w:val="1"/>
      <w:numFmt w:val="decimal"/>
      <w:lvlText w:val="%2."/>
      <w:lvlJc w:val="left"/>
      <w:pPr>
        <w:tabs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1812AE74">
      <w:start w:val="1"/>
      <w:numFmt w:val="decimal"/>
      <w:lvlText w:val="%3."/>
      <w:lvlJc w:val="left"/>
      <w:pPr>
        <w:tabs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06F2E3A8">
      <w:start w:val="1"/>
      <w:numFmt w:val="decimal"/>
      <w:lvlText w:val="%4."/>
      <w:lvlJc w:val="left"/>
      <w:pPr>
        <w:tabs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5692BA0A">
      <w:start w:val="1"/>
      <w:numFmt w:val="decimal"/>
      <w:lvlText w:val="%5."/>
      <w:lvlJc w:val="left"/>
      <w:pPr>
        <w:tabs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9968B120">
      <w:start w:val="1"/>
      <w:numFmt w:val="decimal"/>
      <w:lvlText w:val="%6."/>
      <w:lvlJc w:val="left"/>
      <w:pPr>
        <w:tabs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B86A2D04">
      <w:start w:val="1"/>
      <w:numFmt w:val="decimal"/>
      <w:lvlText w:val="%7."/>
      <w:lvlJc w:val="left"/>
      <w:pPr>
        <w:tabs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6ADCE7AC">
      <w:start w:val="1"/>
      <w:numFmt w:val="decimal"/>
      <w:lvlText w:val="%8."/>
      <w:lvlJc w:val="left"/>
      <w:pPr>
        <w:tabs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57E08E5E">
      <w:start w:val="1"/>
      <w:numFmt w:val="decimal"/>
      <w:lvlText w:val="%9."/>
      <w:lvlJc w:val="left"/>
      <w:pPr>
        <w:tabs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8" w15:restartNumberingAfterBreak="0">
    <w:nsid w:val="34C52583"/>
    <w:multiLevelType w:val="hybridMultilevel"/>
    <w:tmpl w:val="621ADA66"/>
    <w:lvl w:ilvl="0" w:tplc="77BAB8D2">
      <w:start w:val="1"/>
      <w:numFmt w:val="decimal"/>
      <w:suff w:val="space"/>
      <w:lvlText w:val="%1."/>
      <w:lvlJc w:val="left"/>
      <w:pPr>
        <w:ind w:left="567" w:hanging="567"/>
      </w:pPr>
      <w:rPr>
        <w:rFonts w:hAnsi="Arial Unicode MS" w:hint="eastAsia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7D06656"/>
    <w:multiLevelType w:val="hybridMultilevel"/>
    <w:tmpl w:val="8A462034"/>
    <w:styleLink w:val="10"/>
    <w:lvl w:ilvl="0" w:tplc="E40C5FDE">
      <w:start w:val="1"/>
      <w:numFmt w:val="decimal"/>
      <w:lvlText w:val="%1."/>
      <w:lvlJc w:val="left"/>
      <w:pPr>
        <w:ind w:left="480" w:hanging="48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D66BFA">
      <w:start w:val="1"/>
      <w:numFmt w:val="decimal"/>
      <w:lvlText w:val="%2."/>
      <w:lvlJc w:val="left"/>
      <w:pPr>
        <w:ind w:left="15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D2F694">
      <w:start w:val="1"/>
      <w:numFmt w:val="decimal"/>
      <w:lvlText w:val="%3."/>
      <w:lvlJc w:val="left"/>
      <w:pPr>
        <w:ind w:left="26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7EC8B8">
      <w:start w:val="1"/>
      <w:numFmt w:val="decimal"/>
      <w:lvlText w:val="%4."/>
      <w:lvlJc w:val="left"/>
      <w:pPr>
        <w:ind w:left="37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2026F12">
      <w:start w:val="1"/>
      <w:numFmt w:val="decimal"/>
      <w:lvlText w:val="%5."/>
      <w:lvlJc w:val="left"/>
      <w:pPr>
        <w:ind w:left="4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2CEB58">
      <w:start w:val="1"/>
      <w:numFmt w:val="decimal"/>
      <w:lvlText w:val="%6."/>
      <w:lvlJc w:val="left"/>
      <w:pPr>
        <w:ind w:left="58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DF0B668">
      <w:start w:val="1"/>
      <w:numFmt w:val="decimal"/>
      <w:lvlText w:val="%7."/>
      <w:lvlJc w:val="left"/>
      <w:pPr>
        <w:ind w:left="6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63A14AA">
      <w:start w:val="1"/>
      <w:numFmt w:val="decimal"/>
      <w:lvlText w:val="%8."/>
      <w:lvlJc w:val="left"/>
      <w:pPr>
        <w:ind w:left="80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0F6F586">
      <w:start w:val="1"/>
      <w:numFmt w:val="decimal"/>
      <w:lvlText w:val="%9."/>
      <w:lvlJc w:val="left"/>
      <w:pPr>
        <w:ind w:left="91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99D097B"/>
    <w:multiLevelType w:val="hybridMultilevel"/>
    <w:tmpl w:val="ACCEC8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C32167D"/>
    <w:multiLevelType w:val="hybridMultilevel"/>
    <w:tmpl w:val="C96EFE24"/>
    <w:styleLink w:val="6"/>
    <w:lvl w:ilvl="0" w:tplc="55F85E5C">
      <w:start w:val="1"/>
      <w:numFmt w:val="decimal"/>
      <w:lvlText w:val="(%1)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FEAD87E">
      <w:start w:val="1"/>
      <w:numFmt w:val="decimal"/>
      <w:lvlText w:val="%2.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BBC435E">
      <w:start w:val="1"/>
      <w:numFmt w:val="lowerRoman"/>
      <w:lvlText w:val="%3."/>
      <w:lvlJc w:val="left"/>
      <w:pPr>
        <w:ind w:left="72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32C694">
      <w:start w:val="1"/>
      <w:numFmt w:val="decimal"/>
      <w:lvlText w:val="%4.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FBA6DBE">
      <w:start w:val="1"/>
      <w:numFmt w:val="decimal"/>
      <w:lvlText w:val="%5."/>
      <w:lvlJc w:val="left"/>
      <w:pPr>
        <w:ind w:left="16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428ED7C">
      <w:start w:val="1"/>
      <w:numFmt w:val="lowerRoman"/>
      <w:lvlText w:val="%6."/>
      <w:lvlJc w:val="left"/>
      <w:pPr>
        <w:ind w:left="216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532908A">
      <w:start w:val="1"/>
      <w:numFmt w:val="decimal"/>
      <w:lvlText w:val="%7."/>
      <w:lvlJc w:val="left"/>
      <w:pPr>
        <w:ind w:left="26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4C2624">
      <w:start w:val="1"/>
      <w:numFmt w:val="decimal"/>
      <w:lvlText w:val="%8."/>
      <w:lvlJc w:val="left"/>
      <w:pPr>
        <w:ind w:left="31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774402C">
      <w:start w:val="1"/>
      <w:numFmt w:val="lowerRoman"/>
      <w:lvlText w:val="%9."/>
      <w:lvlJc w:val="left"/>
      <w:pPr>
        <w:ind w:left="360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3F5267C4"/>
    <w:multiLevelType w:val="hybridMultilevel"/>
    <w:tmpl w:val="30080A70"/>
    <w:styleLink w:val="30"/>
    <w:lvl w:ilvl="0" w:tplc="AF7E209C">
      <w:start w:val="1"/>
      <w:numFmt w:val="decimal"/>
      <w:suff w:val="nothing"/>
      <w:lvlText w:val="(%1)"/>
      <w:lvlJc w:val="left"/>
      <w:pPr>
        <w:ind w:left="480" w:hanging="480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4C8DDF8">
      <w:start w:val="1"/>
      <w:numFmt w:val="decimal"/>
      <w:lvlText w:val="(%2)"/>
      <w:lvlJc w:val="left"/>
      <w:pPr>
        <w:ind w:left="16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362C3C0">
      <w:start w:val="1"/>
      <w:numFmt w:val="decimal"/>
      <w:lvlText w:val="(%3)"/>
      <w:lvlJc w:val="left"/>
      <w:pPr>
        <w:ind w:left="28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FA27DF6">
      <w:start w:val="1"/>
      <w:numFmt w:val="decimal"/>
      <w:lvlText w:val="(%4)"/>
      <w:lvlJc w:val="left"/>
      <w:pPr>
        <w:ind w:left="40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6F6DCE4">
      <w:start w:val="1"/>
      <w:numFmt w:val="decimal"/>
      <w:lvlText w:val="(%5)"/>
      <w:lvlJc w:val="left"/>
      <w:pPr>
        <w:ind w:left="52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92B7F2">
      <w:start w:val="1"/>
      <w:numFmt w:val="decimal"/>
      <w:lvlText w:val="(%6)"/>
      <w:lvlJc w:val="left"/>
      <w:pPr>
        <w:ind w:left="6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6E40AE">
      <w:start w:val="1"/>
      <w:numFmt w:val="decimal"/>
      <w:lvlText w:val="(%7)"/>
      <w:lvlJc w:val="left"/>
      <w:pPr>
        <w:ind w:left="76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E7EBC7A">
      <w:start w:val="1"/>
      <w:numFmt w:val="decimal"/>
      <w:lvlText w:val="(%8)"/>
      <w:lvlJc w:val="left"/>
      <w:pPr>
        <w:ind w:left="88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4E9A56">
      <w:start w:val="1"/>
      <w:numFmt w:val="decimal"/>
      <w:lvlText w:val="(%9)"/>
      <w:lvlJc w:val="left"/>
      <w:pPr>
        <w:ind w:left="100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40DE48CD"/>
    <w:multiLevelType w:val="hybridMultilevel"/>
    <w:tmpl w:val="8A462034"/>
    <w:numStyleLink w:val="10"/>
  </w:abstractNum>
  <w:abstractNum w:abstractNumId="14" w15:restartNumberingAfterBreak="0">
    <w:nsid w:val="44CE6828"/>
    <w:multiLevelType w:val="hybridMultilevel"/>
    <w:tmpl w:val="372849A8"/>
    <w:numStyleLink w:val="1"/>
  </w:abstractNum>
  <w:abstractNum w:abstractNumId="15" w15:restartNumberingAfterBreak="0">
    <w:nsid w:val="46F73A49"/>
    <w:multiLevelType w:val="hybridMultilevel"/>
    <w:tmpl w:val="417EF334"/>
    <w:lvl w:ilvl="0" w:tplc="FFFFFFFF">
      <w:start w:val="1"/>
      <w:numFmt w:val="decimal"/>
      <w:suff w:val="space"/>
      <w:lvlText w:val="%1."/>
      <w:lvlJc w:val="left"/>
      <w:pPr>
        <w:ind w:left="567" w:hanging="567"/>
      </w:pPr>
      <w:rPr>
        <w:rFonts w:hAnsi="Arial Unicode MS" w:hint="eastAsia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14A5B01"/>
    <w:multiLevelType w:val="hybridMultilevel"/>
    <w:tmpl w:val="1094800A"/>
    <w:styleLink w:val="5"/>
    <w:lvl w:ilvl="0" w:tplc="8CFAE4AA">
      <w:start w:val="1"/>
      <w:numFmt w:val="decimal"/>
      <w:lvlText w:val="(%1)"/>
      <w:lvlJc w:val="left"/>
      <w:pPr>
        <w:ind w:left="16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F5EE312">
      <w:start w:val="1"/>
      <w:numFmt w:val="decimal"/>
      <w:lvlText w:val="%2."/>
      <w:lvlJc w:val="left"/>
      <w:pPr>
        <w:ind w:left="9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C2A64DC">
      <w:start w:val="1"/>
      <w:numFmt w:val="lowerRoman"/>
      <w:lvlText w:val="%3."/>
      <w:lvlJc w:val="left"/>
      <w:pPr>
        <w:ind w:left="144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4AC3C94">
      <w:start w:val="1"/>
      <w:numFmt w:val="decimal"/>
      <w:lvlText w:val="%4.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2EEB67C">
      <w:start w:val="1"/>
      <w:numFmt w:val="decimal"/>
      <w:lvlText w:val="%5."/>
      <w:lvlJc w:val="left"/>
      <w:pPr>
        <w:ind w:left="24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546C808">
      <w:start w:val="1"/>
      <w:numFmt w:val="lowerRoman"/>
      <w:lvlText w:val="%6."/>
      <w:lvlJc w:val="left"/>
      <w:pPr>
        <w:ind w:left="288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1D287CE">
      <w:start w:val="1"/>
      <w:numFmt w:val="decimal"/>
      <w:lvlText w:val="%7.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862B48A">
      <w:start w:val="1"/>
      <w:numFmt w:val="decimal"/>
      <w:lvlText w:val="%8."/>
      <w:lvlJc w:val="left"/>
      <w:pPr>
        <w:ind w:left="38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C38E578">
      <w:start w:val="1"/>
      <w:numFmt w:val="lowerRoman"/>
      <w:lvlText w:val="%9."/>
      <w:lvlJc w:val="left"/>
      <w:pPr>
        <w:ind w:left="4320" w:hanging="6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3CF7838"/>
    <w:multiLevelType w:val="hybridMultilevel"/>
    <w:tmpl w:val="30080A70"/>
    <w:numStyleLink w:val="30"/>
  </w:abstractNum>
  <w:abstractNum w:abstractNumId="18" w15:restartNumberingAfterBreak="0">
    <w:nsid w:val="58F044C3"/>
    <w:multiLevelType w:val="hybridMultilevel"/>
    <w:tmpl w:val="DC6E16A4"/>
    <w:numStyleLink w:val="2"/>
  </w:abstractNum>
  <w:abstractNum w:abstractNumId="19" w15:restartNumberingAfterBreak="0">
    <w:nsid w:val="5B6327C3"/>
    <w:multiLevelType w:val="hybridMultilevel"/>
    <w:tmpl w:val="514C3542"/>
    <w:lvl w:ilvl="0" w:tplc="C0667B4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3000CA1"/>
    <w:multiLevelType w:val="hybridMultilevel"/>
    <w:tmpl w:val="1094800A"/>
    <w:numStyleLink w:val="5"/>
  </w:abstractNum>
  <w:abstractNum w:abstractNumId="21" w15:restartNumberingAfterBreak="0">
    <w:nsid w:val="74A06CA1"/>
    <w:multiLevelType w:val="hybridMultilevel"/>
    <w:tmpl w:val="C96EFE24"/>
    <w:numStyleLink w:val="6"/>
  </w:abstractNum>
  <w:num w:numId="1" w16cid:durableId="299965274">
    <w:abstractNumId w:val="0"/>
  </w:num>
  <w:num w:numId="2" w16cid:durableId="1534883856">
    <w:abstractNumId w:val="14"/>
  </w:num>
  <w:num w:numId="3" w16cid:durableId="1548495216">
    <w:abstractNumId w:val="9"/>
  </w:num>
  <w:num w:numId="4" w16cid:durableId="1965963760">
    <w:abstractNumId w:val="13"/>
  </w:num>
  <w:num w:numId="5" w16cid:durableId="906569552">
    <w:abstractNumId w:val="7"/>
  </w:num>
  <w:num w:numId="6" w16cid:durableId="1514221383">
    <w:abstractNumId w:val="18"/>
  </w:num>
  <w:num w:numId="7" w16cid:durableId="1999261365">
    <w:abstractNumId w:val="6"/>
  </w:num>
  <w:num w:numId="8" w16cid:durableId="1576013742">
    <w:abstractNumId w:val="3"/>
  </w:num>
  <w:num w:numId="9" w16cid:durableId="1830827907">
    <w:abstractNumId w:val="12"/>
  </w:num>
  <w:num w:numId="10" w16cid:durableId="1767072956">
    <w:abstractNumId w:val="17"/>
  </w:num>
  <w:num w:numId="11" w16cid:durableId="174924445">
    <w:abstractNumId w:val="1"/>
  </w:num>
  <w:num w:numId="12" w16cid:durableId="221798258">
    <w:abstractNumId w:val="5"/>
  </w:num>
  <w:num w:numId="13" w16cid:durableId="132986864">
    <w:abstractNumId w:val="17"/>
  </w:num>
  <w:num w:numId="14" w16cid:durableId="1442339560">
    <w:abstractNumId w:val="16"/>
  </w:num>
  <w:num w:numId="15" w16cid:durableId="2131317727">
    <w:abstractNumId w:val="20"/>
  </w:num>
  <w:num w:numId="16" w16cid:durableId="978460070">
    <w:abstractNumId w:val="11"/>
  </w:num>
  <w:num w:numId="17" w16cid:durableId="1386905311">
    <w:abstractNumId w:val="21"/>
  </w:num>
  <w:num w:numId="18" w16cid:durableId="767384677">
    <w:abstractNumId w:val="20"/>
    <w:lvlOverride w:ilvl="0">
      <w:startOverride w:val="4"/>
    </w:lvlOverride>
  </w:num>
  <w:num w:numId="19" w16cid:durableId="1945649250">
    <w:abstractNumId w:val="8"/>
  </w:num>
  <w:num w:numId="20" w16cid:durableId="600454711">
    <w:abstractNumId w:val="2"/>
  </w:num>
  <w:num w:numId="21" w16cid:durableId="1225989222">
    <w:abstractNumId w:val="10"/>
  </w:num>
  <w:num w:numId="22" w16cid:durableId="985863344">
    <w:abstractNumId w:val="19"/>
  </w:num>
  <w:num w:numId="23" w16cid:durableId="1411199488">
    <w:abstractNumId w:val="4"/>
  </w:num>
  <w:num w:numId="24" w16cid:durableId="13513701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B78"/>
    <w:rsid w:val="00052A5E"/>
    <w:rsid w:val="0010378C"/>
    <w:rsid w:val="00141CEA"/>
    <w:rsid w:val="0021368D"/>
    <w:rsid w:val="0021697B"/>
    <w:rsid w:val="00247DCC"/>
    <w:rsid w:val="00262835"/>
    <w:rsid w:val="002D4635"/>
    <w:rsid w:val="002E4FA0"/>
    <w:rsid w:val="00300949"/>
    <w:rsid w:val="003654A8"/>
    <w:rsid w:val="00396DB6"/>
    <w:rsid w:val="003A3F8F"/>
    <w:rsid w:val="003C35E8"/>
    <w:rsid w:val="004010B1"/>
    <w:rsid w:val="00462031"/>
    <w:rsid w:val="00485F04"/>
    <w:rsid w:val="00511A5A"/>
    <w:rsid w:val="005275B9"/>
    <w:rsid w:val="00541C80"/>
    <w:rsid w:val="005C109A"/>
    <w:rsid w:val="005F6580"/>
    <w:rsid w:val="00686B17"/>
    <w:rsid w:val="006D5160"/>
    <w:rsid w:val="006E7D63"/>
    <w:rsid w:val="0072451A"/>
    <w:rsid w:val="00785C3E"/>
    <w:rsid w:val="007C5922"/>
    <w:rsid w:val="00841EC2"/>
    <w:rsid w:val="00882373"/>
    <w:rsid w:val="00934F82"/>
    <w:rsid w:val="00937716"/>
    <w:rsid w:val="009A46CF"/>
    <w:rsid w:val="009C2EC2"/>
    <w:rsid w:val="009C539D"/>
    <w:rsid w:val="00A4694C"/>
    <w:rsid w:val="00AA3444"/>
    <w:rsid w:val="00AB55BE"/>
    <w:rsid w:val="00B073A6"/>
    <w:rsid w:val="00BA78F8"/>
    <w:rsid w:val="00BD5C06"/>
    <w:rsid w:val="00BE7B78"/>
    <w:rsid w:val="00C3687D"/>
    <w:rsid w:val="00C82364"/>
    <w:rsid w:val="00CB30B5"/>
    <w:rsid w:val="00D7351A"/>
    <w:rsid w:val="00D86946"/>
    <w:rsid w:val="00DA5577"/>
    <w:rsid w:val="00E51C7C"/>
    <w:rsid w:val="00E9475A"/>
    <w:rsid w:val="00F61C26"/>
    <w:rsid w:val="00F65290"/>
    <w:rsid w:val="00FC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21333C"/>
  <w15:docId w15:val="{25CD7CA3-818B-4E27-96A9-A2FA4AD6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Calibri" w:eastAsia="Arial Unicode MS" w:hAnsi="Calibri" w:cs="Arial Unicode MS"/>
      <w:color w:val="000000"/>
      <w:kern w:val="2"/>
      <w:sz w:val="24"/>
      <w:szCs w:val="24"/>
      <w:u w:color="000000"/>
    </w:rPr>
  </w:style>
  <w:style w:type="paragraph" w:styleId="11">
    <w:name w:val="heading 1"/>
    <w:uiPriority w:val="9"/>
    <w:qFormat/>
    <w:pPr>
      <w:spacing w:before="100" w:after="100"/>
      <w:outlineLvl w:val="0"/>
    </w:pPr>
    <w:rPr>
      <w:rFonts w:ascii="新細明體" w:eastAsia="新細明體" w:hAnsi="新細明體" w:cs="新細明體"/>
      <w:b/>
      <w:bCs/>
      <w:color w:val="000000"/>
      <w:kern w:val="36"/>
      <w:sz w:val="48"/>
      <w:szCs w:val="4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頁首與頁尾"/>
    <w:pPr>
      <w:tabs>
        <w:tab w:val="right" w:pos="9020"/>
      </w:tabs>
    </w:pPr>
    <w:rPr>
      <w:rFonts w:ascii="PingFang TC Regular" w:eastAsia="Arial Unicode MS" w:hAnsi="PingFang TC Regular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12">
    <w:name w:val="toc 1"/>
    <w:uiPriority w:val="39"/>
    <w:pPr>
      <w:widowControl w:val="0"/>
      <w:tabs>
        <w:tab w:val="right" w:leader="dot" w:pos="8280"/>
      </w:tabs>
    </w:pPr>
    <w:rPr>
      <w:rFonts w:ascii="微軟正黑體" w:eastAsia="微軟正黑體" w:hAnsi="微軟正黑體" w:cs="微軟正黑體"/>
      <w:b/>
      <w:bCs/>
      <w:color w:val="000000"/>
      <w:kern w:val="2"/>
      <w:sz w:val="24"/>
      <w:szCs w:val="24"/>
      <w:u w:color="000000"/>
    </w:rPr>
  </w:style>
  <w:style w:type="paragraph" w:styleId="Web">
    <w:name w:val="Normal (Web)"/>
    <w:pPr>
      <w:spacing w:before="100" w:after="100"/>
    </w:pPr>
    <w:rPr>
      <w:rFonts w:ascii="新細明體" w:eastAsia="新細明體" w:hAnsi="新細明體" w:cs="新細明體"/>
      <w:color w:val="000000"/>
      <w:sz w:val="24"/>
      <w:szCs w:val="24"/>
      <w:u w:color="000000"/>
    </w:rPr>
  </w:style>
  <w:style w:type="numbering" w:customStyle="1" w:styleId="1">
    <w:name w:val="已輸入樣式 1"/>
    <w:pPr>
      <w:numPr>
        <w:numId w:val="1"/>
      </w:numPr>
    </w:pPr>
  </w:style>
  <w:style w:type="numbering" w:customStyle="1" w:styleId="10">
    <w:name w:val="已輸入樣式 1.0"/>
    <w:pPr>
      <w:numPr>
        <w:numId w:val="3"/>
      </w:numPr>
    </w:pPr>
  </w:style>
  <w:style w:type="numbering" w:customStyle="1" w:styleId="2">
    <w:name w:val="已輸入樣式 2"/>
    <w:pPr>
      <w:numPr>
        <w:numId w:val="5"/>
      </w:numPr>
    </w:pPr>
  </w:style>
  <w:style w:type="numbering" w:customStyle="1" w:styleId="3">
    <w:name w:val="已輸入樣式 3"/>
    <w:pPr>
      <w:numPr>
        <w:numId w:val="7"/>
      </w:numPr>
    </w:pPr>
  </w:style>
  <w:style w:type="numbering" w:customStyle="1" w:styleId="30">
    <w:name w:val="已輸入樣式 3.0"/>
    <w:pPr>
      <w:numPr>
        <w:numId w:val="9"/>
      </w:numPr>
    </w:pPr>
  </w:style>
  <w:style w:type="numbering" w:customStyle="1" w:styleId="4">
    <w:name w:val="已輸入樣式 4"/>
    <w:pPr>
      <w:numPr>
        <w:numId w:val="11"/>
      </w:numPr>
    </w:pPr>
  </w:style>
  <w:style w:type="numbering" w:customStyle="1" w:styleId="5">
    <w:name w:val="已輸入樣式 5"/>
    <w:pPr>
      <w:numPr>
        <w:numId w:val="14"/>
      </w:numPr>
    </w:pPr>
  </w:style>
  <w:style w:type="numbering" w:customStyle="1" w:styleId="6">
    <w:name w:val="已輸入樣式 6"/>
    <w:pPr>
      <w:numPr>
        <w:numId w:val="16"/>
      </w:numPr>
    </w:pPr>
  </w:style>
  <w:style w:type="paragraph" w:styleId="a5">
    <w:name w:val="List Paragraph"/>
    <w:basedOn w:val="a"/>
    <w:uiPriority w:val="34"/>
    <w:qFormat/>
    <w:rsid w:val="00A4694C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B073A6"/>
    <w:rPr>
      <w:color w:val="FF00FF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B073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073A6"/>
    <w:rPr>
      <w:rFonts w:ascii="Calibri" w:eastAsia="Arial Unicode MS" w:hAnsi="Calibri" w:cs="Arial Unicode MS"/>
      <w:color w:val="000000"/>
      <w:kern w:val="2"/>
      <w:u w:color="000000"/>
    </w:rPr>
  </w:style>
  <w:style w:type="paragraph" w:styleId="a9">
    <w:name w:val="footer"/>
    <w:basedOn w:val="a"/>
    <w:link w:val="aa"/>
    <w:uiPriority w:val="99"/>
    <w:unhideWhenUsed/>
    <w:rsid w:val="00B073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073A6"/>
    <w:rPr>
      <w:rFonts w:ascii="Calibri" w:eastAsia="Arial Unicode MS" w:hAnsi="Calibri" w:cs="Arial Unicode MS"/>
      <w:color w:val="000000"/>
      <w:kern w:val="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PingFang TC Semibold"/>
        <a:ea typeface="細明體"/>
        <a:cs typeface="PingFang TC Semibold"/>
      </a:majorFont>
      <a:minorFont>
        <a:latin typeface="PingFang TC Regular"/>
        <a:ea typeface="新細明體"/>
        <a:cs typeface="PingFang TC Regular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C91F0-3933-4D72-B9B4-252641721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16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N114020007</cp:lastModifiedBy>
  <cp:revision>21</cp:revision>
  <dcterms:created xsi:type="dcterms:W3CDTF">2024-05-26T13:15:00Z</dcterms:created>
  <dcterms:modified xsi:type="dcterms:W3CDTF">2024-05-27T11:35:00Z</dcterms:modified>
</cp:coreProperties>
</file>