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E74" w:rsidRDefault="008A4E74">
      <w:pPr>
        <w:jc w:val="center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北京师范大学20</w:t>
      </w:r>
      <w:r w:rsidR="00996FC9">
        <w:rPr>
          <w:rFonts w:ascii="黑体" w:eastAsia="黑体" w:hint="eastAsia"/>
          <w:sz w:val="28"/>
          <w:szCs w:val="28"/>
        </w:rPr>
        <w:t>1</w:t>
      </w:r>
      <w:r w:rsidR="009A024C">
        <w:rPr>
          <w:rFonts w:ascii="黑体" w:eastAsia="黑体" w:hint="eastAsia"/>
          <w:sz w:val="28"/>
          <w:szCs w:val="28"/>
        </w:rPr>
        <w:t>2</w:t>
      </w:r>
      <w:r>
        <w:rPr>
          <w:rFonts w:ascii="黑体" w:eastAsia="黑体" w:hAnsi="宋体" w:hint="eastAsia"/>
          <w:sz w:val="28"/>
          <w:szCs w:val="28"/>
        </w:rPr>
        <w:t>～</w:t>
      </w:r>
      <w:r>
        <w:rPr>
          <w:rFonts w:ascii="黑体" w:eastAsia="黑体" w:hint="eastAsia"/>
          <w:sz w:val="28"/>
          <w:szCs w:val="28"/>
        </w:rPr>
        <w:t>20</w:t>
      </w:r>
      <w:r w:rsidR="00996FC9">
        <w:rPr>
          <w:rFonts w:ascii="黑体" w:eastAsia="黑体" w:hint="eastAsia"/>
          <w:sz w:val="28"/>
          <w:szCs w:val="28"/>
        </w:rPr>
        <w:t>1</w:t>
      </w:r>
      <w:r w:rsidR="009A024C">
        <w:rPr>
          <w:rFonts w:ascii="黑体" w:eastAsia="黑体" w:hint="eastAsia"/>
          <w:sz w:val="28"/>
          <w:szCs w:val="28"/>
        </w:rPr>
        <w:t>3</w:t>
      </w:r>
      <w:r>
        <w:rPr>
          <w:rFonts w:ascii="黑体" w:eastAsia="黑体" w:hint="eastAsia"/>
          <w:sz w:val="28"/>
          <w:szCs w:val="28"/>
        </w:rPr>
        <w:t>学年第</w:t>
      </w:r>
      <w:r w:rsidR="0028039E">
        <w:rPr>
          <w:rFonts w:ascii="黑体" w:eastAsia="黑体" w:hint="eastAsia"/>
          <w:sz w:val="28"/>
          <w:szCs w:val="28"/>
        </w:rPr>
        <w:t>二</w:t>
      </w:r>
      <w:r>
        <w:rPr>
          <w:rFonts w:ascii="黑体" w:eastAsia="黑体" w:hint="eastAsia"/>
          <w:sz w:val="28"/>
          <w:szCs w:val="28"/>
        </w:rPr>
        <w:t>学期期末考试试卷（A卷）</w:t>
      </w:r>
    </w:p>
    <w:p w:rsidR="008A4E74" w:rsidRDefault="00D563F6">
      <w:pPr>
        <w:spacing w:line="360" w:lineRule="auto"/>
        <w:rPr>
          <w:rFonts w:ascii="黑体" w:eastAsia="黑体" w:hint="eastAsia"/>
          <w:sz w:val="24"/>
        </w:rPr>
      </w:pPr>
      <w:r>
        <w:rPr>
          <w:rFonts w:ascii="宋体" w:hAnsi="宋体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99060</wp:posOffset>
                </wp:positionV>
                <wp:extent cx="0" cy="2476500"/>
                <wp:effectExtent l="13335" t="9525" r="5715" b="952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C029C" id="Line 1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7.8pt" to="-45pt,2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">
                <v:stroke dashstyle="longDash"/>
              </v:line>
            </w:pict>
          </mc:Fallback>
        </mc:AlternateContent>
      </w:r>
      <w:r w:rsidR="008A4E74" w:rsidRPr="006636C3">
        <w:rPr>
          <w:rFonts w:ascii="黑体" w:eastAsia="黑体" w:hAnsi="宋体" w:hint="eastAsia"/>
          <w:sz w:val="24"/>
        </w:rPr>
        <w:t>课程名称</w:t>
      </w:r>
      <w:r w:rsidR="008A4E74">
        <w:rPr>
          <w:rFonts w:ascii="黑体" w:eastAsia="黑体" w:hAnsi="宋体" w:hint="eastAsia"/>
          <w:sz w:val="30"/>
          <w:szCs w:val="30"/>
        </w:rPr>
        <w:t>：</w:t>
      </w:r>
      <w:r w:rsidR="008A4E74">
        <w:rPr>
          <w:rFonts w:ascii="宋体" w:hAnsi="宋体" w:hint="eastAsia"/>
          <w:sz w:val="24"/>
          <w:u w:val="single"/>
        </w:rPr>
        <w:t xml:space="preserve">    </w:t>
      </w:r>
      <w:r w:rsidR="00730C57">
        <w:rPr>
          <w:rFonts w:ascii="宋体" w:hAnsi="宋体" w:hint="eastAsia"/>
          <w:sz w:val="24"/>
          <w:u w:val="single"/>
        </w:rPr>
        <w:t>基础</w:t>
      </w:r>
      <w:r w:rsidR="00BF2E37">
        <w:rPr>
          <w:rFonts w:ascii="宋体" w:hAnsi="宋体" w:hint="eastAsia"/>
          <w:sz w:val="24"/>
          <w:u w:val="single"/>
        </w:rPr>
        <w:t>物理学</w:t>
      </w:r>
      <w:r w:rsidR="00730C57">
        <w:rPr>
          <w:rFonts w:ascii="宋体" w:hAnsi="宋体" w:hint="eastAsia"/>
          <w:sz w:val="24"/>
          <w:u w:val="single"/>
        </w:rPr>
        <w:t>AI</w:t>
      </w:r>
      <w:r w:rsidR="008A4E74">
        <w:rPr>
          <w:rFonts w:ascii="宋体" w:hAnsi="宋体" w:hint="eastAsia"/>
          <w:sz w:val="24"/>
          <w:u w:val="single"/>
        </w:rPr>
        <w:t xml:space="preserve">        </w:t>
      </w:r>
      <w:r w:rsidR="006636C3">
        <w:rPr>
          <w:rFonts w:ascii="宋体" w:hAnsi="宋体" w:hint="eastAsia"/>
          <w:sz w:val="24"/>
          <w:u w:val="single"/>
        </w:rPr>
        <w:t xml:space="preserve">  </w:t>
      </w:r>
      <w:r w:rsidR="008A4E74">
        <w:rPr>
          <w:rFonts w:ascii="宋体" w:hAnsi="宋体" w:hint="eastAsia"/>
          <w:sz w:val="24"/>
          <w:u w:val="single"/>
        </w:rPr>
        <w:t xml:space="preserve">   </w:t>
      </w:r>
      <w:r w:rsidR="006636C3">
        <w:rPr>
          <w:rFonts w:ascii="宋体" w:hAnsi="宋体" w:hint="eastAsia"/>
          <w:sz w:val="24"/>
        </w:rPr>
        <w:t xml:space="preserve">     </w:t>
      </w:r>
      <w:r w:rsidR="008A4E74">
        <w:rPr>
          <w:rFonts w:ascii="黑体" w:eastAsia="黑体" w:hAnsi="宋体" w:hint="eastAsia"/>
          <w:sz w:val="24"/>
        </w:rPr>
        <w:t>任课教师姓名：</w:t>
      </w:r>
      <w:r w:rsidR="008A4E74">
        <w:rPr>
          <w:rFonts w:ascii="宋体" w:hAnsi="宋体" w:hint="eastAsia"/>
          <w:sz w:val="24"/>
          <w:u w:val="single"/>
        </w:rPr>
        <w:t xml:space="preserve">  </w:t>
      </w:r>
      <w:r w:rsidR="00730C57">
        <w:rPr>
          <w:rFonts w:ascii="宋体" w:hAnsi="宋体" w:hint="eastAsia"/>
          <w:sz w:val="24"/>
          <w:u w:val="single"/>
        </w:rPr>
        <w:t>赵虎</w:t>
      </w:r>
      <w:r w:rsidR="008A4E74">
        <w:rPr>
          <w:rFonts w:ascii="宋体" w:hAnsi="宋体" w:hint="eastAsia"/>
          <w:sz w:val="24"/>
          <w:u w:val="single"/>
        </w:rPr>
        <w:t xml:space="preserve">   </w:t>
      </w:r>
      <w:r w:rsidR="008A4E74">
        <w:rPr>
          <w:rFonts w:ascii="黑体" w:eastAsia="黑体" w:hint="eastAsia"/>
          <w:sz w:val="24"/>
          <w:u w:val="single"/>
        </w:rPr>
        <w:t xml:space="preserve">  </w:t>
      </w:r>
      <w:r w:rsidR="006636C3">
        <w:rPr>
          <w:rFonts w:ascii="黑体" w:eastAsia="黑体" w:hint="eastAsia"/>
          <w:sz w:val="24"/>
          <w:u w:val="single"/>
        </w:rPr>
        <w:t xml:space="preserve"> </w:t>
      </w:r>
      <w:r w:rsidR="008A4E74">
        <w:rPr>
          <w:rFonts w:ascii="黑体" w:eastAsia="黑体" w:hint="eastAsia"/>
          <w:sz w:val="24"/>
          <w:u w:val="single"/>
        </w:rPr>
        <w:t xml:space="preserve">      </w:t>
      </w:r>
    </w:p>
    <w:p w:rsidR="00997B32" w:rsidRDefault="00997B32" w:rsidP="00997B32">
      <w:pPr>
        <w:spacing w:line="5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卷面总分：</w:t>
      </w:r>
      <w:r>
        <w:rPr>
          <w:rFonts w:ascii="宋体" w:hAnsi="宋体" w:hint="eastAsia"/>
          <w:szCs w:val="21"/>
          <w:u w:val="single"/>
        </w:rPr>
        <w:t xml:space="preserve">    </w:t>
      </w:r>
      <w:r w:rsidR="00730C57">
        <w:rPr>
          <w:rFonts w:ascii="宋体" w:hAnsi="宋体" w:hint="eastAsia"/>
          <w:szCs w:val="21"/>
          <w:u w:val="single"/>
        </w:rPr>
        <w:t>100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997B32">
        <w:rPr>
          <w:rFonts w:ascii="宋体" w:hAnsi="宋体" w:hint="eastAsia"/>
          <w:szCs w:val="21"/>
        </w:rPr>
        <w:t>分</w:t>
      </w:r>
      <w:r>
        <w:rPr>
          <w:rFonts w:ascii="宋体" w:hAnsi="宋体" w:hint="eastAsia"/>
          <w:szCs w:val="21"/>
        </w:rPr>
        <w:t xml:space="preserve">    考试时长：</w:t>
      </w:r>
      <w:r>
        <w:rPr>
          <w:rFonts w:ascii="宋体" w:hAnsi="宋体" w:hint="eastAsia"/>
          <w:szCs w:val="21"/>
          <w:u w:val="single"/>
        </w:rPr>
        <w:t xml:space="preserve"> </w:t>
      </w:r>
      <w:r w:rsidR="00730C57">
        <w:rPr>
          <w:rFonts w:ascii="宋体" w:hAnsi="宋体" w:hint="eastAsia"/>
          <w:szCs w:val="21"/>
          <w:u w:val="single"/>
        </w:rPr>
        <w:t>120</w:t>
      </w:r>
      <w:r>
        <w:rPr>
          <w:rFonts w:ascii="宋体" w:hAnsi="宋体" w:hint="eastAsia"/>
          <w:szCs w:val="21"/>
          <w:u w:val="single"/>
        </w:rPr>
        <w:t xml:space="preserve">  </w:t>
      </w:r>
      <w:r w:rsidRPr="00997B32">
        <w:rPr>
          <w:rFonts w:ascii="宋体" w:hAnsi="宋体" w:hint="eastAsia"/>
          <w:szCs w:val="21"/>
        </w:rPr>
        <w:t>分钟</w:t>
      </w:r>
      <w:r>
        <w:rPr>
          <w:rFonts w:ascii="宋体" w:hAnsi="宋体" w:hint="eastAsia"/>
          <w:szCs w:val="21"/>
        </w:rPr>
        <w:t xml:space="preserve">  </w:t>
      </w:r>
      <w:r w:rsidRPr="00997B32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考试类别：闭卷 </w:t>
      </w:r>
      <w:r w:rsidR="00730C57">
        <w:rPr>
          <w:rFonts w:ascii="宋体" w:hAnsi="宋体" w:hint="eastAsia"/>
          <w:szCs w:val="21"/>
        </w:rPr>
        <w:t>√</w:t>
      </w:r>
      <w:r>
        <w:rPr>
          <w:rFonts w:ascii="宋体" w:hAnsi="宋体" w:hint="eastAsia"/>
          <w:szCs w:val="21"/>
        </w:rPr>
        <w:t xml:space="preserve">   开卷</w:t>
      </w:r>
      <w:r w:rsidR="001800B8"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 w:rsidR="001800B8">
        <w:rPr>
          <w:rFonts w:ascii="宋体" w:hAnsi="宋体" w:hint="eastAsia"/>
          <w:szCs w:val="21"/>
        </w:rPr>
        <w:t xml:space="preserve">   其他 </w:t>
      </w:r>
      <w:r w:rsidR="001800B8">
        <w:rPr>
          <w:rFonts w:ascii="宋体" w:hAnsi="宋体"/>
          <w:szCs w:val="21"/>
        </w:rPr>
        <w:t>□</w:t>
      </w:r>
    </w:p>
    <w:p w:rsidR="008A4E74" w:rsidRDefault="00997B32" w:rsidP="00997B32">
      <w:pPr>
        <w:spacing w:line="5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院（系）：</w:t>
      </w:r>
      <w:r w:rsidR="008A4E74">
        <w:rPr>
          <w:rFonts w:ascii="宋体" w:hAnsi="宋体" w:hint="eastAsia"/>
          <w:szCs w:val="21"/>
          <w:u w:val="single"/>
        </w:rPr>
        <w:t xml:space="preserve">       </w:t>
      </w:r>
      <w:r w:rsidR="009A024C">
        <w:rPr>
          <w:rFonts w:ascii="宋体" w:hAnsi="宋体" w:hint="eastAsia"/>
          <w:szCs w:val="21"/>
          <w:u w:val="single"/>
        </w:rPr>
        <w:t xml:space="preserve">    </w:t>
      </w:r>
      <w:r w:rsidR="008A4E74">
        <w:rPr>
          <w:rFonts w:ascii="宋体" w:hAnsi="宋体" w:hint="eastAsia"/>
          <w:szCs w:val="21"/>
          <w:u w:val="single"/>
        </w:rPr>
        <w:t xml:space="preserve">     </w:t>
      </w:r>
      <w:r>
        <w:rPr>
          <w:rFonts w:ascii="宋体" w:hAnsi="宋体" w:hint="eastAsia"/>
          <w:szCs w:val="21"/>
          <w:u w:val="single"/>
        </w:rPr>
        <w:t xml:space="preserve">   </w:t>
      </w:r>
      <w:r w:rsidRPr="00997B32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专 业：</w:t>
      </w:r>
      <w:r w:rsidR="008A4E74">
        <w:rPr>
          <w:rFonts w:ascii="宋体" w:hAnsi="宋体" w:hint="eastAsia"/>
          <w:szCs w:val="21"/>
          <w:u w:val="single"/>
        </w:rPr>
        <w:t xml:space="preserve">           </w:t>
      </w:r>
      <w:r>
        <w:rPr>
          <w:rFonts w:ascii="宋体" w:hAnsi="宋体" w:hint="eastAsia"/>
          <w:szCs w:val="21"/>
          <w:u w:val="single"/>
        </w:rPr>
        <w:t xml:space="preserve">            </w:t>
      </w:r>
      <w:r w:rsidRPr="00997B32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年级：</w:t>
      </w:r>
      <w:r w:rsidR="008A4E74">
        <w:rPr>
          <w:rFonts w:ascii="宋体" w:hAnsi="宋体" w:hint="eastAsia"/>
          <w:szCs w:val="21"/>
          <w:u w:val="single"/>
        </w:rPr>
        <w:t xml:space="preserve">            </w:t>
      </w:r>
      <w:r w:rsidR="008A4E74">
        <w:rPr>
          <w:rFonts w:ascii="宋体" w:hAnsi="宋体" w:hint="eastAsia"/>
          <w:szCs w:val="21"/>
        </w:rPr>
        <w:t xml:space="preserve"> </w:t>
      </w:r>
    </w:p>
    <w:p w:rsidR="008A4E74" w:rsidRDefault="008A4E74" w:rsidP="00FB0E5B">
      <w:pPr>
        <w:spacing w:line="500" w:lineRule="exact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</w:rPr>
        <w:t>姓 名</w:t>
      </w:r>
      <w:r w:rsidR="00997B32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  <w:u w:val="single"/>
        </w:rPr>
        <w:t xml:space="preserve">                 </w:t>
      </w:r>
      <w:r>
        <w:rPr>
          <w:rFonts w:ascii="宋体" w:hAnsi="宋体" w:hint="eastAsia"/>
          <w:szCs w:val="21"/>
        </w:rPr>
        <w:t xml:space="preserve">   学 号</w:t>
      </w:r>
      <w:r w:rsidR="00997B32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  <w:u w:val="single"/>
        </w:rPr>
        <w:t xml:space="preserve">                     </w:t>
      </w:r>
      <w:r>
        <w:rPr>
          <w:rFonts w:ascii="宋体" w:hAnsi="宋体" w:hint="eastAsia"/>
          <w:szCs w:val="21"/>
        </w:rPr>
        <w:t xml:space="preserve">  </w:t>
      </w:r>
    </w:p>
    <w:p w:rsidR="00510F51" w:rsidRDefault="00510F51" w:rsidP="00FB0E5B">
      <w:pPr>
        <w:spacing w:line="500" w:lineRule="exact"/>
        <w:rPr>
          <w:rFonts w:ascii="宋体" w:hAnsi="宋体" w:hint="eastAsia"/>
          <w:szCs w:val="21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4"/>
        <w:gridCol w:w="1114"/>
        <w:gridCol w:w="1115"/>
        <w:gridCol w:w="1115"/>
        <w:gridCol w:w="1115"/>
        <w:gridCol w:w="2071"/>
        <w:gridCol w:w="1077"/>
      </w:tblGrid>
      <w:tr w:rsidR="007612CA" w:rsidRPr="007C3931">
        <w:tc>
          <w:tcPr>
            <w:tcW w:w="1118" w:type="dxa"/>
            <w:vAlign w:val="center"/>
          </w:tcPr>
          <w:p w:rsidR="007612CA" w:rsidRPr="007C3931" w:rsidRDefault="007612CA" w:rsidP="007C3931">
            <w:pPr>
              <w:spacing w:line="500" w:lineRule="exact"/>
              <w:jc w:val="center"/>
              <w:rPr>
                <w:rFonts w:ascii="宋体" w:hAnsi="宋体" w:hint="eastAsia"/>
                <w:szCs w:val="21"/>
              </w:rPr>
            </w:pPr>
            <w:r w:rsidRPr="007C3931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1118" w:type="dxa"/>
            <w:vAlign w:val="center"/>
          </w:tcPr>
          <w:p w:rsidR="007612CA" w:rsidRPr="007C3931" w:rsidRDefault="007612CA" w:rsidP="007C3931">
            <w:pPr>
              <w:spacing w:line="500" w:lineRule="exact"/>
              <w:jc w:val="center"/>
              <w:rPr>
                <w:rFonts w:ascii="宋体" w:hAnsi="宋体" w:hint="eastAsia"/>
                <w:szCs w:val="21"/>
              </w:rPr>
            </w:pPr>
            <w:r w:rsidRPr="007C3931">
              <w:rPr>
                <w:rFonts w:ascii="宋体" w:hAnsi="宋体" w:hint="eastAsia"/>
                <w:szCs w:val="21"/>
              </w:rPr>
              <w:t>第一题</w:t>
            </w:r>
          </w:p>
        </w:tc>
        <w:tc>
          <w:tcPr>
            <w:tcW w:w="1118" w:type="dxa"/>
            <w:vAlign w:val="center"/>
          </w:tcPr>
          <w:p w:rsidR="007612CA" w:rsidRPr="007C3931" w:rsidRDefault="007612CA" w:rsidP="007C3931">
            <w:pPr>
              <w:spacing w:line="500" w:lineRule="exact"/>
              <w:jc w:val="center"/>
              <w:rPr>
                <w:rFonts w:ascii="宋体" w:hAnsi="宋体" w:hint="eastAsia"/>
                <w:szCs w:val="21"/>
              </w:rPr>
            </w:pPr>
            <w:r w:rsidRPr="007C3931">
              <w:rPr>
                <w:rFonts w:ascii="宋体" w:hAnsi="宋体" w:hint="eastAsia"/>
                <w:szCs w:val="21"/>
              </w:rPr>
              <w:t>第二题</w:t>
            </w:r>
          </w:p>
        </w:tc>
        <w:tc>
          <w:tcPr>
            <w:tcW w:w="1118" w:type="dxa"/>
            <w:vAlign w:val="center"/>
          </w:tcPr>
          <w:p w:rsidR="007612CA" w:rsidRPr="007C3931" w:rsidRDefault="007612CA" w:rsidP="007C3931">
            <w:pPr>
              <w:spacing w:line="500" w:lineRule="exact"/>
              <w:jc w:val="center"/>
              <w:rPr>
                <w:rFonts w:ascii="宋体" w:hAnsi="宋体" w:hint="eastAsia"/>
                <w:szCs w:val="21"/>
              </w:rPr>
            </w:pPr>
            <w:r w:rsidRPr="007C3931">
              <w:rPr>
                <w:rFonts w:ascii="宋体" w:hAnsi="宋体" w:hint="eastAsia"/>
                <w:szCs w:val="21"/>
              </w:rPr>
              <w:t>第三题</w:t>
            </w:r>
          </w:p>
        </w:tc>
        <w:tc>
          <w:tcPr>
            <w:tcW w:w="1118" w:type="dxa"/>
            <w:vAlign w:val="center"/>
          </w:tcPr>
          <w:p w:rsidR="007612CA" w:rsidRPr="007C3931" w:rsidRDefault="007612CA" w:rsidP="007C3931">
            <w:pPr>
              <w:spacing w:line="500" w:lineRule="exact"/>
              <w:jc w:val="center"/>
              <w:rPr>
                <w:rFonts w:ascii="宋体" w:hAnsi="宋体" w:hint="eastAsia"/>
                <w:szCs w:val="21"/>
              </w:rPr>
            </w:pPr>
            <w:r w:rsidRPr="007C3931">
              <w:rPr>
                <w:rFonts w:ascii="宋体" w:hAnsi="宋体" w:hint="eastAsia"/>
                <w:szCs w:val="21"/>
              </w:rPr>
              <w:t>第四题</w:t>
            </w:r>
          </w:p>
        </w:tc>
        <w:tc>
          <w:tcPr>
            <w:tcW w:w="2078" w:type="dxa"/>
            <w:vAlign w:val="center"/>
          </w:tcPr>
          <w:p w:rsidR="007612CA" w:rsidRPr="007C3931" w:rsidRDefault="007612CA" w:rsidP="007C3931">
            <w:pPr>
              <w:spacing w:line="500" w:lineRule="exact"/>
              <w:jc w:val="center"/>
              <w:rPr>
                <w:rFonts w:ascii="宋体" w:hAnsi="宋体" w:hint="eastAsia"/>
                <w:szCs w:val="21"/>
              </w:rPr>
            </w:pPr>
            <w:r w:rsidRPr="007C3931">
              <w:rPr>
                <w:rFonts w:ascii="宋体" w:hAnsi="宋体"/>
                <w:szCs w:val="21"/>
              </w:rPr>
              <w:t>……</w:t>
            </w:r>
          </w:p>
        </w:tc>
        <w:tc>
          <w:tcPr>
            <w:tcW w:w="1080" w:type="dxa"/>
            <w:vAlign w:val="center"/>
          </w:tcPr>
          <w:p w:rsidR="007612CA" w:rsidRPr="007C3931" w:rsidRDefault="007612CA" w:rsidP="007C3931">
            <w:pPr>
              <w:spacing w:line="500" w:lineRule="exact"/>
              <w:jc w:val="center"/>
              <w:rPr>
                <w:rFonts w:ascii="宋体" w:hAnsi="宋体" w:hint="eastAsia"/>
                <w:szCs w:val="21"/>
              </w:rPr>
            </w:pPr>
            <w:r w:rsidRPr="007C3931">
              <w:rPr>
                <w:rFonts w:ascii="宋体" w:hAnsi="宋体" w:hint="eastAsia"/>
                <w:szCs w:val="21"/>
              </w:rPr>
              <w:t>总分</w:t>
            </w:r>
          </w:p>
        </w:tc>
      </w:tr>
      <w:tr w:rsidR="007612CA" w:rsidRPr="007C3931">
        <w:tc>
          <w:tcPr>
            <w:tcW w:w="1118" w:type="dxa"/>
            <w:vAlign w:val="center"/>
          </w:tcPr>
          <w:p w:rsidR="007612CA" w:rsidRPr="007C3931" w:rsidRDefault="007612CA" w:rsidP="007C3931">
            <w:pPr>
              <w:spacing w:line="500" w:lineRule="exact"/>
              <w:jc w:val="center"/>
              <w:rPr>
                <w:rFonts w:ascii="宋体" w:hAnsi="宋体" w:hint="eastAsia"/>
                <w:szCs w:val="21"/>
              </w:rPr>
            </w:pPr>
            <w:r w:rsidRPr="007C3931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118" w:type="dxa"/>
            <w:vAlign w:val="center"/>
          </w:tcPr>
          <w:p w:rsidR="007612CA" w:rsidRPr="007C3931" w:rsidRDefault="007612CA" w:rsidP="007C3931">
            <w:pPr>
              <w:spacing w:line="50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18" w:type="dxa"/>
            <w:vAlign w:val="center"/>
          </w:tcPr>
          <w:p w:rsidR="007612CA" w:rsidRPr="007C3931" w:rsidRDefault="007612CA" w:rsidP="007C3931">
            <w:pPr>
              <w:spacing w:line="50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18" w:type="dxa"/>
            <w:vAlign w:val="center"/>
          </w:tcPr>
          <w:p w:rsidR="007612CA" w:rsidRPr="007C3931" w:rsidRDefault="007612CA" w:rsidP="007C3931">
            <w:pPr>
              <w:spacing w:line="50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18" w:type="dxa"/>
            <w:vAlign w:val="center"/>
          </w:tcPr>
          <w:p w:rsidR="007612CA" w:rsidRPr="007C3931" w:rsidRDefault="007612CA" w:rsidP="007C3931">
            <w:pPr>
              <w:spacing w:line="50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078" w:type="dxa"/>
            <w:vAlign w:val="center"/>
          </w:tcPr>
          <w:p w:rsidR="007612CA" w:rsidRPr="007C3931" w:rsidRDefault="007612CA" w:rsidP="007C3931">
            <w:pPr>
              <w:spacing w:line="50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7612CA" w:rsidRPr="007C3931" w:rsidRDefault="007612CA" w:rsidP="007C3931">
            <w:pPr>
              <w:spacing w:line="50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510F51" w:rsidRDefault="00510F51" w:rsidP="00FB0E5B">
      <w:pPr>
        <w:spacing w:line="500" w:lineRule="exact"/>
        <w:rPr>
          <w:rFonts w:ascii="宋体" w:hAnsi="宋体" w:hint="eastAsia"/>
          <w:szCs w:val="21"/>
        </w:rPr>
      </w:pPr>
    </w:p>
    <w:p w:rsidR="008A4E74" w:rsidRPr="00FB0E5B" w:rsidRDefault="00F90C51" w:rsidP="00FB0E5B">
      <w:pPr>
        <w:spacing w:line="500" w:lineRule="exact"/>
        <w:rPr>
          <w:rFonts w:ascii="宋体" w:hAnsi="宋体" w:hint="eastAsia"/>
          <w:sz w:val="24"/>
          <w:szCs w:val="21"/>
          <w:u w:val="single"/>
        </w:rPr>
      </w:pPr>
      <w:r w:rsidRPr="00F35655">
        <w:rPr>
          <w:rFonts w:ascii="宋体" w:hAnsi="宋体" w:hint="eastAsia"/>
          <w:szCs w:val="21"/>
        </w:rPr>
        <w:t>阅卷教师</w:t>
      </w:r>
      <w:r>
        <w:rPr>
          <w:rFonts w:ascii="宋体" w:hAnsi="宋体" w:hint="eastAsia"/>
          <w:szCs w:val="21"/>
        </w:rPr>
        <w:t>（</w:t>
      </w:r>
      <w:r w:rsidRPr="00F35655">
        <w:rPr>
          <w:rFonts w:ascii="宋体" w:hAnsi="宋体" w:hint="eastAsia"/>
          <w:szCs w:val="21"/>
        </w:rPr>
        <w:t>签字</w:t>
      </w:r>
      <w:r>
        <w:rPr>
          <w:rFonts w:ascii="宋体" w:hAnsi="宋体" w:hint="eastAsia"/>
          <w:szCs w:val="21"/>
        </w:rPr>
        <w:t>）</w:t>
      </w:r>
      <w:r w:rsidRPr="00F35655">
        <w:rPr>
          <w:rFonts w:ascii="宋体" w:hAnsi="宋体" w:hint="eastAsia"/>
          <w:szCs w:val="21"/>
        </w:rPr>
        <w:t>：</w:t>
      </w:r>
      <w:r w:rsidR="00FB0E5B">
        <w:rPr>
          <w:rFonts w:ascii="宋体" w:hAnsi="宋体" w:hint="eastAsia"/>
          <w:szCs w:val="21"/>
          <w:u w:val="single"/>
        </w:rPr>
        <w:t xml:space="preserve">                   </w:t>
      </w:r>
    </w:p>
    <w:p w:rsidR="00FB0E5B" w:rsidRDefault="00FB0E5B" w:rsidP="00FB0E5B">
      <w:pPr>
        <w:spacing w:line="360" w:lineRule="exact"/>
        <w:rPr>
          <w:rFonts w:ascii="宋体" w:hAnsi="宋体" w:hint="eastAsia"/>
          <w:color w:val="FF0000"/>
          <w:sz w:val="24"/>
          <w:u w:val="single"/>
        </w:rPr>
      </w:pPr>
      <w:r>
        <w:rPr>
          <w:rFonts w:ascii="宋体" w:hAnsi="宋体" w:hint="eastAsia"/>
          <w:color w:val="FF0000"/>
          <w:sz w:val="24"/>
          <w:u w:val="single"/>
        </w:rPr>
        <w:t xml:space="preserve">                                                     </w:t>
      </w:r>
      <w:r w:rsidR="0049293A">
        <w:rPr>
          <w:rFonts w:ascii="宋体" w:hAnsi="宋体" w:hint="eastAsia"/>
          <w:color w:val="FF0000"/>
          <w:sz w:val="24"/>
          <w:u w:val="single"/>
        </w:rPr>
        <w:t xml:space="preserve"> </w:t>
      </w:r>
      <w:r>
        <w:rPr>
          <w:rFonts w:ascii="宋体" w:hAnsi="宋体" w:hint="eastAsia"/>
          <w:color w:val="FF0000"/>
          <w:sz w:val="24"/>
          <w:u w:val="single"/>
        </w:rPr>
        <w:t xml:space="preserve">             </w:t>
      </w:r>
      <w:r w:rsidR="0049293A">
        <w:rPr>
          <w:rFonts w:ascii="宋体" w:hAnsi="宋体" w:hint="eastAsia"/>
          <w:color w:val="FF0000"/>
          <w:sz w:val="24"/>
          <w:u w:val="single"/>
        </w:rPr>
        <w:t xml:space="preserve"> </w:t>
      </w:r>
      <w:r>
        <w:rPr>
          <w:rFonts w:ascii="宋体" w:hAnsi="宋体" w:hint="eastAsia"/>
          <w:color w:val="FF0000"/>
          <w:sz w:val="24"/>
          <w:u w:val="single"/>
        </w:rPr>
        <w:t xml:space="preserve">     </w:t>
      </w:r>
    </w:p>
    <w:p w:rsidR="00730C57" w:rsidRDefault="00730C57" w:rsidP="00B60FFC">
      <w:pPr>
        <w:rPr>
          <w:rFonts w:ascii="宋体" w:hAnsi="宋体" w:hint="eastAsia"/>
          <w:sz w:val="24"/>
          <w:szCs w:val="21"/>
        </w:rPr>
      </w:pPr>
    </w:p>
    <w:p w:rsidR="007D2133" w:rsidRDefault="00D563F6" w:rsidP="00B60FFC">
      <w:pPr>
        <w:rPr>
          <w:rFonts w:ascii="宋体" w:hAnsi="宋体" w:hint="eastAsia"/>
          <w:sz w:val="24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85090</wp:posOffset>
                </wp:positionV>
                <wp:extent cx="457200" cy="1791335"/>
                <wp:effectExtent l="3810" t="0" r="0" b="3175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79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0C51" w:rsidRDefault="00F90C51" w:rsidP="00F7735E">
                            <w:pPr>
                              <w:ind w:firstLineChars="50" w:firstLine="120"/>
                              <w:rPr>
                                <w:rFonts w:hint="eastAsia"/>
                                <w:sz w:val="24"/>
                              </w:rPr>
                            </w:pPr>
                            <w:r w:rsidRPr="00090D30">
                              <w:rPr>
                                <w:rFonts w:hint="eastAsia"/>
                                <w:sz w:val="24"/>
                              </w:rPr>
                              <w:t>装</w:t>
                            </w:r>
                            <w:r w:rsidRPr="00090D30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="00F7735E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Pr="00090D30"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r w:rsidRPr="00090D30">
                              <w:rPr>
                                <w:rFonts w:hint="eastAsia"/>
                                <w:sz w:val="24"/>
                              </w:rPr>
                              <w:t>订</w:t>
                            </w:r>
                            <w:r w:rsidRPr="00090D30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="00F7735E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Pr="00090D30">
                              <w:rPr>
                                <w:rFonts w:hint="eastAsia"/>
                                <w:sz w:val="24"/>
                              </w:rPr>
                              <w:t xml:space="preserve">     </w:t>
                            </w:r>
                            <w:r w:rsidRPr="00090D30">
                              <w:rPr>
                                <w:rFonts w:hint="eastAsia"/>
                                <w:sz w:val="24"/>
                              </w:rPr>
                              <w:t>线</w:t>
                            </w:r>
                          </w:p>
                          <w:p w:rsidR="00090D30" w:rsidRDefault="00090D30" w:rsidP="00F90C51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  <w:p w:rsidR="00090D30" w:rsidRDefault="00090D30" w:rsidP="00F90C51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  <w:p w:rsidR="00090D30" w:rsidRPr="00090D30" w:rsidRDefault="00090D30" w:rsidP="00F90C51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-63pt;margin-top:6.7pt;width:36pt;height:141.0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" stroked="f">
                <v:textbox style="layout-flow:vertical-ideographic">
                  <w:txbxContent>
                    <w:p w:rsidR="00F90C51" w:rsidRDefault="00F90C51" w:rsidP="00F7735E">
                      <w:pPr>
                        <w:ind w:firstLineChars="50" w:firstLine="120"/>
                        <w:rPr>
                          <w:rFonts w:hint="eastAsia"/>
                          <w:sz w:val="24"/>
                        </w:rPr>
                      </w:pPr>
                      <w:r w:rsidRPr="00090D30">
                        <w:rPr>
                          <w:rFonts w:hint="eastAsia"/>
                          <w:sz w:val="24"/>
                        </w:rPr>
                        <w:t>装</w:t>
                      </w:r>
                      <w:r w:rsidRPr="00090D30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="00F7735E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Pr="00090D30">
                        <w:rPr>
                          <w:rFonts w:hint="eastAsia"/>
                          <w:sz w:val="24"/>
                        </w:rPr>
                        <w:t xml:space="preserve">    </w:t>
                      </w:r>
                      <w:r w:rsidRPr="00090D30">
                        <w:rPr>
                          <w:rFonts w:hint="eastAsia"/>
                          <w:sz w:val="24"/>
                        </w:rPr>
                        <w:t>订</w:t>
                      </w:r>
                      <w:r w:rsidRPr="00090D30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="00F7735E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Pr="00090D30">
                        <w:rPr>
                          <w:rFonts w:hint="eastAsia"/>
                          <w:sz w:val="24"/>
                        </w:rPr>
                        <w:t xml:space="preserve">     </w:t>
                      </w:r>
                      <w:r w:rsidRPr="00090D30">
                        <w:rPr>
                          <w:rFonts w:hint="eastAsia"/>
                          <w:sz w:val="24"/>
                        </w:rPr>
                        <w:t>线</w:t>
                      </w:r>
                    </w:p>
                    <w:p w:rsidR="00090D30" w:rsidRDefault="00090D30" w:rsidP="00F90C51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090D30" w:rsidRDefault="00090D30" w:rsidP="00F90C51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090D30" w:rsidRPr="00090D30" w:rsidRDefault="00090D30" w:rsidP="00F90C51">
                      <w:pPr>
                        <w:rPr>
                          <w:rFonts w:hint="eastAsia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C57">
        <w:rPr>
          <w:rFonts w:ascii="宋体" w:hAnsi="宋体" w:hint="eastAsia"/>
          <w:sz w:val="24"/>
          <w:szCs w:val="21"/>
        </w:rPr>
        <w:t>一 单项选择题（每题3分）</w:t>
      </w:r>
    </w:p>
    <w:p w:rsidR="00F8299A" w:rsidRPr="00730C57" w:rsidRDefault="00F8299A" w:rsidP="00B60FFC">
      <w:pPr>
        <w:rPr>
          <w:rFonts w:ascii="宋体" w:hAnsi="宋体" w:hint="eastAsia"/>
          <w:sz w:val="24"/>
          <w:szCs w:val="21"/>
        </w:rPr>
      </w:pPr>
    </w:p>
    <w:p w:rsidR="00730C57" w:rsidRPr="00765DEB" w:rsidRDefault="00730C57" w:rsidP="00730C57">
      <w:pPr>
        <w:ind w:left="105" w:hangingChars="50" w:hanging="105"/>
        <w:rPr>
          <w:rFonts w:ascii="宋体" w:hAnsi="宋体" w:hint="eastAsia"/>
          <w:color w:val="FF0000"/>
          <w:szCs w:val="21"/>
        </w:rPr>
      </w:pPr>
      <w:r w:rsidRPr="00765DEB">
        <w:rPr>
          <w:rFonts w:ascii="宋体" w:hAnsi="宋体" w:hint="eastAsia"/>
          <w:color w:val="FF0000"/>
          <w:szCs w:val="21"/>
        </w:rPr>
        <w:t xml:space="preserve">1 下列说法错误的是：       </w:t>
      </w: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  相干波不仅要满足频率相同，相差也要恒定</w:t>
      </w: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B  驻波是无法传播能量的</w:t>
      </w:r>
    </w:p>
    <w:p w:rsidR="00730C57" w:rsidRPr="00277A0D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C  驻波的各质元在某些特定时刻可以都处于平衡位置</w:t>
      </w: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D  波的周期和波长都完全由振源决定</w:t>
      </w:r>
    </w:p>
    <w:p w:rsidR="00730C57" w:rsidRP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 下列说法错误的是：</w:t>
      </w: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  牛顿环形成的干涉条纹一定不是等间隔的</w:t>
      </w: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B  若薄膜的折射率介于薄膜上、下介质的折射率之间，则讨论薄膜干涉时无需考虑半波损失</w:t>
      </w:r>
    </w:p>
    <w:p w:rsidR="00730C57" w:rsidRPr="00B71C61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C  杨氏双缝干涉中，白光入射形成的彩色带是等间隔的</w:t>
      </w: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D  为光学元件镀</w:t>
      </w:r>
      <w:r w:rsidRPr="00B71C61">
        <w:rPr>
          <w:rFonts w:ascii="宋体" w:hAnsi="宋体" w:hint="eastAsia"/>
          <w:szCs w:val="21"/>
        </w:rPr>
        <w:t>增透膜</w:t>
      </w:r>
      <w:r>
        <w:rPr>
          <w:rFonts w:ascii="宋体" w:hAnsi="宋体" w:hint="eastAsia"/>
          <w:szCs w:val="21"/>
        </w:rPr>
        <w:t>对于厚度要求很严格，否则可能会适得其反。</w:t>
      </w:r>
    </w:p>
    <w:p w:rsidR="00730C57" w:rsidRP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 下列说法错误的是：</w:t>
      </w: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  自然光以布儒斯特角入射时，折射光为完全偏振光</w:t>
      </w: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B  望远镜</w:t>
      </w:r>
      <w:r w:rsidRPr="00B71C61">
        <w:rPr>
          <w:rFonts w:ascii="宋体" w:hAnsi="宋体" w:hint="eastAsia"/>
          <w:szCs w:val="21"/>
        </w:rPr>
        <w:t>镜头直径越大，分辨</w:t>
      </w:r>
      <w:r>
        <w:rPr>
          <w:rFonts w:ascii="宋体" w:hAnsi="宋体" w:hint="eastAsia"/>
          <w:szCs w:val="21"/>
        </w:rPr>
        <w:t>本领越强</w:t>
      </w: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C  太阳光不是偏振光</w:t>
      </w: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D  用光学显微镜是注定无法看到原子的</w:t>
      </w:r>
    </w:p>
    <w:p w:rsidR="00730C57" w:rsidRP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</w:p>
    <w:p w:rsidR="00730C57" w:rsidRPr="00765DEB" w:rsidRDefault="00730C57" w:rsidP="00730C57">
      <w:pPr>
        <w:ind w:left="105" w:hangingChars="50" w:hanging="105"/>
        <w:rPr>
          <w:rFonts w:ascii="宋体" w:hAnsi="宋体" w:hint="eastAsia"/>
          <w:color w:val="FF0000"/>
          <w:szCs w:val="21"/>
        </w:rPr>
      </w:pPr>
      <w:r w:rsidRPr="00765DEB">
        <w:rPr>
          <w:rFonts w:ascii="宋体" w:hAnsi="宋体" w:hint="eastAsia"/>
          <w:color w:val="FF0000"/>
          <w:szCs w:val="21"/>
        </w:rPr>
        <w:t>4 下列说法错误的是：</w:t>
      </w: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  热机的效率不能大于或等于1，但制冷机可以</w:t>
      </w: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B  热是不能完全转化为功，反之亦然。</w:t>
      </w: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C  卡诺循环的效率只与热源温度有关</w:t>
      </w:r>
    </w:p>
    <w:p w:rsidR="00730C57" w:rsidRPr="0013613C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D  某热力学系统在自然过程中是可能存在熵减现象的</w:t>
      </w: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</w:p>
    <w:p w:rsidR="00730C57" w:rsidRPr="009340F4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5 </w:t>
      </w:r>
      <w:r w:rsidRPr="009340F4">
        <w:rPr>
          <w:rFonts w:ascii="宋体" w:hAnsi="宋体" w:hint="eastAsia"/>
          <w:szCs w:val="21"/>
        </w:rPr>
        <w:t>以下说法正确的是</w:t>
      </w:r>
      <w:r>
        <w:rPr>
          <w:rFonts w:ascii="宋体" w:hAnsi="宋体" w:hint="eastAsia"/>
          <w:szCs w:val="21"/>
        </w:rPr>
        <w:t>：</w:t>
      </w:r>
    </w:p>
    <w:p w:rsidR="00730C57" w:rsidRPr="009340F4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  <w:r w:rsidRPr="009340F4"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 xml:space="preserve">  </w:t>
      </w:r>
      <w:r w:rsidRPr="009340F4">
        <w:rPr>
          <w:rFonts w:ascii="宋体" w:hAnsi="宋体" w:hint="eastAsia"/>
          <w:szCs w:val="21"/>
        </w:rPr>
        <w:t>我们</w:t>
      </w:r>
      <w:r>
        <w:rPr>
          <w:rFonts w:ascii="宋体" w:hAnsi="宋体" w:hint="eastAsia"/>
          <w:szCs w:val="21"/>
        </w:rPr>
        <w:t>可以</w:t>
      </w:r>
      <w:r w:rsidRPr="009340F4">
        <w:rPr>
          <w:rFonts w:ascii="宋体" w:hAnsi="宋体" w:hint="eastAsia"/>
          <w:szCs w:val="21"/>
        </w:rPr>
        <w:t>由非相干光源获得相干光</w:t>
      </w:r>
    </w:p>
    <w:p w:rsidR="00730C57" w:rsidRPr="009340F4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  <w:r w:rsidRPr="009340F4"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 xml:space="preserve">  光在介质中的折射路径是唯一的</w:t>
      </w:r>
    </w:p>
    <w:p w:rsidR="00730C57" w:rsidRPr="009340F4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  <w:r w:rsidRPr="009340F4">
        <w:rPr>
          <w:rFonts w:ascii="宋体" w:hAnsi="宋体" w:hint="eastAsia"/>
          <w:szCs w:val="21"/>
        </w:rPr>
        <w:t>C</w:t>
      </w:r>
      <w:r>
        <w:rPr>
          <w:rFonts w:ascii="宋体" w:hAnsi="宋体" w:hint="eastAsia"/>
          <w:szCs w:val="21"/>
        </w:rPr>
        <w:t xml:space="preserve">  在一条光路上添加光学器件，只能使最终通过的光强减小</w:t>
      </w: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  <w:r w:rsidRPr="009340F4">
        <w:rPr>
          <w:rFonts w:ascii="宋体" w:hAnsi="宋体" w:hint="eastAsia"/>
          <w:szCs w:val="21"/>
        </w:rPr>
        <w:t>D</w:t>
      </w:r>
      <w:r>
        <w:rPr>
          <w:rFonts w:ascii="宋体" w:hAnsi="宋体" w:hint="eastAsia"/>
          <w:szCs w:val="21"/>
        </w:rPr>
        <w:t xml:space="preserve">  </w:t>
      </w:r>
      <w:r w:rsidRPr="009340F4">
        <w:rPr>
          <w:rFonts w:ascii="宋体" w:hAnsi="宋体" w:hint="eastAsia"/>
          <w:szCs w:val="21"/>
        </w:rPr>
        <w:t>对于夫琅禾费</w:t>
      </w:r>
      <w:r>
        <w:rPr>
          <w:rFonts w:ascii="宋体" w:hAnsi="宋体" w:hint="eastAsia"/>
          <w:szCs w:val="21"/>
        </w:rPr>
        <w:t>圆孔</w:t>
      </w:r>
      <w:r w:rsidRPr="009340F4">
        <w:rPr>
          <w:rFonts w:ascii="宋体" w:hAnsi="宋体" w:hint="eastAsia"/>
          <w:szCs w:val="21"/>
        </w:rPr>
        <w:t>衍射，波长越大，</w:t>
      </w:r>
      <w:r>
        <w:rPr>
          <w:rFonts w:ascii="宋体" w:hAnsi="宋体" w:hint="eastAsia"/>
          <w:szCs w:val="21"/>
        </w:rPr>
        <w:t>圆孔</w:t>
      </w:r>
      <w:r w:rsidRPr="009340F4">
        <w:rPr>
          <w:rFonts w:ascii="宋体" w:hAnsi="宋体" w:hint="eastAsia"/>
          <w:szCs w:val="21"/>
        </w:rPr>
        <w:t>越小，衍射现象越明显</w:t>
      </w:r>
    </w:p>
    <w:p w:rsidR="00730C57" w:rsidRP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</w:p>
    <w:p w:rsidR="00730C57" w:rsidRPr="00DA5B48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</w:p>
    <w:p w:rsidR="00730C57" w:rsidRDefault="00730C57" w:rsidP="00730C5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 xml:space="preserve">人造卫星绕地球作圆周运动，由于受到空气的摩擦阻力，人造卫星的速度和轨道半径如何变化：　　</w:t>
      </w:r>
    </w:p>
    <w:p w:rsidR="00730C57" w:rsidRDefault="00730C57" w:rsidP="00730C5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 xml:space="preserve">　速度减小，半径增大</w:t>
      </w:r>
    </w:p>
    <w:p w:rsidR="00730C57" w:rsidRDefault="00730C57" w:rsidP="00730C57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 xml:space="preserve">　速度减小，半径减小</w:t>
      </w:r>
    </w:p>
    <w:p w:rsidR="00730C57" w:rsidRDefault="00730C57" w:rsidP="00730C57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 xml:space="preserve">　速度增大，半径增大</w:t>
      </w:r>
    </w:p>
    <w:p w:rsidR="00730C57" w:rsidRDefault="00730C57" w:rsidP="00730C57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 xml:space="preserve">　速度增大，半径减小</w:t>
      </w: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7如果v1,v2,v3分别代表平均速率，最可几速率和方均根速率，则根据理想气体的麦克斯韦速率分布律，由大到小正确的排列顺序是：</w:t>
      </w:r>
    </w:p>
    <w:p w:rsidR="00730C57" w:rsidRPr="00730C57" w:rsidRDefault="00730C57" w:rsidP="00730C57">
      <w:pPr>
        <w:ind w:left="105" w:hangingChars="50" w:hanging="105"/>
        <w:rPr>
          <w:rFonts w:ascii="宋体" w:hAnsi="宋体" w:hint="eastAsia"/>
          <w:szCs w:val="21"/>
          <w:lang w:val="pt-BR"/>
        </w:rPr>
      </w:pPr>
      <w:r w:rsidRPr="00730C57">
        <w:rPr>
          <w:rFonts w:ascii="宋体" w:hAnsi="宋体" w:hint="eastAsia"/>
          <w:szCs w:val="21"/>
          <w:lang w:val="pt-BR"/>
        </w:rPr>
        <w:t>A</w:t>
      </w:r>
      <w:r>
        <w:rPr>
          <w:rFonts w:ascii="宋体" w:hAnsi="宋体" w:hint="eastAsia"/>
          <w:szCs w:val="21"/>
          <w:lang w:val="pt-BR"/>
        </w:rPr>
        <w:t xml:space="preserve">  </w:t>
      </w:r>
      <w:r w:rsidRPr="00730C57">
        <w:rPr>
          <w:rFonts w:ascii="宋体" w:hAnsi="宋体" w:hint="eastAsia"/>
          <w:szCs w:val="21"/>
          <w:lang w:val="pt-BR"/>
        </w:rPr>
        <w:t>v1 v2 v3</w:t>
      </w:r>
    </w:p>
    <w:p w:rsidR="00730C57" w:rsidRPr="00730C57" w:rsidRDefault="00730C57" w:rsidP="00730C57">
      <w:pPr>
        <w:ind w:left="105" w:hangingChars="50" w:hanging="105"/>
        <w:rPr>
          <w:rFonts w:ascii="宋体" w:hAnsi="宋体" w:hint="eastAsia"/>
          <w:szCs w:val="21"/>
          <w:lang w:val="pt-BR"/>
        </w:rPr>
      </w:pPr>
      <w:r w:rsidRPr="00730C57">
        <w:rPr>
          <w:rFonts w:ascii="宋体" w:hAnsi="宋体" w:hint="eastAsia"/>
          <w:szCs w:val="21"/>
          <w:lang w:val="pt-BR"/>
        </w:rPr>
        <w:t>B</w:t>
      </w:r>
      <w:r>
        <w:rPr>
          <w:rFonts w:ascii="宋体" w:hAnsi="宋体" w:hint="eastAsia"/>
          <w:szCs w:val="21"/>
          <w:lang w:val="pt-BR"/>
        </w:rPr>
        <w:t xml:space="preserve">  </w:t>
      </w:r>
      <w:r w:rsidRPr="00730C57">
        <w:rPr>
          <w:rFonts w:ascii="宋体" w:hAnsi="宋体" w:hint="eastAsia"/>
          <w:szCs w:val="21"/>
          <w:lang w:val="pt-BR"/>
        </w:rPr>
        <w:t>v1 v2 v3</w:t>
      </w:r>
    </w:p>
    <w:p w:rsidR="00730C57" w:rsidRPr="00730C57" w:rsidRDefault="00730C57" w:rsidP="00730C57">
      <w:pPr>
        <w:ind w:left="105" w:hangingChars="50" w:hanging="105"/>
        <w:rPr>
          <w:rFonts w:ascii="宋体" w:hAnsi="宋体" w:hint="eastAsia"/>
          <w:szCs w:val="21"/>
          <w:lang w:val="pt-BR"/>
        </w:rPr>
      </w:pPr>
      <w:r w:rsidRPr="00730C57">
        <w:rPr>
          <w:rFonts w:ascii="宋体" w:hAnsi="宋体" w:hint="eastAsia"/>
          <w:szCs w:val="21"/>
          <w:lang w:val="pt-BR"/>
        </w:rPr>
        <w:t>C</w:t>
      </w:r>
      <w:r>
        <w:rPr>
          <w:rFonts w:ascii="宋体" w:hAnsi="宋体" w:hint="eastAsia"/>
          <w:szCs w:val="21"/>
          <w:lang w:val="pt-BR"/>
        </w:rPr>
        <w:t xml:space="preserve">  </w:t>
      </w:r>
      <w:r w:rsidRPr="00730C57">
        <w:rPr>
          <w:rFonts w:ascii="宋体" w:hAnsi="宋体" w:hint="eastAsia"/>
          <w:szCs w:val="21"/>
          <w:lang w:val="pt-BR"/>
        </w:rPr>
        <w:t>v2 v1 v3</w:t>
      </w:r>
    </w:p>
    <w:p w:rsidR="00730C57" w:rsidRPr="00730C57" w:rsidRDefault="00730C57" w:rsidP="00730C57">
      <w:pPr>
        <w:ind w:left="105" w:hangingChars="50" w:hanging="105"/>
        <w:rPr>
          <w:rFonts w:ascii="宋体" w:hAnsi="宋体" w:hint="eastAsia"/>
          <w:szCs w:val="21"/>
          <w:lang w:val="pt-BR"/>
        </w:rPr>
      </w:pPr>
      <w:r w:rsidRPr="00730C57">
        <w:rPr>
          <w:rFonts w:ascii="宋体" w:hAnsi="宋体" w:hint="eastAsia"/>
          <w:szCs w:val="21"/>
          <w:lang w:val="pt-BR"/>
        </w:rPr>
        <w:t>D  v2 v3 v1</w:t>
      </w:r>
    </w:p>
    <w:p w:rsidR="00730C57" w:rsidRPr="00730C57" w:rsidRDefault="00730C57" w:rsidP="00730C57">
      <w:pPr>
        <w:rPr>
          <w:rFonts w:ascii="宋体" w:hAnsi="宋体" w:hint="eastAsia"/>
          <w:szCs w:val="21"/>
          <w:lang w:val="pt-BR"/>
        </w:rPr>
      </w:pPr>
      <w:r w:rsidRPr="00730C57">
        <w:rPr>
          <w:rFonts w:ascii="宋体" w:hAnsi="宋体" w:hint="eastAsia"/>
          <w:szCs w:val="21"/>
          <w:lang w:val="pt-BR"/>
        </w:rPr>
        <w:t>E  v3 v1 v2</w:t>
      </w: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F  v3 v2 v1</w:t>
      </w: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</w:p>
    <w:p w:rsidR="00730C57" w:rsidRDefault="00730C57" w:rsidP="00730C57">
      <w:pPr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一质量</w:t>
      </w:r>
      <w:r>
        <w:rPr>
          <w:rFonts w:hint="eastAsia"/>
        </w:rPr>
        <w:t>m</w:t>
      </w:r>
      <w:r>
        <w:rPr>
          <w:rFonts w:hint="eastAsia"/>
        </w:rPr>
        <w:t>为长为</w:t>
      </w:r>
      <w:r>
        <w:rPr>
          <w:rFonts w:hint="eastAsia"/>
        </w:rPr>
        <w:t>L</w:t>
      </w:r>
      <w:r>
        <w:rPr>
          <w:rFonts w:hint="eastAsia"/>
        </w:rPr>
        <w:t>的均匀细杆，一端固定于水平地板且垂直竖立。若杆自由倒下，则杆另一端以角速度</w:t>
      </w:r>
      <w:r>
        <w:rPr>
          <w:rFonts w:ascii="宋体" w:hAnsi="宋体" w:hint="eastAsia"/>
        </w:rPr>
        <w:t>ω</w:t>
      </w:r>
      <w:r>
        <w:rPr>
          <w:rFonts w:hint="eastAsia"/>
        </w:rPr>
        <w:t>撞击地板，如果把杆切为一半长度，仍自由倒下，问撞地时的角速度：</w:t>
      </w:r>
    </w:p>
    <w:p w:rsidR="00730C57" w:rsidRDefault="00730C57" w:rsidP="00730C5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 xml:space="preserve">　</w:t>
      </w:r>
      <w:r w:rsidRPr="00AE2E7D">
        <w:rPr>
          <w:rFonts w:ascii="宋体" w:hAnsi="宋体" w:hint="eastAsia"/>
        </w:rPr>
        <w:t xml:space="preserve"> </w:t>
      </w:r>
      <w:r w:rsidRPr="008B7E41">
        <w:rPr>
          <w:rFonts w:ascii="宋体" w:hAnsi="宋体"/>
          <w:position w:val="-6"/>
        </w:rPr>
        <w:object w:dxaOrig="3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4.25pt" o:ole="">
            <v:imagedata r:id="rId6" o:title=""/>
          </v:shape>
          <o:OLEObject Type="Embed" ProgID="Equation.DSMT4" ShapeID="_x0000_i1025" DrawAspect="Content" ObjectID="_1545502718" r:id="rId7"/>
        </w:object>
      </w:r>
    </w:p>
    <w:p w:rsidR="00730C57" w:rsidRDefault="00730C57" w:rsidP="00730C57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 xml:space="preserve">　</w:t>
      </w:r>
      <w:r w:rsidRPr="008B7E41">
        <w:rPr>
          <w:position w:val="-6"/>
        </w:rPr>
        <w:object w:dxaOrig="520" w:dyaOrig="340">
          <v:shape id="_x0000_i1026" type="#_x0000_t75" style="width:26.25pt;height:17.25pt" o:ole="">
            <v:imagedata r:id="rId8" o:title=""/>
          </v:shape>
          <o:OLEObject Type="Embed" ProgID="Equation.DSMT4" ShapeID="_x0000_i1026" DrawAspect="Content" ObjectID="_1545502719" r:id="rId9"/>
        </w:object>
      </w:r>
    </w:p>
    <w:p w:rsidR="00730C57" w:rsidRDefault="00730C57" w:rsidP="00730C57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 xml:space="preserve">　</w:t>
      </w:r>
      <w:r w:rsidRPr="008B7E41">
        <w:rPr>
          <w:position w:val="-6"/>
        </w:rPr>
        <w:object w:dxaOrig="240" w:dyaOrig="220">
          <v:shape id="_x0000_i1027" type="#_x0000_t75" style="width:12pt;height:11.25pt" o:ole="">
            <v:imagedata r:id="rId10" o:title=""/>
          </v:shape>
          <o:OLEObject Type="Embed" ProgID="Equation.DSMT4" ShapeID="_x0000_i1027" DrawAspect="Content" ObjectID="_1545502720" r:id="rId11"/>
        </w:object>
      </w:r>
      <w:r>
        <w:rPr>
          <w:rFonts w:hint="eastAsia"/>
        </w:rPr>
        <w:t xml:space="preserve"> </w:t>
      </w:r>
    </w:p>
    <w:p w:rsidR="00730C57" w:rsidRDefault="00730C57" w:rsidP="00730C57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 xml:space="preserve">　</w:t>
      </w:r>
      <w:r w:rsidRPr="008B7E41">
        <w:rPr>
          <w:position w:val="-6"/>
        </w:rPr>
        <w:object w:dxaOrig="680" w:dyaOrig="340">
          <v:shape id="_x0000_i1028" type="#_x0000_t75" style="width:33.75pt;height:17.25pt" o:ole="">
            <v:imagedata r:id="rId12" o:title=""/>
          </v:shape>
          <o:OLEObject Type="Embed" ProgID="Equation.DSMT4" ShapeID="_x0000_i1028" DrawAspect="Content" ObjectID="_1545502721" r:id="rId13"/>
        </w:object>
      </w:r>
    </w:p>
    <w:p w:rsidR="00730C57" w:rsidRDefault="00730C57" w:rsidP="00730C57">
      <w:pPr>
        <w:rPr>
          <w:rFonts w:hint="eastAsia"/>
        </w:rPr>
      </w:pPr>
      <w:r>
        <w:rPr>
          <w:rFonts w:hint="eastAsia"/>
        </w:rPr>
        <w:t xml:space="preserve">E  </w:t>
      </w:r>
      <w:r w:rsidRPr="00930294">
        <w:rPr>
          <w:position w:val="-6"/>
        </w:rPr>
        <w:object w:dxaOrig="499" w:dyaOrig="279">
          <v:shape id="_x0000_i1029" type="#_x0000_t75" style="width:24.75pt;height:14.25pt" o:ole="">
            <v:imagedata r:id="rId14" o:title=""/>
          </v:shape>
          <o:OLEObject Type="Embed" ProgID="Equation.DSMT4" ShapeID="_x0000_i1029" DrawAspect="Content" ObjectID="_1545502722" r:id="rId15"/>
        </w:object>
      </w: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</w:p>
    <w:p w:rsidR="00730C57" w:rsidRPr="00AD2FE0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9． 在以下4种情况中，哪种一定能使理想气体分子平均碰撞频率增大</w:t>
      </w: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  增大压强 降低温度</w:t>
      </w: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B  增大压强 提高温度</w:t>
      </w: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C  降低压强 提高温度</w:t>
      </w: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D  降低压强 保持温度不变</w:t>
      </w:r>
    </w:p>
    <w:p w:rsidR="00730C57" w:rsidRP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</w:p>
    <w:p w:rsidR="00730C57" w:rsidRPr="009340F4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10</w:t>
      </w:r>
      <w:r w:rsidRPr="009340F4">
        <w:rPr>
          <w:rFonts w:ascii="宋体" w:hAnsi="宋体" w:hint="eastAsia"/>
          <w:szCs w:val="21"/>
        </w:rPr>
        <w:t>.</w:t>
      </w:r>
      <w:r w:rsidRPr="009340F4">
        <w:rPr>
          <w:rFonts w:ascii="宋体" w:hAnsi="宋体" w:hint="eastAsia"/>
          <w:szCs w:val="21"/>
        </w:rPr>
        <w:tab/>
        <w:t>常温下，氦气定压摩尔热容是</w:t>
      </w:r>
    </w:p>
    <w:p w:rsidR="00730C57" w:rsidRPr="009340F4" w:rsidRDefault="00730C57" w:rsidP="00730C57">
      <w:pPr>
        <w:ind w:left="105" w:hangingChars="50" w:hanging="105"/>
        <w:rPr>
          <w:rFonts w:ascii="宋体" w:hAnsi="宋体" w:hint="eastAsia"/>
          <w:szCs w:val="21"/>
          <w:lang w:val="pt-BR"/>
        </w:rPr>
      </w:pPr>
      <w:r w:rsidRPr="009340F4">
        <w:rPr>
          <w:rFonts w:ascii="宋体" w:hAnsi="宋体" w:hint="eastAsia"/>
          <w:szCs w:val="21"/>
          <w:lang w:val="pt-BR"/>
        </w:rPr>
        <w:t>A</w:t>
      </w:r>
      <w:r w:rsidRPr="009340F4">
        <w:rPr>
          <w:rFonts w:ascii="宋体" w:hAnsi="宋体" w:hint="eastAsia"/>
          <w:szCs w:val="21"/>
        </w:rPr>
        <w:t xml:space="preserve">　</w:t>
      </w:r>
      <w:r w:rsidRPr="009340F4">
        <w:rPr>
          <w:rFonts w:ascii="宋体" w:hAnsi="宋体" w:hint="eastAsia"/>
          <w:szCs w:val="21"/>
          <w:lang w:val="pt-BR"/>
        </w:rPr>
        <w:t>R</w:t>
      </w:r>
    </w:p>
    <w:p w:rsidR="00730C57" w:rsidRPr="009340F4" w:rsidRDefault="00730C57" w:rsidP="00730C57">
      <w:pPr>
        <w:ind w:left="105" w:hangingChars="50" w:hanging="105"/>
        <w:rPr>
          <w:rFonts w:ascii="宋体" w:hAnsi="宋体" w:hint="eastAsia"/>
          <w:szCs w:val="21"/>
          <w:lang w:val="pt-BR"/>
        </w:rPr>
      </w:pPr>
      <w:r w:rsidRPr="009340F4">
        <w:rPr>
          <w:rFonts w:ascii="宋体" w:hAnsi="宋体" w:hint="eastAsia"/>
          <w:szCs w:val="21"/>
          <w:lang w:val="pt-BR"/>
        </w:rPr>
        <w:t>B</w:t>
      </w:r>
      <w:r w:rsidRPr="009340F4">
        <w:rPr>
          <w:rFonts w:ascii="宋体" w:hAnsi="宋体" w:hint="eastAsia"/>
          <w:szCs w:val="21"/>
        </w:rPr>
        <w:t xml:space="preserve">　</w:t>
      </w:r>
      <w:r w:rsidRPr="009340F4">
        <w:rPr>
          <w:rFonts w:ascii="宋体" w:hAnsi="宋体" w:hint="eastAsia"/>
          <w:szCs w:val="21"/>
          <w:lang w:val="pt-BR"/>
        </w:rPr>
        <w:t>R/2</w:t>
      </w:r>
    </w:p>
    <w:p w:rsidR="00730C57" w:rsidRPr="009340F4" w:rsidRDefault="00730C57" w:rsidP="00730C57">
      <w:pPr>
        <w:ind w:left="105" w:hangingChars="50" w:hanging="105"/>
        <w:rPr>
          <w:rFonts w:ascii="宋体" w:hAnsi="宋体" w:hint="eastAsia"/>
          <w:szCs w:val="21"/>
          <w:lang w:val="pt-BR"/>
        </w:rPr>
      </w:pPr>
      <w:r w:rsidRPr="009340F4">
        <w:rPr>
          <w:rFonts w:ascii="宋体" w:hAnsi="宋体" w:hint="eastAsia"/>
          <w:szCs w:val="21"/>
          <w:lang w:val="pt-BR"/>
        </w:rPr>
        <w:t>C</w:t>
      </w:r>
      <w:r w:rsidRPr="009340F4">
        <w:rPr>
          <w:rFonts w:ascii="宋体" w:hAnsi="宋体" w:hint="eastAsia"/>
          <w:szCs w:val="21"/>
        </w:rPr>
        <w:t xml:space="preserve">　</w:t>
      </w:r>
      <w:r w:rsidRPr="009340F4">
        <w:rPr>
          <w:rFonts w:ascii="宋体" w:hAnsi="宋体" w:hint="eastAsia"/>
          <w:szCs w:val="21"/>
          <w:lang w:val="pt-BR"/>
        </w:rPr>
        <w:t xml:space="preserve">3R/2 </w:t>
      </w:r>
    </w:p>
    <w:p w:rsidR="00730C57" w:rsidRPr="00730C57" w:rsidRDefault="00730C57" w:rsidP="00730C57">
      <w:pPr>
        <w:ind w:left="105" w:hangingChars="50" w:hanging="105"/>
        <w:rPr>
          <w:rFonts w:ascii="宋体" w:hAnsi="宋体"/>
          <w:szCs w:val="21"/>
          <w:lang w:val="pt-BR"/>
        </w:rPr>
      </w:pPr>
      <w:r w:rsidRPr="009340F4">
        <w:rPr>
          <w:rFonts w:ascii="宋体" w:hAnsi="宋体"/>
          <w:szCs w:val="21"/>
          <w:lang w:val="pt-BR"/>
        </w:rPr>
        <w:t xml:space="preserve">D  </w:t>
      </w:r>
      <w:r w:rsidRPr="00730C57">
        <w:rPr>
          <w:rFonts w:ascii="宋体" w:hAnsi="宋体"/>
          <w:szCs w:val="21"/>
          <w:lang w:val="pt-BR"/>
        </w:rPr>
        <w:t>5R/2</w:t>
      </w:r>
    </w:p>
    <w:p w:rsidR="00730C57" w:rsidRPr="00730C57" w:rsidRDefault="00730C57" w:rsidP="00730C57">
      <w:pPr>
        <w:ind w:left="105" w:hangingChars="50" w:hanging="105"/>
        <w:rPr>
          <w:rFonts w:ascii="宋体" w:hAnsi="宋体"/>
          <w:szCs w:val="21"/>
          <w:lang w:val="pt-BR"/>
        </w:rPr>
      </w:pPr>
      <w:r w:rsidRPr="00730C57">
        <w:rPr>
          <w:rFonts w:ascii="宋体" w:hAnsi="宋体"/>
          <w:szCs w:val="21"/>
          <w:lang w:val="pt-BR"/>
        </w:rPr>
        <w:t xml:space="preserve">E  7R/2 </w:t>
      </w:r>
    </w:p>
    <w:p w:rsidR="00730C57" w:rsidRPr="00730C57" w:rsidRDefault="00730C57" w:rsidP="00730C57">
      <w:pPr>
        <w:ind w:left="105" w:hangingChars="50" w:hanging="105"/>
        <w:rPr>
          <w:rFonts w:ascii="宋体" w:hAnsi="宋体" w:hint="eastAsia"/>
          <w:szCs w:val="21"/>
          <w:lang w:val="pt-BR"/>
        </w:rPr>
      </w:pPr>
    </w:p>
    <w:p w:rsidR="00F8299A" w:rsidRPr="00730C57" w:rsidRDefault="00F8299A" w:rsidP="00B60FFC">
      <w:pPr>
        <w:rPr>
          <w:rFonts w:ascii="宋体" w:hAnsi="宋体" w:hint="eastAsia"/>
          <w:sz w:val="24"/>
          <w:szCs w:val="21"/>
          <w:lang w:val="pt-BR"/>
        </w:rPr>
      </w:pPr>
    </w:p>
    <w:p w:rsidR="00B26738" w:rsidRDefault="00730C57" w:rsidP="00B60FFC">
      <w:pPr>
        <w:rPr>
          <w:rFonts w:ascii="宋体" w:hAnsi="宋体" w:hint="eastAsia"/>
          <w:sz w:val="24"/>
          <w:szCs w:val="21"/>
          <w:lang w:val="pt-BR"/>
        </w:rPr>
      </w:pPr>
      <w:r>
        <w:rPr>
          <w:rFonts w:ascii="宋体" w:hAnsi="宋体" w:hint="eastAsia"/>
          <w:sz w:val="24"/>
          <w:szCs w:val="21"/>
          <w:lang w:val="pt-BR"/>
        </w:rPr>
        <w:t>二：计算题（每题10分）</w:t>
      </w:r>
    </w:p>
    <w:p w:rsidR="00730C57" w:rsidRPr="00900AFA" w:rsidRDefault="00730C57" w:rsidP="00B60FFC">
      <w:pPr>
        <w:rPr>
          <w:rFonts w:ascii="宋体" w:hAnsi="宋体" w:hint="eastAsia"/>
          <w:color w:val="FF0000"/>
          <w:sz w:val="24"/>
          <w:szCs w:val="21"/>
          <w:lang w:val="pt-BR"/>
        </w:rPr>
      </w:pPr>
    </w:p>
    <w:p w:rsidR="00730C57" w:rsidRPr="00900AFA" w:rsidRDefault="00730C57" w:rsidP="00730C57">
      <w:pPr>
        <w:rPr>
          <w:rFonts w:hint="eastAsia"/>
          <w:color w:val="FF0000"/>
        </w:rPr>
      </w:pPr>
      <w:r w:rsidRPr="00900AFA">
        <w:rPr>
          <w:rFonts w:hint="eastAsia"/>
          <w:color w:val="FF0000"/>
        </w:rPr>
        <w:t xml:space="preserve">1 </w:t>
      </w:r>
      <w:r w:rsidRPr="00900AFA">
        <w:rPr>
          <w:rFonts w:hint="eastAsia"/>
          <w:color w:val="FF0000"/>
        </w:rPr>
        <w:t>在水平静止的车厢中，用一根弹性系数为</w:t>
      </w:r>
      <w:r w:rsidRPr="00900AFA">
        <w:rPr>
          <w:rFonts w:hint="eastAsia"/>
          <w:color w:val="FF0000"/>
        </w:rPr>
        <w:t>k</w:t>
      </w:r>
      <w:r w:rsidRPr="00900AFA">
        <w:rPr>
          <w:rFonts w:hint="eastAsia"/>
          <w:color w:val="FF0000"/>
        </w:rPr>
        <w:t>的轻弹簧水平静止地连接质量为</w:t>
      </w:r>
      <w:r w:rsidRPr="00900AFA">
        <w:rPr>
          <w:rFonts w:hint="eastAsia"/>
          <w:color w:val="FF0000"/>
        </w:rPr>
        <w:t>m</w:t>
      </w:r>
      <w:r w:rsidRPr="00900AFA">
        <w:rPr>
          <w:rFonts w:hint="eastAsia"/>
          <w:color w:val="FF0000"/>
        </w:rPr>
        <w:t>的滑块。假定滑块与车厢底板无摩擦，现在让车厢以恒定加速度</w:t>
      </w:r>
      <w:r w:rsidRPr="00900AFA">
        <w:rPr>
          <w:rFonts w:hint="eastAsia"/>
          <w:b/>
          <w:color w:val="FF0000"/>
        </w:rPr>
        <w:t>a</w:t>
      </w:r>
      <w:r w:rsidRPr="00900AFA">
        <w:rPr>
          <w:rFonts w:hint="eastAsia"/>
          <w:color w:val="FF0000"/>
        </w:rPr>
        <w:t>水平向右运动。相对于车厢参照系，求滑块的运动学方程。</w:t>
      </w:r>
    </w:p>
    <w:p w:rsidR="00730C57" w:rsidRPr="005B49FC" w:rsidRDefault="00730C57" w:rsidP="00730C57">
      <w:pPr>
        <w:rPr>
          <w:rFonts w:hint="eastAsia"/>
        </w:rPr>
      </w:pPr>
    </w:p>
    <w:p w:rsidR="00730C57" w:rsidRDefault="00730C57" w:rsidP="00730C57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一固有长度为</w:t>
      </w:r>
      <w:r>
        <w:rPr>
          <w:rFonts w:hint="eastAsia"/>
        </w:rPr>
        <w:t>l</w:t>
      </w:r>
      <w:r w:rsidRPr="00354522">
        <w:rPr>
          <w:rFonts w:hint="eastAsia"/>
          <w:vertAlign w:val="subscript"/>
        </w:rPr>
        <w:t>0</w:t>
      </w:r>
      <w:r>
        <w:rPr>
          <w:rFonts w:hint="eastAsia"/>
        </w:rPr>
        <w:t>的车厢，以速度</w:t>
      </w:r>
      <w:r>
        <w:rPr>
          <w:rFonts w:hint="eastAsia"/>
        </w:rPr>
        <w:t>0.</w:t>
      </w:r>
      <w:r w:rsidR="00A26BC2">
        <w:rPr>
          <w:rFonts w:hint="eastAsia"/>
        </w:rPr>
        <w:t>6</w:t>
      </w:r>
      <w:r>
        <w:rPr>
          <w:rFonts w:hint="eastAsia"/>
        </w:rPr>
        <w:t>c (c</w:t>
      </w:r>
      <w:r>
        <w:rPr>
          <w:rFonts w:hint="eastAsia"/>
        </w:rPr>
        <w:t>为真空中光速</w:t>
      </w:r>
      <w:r>
        <w:rPr>
          <w:rFonts w:hint="eastAsia"/>
        </w:rPr>
        <w:t xml:space="preserve">) </w:t>
      </w:r>
      <w:r>
        <w:rPr>
          <w:rFonts w:hint="eastAsia"/>
        </w:rPr>
        <w:t>相对于地面作匀速直线运动，在车厢中以同样的速度</w:t>
      </w:r>
      <w:r>
        <w:rPr>
          <w:rFonts w:hint="eastAsia"/>
        </w:rPr>
        <w:t>0.</w:t>
      </w:r>
      <w:r w:rsidR="00A26BC2">
        <w:rPr>
          <w:rFonts w:hint="eastAsia"/>
        </w:rPr>
        <w:t>6</w:t>
      </w:r>
      <w:r>
        <w:rPr>
          <w:rFonts w:hint="eastAsia"/>
        </w:rPr>
        <w:t>c</w:t>
      </w:r>
      <w:r>
        <w:rPr>
          <w:rFonts w:hint="eastAsia"/>
        </w:rPr>
        <w:t>（相对于车厢）从后壁向前壁运动。求地面某观察者测得小球由后壁运动到前壁所经历的时间</w:t>
      </w:r>
    </w:p>
    <w:p w:rsidR="00730C57" w:rsidRDefault="00730C57" w:rsidP="00730C57">
      <w:pPr>
        <w:rPr>
          <w:rFonts w:hint="eastAsia"/>
        </w:rPr>
      </w:pPr>
    </w:p>
    <w:p w:rsidR="00730C57" w:rsidRPr="00900AFA" w:rsidRDefault="00730C57" w:rsidP="00730C57">
      <w:pPr>
        <w:ind w:left="105" w:hangingChars="50" w:hanging="105"/>
        <w:rPr>
          <w:rFonts w:ascii="宋体" w:hAnsi="宋体" w:hint="eastAsia"/>
          <w:color w:val="FF0000"/>
          <w:szCs w:val="21"/>
        </w:rPr>
      </w:pPr>
      <w:r w:rsidRPr="00900AFA">
        <w:rPr>
          <w:rFonts w:ascii="宋体" w:hAnsi="宋体" w:hint="eastAsia"/>
          <w:color w:val="FF0000"/>
          <w:szCs w:val="21"/>
        </w:rPr>
        <w:t>3 某武林高手持粗细均匀的木棍与敌格斗，假定高手握距木棍一头1/</w:t>
      </w:r>
      <w:r w:rsidR="00A26BC2" w:rsidRPr="00900AFA">
        <w:rPr>
          <w:rFonts w:ascii="宋体" w:hAnsi="宋体" w:hint="eastAsia"/>
          <w:color w:val="FF0000"/>
          <w:szCs w:val="21"/>
        </w:rPr>
        <w:t>4</w:t>
      </w:r>
      <w:r w:rsidRPr="00900AFA">
        <w:rPr>
          <w:rFonts w:ascii="宋体" w:hAnsi="宋体" w:hint="eastAsia"/>
          <w:color w:val="FF0000"/>
          <w:szCs w:val="21"/>
        </w:rPr>
        <w:t>处，手握处可以看作固定轴，问高手最好用木棍的何处与敌人交手最佳（即手握处不会受到横向力）。假定木棍长为l，质量为m</w:t>
      </w:r>
    </w:p>
    <w:p w:rsidR="00730C57" w:rsidRPr="00900AFA" w:rsidRDefault="00730C57" w:rsidP="00730C57">
      <w:pPr>
        <w:ind w:left="105" w:hangingChars="50" w:hanging="105"/>
        <w:rPr>
          <w:rFonts w:ascii="宋体" w:hAnsi="宋体" w:hint="eastAsia"/>
          <w:color w:val="FF0000"/>
          <w:szCs w:val="21"/>
        </w:rPr>
      </w:pPr>
    </w:p>
    <w:p w:rsidR="00A26BC2" w:rsidRDefault="00D563F6" w:rsidP="00730C57">
      <w:pPr>
        <w:ind w:left="105" w:hangingChars="50" w:hanging="105"/>
        <w:rPr>
          <w:rFonts w:ascii="宋体" w:hAnsi="宋体"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198120</wp:posOffset>
                </wp:positionV>
                <wp:extent cx="0" cy="2674620"/>
                <wp:effectExtent l="13335" t="9525" r="5715" b="1143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74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B165B" id="Line 14" o:spid="_x0000_s1026" style="position:absolute;left:0;text-align:lef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15.6pt" to="-45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">
                <v:stroke dashstyle="longDash"/>
              </v:line>
            </w:pict>
          </mc:Fallback>
        </mc:AlternateContent>
      </w:r>
      <w:r w:rsidR="00730C57">
        <w:rPr>
          <w:rFonts w:ascii="宋体" w:hAnsi="宋体" w:hint="eastAsia"/>
          <w:szCs w:val="21"/>
        </w:rPr>
        <w:t>4</w:t>
      </w:r>
      <w:r w:rsidR="00A26BC2">
        <w:rPr>
          <w:rFonts w:ascii="宋体" w:hAnsi="宋体" w:hint="eastAsia"/>
          <w:szCs w:val="21"/>
        </w:rPr>
        <w:t xml:space="preserve"> 半径为R的光滑圆弧轨道在竖直平面内，一质量为m的小球在圆弧轨道最低点附近做往复运动。如果该小球可看作质点，证明小球的运动为简谐振动，并求振动周期。</w:t>
      </w:r>
    </w:p>
    <w:p w:rsidR="00A26BC2" w:rsidRDefault="00A26BC2" w:rsidP="00730C57">
      <w:pPr>
        <w:ind w:left="105" w:hangingChars="50" w:hanging="105"/>
        <w:rPr>
          <w:rFonts w:ascii="宋体" w:hAnsi="宋体" w:hint="eastAsia"/>
          <w:szCs w:val="21"/>
        </w:rPr>
      </w:pPr>
    </w:p>
    <w:p w:rsidR="00730C57" w:rsidRPr="00900AFA" w:rsidRDefault="00A26BC2" w:rsidP="00730C57">
      <w:pPr>
        <w:ind w:left="105" w:hangingChars="50" w:hanging="105"/>
        <w:rPr>
          <w:rFonts w:ascii="宋体" w:hAnsi="宋体" w:hint="eastAsia"/>
          <w:color w:val="FF0000"/>
          <w:szCs w:val="21"/>
        </w:rPr>
      </w:pPr>
      <w:r w:rsidRPr="00900AFA">
        <w:rPr>
          <w:rFonts w:ascii="宋体" w:hAnsi="宋体" w:hint="eastAsia"/>
          <w:color w:val="FF0000"/>
          <w:szCs w:val="21"/>
        </w:rPr>
        <w:t xml:space="preserve"> </w:t>
      </w:r>
      <w:r w:rsidR="00730C57" w:rsidRPr="00900AFA">
        <w:rPr>
          <w:rFonts w:ascii="宋体" w:hAnsi="宋体" w:hint="eastAsia"/>
          <w:color w:val="FF0000"/>
          <w:szCs w:val="21"/>
        </w:rPr>
        <w:t>5 由热力学第一定律推导绝热过程的状态方程，并由此方程说明为什么在P-V图上，由同一热力学系统出发的绝热线比等温线陡峭。</w:t>
      </w:r>
    </w:p>
    <w:p w:rsidR="00730C57" w:rsidRPr="00900AFA" w:rsidRDefault="00730C57" w:rsidP="00730C57">
      <w:pPr>
        <w:ind w:left="105" w:hangingChars="50" w:hanging="105"/>
        <w:rPr>
          <w:rFonts w:ascii="宋体" w:hAnsi="宋体" w:hint="eastAsia"/>
          <w:color w:val="FF0000"/>
          <w:szCs w:val="21"/>
        </w:rPr>
      </w:pPr>
    </w:p>
    <w:p w:rsidR="00730C57" w:rsidRPr="00900AFA" w:rsidRDefault="00730C57" w:rsidP="00730C57">
      <w:pPr>
        <w:ind w:left="105" w:hangingChars="50" w:hanging="105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szCs w:val="21"/>
        </w:rPr>
        <w:t>6</w:t>
      </w:r>
      <w:r w:rsidRPr="00580FFB">
        <w:rPr>
          <w:rFonts w:ascii="宋体" w:hAnsi="宋体" w:hint="eastAsia"/>
          <w:szCs w:val="21"/>
        </w:rPr>
        <w:t>若有一波长为</w:t>
      </w:r>
      <w:r w:rsidRPr="00580FFB">
        <w:rPr>
          <w:rFonts w:ascii="宋体" w:hAnsi="宋体"/>
          <w:szCs w:val="21"/>
        </w:rPr>
        <w:t xml:space="preserve"> </w:t>
      </w:r>
      <w:r w:rsidRPr="00580FFB">
        <w:rPr>
          <w:rFonts w:ascii="宋体" w:hAnsi="宋体" w:cs="宋体" w:hint="eastAsia"/>
          <w:szCs w:val="21"/>
        </w:rPr>
        <w:t xml:space="preserve">600nm </w:t>
      </w:r>
      <w:r w:rsidRPr="00580FFB">
        <w:rPr>
          <w:rFonts w:ascii="宋体" w:hAnsi="宋体" w:hint="eastAsia"/>
          <w:szCs w:val="21"/>
        </w:rPr>
        <w:t>的单色平行光，垂直入射到缝宽</w:t>
      </w:r>
      <w:r w:rsidRPr="00580FFB">
        <w:rPr>
          <w:rFonts w:ascii="宋体" w:hAnsi="宋体"/>
          <w:szCs w:val="21"/>
        </w:rPr>
        <w:t xml:space="preserve"> a =0.6mm </w:t>
      </w:r>
      <w:r w:rsidRPr="00580FFB">
        <w:rPr>
          <w:rFonts w:ascii="宋体" w:hAnsi="宋体" w:hint="eastAsia"/>
          <w:szCs w:val="21"/>
        </w:rPr>
        <w:t>的单缝上，缝后有一焦距</w:t>
      </w:r>
      <w:r w:rsidRPr="00580FFB">
        <w:rPr>
          <w:rFonts w:ascii="宋体" w:hAnsi="宋体"/>
          <w:szCs w:val="21"/>
        </w:rPr>
        <w:t xml:space="preserve"> f = 40 cm </w:t>
      </w:r>
      <w:r w:rsidRPr="00580FFB">
        <w:rPr>
          <w:rFonts w:ascii="宋体" w:hAnsi="宋体" w:hint="eastAsia"/>
          <w:szCs w:val="21"/>
        </w:rPr>
        <w:t>透镜。试求：（</w:t>
      </w:r>
      <w:r w:rsidRPr="00580FFB">
        <w:rPr>
          <w:rFonts w:ascii="宋体" w:hAnsi="宋体"/>
          <w:szCs w:val="21"/>
        </w:rPr>
        <w:t>1</w:t>
      </w:r>
      <w:r w:rsidRPr="00580FFB">
        <w:rPr>
          <w:rFonts w:ascii="宋体" w:hAnsi="宋体" w:hint="eastAsia"/>
          <w:szCs w:val="21"/>
        </w:rPr>
        <w:t>）屏上中央明纹的宽度</w:t>
      </w:r>
      <w:r w:rsidRPr="00580FFB">
        <w:rPr>
          <w:rFonts w:ascii="宋体" w:hAnsi="宋体"/>
          <w:szCs w:val="21"/>
        </w:rPr>
        <w:t>;</w:t>
      </w:r>
      <w:r w:rsidRPr="00580FFB">
        <w:rPr>
          <w:rFonts w:ascii="宋体" w:hAnsi="宋体" w:hint="eastAsia"/>
          <w:szCs w:val="21"/>
        </w:rPr>
        <w:t>（</w:t>
      </w:r>
      <w:r w:rsidRPr="00580FFB">
        <w:rPr>
          <w:rFonts w:ascii="宋体" w:hAnsi="宋体"/>
          <w:szCs w:val="21"/>
        </w:rPr>
        <w:t>2</w:t>
      </w:r>
      <w:r w:rsidRPr="00580FFB">
        <w:rPr>
          <w:rFonts w:ascii="宋体" w:hAnsi="宋体" w:hint="eastAsia"/>
          <w:szCs w:val="21"/>
        </w:rPr>
        <w:t>）若在屏上</w:t>
      </w:r>
      <w:r w:rsidRPr="00580FFB">
        <w:rPr>
          <w:rFonts w:ascii="宋体" w:hAnsi="宋体"/>
          <w:szCs w:val="21"/>
        </w:rPr>
        <w:t xml:space="preserve"> P </w:t>
      </w:r>
      <w:r w:rsidRPr="00580FFB">
        <w:rPr>
          <w:rFonts w:ascii="宋体" w:hAnsi="宋体" w:hint="eastAsia"/>
          <w:szCs w:val="21"/>
        </w:rPr>
        <w:t>点观察到一明纹，</w:t>
      </w:r>
      <w:r>
        <w:rPr>
          <w:rFonts w:ascii="宋体" w:hAnsi="宋体" w:hint="eastAsia"/>
          <w:szCs w:val="21"/>
        </w:rPr>
        <w:t>距离中心位置为</w:t>
      </w:r>
      <w:r w:rsidRPr="00580FFB">
        <w:rPr>
          <w:rFonts w:ascii="宋体" w:hAnsi="宋体"/>
          <w:szCs w:val="21"/>
        </w:rPr>
        <w:t>1.4mm</w:t>
      </w:r>
      <w:r>
        <w:rPr>
          <w:rFonts w:ascii="宋体" w:hAnsi="宋体" w:hint="eastAsia"/>
          <w:szCs w:val="21"/>
        </w:rPr>
        <w:t>，</w:t>
      </w:r>
      <w:r w:rsidRPr="00580FFB">
        <w:rPr>
          <w:rFonts w:ascii="宋体" w:hAnsi="宋体"/>
          <w:szCs w:val="21"/>
        </w:rPr>
        <w:t xml:space="preserve"> </w:t>
      </w:r>
      <w:r w:rsidRPr="00580FFB">
        <w:rPr>
          <w:rFonts w:ascii="宋体" w:hAnsi="宋体" w:hint="eastAsia"/>
          <w:szCs w:val="21"/>
        </w:rPr>
        <w:t>问</w:t>
      </w:r>
      <w:r w:rsidRPr="00580FFB">
        <w:rPr>
          <w:rFonts w:ascii="宋体" w:hAnsi="宋体"/>
          <w:szCs w:val="21"/>
        </w:rPr>
        <w:t xml:space="preserve">P </w:t>
      </w:r>
      <w:r w:rsidRPr="00580FFB">
        <w:rPr>
          <w:rFonts w:ascii="宋体" w:hAnsi="宋体" w:hint="eastAsia"/>
          <w:szCs w:val="21"/>
        </w:rPr>
        <w:t>点处是第几级明纹，</w:t>
      </w:r>
      <w:r w:rsidRPr="00900AFA">
        <w:rPr>
          <w:rFonts w:ascii="宋体" w:hAnsi="宋体" w:hint="eastAsia"/>
          <w:color w:val="FF0000"/>
          <w:szCs w:val="21"/>
        </w:rPr>
        <w:t>对</w:t>
      </w:r>
      <w:r w:rsidRPr="00900AFA">
        <w:rPr>
          <w:rFonts w:ascii="宋体" w:hAnsi="宋体"/>
          <w:color w:val="FF0000"/>
          <w:szCs w:val="21"/>
        </w:rPr>
        <w:t>P</w:t>
      </w:r>
      <w:r w:rsidRPr="00900AFA">
        <w:rPr>
          <w:rFonts w:ascii="宋体" w:hAnsi="宋体" w:hint="eastAsia"/>
          <w:color w:val="FF0000"/>
          <w:szCs w:val="21"/>
        </w:rPr>
        <w:t>点而言狭缝处波面可分成几个半波带</w:t>
      </w:r>
    </w:p>
    <w:p w:rsidR="00730C57" w:rsidRP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</w:p>
    <w:p w:rsidR="00730C57" w:rsidRDefault="00730C57" w:rsidP="00730C57">
      <w:pPr>
        <w:ind w:left="105" w:hangingChars="50" w:hanging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7理想气体初始状态为（P,V,T），经过绝热自由膨胀后体积膨胀为8V，求气体熵的变化。</w:t>
      </w:r>
    </w:p>
    <w:p w:rsidR="00730C57" w:rsidRPr="00730C57" w:rsidRDefault="00730C57" w:rsidP="00B60FFC">
      <w:pPr>
        <w:rPr>
          <w:rFonts w:ascii="宋体" w:hAnsi="宋体" w:hint="eastAsia"/>
          <w:sz w:val="24"/>
          <w:szCs w:val="21"/>
        </w:rPr>
      </w:pPr>
    </w:p>
    <w:p w:rsidR="00B26738" w:rsidRPr="00730C57" w:rsidRDefault="00B26738" w:rsidP="00B60FFC">
      <w:pPr>
        <w:rPr>
          <w:rFonts w:ascii="宋体" w:hAnsi="宋体" w:hint="eastAsia"/>
          <w:sz w:val="24"/>
          <w:szCs w:val="21"/>
          <w:lang w:val="pt-BR"/>
        </w:rPr>
      </w:pPr>
    </w:p>
    <w:p w:rsidR="00B26738" w:rsidRPr="00730C57" w:rsidRDefault="00B26738" w:rsidP="00B60FFC">
      <w:pPr>
        <w:rPr>
          <w:rFonts w:ascii="宋体" w:hAnsi="宋体" w:hint="eastAsia"/>
          <w:sz w:val="24"/>
          <w:szCs w:val="21"/>
          <w:lang w:val="pt-BR"/>
        </w:rPr>
      </w:pPr>
    </w:p>
    <w:p w:rsidR="00F7044D" w:rsidRDefault="00F7044D" w:rsidP="00DF42BB">
      <w:pPr>
        <w:jc w:val="center"/>
        <w:rPr>
          <w:rFonts w:hint="eastAsia"/>
        </w:rPr>
      </w:pPr>
    </w:p>
    <w:sectPr w:rsidR="00F7044D" w:rsidSect="005C7C05">
      <w:pgSz w:w="11906" w:h="16838" w:code="9"/>
      <w:pgMar w:top="1440" w:right="1474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D18" w:rsidRDefault="00A21D18" w:rsidP="006C20D3">
      <w:r>
        <w:separator/>
      </w:r>
    </w:p>
  </w:endnote>
  <w:endnote w:type="continuationSeparator" w:id="0">
    <w:p w:rsidR="00A21D18" w:rsidRDefault="00A21D18" w:rsidP="006C2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D18" w:rsidRDefault="00A21D18" w:rsidP="006C20D3">
      <w:r>
        <w:separator/>
      </w:r>
    </w:p>
  </w:footnote>
  <w:footnote w:type="continuationSeparator" w:id="0">
    <w:p w:rsidR="00A21D18" w:rsidRDefault="00A21D18" w:rsidP="006C20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v:stroke dashstyle="longDash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74"/>
    <w:rsid w:val="0001748F"/>
    <w:rsid w:val="00025173"/>
    <w:rsid w:val="00090D30"/>
    <w:rsid w:val="000F5C88"/>
    <w:rsid w:val="00105577"/>
    <w:rsid w:val="001060F3"/>
    <w:rsid w:val="00160572"/>
    <w:rsid w:val="00164318"/>
    <w:rsid w:val="001800B8"/>
    <w:rsid w:val="0028039E"/>
    <w:rsid w:val="0049293A"/>
    <w:rsid w:val="004E1EC6"/>
    <w:rsid w:val="00510CFC"/>
    <w:rsid w:val="00510F51"/>
    <w:rsid w:val="00545422"/>
    <w:rsid w:val="00580278"/>
    <w:rsid w:val="005C7C05"/>
    <w:rsid w:val="0062100B"/>
    <w:rsid w:val="006636C3"/>
    <w:rsid w:val="006A2B6A"/>
    <w:rsid w:val="006A3A43"/>
    <w:rsid w:val="006B52BE"/>
    <w:rsid w:val="006C20D3"/>
    <w:rsid w:val="00730C57"/>
    <w:rsid w:val="007612CA"/>
    <w:rsid w:val="00765DEB"/>
    <w:rsid w:val="00777011"/>
    <w:rsid w:val="007C3931"/>
    <w:rsid w:val="007D2133"/>
    <w:rsid w:val="00805FCC"/>
    <w:rsid w:val="008A14E7"/>
    <w:rsid w:val="008A4E74"/>
    <w:rsid w:val="008E517D"/>
    <w:rsid w:val="00900AFA"/>
    <w:rsid w:val="00914848"/>
    <w:rsid w:val="009579EB"/>
    <w:rsid w:val="0097077D"/>
    <w:rsid w:val="00996FC9"/>
    <w:rsid w:val="00997B32"/>
    <w:rsid w:val="009A024C"/>
    <w:rsid w:val="009C2D46"/>
    <w:rsid w:val="009C5655"/>
    <w:rsid w:val="00A21D18"/>
    <w:rsid w:val="00A26BC2"/>
    <w:rsid w:val="00B26738"/>
    <w:rsid w:val="00B30718"/>
    <w:rsid w:val="00B60FFC"/>
    <w:rsid w:val="00BF2E37"/>
    <w:rsid w:val="00C70623"/>
    <w:rsid w:val="00CA5216"/>
    <w:rsid w:val="00CD1196"/>
    <w:rsid w:val="00CF7688"/>
    <w:rsid w:val="00D563F6"/>
    <w:rsid w:val="00DA24FE"/>
    <w:rsid w:val="00DB0BBA"/>
    <w:rsid w:val="00DF42BB"/>
    <w:rsid w:val="00DF703D"/>
    <w:rsid w:val="00EB2EB7"/>
    <w:rsid w:val="00F163E0"/>
    <w:rsid w:val="00F35655"/>
    <w:rsid w:val="00F7044D"/>
    <w:rsid w:val="00F7735E"/>
    <w:rsid w:val="00F77A70"/>
    <w:rsid w:val="00F8299A"/>
    <w:rsid w:val="00F90C51"/>
    <w:rsid w:val="00F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stroke dashstyle="longDash"/>
    </o:shapedefaults>
    <o:shapelayout v:ext="edit">
      <o:idmap v:ext="edit" data="1"/>
    </o:shapelayout>
  </w:shapeDefaults>
  <w:decimalSymbol w:val="."/>
  <w:listSeparator w:val=","/>
  <w15:chartTrackingRefBased/>
  <w15:docId w15:val="{E3BD2911-D802-4BF3-B56A-16BFE340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sz w:val="18"/>
      <w:szCs w:val="18"/>
    </w:rPr>
  </w:style>
  <w:style w:type="table" w:styleId="a4">
    <w:name w:val="Table Grid"/>
    <w:basedOn w:val="a1"/>
    <w:rsid w:val="00510F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6C2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6C20D3"/>
    <w:rPr>
      <w:kern w:val="2"/>
      <w:sz w:val="18"/>
      <w:szCs w:val="18"/>
    </w:rPr>
  </w:style>
  <w:style w:type="paragraph" w:styleId="a6">
    <w:name w:val="footer"/>
    <w:basedOn w:val="a"/>
    <w:link w:val="Char0"/>
    <w:rsid w:val="006C2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6C20D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1490</Words>
  <Characters>738</Characters>
  <Application>Microsoft Office Word</Application>
  <DocSecurity>0</DocSecurity>
  <Lines>6</Lines>
  <Paragraphs>4</Paragraphs>
  <ScaleCrop>false</ScaleCrop>
  <Company>教学服务中心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北京师范大学2003~2004学年第二学期期末考试试卷</dc:title>
  <dc:subject/>
  <dc:creator>pc-1</dc:creator>
  <cp:keywords/>
  <dc:description/>
  <cp:lastModifiedBy>尚新宇</cp:lastModifiedBy>
  <cp:revision>2</cp:revision>
  <cp:lastPrinted>2006-11-20T06:03:00Z</cp:lastPrinted>
  <dcterms:created xsi:type="dcterms:W3CDTF">2017-01-09T13:32:00Z</dcterms:created>
  <dcterms:modified xsi:type="dcterms:W3CDTF">2017-01-09T13:32:00Z</dcterms:modified>
</cp:coreProperties>
</file>