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color w:val="FF0000"/>
          <w:kern w:val="0"/>
          <w:sz w:val="30"/>
          <w:szCs w:val="30"/>
          <w:lang w:val="en-US" w:eastAsia="zh-CN" w:bidi="ar"/>
        </w:rPr>
      </w:pPr>
      <w:r>
        <w:rPr>
          <w:rFonts w:hint="eastAsia" w:ascii="仿宋" w:hAnsi="仿宋" w:eastAsia="仿宋" w:cs="仿宋"/>
          <w:color w:val="FF0000"/>
          <w:kern w:val="0"/>
          <w:sz w:val="30"/>
          <w:szCs w:val="30"/>
          <w:lang w:val="en-US" w:eastAsia="zh-CN" w:bidi="ar"/>
        </w:rPr>
        <w:t>物理考试注意事项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选择题30分，10道单选，要想考高分，选择题一定要做好，尽量少错，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计算题，重点内容都在选择题和计算题上的一处出现，选择题出现过，计算题不会太强调，会尽量考完所有重要知识点。。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不能带计算器，计算题一定要把式子，计算步骤都写上，答案不一定算出来，但一定要式子列出来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有些数据是会提供的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狭义相对论比广义相对论重要，洛伦兹变换可能会是大题或选择题，e=mc2只会考小题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打击中心，质心，一般考的是质点组问题。。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物理概念是否扎实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机械振动机械波得分一定要保证，得到要高，不然不及格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简谐振动 旋转矢量法，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复习进行两边，复习完以后，对应每一道重要知识点一道大题，要求会做。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杨式模量不考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光学仪器分辨率小题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马律诗定律，布鲁斯特角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理想气体状态方程，并且会用微分来做题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分子运动论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知道麦克斯韦速率分布率，还有里面的积分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热力学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一般画pv图，每个点代表平衡态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第一定律考试一般考循环过程，如卡诺循环，有绝热，等温，等压。。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考第二定律原理，证明题，计算商的变化，可能与其他题混搭，小细节要注意，qt之间关系，绝热过程看做等温过程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66A4C"/>
    <w:rsid w:val="06A66A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2017-01-03T04:21:00Z</dcterms:created>
  <dc:creator>DELL</dc:creator>
  <cp:lastModifiedBy>DELL</cp:lastModifiedBy>
  <dcterms:modified xsi:type="dcterms:W3CDTF">2017-01-03T04:22:45Z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