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0C10"/>
  <w:body>
    <w:p w14:paraId="45FC7222" w14:textId="77777777" w:rsidR="003F291E" w:rsidRDefault="00000000">
      <w:pPr>
        <w:spacing w:after="80"/>
        <w:jc w:val="center"/>
      </w:pPr>
      <w:r>
        <w:rPr>
          <w:b/>
          <w:bCs/>
          <w:color w:val="C8A23C"/>
          <w:sz w:val="48"/>
          <w:szCs w:val="48"/>
        </w:rPr>
        <w:t>⚔  MES Dashboard</w:t>
      </w:r>
    </w:p>
    <w:p w14:paraId="00B3505B" w14:textId="77777777" w:rsidR="003F291E" w:rsidRDefault="00000000">
      <w:pPr>
        <w:spacing w:after="400"/>
        <w:jc w:val="center"/>
      </w:pPr>
      <w:r>
        <w:rPr>
          <w:color w:val="888888"/>
          <w:sz w:val="28"/>
          <w:szCs w:val="28"/>
        </w:rPr>
        <w:t>Setting Up in OBS</w:t>
      </w:r>
    </w:p>
    <w:p w14:paraId="7A1E69E7" w14:textId="77777777" w:rsidR="003F291E" w:rsidRDefault="00000000">
      <w:pPr>
        <w:spacing w:after="120"/>
      </w:pPr>
      <w:r>
        <w:t>These instructions assume you already have the MES Dashboard application installed and running. The dashboard runs a local web server on port 3000 that OBS connects to for each overlay.</w:t>
      </w:r>
    </w:p>
    <w:p w14:paraId="7BD1C19F" w14:textId="77777777" w:rsidR="003F291E" w:rsidRDefault="00000000">
      <w:pPr>
        <w:pBdr>
          <w:left w:val="single" w:sz="4" w:space="8" w:color="E8A000"/>
        </w:pBdr>
        <w:shd w:val="clear" w:color="auto" w:fill="1A1A1A"/>
        <w:spacing w:before="120" w:after="120"/>
        <w:ind w:left="360"/>
      </w:pPr>
      <w:r>
        <w:rPr>
          <w:color w:val="E8A000"/>
        </w:rPr>
        <w:t>⚠ Launch the MES Dashboard application before adding sources in OBS. OBS needs the server to be running to load the pages correctly.</w:t>
      </w:r>
    </w:p>
    <w:p w14:paraId="38FDDC22" w14:textId="77777777" w:rsidR="003F291E" w:rsidRDefault="00000000">
      <w:pPr>
        <w:pStyle w:val="Heading1"/>
      </w:pPr>
      <w:r>
        <w:t>Step 1 — Create Your Scenes</w:t>
      </w:r>
    </w:p>
    <w:p w14:paraId="7DF2E96D" w14:textId="77777777" w:rsidR="003F291E" w:rsidRDefault="00000000">
      <w:pPr>
        <w:spacing w:after="120"/>
      </w:pPr>
      <w:r>
        <w:t>You will want a separate OBS Scene for each overlay. Recommended scene names:</w:t>
      </w:r>
    </w:p>
    <w:p w14:paraId="6AF1FC12" w14:textId="77777777" w:rsidR="003F291E" w:rsidRDefault="00000000">
      <w:pPr>
        <w:pStyle w:val="ListParagraph"/>
        <w:numPr>
          <w:ilvl w:val="0"/>
          <w:numId w:val="2"/>
        </w:numPr>
      </w:pPr>
      <w:r>
        <w:t>Draft Overlay</w:t>
      </w:r>
    </w:p>
    <w:p w14:paraId="606039F2" w14:textId="77777777" w:rsidR="003F291E" w:rsidRDefault="00000000">
      <w:pPr>
        <w:pStyle w:val="ListParagraph"/>
        <w:numPr>
          <w:ilvl w:val="0"/>
          <w:numId w:val="2"/>
        </w:numPr>
      </w:pPr>
      <w:r>
        <w:t>Fearless Overlay</w:t>
      </w:r>
    </w:p>
    <w:p w14:paraId="669BD90C" w14:textId="77777777" w:rsidR="003F291E" w:rsidRDefault="00000000">
      <w:pPr>
        <w:pStyle w:val="ListParagraph"/>
        <w:numPr>
          <w:ilvl w:val="0"/>
          <w:numId w:val="2"/>
        </w:numPr>
      </w:pPr>
      <w:r>
        <w:t>Head to Head</w:t>
      </w:r>
    </w:p>
    <w:p w14:paraId="03E27CED" w14:textId="77777777" w:rsidR="003F291E" w:rsidRDefault="00000000">
      <w:pPr>
        <w:pStyle w:val="ListParagraph"/>
        <w:numPr>
          <w:ilvl w:val="0"/>
          <w:numId w:val="2"/>
        </w:numPr>
      </w:pPr>
      <w:r>
        <w:t>Group Stage</w:t>
      </w:r>
    </w:p>
    <w:p w14:paraId="22DF423A" w14:textId="77777777" w:rsidR="003F291E" w:rsidRDefault="00000000">
      <w:pPr>
        <w:pStyle w:val="ListParagraph"/>
        <w:numPr>
          <w:ilvl w:val="0"/>
          <w:numId w:val="2"/>
        </w:numPr>
      </w:pPr>
      <w:r>
        <w:t>Bracket</w:t>
      </w:r>
    </w:p>
    <w:p w14:paraId="69FC7266" w14:textId="77777777" w:rsidR="003F291E" w:rsidRDefault="00000000">
      <w:pPr>
        <w:pStyle w:val="ListParagraph"/>
        <w:numPr>
          <w:ilvl w:val="0"/>
          <w:numId w:val="2"/>
        </w:numPr>
      </w:pPr>
      <w:r>
        <w:t>Team Lineups</w:t>
      </w:r>
    </w:p>
    <w:p w14:paraId="14BDB043" w14:textId="77777777" w:rsidR="003F291E" w:rsidRDefault="00000000">
      <w:pPr>
        <w:pStyle w:val="ListParagraph"/>
        <w:numPr>
          <w:ilvl w:val="0"/>
          <w:numId w:val="2"/>
        </w:numPr>
      </w:pPr>
      <w:r>
        <w:t>Featured Matchup</w:t>
      </w:r>
    </w:p>
    <w:p w14:paraId="4C1FC1D2" w14:textId="77777777" w:rsidR="003F291E" w:rsidRDefault="00000000">
      <w:pPr>
        <w:pStyle w:val="Heading1"/>
      </w:pPr>
      <w:r>
        <w:t>Step 2 — Add Browser Sources</w:t>
      </w:r>
    </w:p>
    <w:p w14:paraId="795B7A10" w14:textId="23D95BD8" w:rsidR="003F291E" w:rsidRDefault="00000000">
      <w:pPr>
        <w:spacing w:after="120"/>
      </w:pPr>
      <w:r>
        <w:t>For each scene, add a Browser Source using the URLs and settings in the table below. In OBS, right-click the Sources panel → Add → Browser.</w:t>
      </w:r>
      <w:r w:rsidR="00BD5DA8">
        <w:t xml:space="preserve"> By default, resolutions are set to 1920x1080, but you can use 720p, 1440p, and 2160p as well.</w:t>
      </w:r>
    </w:p>
    <w:p w14:paraId="4566C3C7" w14:textId="77777777" w:rsidR="003F291E" w:rsidRDefault="003F29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4802"/>
        <w:gridCol w:w="1127"/>
        <w:gridCol w:w="1142"/>
      </w:tblGrid>
      <w:tr w:rsidR="003F291E" w14:paraId="0A064906"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A1A2E"/>
            <w:tcMar>
              <w:top w:w="80" w:type="dxa"/>
              <w:left w:w="120" w:type="dxa"/>
              <w:bottom w:w="80" w:type="dxa"/>
              <w:right w:w="120" w:type="dxa"/>
            </w:tcMar>
          </w:tcPr>
          <w:p w14:paraId="12718ED3" w14:textId="77777777" w:rsidR="003F291E" w:rsidRDefault="00000000">
            <w:r>
              <w:rPr>
                <w:b/>
                <w:bCs/>
                <w:color w:val="C8A23C"/>
              </w:rPr>
              <w:t>Scene</w:t>
            </w:r>
          </w:p>
        </w:tc>
        <w:tc>
          <w:tcPr>
            <w:tcW w:w="4360" w:type="dxa"/>
            <w:tcBorders>
              <w:top w:val="single" w:sz="1" w:space="0" w:color="333333"/>
              <w:left w:val="single" w:sz="1" w:space="0" w:color="333333"/>
              <w:bottom w:val="single" w:sz="1" w:space="0" w:color="333333"/>
              <w:right w:val="single" w:sz="1" w:space="0" w:color="333333"/>
            </w:tcBorders>
            <w:shd w:val="clear" w:color="auto" w:fill="1A1A2E"/>
            <w:tcMar>
              <w:top w:w="80" w:type="dxa"/>
              <w:left w:w="120" w:type="dxa"/>
              <w:bottom w:w="80" w:type="dxa"/>
              <w:right w:w="120" w:type="dxa"/>
            </w:tcMar>
          </w:tcPr>
          <w:p w14:paraId="2980ECDA" w14:textId="77777777" w:rsidR="003F291E" w:rsidRDefault="00000000">
            <w:r>
              <w:rPr>
                <w:b/>
                <w:bCs/>
                <w:color w:val="C8A23C"/>
              </w:rPr>
              <w:t>URL</w:t>
            </w:r>
          </w:p>
        </w:tc>
        <w:tc>
          <w:tcPr>
            <w:tcW w:w="1200" w:type="dxa"/>
            <w:tcBorders>
              <w:top w:val="single" w:sz="1" w:space="0" w:color="333333"/>
              <w:left w:val="single" w:sz="1" w:space="0" w:color="333333"/>
              <w:bottom w:val="single" w:sz="1" w:space="0" w:color="333333"/>
              <w:right w:val="single" w:sz="1" w:space="0" w:color="333333"/>
            </w:tcBorders>
            <w:shd w:val="clear" w:color="auto" w:fill="1A1A2E"/>
            <w:tcMar>
              <w:top w:w="80" w:type="dxa"/>
              <w:left w:w="120" w:type="dxa"/>
              <w:bottom w:w="80" w:type="dxa"/>
              <w:right w:w="120" w:type="dxa"/>
            </w:tcMar>
          </w:tcPr>
          <w:p w14:paraId="520B2383" w14:textId="77777777" w:rsidR="003F291E" w:rsidRDefault="00000000">
            <w:r>
              <w:rPr>
                <w:b/>
                <w:bCs/>
                <w:color w:val="C8A23C"/>
              </w:rPr>
              <w:t>Width</w:t>
            </w:r>
          </w:p>
        </w:tc>
        <w:tc>
          <w:tcPr>
            <w:tcW w:w="1200" w:type="dxa"/>
            <w:tcBorders>
              <w:top w:val="single" w:sz="1" w:space="0" w:color="333333"/>
              <w:left w:val="single" w:sz="1" w:space="0" w:color="333333"/>
              <w:bottom w:val="single" w:sz="1" w:space="0" w:color="333333"/>
              <w:right w:val="single" w:sz="1" w:space="0" w:color="333333"/>
            </w:tcBorders>
            <w:shd w:val="clear" w:color="auto" w:fill="1A1A2E"/>
            <w:tcMar>
              <w:top w:w="80" w:type="dxa"/>
              <w:left w:w="120" w:type="dxa"/>
              <w:bottom w:w="80" w:type="dxa"/>
              <w:right w:w="120" w:type="dxa"/>
            </w:tcMar>
          </w:tcPr>
          <w:p w14:paraId="105E3AE6" w14:textId="77777777" w:rsidR="003F291E" w:rsidRDefault="00000000">
            <w:r>
              <w:rPr>
                <w:b/>
                <w:bCs/>
                <w:color w:val="C8A23C"/>
              </w:rPr>
              <w:t>Height</w:t>
            </w:r>
          </w:p>
        </w:tc>
      </w:tr>
      <w:tr w:rsidR="003F291E" w14:paraId="7D4E2670"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2E2C18E3" w14:textId="77777777" w:rsidR="003F291E" w:rsidRDefault="00000000">
            <w:r>
              <w:t>Draft Overlay</w:t>
            </w:r>
          </w:p>
        </w:tc>
        <w:tc>
          <w:tcPr>
            <w:tcW w:w="436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6CC38EA9" w14:textId="77777777" w:rsidR="003F291E" w:rsidRDefault="00000000">
            <w:r>
              <w:t>http://localhost:3000/draft_overlay.html</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2544CD33" w14:textId="77777777" w:rsidR="003F291E" w:rsidRDefault="00000000">
            <w:r>
              <w:t>1920</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5B80F544" w14:textId="77777777" w:rsidR="003F291E" w:rsidRDefault="00000000">
            <w:r>
              <w:t>1080</w:t>
            </w:r>
          </w:p>
        </w:tc>
      </w:tr>
      <w:tr w:rsidR="003F291E" w14:paraId="5D44DC4D"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3A2596BE" w14:textId="77777777" w:rsidR="003F291E" w:rsidRDefault="00000000">
            <w:r>
              <w:t>Fearless Overlay</w:t>
            </w:r>
          </w:p>
        </w:tc>
        <w:tc>
          <w:tcPr>
            <w:tcW w:w="436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4F14BAD5" w14:textId="77777777" w:rsidR="003F291E" w:rsidRDefault="00000000">
            <w:r>
              <w:t>http://localhost:3000/fearless_overlay.html</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695065FA" w14:textId="77777777" w:rsidR="003F291E" w:rsidRDefault="00000000">
            <w:r>
              <w:t>1920</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4C65178A" w14:textId="77777777" w:rsidR="003F291E" w:rsidRDefault="00000000">
            <w:r>
              <w:t>1080</w:t>
            </w:r>
          </w:p>
        </w:tc>
      </w:tr>
      <w:tr w:rsidR="003F291E" w14:paraId="1F81AEDA"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35C467A4" w14:textId="77777777" w:rsidR="003F291E" w:rsidRDefault="00000000">
            <w:r>
              <w:t>Head to Head</w:t>
            </w:r>
          </w:p>
        </w:tc>
        <w:tc>
          <w:tcPr>
            <w:tcW w:w="436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4AC8C71C" w14:textId="77777777" w:rsidR="003F291E" w:rsidRDefault="00000000">
            <w:r>
              <w:t>http://localhost:3000/h2h_overlay.html</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138B506C" w14:textId="77777777" w:rsidR="003F291E" w:rsidRDefault="00000000">
            <w:r>
              <w:t>1920</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6298EB24" w14:textId="77777777" w:rsidR="003F291E" w:rsidRDefault="00000000">
            <w:r>
              <w:t>1080</w:t>
            </w:r>
          </w:p>
        </w:tc>
      </w:tr>
      <w:tr w:rsidR="003F291E" w14:paraId="2354CC6C"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4D1DB4D1" w14:textId="77777777" w:rsidR="003F291E" w:rsidRDefault="00000000">
            <w:r>
              <w:t>Group Stage</w:t>
            </w:r>
          </w:p>
        </w:tc>
        <w:tc>
          <w:tcPr>
            <w:tcW w:w="436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07AE84AE" w14:textId="77777777" w:rsidR="003F291E" w:rsidRDefault="00000000">
            <w:r>
              <w:t>http://localhost:3000/group_stage_overlay.html</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4D24B704" w14:textId="77777777" w:rsidR="003F291E" w:rsidRDefault="00000000">
            <w:r>
              <w:t>1920</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148DE9F3" w14:textId="77777777" w:rsidR="003F291E" w:rsidRDefault="00000000">
            <w:r>
              <w:t>1080</w:t>
            </w:r>
          </w:p>
        </w:tc>
      </w:tr>
      <w:tr w:rsidR="003F291E" w14:paraId="2D8FB49D"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0733071B" w14:textId="77777777" w:rsidR="003F291E" w:rsidRDefault="00000000">
            <w:r>
              <w:t>Bracket</w:t>
            </w:r>
          </w:p>
        </w:tc>
        <w:tc>
          <w:tcPr>
            <w:tcW w:w="436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4BA44F4E" w14:textId="77777777" w:rsidR="003F291E" w:rsidRDefault="00000000">
            <w:r>
              <w:t>http://localhost:3000/bracket_overlay.html</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79833B86" w14:textId="77777777" w:rsidR="003F291E" w:rsidRDefault="00000000">
            <w:r>
              <w:t>1920</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3A8F7BDE" w14:textId="77777777" w:rsidR="003F291E" w:rsidRDefault="00000000">
            <w:r>
              <w:t>1080</w:t>
            </w:r>
          </w:p>
        </w:tc>
      </w:tr>
      <w:tr w:rsidR="003F291E" w14:paraId="1802A2AF"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7D10B104" w14:textId="77777777" w:rsidR="003F291E" w:rsidRDefault="00000000">
            <w:r>
              <w:t>Team Lineups</w:t>
            </w:r>
          </w:p>
        </w:tc>
        <w:tc>
          <w:tcPr>
            <w:tcW w:w="436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0463D952" w14:textId="77777777" w:rsidR="003F291E" w:rsidRDefault="00000000">
            <w:r>
              <w:t>http://localhost:3000/lineups_overlay.html</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0594E3CD" w14:textId="77777777" w:rsidR="003F291E" w:rsidRDefault="00000000">
            <w:r>
              <w:t>1920</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3BF3EE1D" w14:textId="77777777" w:rsidR="003F291E" w:rsidRDefault="00000000">
            <w:r>
              <w:t>1080</w:t>
            </w:r>
          </w:p>
        </w:tc>
      </w:tr>
      <w:tr w:rsidR="003F291E" w14:paraId="5E5C78FD" w14:textId="77777777">
        <w:tblPrEx>
          <w:tblCellMar>
            <w:top w:w="0" w:type="dxa"/>
            <w:bottom w:w="0" w:type="dxa"/>
          </w:tblCellMar>
        </w:tblPrEx>
        <w:tc>
          <w:tcPr>
            <w:tcW w:w="26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3827C660" w14:textId="77777777" w:rsidR="003F291E" w:rsidRDefault="00000000">
            <w:r>
              <w:t>Featured Matchup</w:t>
            </w:r>
          </w:p>
        </w:tc>
        <w:tc>
          <w:tcPr>
            <w:tcW w:w="436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68F2308E" w14:textId="77777777" w:rsidR="003F291E" w:rsidRDefault="00000000">
            <w:r>
              <w:t>http://localhost:3000/featured_overlay.html</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2E3DB611" w14:textId="77777777" w:rsidR="003F291E" w:rsidRDefault="00000000">
            <w:r>
              <w:t>1920</w:t>
            </w:r>
          </w:p>
        </w:tc>
        <w:tc>
          <w:tcPr>
            <w:tcW w:w="120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107E7508" w14:textId="77777777" w:rsidR="003F291E" w:rsidRDefault="00000000">
            <w:r>
              <w:t>1080</w:t>
            </w:r>
          </w:p>
        </w:tc>
      </w:tr>
    </w:tbl>
    <w:p w14:paraId="1C9A6DE2" w14:textId="77777777" w:rsidR="003F291E" w:rsidRDefault="003F291E">
      <w:pPr>
        <w:spacing w:after="200"/>
      </w:pPr>
    </w:p>
    <w:p w14:paraId="6B76471F" w14:textId="77777777" w:rsidR="003F291E" w:rsidRDefault="00000000">
      <w:pPr>
        <w:pStyle w:val="Heading1"/>
      </w:pPr>
      <w:r>
        <w:t>Step 3 — Browser Source Settings</w:t>
      </w:r>
    </w:p>
    <w:p w14:paraId="3393702A" w14:textId="77777777" w:rsidR="003F291E" w:rsidRDefault="00000000">
      <w:pPr>
        <w:spacing w:after="120"/>
      </w:pPr>
      <w:r>
        <w:t>When adding or editing each Browser Source, use these settings:</w:t>
      </w:r>
    </w:p>
    <w:p w14:paraId="3A42D77F" w14:textId="77777777" w:rsidR="003F291E" w:rsidRDefault="003F29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291E" w14:paraId="691BF393"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A1A2E"/>
            <w:tcMar>
              <w:top w:w="80" w:type="dxa"/>
              <w:left w:w="120" w:type="dxa"/>
              <w:bottom w:w="80" w:type="dxa"/>
              <w:right w:w="120" w:type="dxa"/>
            </w:tcMar>
          </w:tcPr>
          <w:p w14:paraId="3151ED9E" w14:textId="77777777" w:rsidR="003F291E" w:rsidRDefault="00000000">
            <w:r>
              <w:rPr>
                <w:b/>
                <w:bCs/>
                <w:color w:val="C8A23C"/>
              </w:rPr>
              <w:t>Setting</w:t>
            </w:r>
          </w:p>
        </w:tc>
        <w:tc>
          <w:tcPr>
            <w:tcW w:w="2340" w:type="dxa"/>
            <w:tcBorders>
              <w:top w:val="single" w:sz="1" w:space="0" w:color="333333"/>
              <w:left w:val="single" w:sz="1" w:space="0" w:color="333333"/>
              <w:bottom w:val="single" w:sz="1" w:space="0" w:color="333333"/>
              <w:right w:val="single" w:sz="1" w:space="0" w:color="333333"/>
            </w:tcBorders>
            <w:shd w:val="clear" w:color="auto" w:fill="1A1A2E"/>
            <w:tcMar>
              <w:top w:w="80" w:type="dxa"/>
              <w:left w:w="120" w:type="dxa"/>
              <w:bottom w:w="80" w:type="dxa"/>
              <w:right w:w="120" w:type="dxa"/>
            </w:tcMar>
          </w:tcPr>
          <w:p w14:paraId="2F158F01" w14:textId="77777777" w:rsidR="003F291E" w:rsidRDefault="00000000">
            <w:r>
              <w:rPr>
                <w:b/>
                <w:bCs/>
                <w:color w:val="C8A23C"/>
              </w:rPr>
              <w:t>Value</w:t>
            </w:r>
          </w:p>
        </w:tc>
      </w:tr>
      <w:tr w:rsidR="003F291E" w14:paraId="2E132CC8"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705C42EA" w14:textId="77777777" w:rsidR="003F291E" w:rsidRDefault="00000000">
            <w:r>
              <w:t>Width</w:t>
            </w:r>
          </w:p>
        </w:tc>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1E7FF628" w14:textId="77777777" w:rsidR="003F291E" w:rsidRDefault="00000000">
            <w:r>
              <w:t>Match your selected resolution (default: 1920)</w:t>
            </w:r>
          </w:p>
        </w:tc>
      </w:tr>
      <w:tr w:rsidR="003F291E" w14:paraId="5D2C6980"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30A9BCBD" w14:textId="77777777" w:rsidR="003F291E" w:rsidRDefault="00000000">
            <w:r>
              <w:t>Height</w:t>
            </w:r>
          </w:p>
        </w:tc>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7ABA6E75" w14:textId="77777777" w:rsidR="003F291E" w:rsidRDefault="00000000">
            <w:r>
              <w:t>Match your selected resolution (default: 1080)</w:t>
            </w:r>
          </w:p>
        </w:tc>
      </w:tr>
      <w:tr w:rsidR="003F291E" w14:paraId="30DB73C1"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0BD83C07" w14:textId="77777777" w:rsidR="003F291E" w:rsidRDefault="00000000">
            <w:r>
              <w:t>Use custom frame rate</w:t>
            </w:r>
          </w:p>
        </w:tc>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01839AEF" w14:textId="77777777" w:rsidR="003F291E" w:rsidRDefault="00000000">
            <w:r>
              <w:t>Checked — set to 60 fps</w:t>
            </w:r>
          </w:p>
        </w:tc>
      </w:tr>
      <w:tr w:rsidR="003F291E" w14:paraId="6DF04878"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6DF47E0A" w14:textId="77777777" w:rsidR="003F291E" w:rsidRDefault="00000000">
            <w:r>
              <w:t>Control audio via OBS</w:t>
            </w:r>
          </w:p>
        </w:tc>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5794438C" w14:textId="77777777" w:rsidR="003F291E" w:rsidRDefault="00000000">
            <w:r>
              <w:t>Unchecked</w:t>
            </w:r>
          </w:p>
        </w:tc>
      </w:tr>
      <w:tr w:rsidR="003F291E" w14:paraId="7908FBB2"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3619120A" w14:textId="77777777" w:rsidR="003F291E" w:rsidRDefault="00000000">
            <w:r>
              <w:t>Shutdown source when not visible</w:t>
            </w:r>
          </w:p>
        </w:tc>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7AD5D994" w14:textId="77777777" w:rsidR="003F291E" w:rsidRDefault="00000000">
            <w:r>
              <w:t>Unchecked</w:t>
            </w:r>
          </w:p>
        </w:tc>
      </w:tr>
      <w:tr w:rsidR="003F291E" w14:paraId="6CB95A6D"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68ACE275" w14:textId="77777777" w:rsidR="003F291E" w:rsidRDefault="00000000">
            <w:r>
              <w:t>Refresh browser when scene becomes active</w:t>
            </w:r>
          </w:p>
        </w:tc>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4B789A04" w14:textId="77777777" w:rsidR="003F291E" w:rsidRDefault="00000000">
            <w:r>
              <w:t>Unchecked (important)</w:t>
            </w:r>
          </w:p>
        </w:tc>
      </w:tr>
      <w:tr w:rsidR="003F291E" w14:paraId="6F894088" w14:textId="77777777">
        <w:tblPrEx>
          <w:tblCellMar>
            <w:top w:w="0" w:type="dxa"/>
            <w:bottom w:w="0" w:type="dxa"/>
          </w:tblCellMar>
        </w:tblPrEx>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1DCEF2AC" w14:textId="77777777" w:rsidR="003F291E" w:rsidRDefault="00000000">
            <w:r>
              <w:t>Custom CSS</w:t>
            </w:r>
          </w:p>
        </w:tc>
        <w:tc>
          <w:tcPr>
            <w:tcW w:w="2340" w:type="dxa"/>
            <w:tcBorders>
              <w:top w:val="single" w:sz="1" w:space="0" w:color="333333"/>
              <w:left w:val="single" w:sz="1" w:space="0" w:color="333333"/>
              <w:bottom w:val="single" w:sz="1" w:space="0" w:color="333333"/>
              <w:right w:val="single" w:sz="1" w:space="0" w:color="333333"/>
            </w:tcBorders>
            <w:shd w:val="clear" w:color="auto" w:fill="12161E"/>
            <w:tcMar>
              <w:top w:w="80" w:type="dxa"/>
              <w:left w:w="120" w:type="dxa"/>
              <w:bottom w:w="80" w:type="dxa"/>
              <w:right w:w="120" w:type="dxa"/>
            </w:tcMar>
          </w:tcPr>
          <w:p w14:paraId="274079B1" w14:textId="77777777" w:rsidR="003F291E" w:rsidRDefault="00000000">
            <w:r>
              <w:t>Leave blank</w:t>
            </w:r>
          </w:p>
        </w:tc>
      </w:tr>
    </w:tbl>
    <w:p w14:paraId="7F7D9B50" w14:textId="77777777" w:rsidR="003F291E" w:rsidRDefault="003F291E">
      <w:pPr>
        <w:spacing w:after="160"/>
      </w:pPr>
    </w:p>
    <w:p w14:paraId="10BC3A49" w14:textId="77777777" w:rsidR="003F291E" w:rsidRDefault="00000000">
      <w:pPr>
        <w:pBdr>
          <w:left w:val="single" w:sz="4" w:space="8" w:color="E8A000"/>
        </w:pBdr>
        <w:shd w:val="clear" w:color="auto" w:fill="1A1A1A"/>
        <w:spacing w:before="120" w:after="120"/>
        <w:ind w:left="360"/>
      </w:pPr>
      <w:r>
        <w:rPr>
          <w:color w:val="E8A000"/>
        </w:rPr>
        <w:t>⚠ Unchecking "Refresh browser when scene becomes active" is critical. This keeps all the information stored so there's no awkward flash after transitioning. This is NOT an issue if you're using stingers, but do NOT use a stinger for the Head-to-Head screen because the animation will be playing during the sting.</w:t>
      </w:r>
    </w:p>
    <w:p w14:paraId="2014BD7E" w14:textId="77777777" w:rsidR="003F291E" w:rsidRDefault="00000000">
      <w:pPr>
        <w:pStyle w:val="Heading1"/>
      </w:pPr>
      <w:r>
        <w:t>Step 4 — Setting the Resolution</w:t>
      </w:r>
    </w:p>
    <w:p w14:paraId="56B63C60" w14:textId="77777777" w:rsidR="003F291E" w:rsidRDefault="00000000">
      <w:pPr>
        <w:spacing w:after="120"/>
      </w:pPr>
      <w:r>
        <w:t>MES Dashboard supports multiple resolutions. The overlays are designed at 1920×1080 and automatically scale to your chosen resolution.</w:t>
      </w:r>
    </w:p>
    <w:p w14:paraId="28371228" w14:textId="77777777" w:rsidR="003F291E" w:rsidRDefault="00000000">
      <w:pPr>
        <w:pStyle w:val="Heading2"/>
      </w:pPr>
      <w:r>
        <w:t>How to change the resolution:</w:t>
      </w:r>
    </w:p>
    <w:p w14:paraId="63C055DB" w14:textId="77777777" w:rsidR="003F291E" w:rsidRDefault="00000000">
      <w:pPr>
        <w:pStyle w:val="ListParagraph"/>
        <w:numPr>
          <w:ilvl w:val="0"/>
          <w:numId w:val="2"/>
        </w:numPr>
      </w:pPr>
      <w:r>
        <w:t>Open the MES Dashboard control panel</w:t>
      </w:r>
    </w:p>
    <w:p w14:paraId="64AA9DC7" w14:textId="77777777" w:rsidR="003F291E" w:rsidRDefault="00000000">
      <w:pPr>
        <w:pStyle w:val="ListParagraph"/>
        <w:numPr>
          <w:ilvl w:val="0"/>
          <w:numId w:val="2"/>
        </w:numPr>
      </w:pPr>
      <w:r>
        <w:t>Go to Settings → General Settings → Resolution</w:t>
      </w:r>
    </w:p>
    <w:p w14:paraId="0073D8BA" w14:textId="77777777" w:rsidR="003F291E" w:rsidRDefault="00000000">
      <w:pPr>
        <w:pStyle w:val="ListParagraph"/>
        <w:numPr>
          <w:ilvl w:val="0"/>
          <w:numId w:val="2"/>
        </w:numPr>
      </w:pPr>
      <w:r>
        <w:t>Click the preset button for your resolution (720p, 1080p, 1440p, or 4K)</w:t>
      </w:r>
    </w:p>
    <w:p w14:paraId="774E0D97" w14:textId="77777777" w:rsidR="003F291E" w:rsidRDefault="00000000">
      <w:pPr>
        <w:pStyle w:val="ListParagraph"/>
        <w:numPr>
          <w:ilvl w:val="0"/>
          <w:numId w:val="2"/>
        </w:numPr>
      </w:pPr>
      <w:r>
        <w:t>In OBS, update each Browser Source width and height to match</w:t>
      </w:r>
    </w:p>
    <w:p w14:paraId="086C58A4" w14:textId="77777777" w:rsidR="003F291E" w:rsidRDefault="00000000">
      <w:pPr>
        <w:pBdr>
          <w:left w:val="single" w:sz="4" w:space="8" w:color="3FB950"/>
        </w:pBdr>
        <w:spacing w:before="120" w:after="120"/>
        <w:ind w:left="360"/>
      </w:pPr>
      <w:r>
        <w:rPr>
          <w:color w:val="3FB950"/>
        </w:rPr>
        <w:t>✓ The resolution setting persists between sessions. You only need to set it once unless you change your setup.</w:t>
      </w:r>
    </w:p>
    <w:p w14:paraId="3F91311E" w14:textId="77777777" w:rsidR="003F291E" w:rsidRDefault="00000000">
      <w:pPr>
        <w:pStyle w:val="Heading1"/>
      </w:pPr>
      <w:r>
        <w:t>Step 5 — Refresh Cache (First Time or After Updates)</w:t>
      </w:r>
    </w:p>
    <w:p w14:paraId="401625D0" w14:textId="77777777" w:rsidR="003F291E" w:rsidRDefault="00000000">
      <w:pPr>
        <w:spacing w:after="120"/>
      </w:pPr>
      <w:r>
        <w:t>After installing a new version of the dashboard, browser sources may serve cached versions. To force a refresh:</w:t>
      </w:r>
    </w:p>
    <w:p w14:paraId="2CB57534" w14:textId="77777777" w:rsidR="003F291E" w:rsidRDefault="00000000">
      <w:pPr>
        <w:pStyle w:val="ListParagraph"/>
        <w:numPr>
          <w:ilvl w:val="0"/>
          <w:numId w:val="2"/>
        </w:numPr>
      </w:pPr>
      <w:r>
        <w:t>Right-click the Browser Source in the Sources panel</w:t>
      </w:r>
    </w:p>
    <w:p w14:paraId="485E2129" w14:textId="77777777" w:rsidR="003F291E" w:rsidRDefault="00000000">
      <w:pPr>
        <w:pStyle w:val="ListParagraph"/>
        <w:numPr>
          <w:ilvl w:val="0"/>
          <w:numId w:val="2"/>
        </w:numPr>
      </w:pPr>
      <w:r>
        <w:t>Click "Properties"</w:t>
      </w:r>
    </w:p>
    <w:p w14:paraId="5E2AF07E" w14:textId="77777777" w:rsidR="003F291E" w:rsidRDefault="00000000">
      <w:pPr>
        <w:pStyle w:val="ListParagraph"/>
        <w:numPr>
          <w:ilvl w:val="0"/>
          <w:numId w:val="2"/>
        </w:numPr>
      </w:pPr>
      <w:r>
        <w:t>Click "Refresh cache of current page" at the bottom of the dialog</w:t>
      </w:r>
    </w:p>
    <w:p w14:paraId="3059005E" w14:textId="77777777" w:rsidR="003F291E" w:rsidRDefault="00000000">
      <w:pPr>
        <w:pStyle w:val="ListParagraph"/>
        <w:numPr>
          <w:ilvl w:val="0"/>
          <w:numId w:val="2"/>
        </w:numPr>
      </w:pPr>
      <w:r>
        <w:t>Click OK</w:t>
      </w:r>
    </w:p>
    <w:p w14:paraId="616FF3E2" w14:textId="77777777" w:rsidR="003F291E" w:rsidRDefault="00000000">
      <w:pPr>
        <w:pBdr>
          <w:left w:val="single" w:sz="4" w:space="8" w:color="3FB950"/>
        </w:pBdr>
        <w:spacing w:before="120" w:after="120"/>
        <w:ind w:left="360"/>
      </w:pPr>
      <w:r>
        <w:rPr>
          <w:color w:val="3FB950"/>
        </w:rPr>
        <w:t>✓ You only need to do this after updating the dashboard. During a normal broadcast the overlays stay in sync automatically. It is recommended to refresh cache each time you launch the control panel to ensure nothing goes wrong.</w:t>
      </w:r>
    </w:p>
    <w:p w14:paraId="1EEC07DC" w14:textId="77777777" w:rsidR="003F291E" w:rsidRDefault="00000000">
      <w:pPr>
        <w:pStyle w:val="Heading1"/>
      </w:pPr>
      <w:r>
        <w:lastRenderedPageBreak/>
        <w:t>Step 6 — Opening the Control Panel</w:t>
      </w:r>
    </w:p>
    <w:p w14:paraId="5FF645D5" w14:textId="77777777" w:rsidR="003F291E" w:rsidRDefault="00000000">
      <w:pPr>
        <w:spacing w:after="120"/>
      </w:pPr>
      <w:r>
        <w:t>The MES Dashboard control panel opens automatically when you launch the application. It is a standalone window — you do not need to add it as an OBS source.</w:t>
      </w:r>
    </w:p>
    <w:p w14:paraId="05E1DE17" w14:textId="77777777" w:rsidR="003F291E" w:rsidRDefault="00000000">
      <w:pPr>
        <w:spacing w:after="120"/>
      </w:pPr>
      <w:r>
        <w:t>If you close the control panel window, you can reopen it by:</w:t>
      </w:r>
    </w:p>
    <w:p w14:paraId="4511C670" w14:textId="77777777" w:rsidR="003F291E" w:rsidRDefault="00000000">
      <w:pPr>
        <w:pStyle w:val="ListParagraph"/>
        <w:numPr>
          <w:ilvl w:val="0"/>
          <w:numId w:val="2"/>
        </w:numPr>
      </w:pPr>
      <w:r>
        <w:t>Relaunching the MES Dashboard application, or</w:t>
      </w:r>
    </w:p>
    <w:p w14:paraId="55F6855C" w14:textId="77777777" w:rsidR="003F291E" w:rsidRDefault="00000000">
      <w:pPr>
        <w:pStyle w:val="ListParagraph"/>
        <w:numPr>
          <w:ilvl w:val="0"/>
          <w:numId w:val="2"/>
        </w:numPr>
      </w:pPr>
      <w:r>
        <w:t>Opening a browser and navigating to: http://localhost:3000/draft_control.html</w:t>
      </w:r>
    </w:p>
    <w:p w14:paraId="6D670FFB" w14:textId="77777777" w:rsidR="003F291E" w:rsidRDefault="00000000">
      <w:pPr>
        <w:pBdr>
          <w:left w:val="single" w:sz="4" w:space="8" w:color="3FB950"/>
        </w:pBdr>
        <w:spacing w:before="120" w:after="120"/>
        <w:ind w:left="360"/>
      </w:pPr>
      <w:r>
        <w:rPr>
          <w:color w:val="3FB950"/>
        </w:rPr>
        <w:t>✓ You can run the control panel on a second monitor or a separate device on the same network. Just replace "localhost" with the IP address of the machine running MES Dashboard.</w:t>
      </w:r>
    </w:p>
    <w:p w14:paraId="25DD102A" w14:textId="77777777" w:rsidR="003F291E" w:rsidRDefault="00000000">
      <w:pPr>
        <w:pStyle w:val="Heading1"/>
      </w:pPr>
      <w:r>
        <w:t>Dashboard Overview</w:t>
      </w:r>
    </w:p>
    <w:p w14:paraId="2CC1D807" w14:textId="77777777" w:rsidR="003F291E" w:rsidRDefault="00000000">
      <w:pPr>
        <w:spacing w:after="120"/>
      </w:pPr>
      <w:r>
        <w:t>The control panel is organized into four main tabs, each with subtabs:</w:t>
      </w:r>
    </w:p>
    <w:p w14:paraId="238943EF" w14:textId="77777777" w:rsidR="003F291E" w:rsidRDefault="00000000">
      <w:pPr>
        <w:pStyle w:val="Heading2"/>
      </w:pPr>
      <w:r>
        <w:t>Draft</w:t>
      </w:r>
    </w:p>
    <w:p w14:paraId="63FFF4EC" w14:textId="77777777" w:rsidR="003F291E" w:rsidRDefault="00000000">
      <w:pPr>
        <w:pStyle w:val="ListParagraph"/>
        <w:numPr>
          <w:ilvl w:val="0"/>
          <w:numId w:val="2"/>
        </w:numPr>
      </w:pPr>
      <w:r>
        <w:t>Standard Draft — Pick/ban inputs, sends to the Draft Overlay</w:t>
      </w:r>
    </w:p>
    <w:p w14:paraId="6D63FE6A" w14:textId="77777777" w:rsidR="003F291E" w:rsidRDefault="00000000">
      <w:pPr>
        <w:pStyle w:val="ListParagraph"/>
        <w:numPr>
          <w:ilvl w:val="0"/>
          <w:numId w:val="2"/>
        </w:numPr>
      </w:pPr>
      <w:r>
        <w:t>Fearless — Save role assignments per game for fearless draft tracking</w:t>
      </w:r>
    </w:p>
    <w:p w14:paraId="30240BF0" w14:textId="77777777" w:rsidR="003F291E" w:rsidRDefault="00000000">
      <w:pPr>
        <w:pStyle w:val="ListParagraph"/>
        <w:numPr>
          <w:ilvl w:val="0"/>
          <w:numId w:val="2"/>
        </w:numPr>
      </w:pPr>
      <w:r>
        <w:t>Head-to-Head — Role-by-role player comparison with animated spotlight. Adjust spotlight duration with the −/+ buttons or by typing a value directly</w:t>
      </w:r>
    </w:p>
    <w:p w14:paraId="71EAD186" w14:textId="77777777" w:rsidR="003F291E" w:rsidRDefault="00000000">
      <w:pPr>
        <w:pStyle w:val="Heading2"/>
      </w:pPr>
      <w:r>
        <w:t>Teams</w:t>
      </w:r>
    </w:p>
    <w:p w14:paraId="5874EBA1" w14:textId="77777777" w:rsidR="003F291E" w:rsidRDefault="00000000">
      <w:pPr>
        <w:pStyle w:val="ListParagraph"/>
        <w:numPr>
          <w:ilvl w:val="0"/>
          <w:numId w:val="2"/>
        </w:numPr>
      </w:pPr>
      <w:r>
        <w:t>Rosters — Create and manage team rosters with logos and player assignments</w:t>
      </w:r>
    </w:p>
    <w:p w14:paraId="18805356" w14:textId="77777777" w:rsidR="003F291E" w:rsidRDefault="00000000">
      <w:pPr>
        <w:pStyle w:val="ListParagraph"/>
        <w:numPr>
          <w:ilvl w:val="0"/>
          <w:numId w:val="2"/>
        </w:numPr>
      </w:pPr>
      <w:r>
        <w:t>Match — Select Team 1 and Team 2, manage sides, score, and active roster (supports substitutions)</w:t>
      </w:r>
    </w:p>
    <w:p w14:paraId="0E09C789" w14:textId="77777777" w:rsidR="003F291E" w:rsidRDefault="00000000">
      <w:pPr>
        <w:pStyle w:val="ListParagraph"/>
        <w:numPr>
          <w:ilvl w:val="0"/>
          <w:numId w:val="2"/>
        </w:numPr>
      </w:pPr>
      <w:r>
        <w:t>Team Lineups — Display team rosters on screen. Toggle between Team 1, Team 2, or H2H view. Per-player nameplate type: Silhouette, Champion pick, or Discord profile picture</w:t>
      </w:r>
    </w:p>
    <w:p w14:paraId="28389C93" w14:textId="77777777" w:rsidR="003F291E" w:rsidRDefault="00000000">
      <w:pPr>
        <w:pStyle w:val="ListParagraph"/>
        <w:numPr>
          <w:ilvl w:val="0"/>
          <w:numId w:val="2"/>
        </w:numPr>
      </w:pPr>
      <w:r>
        <w:t>Featured Matchup — Highlight specific role matchups with stats and notes for each player</w:t>
      </w:r>
    </w:p>
    <w:p w14:paraId="1EDB8A06" w14:textId="77777777" w:rsidR="003F291E" w:rsidRDefault="00000000">
      <w:pPr>
        <w:pStyle w:val="Heading2"/>
      </w:pPr>
      <w:r>
        <w:t>Tournament Stats</w:t>
      </w:r>
    </w:p>
    <w:p w14:paraId="674ABAC1" w14:textId="77777777" w:rsidR="003F291E" w:rsidRDefault="00000000">
      <w:pPr>
        <w:pStyle w:val="ListParagraph"/>
        <w:numPr>
          <w:ilvl w:val="0"/>
          <w:numId w:val="2"/>
        </w:numPr>
      </w:pPr>
      <w:r>
        <w:t>Bracket — Build and manage single or double elimination brackets</w:t>
      </w:r>
    </w:p>
    <w:p w14:paraId="38EB6F41" w14:textId="77777777" w:rsidR="003F291E" w:rsidRDefault="00000000">
      <w:pPr>
        <w:pStyle w:val="ListParagraph"/>
        <w:numPr>
          <w:ilvl w:val="0"/>
          <w:numId w:val="2"/>
        </w:numPr>
      </w:pPr>
      <w:r>
        <w:t>Groups — Manage group stage standings with win/loss/points tracking</w:t>
      </w:r>
    </w:p>
    <w:p w14:paraId="3B17F518" w14:textId="77777777" w:rsidR="003F291E" w:rsidRDefault="00000000">
      <w:pPr>
        <w:pStyle w:val="Heading2"/>
      </w:pPr>
      <w:r>
        <w:t>Settings</w:t>
      </w:r>
    </w:p>
    <w:p w14:paraId="21226373" w14:textId="77777777" w:rsidR="003F291E" w:rsidRDefault="00000000">
      <w:pPr>
        <w:pStyle w:val="ListParagraph"/>
        <w:numPr>
          <w:ilvl w:val="0"/>
          <w:numId w:val="2"/>
        </w:numPr>
      </w:pPr>
      <w:r>
        <w:t>Casters — Set caster names and self-promo logo</w:t>
      </w:r>
    </w:p>
    <w:p w14:paraId="3F4E026D" w14:textId="77777777" w:rsidR="003F291E" w:rsidRDefault="00000000">
      <w:pPr>
        <w:pStyle w:val="ListParagraph"/>
        <w:numPr>
          <w:ilvl w:val="0"/>
          <w:numId w:val="2"/>
        </w:numPr>
      </w:pPr>
      <w:r>
        <w:t>Colors — Choose team color themes or set custom colors</w:t>
      </w:r>
    </w:p>
    <w:p w14:paraId="2EBFECA9" w14:textId="77777777" w:rsidR="003F291E" w:rsidRDefault="00000000">
      <w:pPr>
        <w:pStyle w:val="ListParagraph"/>
        <w:numPr>
          <w:ilvl w:val="0"/>
          <w:numId w:val="2"/>
        </w:numPr>
      </w:pPr>
      <w:r>
        <w:t>General Settings — Set overlay resolution and customize the tab layout</w:t>
      </w:r>
    </w:p>
    <w:p w14:paraId="13E6D9CD" w14:textId="77777777" w:rsidR="003F291E" w:rsidRDefault="003F291E">
      <w:pPr>
        <w:pBdr>
          <w:top w:val="single" w:sz="2" w:space="0" w:color="333333"/>
        </w:pBdr>
        <w:spacing w:before="600"/>
      </w:pPr>
    </w:p>
    <w:p w14:paraId="1A3E4F1D" w14:textId="77777777" w:rsidR="003F291E" w:rsidRDefault="00000000">
      <w:pPr>
        <w:jc w:val="center"/>
      </w:pPr>
      <w:r>
        <w:rPr>
          <w:color w:val="555555"/>
          <w:sz w:val="18"/>
          <w:szCs w:val="18"/>
        </w:rPr>
        <w:t>MES Dashboard  —  by Sergio Haab (Texturace)</w:t>
      </w:r>
    </w:p>
    <w:sectPr w:rsidR="003F29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54CA1"/>
    <w:multiLevelType w:val="hybridMultilevel"/>
    <w:tmpl w:val="F710A256"/>
    <w:lvl w:ilvl="0" w:tplc="6DBAE668">
      <w:start w:val="1"/>
      <w:numFmt w:val="bullet"/>
      <w:lvlText w:val="●"/>
      <w:lvlJc w:val="left"/>
      <w:pPr>
        <w:ind w:left="720" w:hanging="360"/>
      </w:pPr>
    </w:lvl>
    <w:lvl w:ilvl="1" w:tplc="B184BF58">
      <w:start w:val="1"/>
      <w:numFmt w:val="bullet"/>
      <w:lvlText w:val="○"/>
      <w:lvlJc w:val="left"/>
      <w:pPr>
        <w:ind w:left="1440" w:hanging="360"/>
      </w:pPr>
    </w:lvl>
    <w:lvl w:ilvl="2" w:tplc="0332FA70">
      <w:start w:val="1"/>
      <w:numFmt w:val="bullet"/>
      <w:lvlText w:val="■"/>
      <w:lvlJc w:val="left"/>
      <w:pPr>
        <w:ind w:left="2160" w:hanging="360"/>
      </w:pPr>
    </w:lvl>
    <w:lvl w:ilvl="3" w:tplc="4582097A">
      <w:start w:val="1"/>
      <w:numFmt w:val="bullet"/>
      <w:lvlText w:val="●"/>
      <w:lvlJc w:val="left"/>
      <w:pPr>
        <w:ind w:left="2880" w:hanging="360"/>
      </w:pPr>
    </w:lvl>
    <w:lvl w:ilvl="4" w:tplc="01BE37F8">
      <w:start w:val="1"/>
      <w:numFmt w:val="bullet"/>
      <w:lvlText w:val="○"/>
      <w:lvlJc w:val="left"/>
      <w:pPr>
        <w:ind w:left="3600" w:hanging="360"/>
      </w:pPr>
    </w:lvl>
    <w:lvl w:ilvl="5" w:tplc="A6E66512">
      <w:start w:val="1"/>
      <w:numFmt w:val="bullet"/>
      <w:lvlText w:val="■"/>
      <w:lvlJc w:val="left"/>
      <w:pPr>
        <w:ind w:left="4320" w:hanging="360"/>
      </w:pPr>
    </w:lvl>
    <w:lvl w:ilvl="6" w:tplc="D47648AA">
      <w:start w:val="1"/>
      <w:numFmt w:val="bullet"/>
      <w:lvlText w:val="●"/>
      <w:lvlJc w:val="left"/>
      <w:pPr>
        <w:ind w:left="5040" w:hanging="360"/>
      </w:pPr>
    </w:lvl>
    <w:lvl w:ilvl="7" w:tplc="29AAD2AE">
      <w:start w:val="1"/>
      <w:numFmt w:val="bullet"/>
      <w:lvlText w:val="●"/>
      <w:lvlJc w:val="left"/>
      <w:pPr>
        <w:ind w:left="5760" w:hanging="360"/>
      </w:pPr>
    </w:lvl>
    <w:lvl w:ilvl="8" w:tplc="15BE6D1C">
      <w:start w:val="1"/>
      <w:numFmt w:val="bullet"/>
      <w:lvlText w:val="●"/>
      <w:lvlJc w:val="left"/>
      <w:pPr>
        <w:ind w:left="6480" w:hanging="360"/>
      </w:pPr>
    </w:lvl>
  </w:abstractNum>
  <w:abstractNum w:abstractNumId="1" w15:restartNumberingAfterBreak="0">
    <w:nsid w:val="70FC4CC9"/>
    <w:multiLevelType w:val="hybridMultilevel"/>
    <w:tmpl w:val="DE6A28FE"/>
    <w:lvl w:ilvl="0" w:tplc="034CD0DC">
      <w:start w:val="1"/>
      <w:numFmt w:val="bullet"/>
      <w:lvlText w:val="•"/>
      <w:lvlJc w:val="left"/>
      <w:pPr>
        <w:ind w:left="720" w:hanging="360"/>
      </w:pPr>
    </w:lvl>
    <w:lvl w:ilvl="1" w:tplc="0A8A89C0">
      <w:numFmt w:val="decimal"/>
      <w:lvlText w:val=""/>
      <w:lvlJc w:val="left"/>
    </w:lvl>
    <w:lvl w:ilvl="2" w:tplc="083AFA12">
      <w:numFmt w:val="decimal"/>
      <w:lvlText w:val=""/>
      <w:lvlJc w:val="left"/>
    </w:lvl>
    <w:lvl w:ilvl="3" w:tplc="46FE0242">
      <w:numFmt w:val="decimal"/>
      <w:lvlText w:val=""/>
      <w:lvlJc w:val="left"/>
    </w:lvl>
    <w:lvl w:ilvl="4" w:tplc="1F4C2764">
      <w:numFmt w:val="decimal"/>
      <w:lvlText w:val=""/>
      <w:lvlJc w:val="left"/>
    </w:lvl>
    <w:lvl w:ilvl="5" w:tplc="6ADAA1F0">
      <w:numFmt w:val="decimal"/>
      <w:lvlText w:val=""/>
      <w:lvlJc w:val="left"/>
    </w:lvl>
    <w:lvl w:ilvl="6" w:tplc="01127ACA">
      <w:numFmt w:val="decimal"/>
      <w:lvlText w:val=""/>
      <w:lvlJc w:val="left"/>
    </w:lvl>
    <w:lvl w:ilvl="7" w:tplc="154ED810">
      <w:numFmt w:val="decimal"/>
      <w:lvlText w:val=""/>
      <w:lvlJc w:val="left"/>
    </w:lvl>
    <w:lvl w:ilvl="8" w:tplc="7EDAD24C">
      <w:numFmt w:val="decimal"/>
      <w:lvlText w:val=""/>
      <w:lvlJc w:val="left"/>
    </w:lvl>
  </w:abstractNum>
  <w:num w:numId="1" w16cid:durableId="618530122">
    <w:abstractNumId w:val="0"/>
    <w:lvlOverride w:ilvl="0">
      <w:startOverride w:val="1"/>
    </w:lvlOverride>
  </w:num>
  <w:num w:numId="2" w16cid:durableId="605888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91E"/>
    <w:rsid w:val="003F291E"/>
    <w:rsid w:val="00BD5DA8"/>
    <w:rsid w:val="00D01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73e8f,#09161d,#0a0c10"/>
    </o:shapedefaults>
    <o:shapelayout v:ext="edit">
      <o:idmap v:ext="edit" data="1"/>
    </o:shapelayout>
  </w:shapeDefaults>
  <w:decimalSymbol w:val="."/>
  <w:listSeparator w:val=","/>
  <w14:docId w14:val="5DE81AD3"/>
  <w15:docId w15:val="{7119E1B7-FEAD-4737-951F-FD68822EF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DDE3F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C8A23C"/>
      <w:sz w:val="36"/>
      <w:szCs w:val="36"/>
    </w:rPr>
  </w:style>
  <w:style w:type="paragraph" w:styleId="Heading2">
    <w:name w:val="heading 2"/>
    <w:uiPriority w:val="9"/>
    <w:unhideWhenUsed/>
    <w:qFormat/>
    <w:pPr>
      <w:spacing w:before="24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729</Words>
  <Characters>4146</Characters>
  <Application>Microsoft Office Word</Application>
  <DocSecurity>0</DocSecurity>
  <Lines>138</Lines>
  <Paragraphs>124</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Haab, Sergio M</cp:lastModifiedBy>
  <cp:revision>2</cp:revision>
  <dcterms:created xsi:type="dcterms:W3CDTF">2026-04-02T19:13:00Z</dcterms:created>
  <dcterms:modified xsi:type="dcterms:W3CDTF">2026-04-03T02:01:00Z</dcterms:modified>
</cp:coreProperties>
</file>