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027" w:rsidRDefault="00565027">
      <w:pPr>
        <w:rPr>
          <w:sz w:val="40"/>
          <w:szCs w:val="40"/>
        </w:rPr>
      </w:pPr>
    </w:p>
    <w:p w:rsidR="00565027" w:rsidRDefault="00565027">
      <w:pPr>
        <w:rPr>
          <w:sz w:val="40"/>
          <w:szCs w:val="40"/>
        </w:rPr>
      </w:pPr>
    </w:p>
    <w:p w:rsidR="00565027" w:rsidRDefault="00565027">
      <w:pPr>
        <w:rPr>
          <w:sz w:val="40"/>
          <w:szCs w:val="40"/>
        </w:rPr>
      </w:pPr>
    </w:p>
    <w:p w:rsidR="008358AD" w:rsidRDefault="008358AD">
      <w:pPr>
        <w:rPr>
          <w:sz w:val="40"/>
          <w:szCs w:val="40"/>
        </w:rPr>
      </w:pPr>
    </w:p>
    <w:p w:rsidR="003636C0" w:rsidRDefault="0021797E">
      <w:r>
        <w:rPr>
          <w:noProof/>
          <w:lang w:eastAsia="zh-CN"/>
        </w:rPr>
        <w:drawing>
          <wp:anchor distT="0" distB="0" distL="114300" distR="114300" simplePos="0" relativeHeight="251664384" behindDoc="0" locked="0" layoutInCell="1" allowOverlap="1">
            <wp:simplePos x="0" y="0"/>
            <wp:positionH relativeFrom="column">
              <wp:posOffset>-417195</wp:posOffset>
            </wp:positionH>
            <wp:positionV relativeFrom="paragraph">
              <wp:posOffset>174625</wp:posOffset>
            </wp:positionV>
            <wp:extent cx="3361690" cy="1317625"/>
            <wp:effectExtent l="0" t="0" r="0" b="0"/>
            <wp:wrapThrough wrapText="bothSides">
              <wp:wrapPolygon edited="0">
                <wp:start x="2326" y="5933"/>
                <wp:lineTo x="2326" y="10930"/>
                <wp:lineTo x="3305" y="15302"/>
                <wp:lineTo x="3427" y="15302"/>
                <wp:lineTo x="4039" y="15302"/>
                <wp:lineTo x="16280" y="15302"/>
                <wp:lineTo x="18972" y="14365"/>
                <wp:lineTo x="18116" y="10930"/>
                <wp:lineTo x="19462" y="9369"/>
                <wp:lineTo x="18116" y="6558"/>
                <wp:lineTo x="5141" y="5933"/>
                <wp:lineTo x="2326" y="5933"/>
              </wp:wrapPolygon>
            </wp:wrapThrough>
            <wp:docPr id="2" name="Picture 2" descr="5. U of 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U of L Logo.png"/>
                    <pic:cNvPicPr/>
                  </pic:nvPicPr>
                  <pic:blipFill>
                    <a:blip r:embed="rId8" cstate="print"/>
                    <a:stretch>
                      <a:fillRect/>
                    </a:stretch>
                  </pic:blipFill>
                  <pic:spPr>
                    <a:xfrm>
                      <a:off x="0" y="0"/>
                      <a:ext cx="3361690" cy="1317625"/>
                    </a:xfrm>
                    <a:prstGeom prst="rect">
                      <a:avLst/>
                    </a:prstGeom>
                    <a:noFill/>
                    <a:ln>
                      <a:noFill/>
                    </a:ln>
                  </pic:spPr>
                </pic:pic>
              </a:graphicData>
            </a:graphic>
          </wp:anchor>
        </w:drawing>
      </w:r>
    </w:p>
    <w:p w:rsidR="003636C0" w:rsidRDefault="003636C0"/>
    <w:p w:rsidR="003636C0" w:rsidRDefault="003636C0" w:rsidP="003636C0">
      <w:pPr>
        <w:pStyle w:val="Default"/>
      </w:pPr>
    </w:p>
    <w:p w:rsidR="0021797E" w:rsidRDefault="003636C0" w:rsidP="003636C0">
      <w:pPr>
        <w:pStyle w:val="Default"/>
      </w:pPr>
      <w:r>
        <w:t xml:space="preserve"> </w:t>
      </w:r>
    </w:p>
    <w:p w:rsidR="0021797E" w:rsidRDefault="0021797E" w:rsidP="003636C0">
      <w:pPr>
        <w:pStyle w:val="Default"/>
      </w:pPr>
    </w:p>
    <w:p w:rsidR="0021797E" w:rsidRDefault="0021797E" w:rsidP="003636C0">
      <w:pPr>
        <w:pStyle w:val="Default"/>
        <w:rPr>
          <w:sz w:val="56"/>
          <w:szCs w:val="56"/>
        </w:rPr>
      </w:pPr>
    </w:p>
    <w:p w:rsidR="0021797E" w:rsidRDefault="0021797E" w:rsidP="003636C0">
      <w:pPr>
        <w:pStyle w:val="Default"/>
        <w:rPr>
          <w:sz w:val="56"/>
          <w:szCs w:val="56"/>
        </w:rPr>
      </w:pPr>
    </w:p>
    <w:p w:rsidR="003636C0" w:rsidRDefault="003636C0" w:rsidP="003636C0">
      <w:pPr>
        <w:pStyle w:val="Default"/>
        <w:rPr>
          <w:sz w:val="56"/>
          <w:szCs w:val="56"/>
        </w:rPr>
      </w:pPr>
      <w:r>
        <w:rPr>
          <w:sz w:val="56"/>
          <w:szCs w:val="56"/>
        </w:rPr>
        <w:t xml:space="preserve">University of Liverpool </w:t>
      </w:r>
    </w:p>
    <w:p w:rsidR="00C84590" w:rsidRDefault="003636C0" w:rsidP="003636C0">
      <w:pPr>
        <w:pStyle w:val="Default"/>
        <w:rPr>
          <w:sz w:val="56"/>
          <w:szCs w:val="56"/>
        </w:rPr>
      </w:pPr>
      <w:r>
        <w:rPr>
          <w:sz w:val="56"/>
          <w:szCs w:val="56"/>
        </w:rPr>
        <w:t>Tier 1 Graduate Entrepreneur</w:t>
      </w:r>
      <w:r w:rsidR="00586947">
        <w:rPr>
          <w:sz w:val="56"/>
          <w:szCs w:val="56"/>
        </w:rPr>
        <w:t xml:space="preserve"> </w:t>
      </w:r>
    </w:p>
    <w:p w:rsidR="00C84590" w:rsidRDefault="00C84590" w:rsidP="003636C0">
      <w:pPr>
        <w:pStyle w:val="Default"/>
        <w:rPr>
          <w:sz w:val="56"/>
          <w:szCs w:val="56"/>
        </w:rPr>
      </w:pPr>
    </w:p>
    <w:p w:rsidR="003636C0" w:rsidRDefault="00C84590" w:rsidP="003636C0">
      <w:pPr>
        <w:pStyle w:val="Default"/>
        <w:rPr>
          <w:rFonts w:cstheme="minorBidi"/>
          <w:color w:val="auto"/>
        </w:rPr>
      </w:pPr>
      <w:r>
        <w:rPr>
          <w:sz w:val="56"/>
          <w:szCs w:val="56"/>
        </w:rPr>
        <w:t>Information for Applicants</w:t>
      </w:r>
      <w:r w:rsidR="00A37AC1">
        <w:rPr>
          <w:sz w:val="56"/>
          <w:szCs w:val="56"/>
        </w:rPr>
        <w:t>/Agreement</w:t>
      </w:r>
    </w:p>
    <w:p w:rsidR="00F306A4" w:rsidRDefault="00F306A4" w:rsidP="00DE715D">
      <w:pPr>
        <w:pStyle w:val="Default"/>
        <w:jc w:val="both"/>
        <w:rPr>
          <w:rFonts w:cstheme="minorBidi"/>
          <w:color w:val="auto"/>
        </w:rPr>
      </w:pPr>
    </w:p>
    <w:p w:rsidR="00F306A4" w:rsidRDefault="00F306A4" w:rsidP="00DE715D">
      <w:pPr>
        <w:pStyle w:val="Default"/>
        <w:jc w:val="both"/>
        <w:rPr>
          <w:rFonts w:cstheme="minorBidi"/>
          <w:color w:val="auto"/>
        </w:rPr>
      </w:pPr>
    </w:p>
    <w:p w:rsidR="00F306A4" w:rsidRDefault="00F306A4" w:rsidP="00DE715D">
      <w:pPr>
        <w:pStyle w:val="Default"/>
        <w:jc w:val="both"/>
        <w:rPr>
          <w:rFonts w:cstheme="minorBidi"/>
          <w:color w:val="auto"/>
        </w:rPr>
      </w:pPr>
    </w:p>
    <w:p w:rsidR="00F306A4" w:rsidRPr="00DE715D" w:rsidRDefault="00F306A4" w:rsidP="00DE715D">
      <w:pPr>
        <w:pStyle w:val="Default"/>
        <w:jc w:val="both"/>
        <w:rPr>
          <w:rFonts w:cstheme="minorBidi"/>
          <w:color w:val="auto"/>
        </w:rPr>
      </w:pPr>
    </w:p>
    <w:p w:rsidR="009E3C97" w:rsidRDefault="009E3C97" w:rsidP="009E3C97">
      <w:pPr>
        <w:pStyle w:val="Default"/>
        <w:ind w:left="2160"/>
        <w:rPr>
          <w:rFonts w:ascii="Arial" w:hAnsi="Arial" w:cs="Arial"/>
          <w:color w:val="auto"/>
        </w:rPr>
      </w:pPr>
    </w:p>
    <w:p w:rsidR="0045016F" w:rsidRDefault="0045016F"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256E8" w:rsidRDefault="004256E8" w:rsidP="009E3C97">
      <w:pPr>
        <w:pStyle w:val="Default"/>
        <w:ind w:left="2160"/>
        <w:rPr>
          <w:rFonts w:ascii="Arial" w:hAnsi="Arial" w:cs="Arial"/>
          <w:color w:val="auto"/>
        </w:rPr>
      </w:pPr>
    </w:p>
    <w:p w:rsidR="0045016F" w:rsidRDefault="0045016F" w:rsidP="009E3C97">
      <w:pPr>
        <w:pStyle w:val="Default"/>
        <w:ind w:left="2160"/>
        <w:rPr>
          <w:rFonts w:ascii="Arial" w:hAnsi="Arial" w:cs="Arial"/>
          <w:color w:val="auto"/>
        </w:rPr>
      </w:pPr>
    </w:p>
    <w:p w:rsidR="0045016F" w:rsidRDefault="0045016F" w:rsidP="009E3C97">
      <w:pPr>
        <w:pStyle w:val="Default"/>
        <w:ind w:left="2160"/>
        <w:rPr>
          <w:rFonts w:ascii="Arial" w:hAnsi="Arial" w:cs="Arial"/>
          <w:color w:val="auto"/>
        </w:rPr>
      </w:pPr>
    </w:p>
    <w:p w:rsidR="009E3C97" w:rsidRDefault="009E3C97" w:rsidP="009E3C97">
      <w:pPr>
        <w:pStyle w:val="Default"/>
        <w:jc w:val="both"/>
        <w:rPr>
          <w:rFonts w:cstheme="minorBidi"/>
          <w:color w:val="auto"/>
        </w:rPr>
      </w:pPr>
    </w:p>
    <w:p w:rsidR="00823DD8" w:rsidRDefault="00823DD8" w:rsidP="00823DD8">
      <w:pPr>
        <w:pStyle w:val="Default"/>
        <w:jc w:val="both"/>
        <w:rPr>
          <w:rFonts w:ascii="Arial" w:hAnsi="Arial" w:cs="Arial"/>
          <w:b/>
          <w:color w:val="auto"/>
        </w:rPr>
      </w:pPr>
    </w:p>
    <w:p w:rsidR="00823DD8" w:rsidRDefault="00823DD8" w:rsidP="00823DD8">
      <w:pPr>
        <w:pStyle w:val="Default"/>
        <w:jc w:val="both"/>
        <w:rPr>
          <w:rFonts w:ascii="Arial" w:hAnsi="Arial" w:cs="Arial"/>
          <w:b/>
          <w:color w:val="auto"/>
        </w:rPr>
      </w:pPr>
    </w:p>
    <w:p w:rsidR="00823DD8" w:rsidRDefault="00823DD8" w:rsidP="00823DD8">
      <w:pPr>
        <w:pStyle w:val="Default"/>
        <w:jc w:val="both"/>
        <w:rPr>
          <w:rFonts w:ascii="Arial" w:hAnsi="Arial" w:cs="Arial"/>
          <w:b/>
          <w:color w:val="auto"/>
        </w:rPr>
      </w:pPr>
    </w:p>
    <w:p w:rsidR="00823DD8" w:rsidRPr="000E3DAF" w:rsidRDefault="00823DD8" w:rsidP="00823DD8">
      <w:pPr>
        <w:pStyle w:val="Default"/>
        <w:jc w:val="both"/>
        <w:rPr>
          <w:rFonts w:ascii="Arial" w:hAnsi="Arial" w:cs="Arial"/>
          <w:b/>
          <w:color w:val="auto"/>
          <w:sz w:val="22"/>
          <w:szCs w:val="22"/>
        </w:rPr>
      </w:pPr>
    </w:p>
    <w:p w:rsidR="00C84590" w:rsidRPr="000E3DAF" w:rsidRDefault="00C84590" w:rsidP="00C84590">
      <w:pPr>
        <w:rPr>
          <w:rFonts w:ascii="Arial" w:hAnsi="Arial" w:cs="Arial"/>
          <w:b/>
          <w:u w:val="single"/>
        </w:rPr>
      </w:pPr>
      <w:r w:rsidRPr="000E3DAF">
        <w:rPr>
          <w:rFonts w:ascii="Arial" w:hAnsi="Arial" w:cs="Arial"/>
          <w:b/>
          <w:u w:val="single"/>
        </w:rPr>
        <w:t xml:space="preserve">Information for applicants </w:t>
      </w:r>
    </w:p>
    <w:p w:rsidR="00C84590" w:rsidRPr="000E3DAF" w:rsidRDefault="00C84590" w:rsidP="00C84590">
      <w:pPr>
        <w:rPr>
          <w:rFonts w:ascii="Arial" w:hAnsi="Arial" w:cs="Arial"/>
        </w:rPr>
      </w:pPr>
      <w:r w:rsidRPr="000E3DAF">
        <w:rPr>
          <w:rFonts w:ascii="Arial" w:hAnsi="Arial" w:cs="Arial"/>
          <w:b/>
        </w:rPr>
        <w:t xml:space="preserve">Please read carefully </w:t>
      </w:r>
      <w:r w:rsidR="00831A16" w:rsidRPr="000E3DAF">
        <w:rPr>
          <w:rFonts w:ascii="Arial" w:hAnsi="Arial" w:cs="Arial"/>
          <w:b/>
        </w:rPr>
        <w:br/>
      </w:r>
      <w:r w:rsidRPr="000E3DAF">
        <w:rPr>
          <w:rFonts w:ascii="Arial" w:hAnsi="Arial" w:cs="Arial"/>
        </w:rPr>
        <w:t>The University of Liverpool has been approved as an endorsing institution under the UKBA Tier 1 (Graduate Entrepreneur) route. The University may endorse up to 20 graduates to move into the Tier 1 (Graduate Entrepreneur) category, which is for graduates who wish to develop credible business ideas and entrepreneurial skills in order to establish a business in the UK. Those who are endorsed by the University will be able to apply for a visa for 12 months during which time they have the opportunity to develop their new business ideas. Those who meet the eligibility criteria below are invited to apply for Tier 1 (Graduate Entrepreneur) endorsement by following the procedures listed below.</w:t>
      </w:r>
    </w:p>
    <w:p w:rsidR="00493C0B" w:rsidRPr="00493C0B" w:rsidRDefault="00C84590" w:rsidP="00493C0B">
      <w:pPr>
        <w:rPr>
          <w:rFonts w:ascii="Arial" w:hAnsi="Arial" w:cs="Arial"/>
        </w:rPr>
      </w:pPr>
      <w:r w:rsidRPr="00493C0B">
        <w:rPr>
          <w:rFonts w:ascii="Arial" w:hAnsi="Arial" w:cs="Arial"/>
          <w:b/>
          <w:u w:val="single"/>
        </w:rPr>
        <w:t>Eligibility criteria</w:t>
      </w:r>
      <w:r w:rsidRPr="00493C0B">
        <w:rPr>
          <w:rFonts w:ascii="Arial" w:hAnsi="Arial" w:cs="Arial"/>
        </w:rPr>
        <w:t xml:space="preserve"> </w:t>
      </w:r>
      <w:r w:rsidR="00493C0B" w:rsidRPr="00493C0B">
        <w:rPr>
          <w:rFonts w:ascii="Arial" w:hAnsi="Arial" w:cs="Arial"/>
        </w:rPr>
        <w:br/>
      </w:r>
      <w:r w:rsidRPr="00493C0B">
        <w:rPr>
          <w:rFonts w:ascii="Arial" w:hAnsi="Arial" w:cs="Arial"/>
        </w:rPr>
        <w:sym w:font="Symbol" w:char="F0B7"/>
      </w:r>
      <w:r w:rsidRPr="00493C0B">
        <w:rPr>
          <w:rFonts w:ascii="Arial" w:hAnsi="Arial" w:cs="Arial"/>
        </w:rPr>
        <w:t xml:space="preserve"> Non-EEA national graduates </w:t>
      </w:r>
      <w:r w:rsidRPr="00493C0B">
        <w:rPr>
          <w:rFonts w:ascii="Arial" w:hAnsi="Arial" w:cs="Arial"/>
        </w:rPr>
        <w:br/>
      </w:r>
      <w:r w:rsidRPr="00493C0B">
        <w:rPr>
          <w:rFonts w:ascii="Arial" w:hAnsi="Arial" w:cs="Arial"/>
        </w:rPr>
        <w:sym w:font="Symbol" w:char="F0B7"/>
      </w:r>
      <w:r w:rsidRPr="00493C0B">
        <w:rPr>
          <w:rFonts w:ascii="Arial" w:hAnsi="Arial" w:cs="Arial"/>
        </w:rPr>
        <w:t xml:space="preserve"> You can apply if you have been or are going to be awarded a University of Liverpool degree (Bachelors, Masters or PhD) </w:t>
      </w:r>
      <w:r w:rsidRPr="00493C0B">
        <w:rPr>
          <w:rFonts w:ascii="Arial" w:hAnsi="Arial" w:cs="Arial"/>
        </w:rPr>
        <w:br/>
      </w:r>
      <w:r w:rsidRPr="00493C0B">
        <w:rPr>
          <w:rFonts w:ascii="Arial" w:hAnsi="Arial" w:cs="Arial"/>
        </w:rPr>
        <w:sym w:font="Symbol" w:char="F0B7"/>
      </w:r>
      <w:r w:rsidRPr="00493C0B">
        <w:rPr>
          <w:rFonts w:ascii="Arial" w:hAnsi="Arial" w:cs="Arial"/>
        </w:rPr>
        <w:t xml:space="preserve"> You can apply if you have already graduated or will graduate before March 201</w:t>
      </w:r>
      <w:r w:rsidR="001A0BEC">
        <w:rPr>
          <w:rFonts w:ascii="Arial" w:hAnsi="Arial" w:cs="Arial"/>
        </w:rPr>
        <w:t>7</w:t>
      </w:r>
      <w:r w:rsidRPr="00493C0B">
        <w:rPr>
          <w:rFonts w:ascii="Arial" w:hAnsi="Arial" w:cs="Arial"/>
        </w:rPr>
        <w:t xml:space="preserve"> and have been awarded your degree </w:t>
      </w:r>
      <w:r w:rsidRPr="00493C0B">
        <w:rPr>
          <w:rFonts w:ascii="Arial" w:hAnsi="Arial" w:cs="Arial"/>
        </w:rPr>
        <w:br/>
      </w:r>
      <w:r w:rsidRPr="00493C0B">
        <w:rPr>
          <w:rFonts w:ascii="Arial" w:hAnsi="Arial" w:cs="Arial"/>
        </w:rPr>
        <w:sym w:font="Symbol" w:char="F0B7"/>
      </w:r>
      <w:r w:rsidRPr="00493C0B">
        <w:rPr>
          <w:rFonts w:ascii="Arial" w:hAnsi="Arial" w:cs="Arial"/>
        </w:rPr>
        <w:t xml:space="preserve"> You cannot apply if you have previously been awarded a Post Study Work Visa</w:t>
      </w:r>
      <w:r w:rsidR="00493C0B">
        <w:rPr>
          <w:rFonts w:ascii="Arial" w:hAnsi="Arial" w:cs="Arial"/>
        </w:rPr>
        <w:br/>
      </w:r>
      <w:r w:rsidR="00493C0B" w:rsidRPr="00493C0B">
        <w:rPr>
          <w:rFonts w:ascii="Arial" w:hAnsi="Arial" w:cs="Arial"/>
        </w:rPr>
        <w:sym w:font="Symbol" w:char="F0B7"/>
      </w:r>
      <w:r w:rsidR="00493C0B">
        <w:rPr>
          <w:rFonts w:ascii="Arial" w:hAnsi="Arial" w:cs="Arial"/>
        </w:rPr>
        <w:t xml:space="preserve"> </w:t>
      </w:r>
      <w:r w:rsidRPr="00493C0B">
        <w:rPr>
          <w:rFonts w:ascii="Arial" w:hAnsi="Arial" w:cs="Arial"/>
        </w:rPr>
        <w:t xml:space="preserve">You must demonstrate that you have a genuine and credible business idea </w:t>
      </w:r>
    </w:p>
    <w:p w:rsidR="00C84590" w:rsidRPr="000E3DAF" w:rsidRDefault="00493C0B" w:rsidP="00C84590">
      <w:pPr>
        <w:rPr>
          <w:rFonts w:ascii="Arial" w:hAnsi="Arial" w:cs="Arial"/>
        </w:rPr>
      </w:pPr>
      <w:r>
        <w:rPr>
          <w:rFonts w:ascii="Arial" w:hAnsi="Arial" w:cs="Arial"/>
        </w:rPr>
        <w:t xml:space="preserve">Please note </w:t>
      </w:r>
      <w:r w:rsidRPr="00493C0B">
        <w:rPr>
          <w:rFonts w:ascii="Arial" w:hAnsi="Arial" w:cs="Arial"/>
        </w:rPr>
        <w:t>If you are successful you will need to show £945 in your bank account for 90 consecutive days prior to your visa application</w:t>
      </w:r>
      <w:r w:rsidRPr="000E3DAF">
        <w:rPr>
          <w:rFonts w:ascii="Arial" w:hAnsi="Arial" w:cs="Arial"/>
        </w:rPr>
        <w:t xml:space="preserve"> </w:t>
      </w:r>
      <w:r w:rsidRPr="000E3DAF">
        <w:rPr>
          <w:rFonts w:ascii="Arial" w:hAnsi="Arial" w:cs="Arial"/>
        </w:rPr>
        <w:br/>
        <w:t xml:space="preserve"> </w:t>
      </w:r>
      <w:r w:rsidRPr="000E3DAF">
        <w:rPr>
          <w:rFonts w:ascii="Arial" w:hAnsi="Arial" w:cs="Arial"/>
        </w:rPr>
        <w:br/>
      </w:r>
      <w:r w:rsidR="00C84590" w:rsidRPr="00493C0B">
        <w:rPr>
          <w:rFonts w:ascii="Arial" w:hAnsi="Arial" w:cs="Arial"/>
        </w:rPr>
        <w:t>Those endorsed under the Tier 1 (Graduate Entrepreneur) route</w:t>
      </w:r>
      <w:r w:rsidR="00C84590" w:rsidRPr="00493C0B">
        <w:rPr>
          <w:rFonts w:ascii="Arial" w:hAnsi="Arial" w:cs="Arial"/>
        </w:rPr>
        <w:br/>
        <w:t xml:space="preserve"> </w:t>
      </w:r>
      <w:r w:rsidR="00C84590" w:rsidRPr="00493C0B">
        <w:rPr>
          <w:rFonts w:ascii="Arial" w:hAnsi="Arial" w:cs="Arial"/>
        </w:rPr>
        <w:sym w:font="Symbol" w:char="F0B7"/>
      </w:r>
      <w:r w:rsidR="00C84590" w:rsidRPr="00493C0B">
        <w:rPr>
          <w:rFonts w:ascii="Arial" w:hAnsi="Arial" w:cs="Arial"/>
        </w:rPr>
        <w:t xml:space="preserve"> Are eligible to work unlimited hours in any job (apart from doctor/dentist in training or professional sports person/coach) </w:t>
      </w:r>
      <w:r w:rsidR="00C84590" w:rsidRPr="00493C0B">
        <w:rPr>
          <w:rFonts w:ascii="Arial" w:hAnsi="Arial" w:cs="Arial"/>
        </w:rPr>
        <w:br/>
      </w:r>
      <w:r w:rsidR="00C84590" w:rsidRPr="00493C0B">
        <w:rPr>
          <w:rFonts w:ascii="Arial" w:hAnsi="Arial" w:cs="Arial"/>
        </w:rPr>
        <w:sym w:font="Symbol" w:char="F0B7"/>
      </w:r>
      <w:r w:rsidR="00C84590" w:rsidRPr="00493C0B">
        <w:rPr>
          <w:rFonts w:ascii="Arial" w:hAnsi="Arial" w:cs="Arial"/>
        </w:rPr>
        <w:t xml:space="preserve"> </w:t>
      </w:r>
      <w:r w:rsidR="00C84590" w:rsidRPr="00493C0B">
        <w:rPr>
          <w:rFonts w:ascii="Arial" w:hAnsi="Arial" w:cs="Arial"/>
        </w:rPr>
        <w:sym w:font="Symbol" w:char="F0B7"/>
      </w:r>
      <w:r w:rsidR="00C84590" w:rsidRPr="00493C0B">
        <w:rPr>
          <w:rFonts w:ascii="Arial" w:hAnsi="Arial" w:cs="Arial"/>
        </w:rPr>
        <w:t xml:space="preserve"> Must apply for the new visa from the UK Visas and Immigration (with support from the University </w:t>
      </w:r>
      <w:r>
        <w:rPr>
          <w:rFonts w:ascii="Arial" w:hAnsi="Arial" w:cs="Arial"/>
        </w:rPr>
        <w:t xml:space="preserve">of </w:t>
      </w:r>
      <w:r w:rsidR="00C84590" w:rsidRPr="00493C0B">
        <w:rPr>
          <w:rFonts w:ascii="Arial" w:hAnsi="Arial" w:cs="Arial"/>
        </w:rPr>
        <w:t>Liverpool International Student Services team)</w:t>
      </w:r>
      <w:r w:rsidR="00C84590" w:rsidRPr="000E3DAF">
        <w:rPr>
          <w:rFonts w:ascii="Arial" w:hAnsi="Arial" w:cs="Arial"/>
        </w:rPr>
        <w:t xml:space="preserve"> </w:t>
      </w:r>
      <w:r w:rsidR="00C84590" w:rsidRPr="000E3DAF">
        <w:rPr>
          <w:rFonts w:ascii="Arial" w:hAnsi="Arial" w:cs="Arial"/>
        </w:rPr>
        <w:br/>
      </w:r>
      <w:r w:rsidR="00C84590" w:rsidRPr="000E3DAF">
        <w:rPr>
          <w:rFonts w:ascii="Arial" w:hAnsi="Arial" w:cs="Arial"/>
        </w:rPr>
        <w:br/>
        <w:t>Please note that Enterprise staff are unable to advise on Visa application process so all Visa related queries will be dealt with by University of Liverpool I</w:t>
      </w:r>
      <w:r w:rsidR="008258A6" w:rsidRPr="000E3DAF">
        <w:rPr>
          <w:rFonts w:ascii="Arial" w:hAnsi="Arial" w:cs="Arial"/>
        </w:rPr>
        <w:t>nternational Support</w:t>
      </w:r>
      <w:r w:rsidR="00C84590" w:rsidRPr="000E3DAF">
        <w:rPr>
          <w:rFonts w:ascii="Arial" w:hAnsi="Arial" w:cs="Arial"/>
        </w:rPr>
        <w:t xml:space="preserve"> Team.</w:t>
      </w:r>
      <w:r w:rsidR="00C84590" w:rsidRPr="000E3DAF">
        <w:rPr>
          <w:rFonts w:ascii="Arial" w:hAnsi="Arial" w:cs="Arial"/>
        </w:rPr>
        <w:br/>
      </w:r>
      <w:r w:rsidR="00C84590" w:rsidRPr="000E3DAF">
        <w:rPr>
          <w:rFonts w:ascii="Arial" w:hAnsi="Arial" w:cs="Arial"/>
          <w:b/>
        </w:rPr>
        <w:t xml:space="preserve"> </w:t>
      </w:r>
      <w:r w:rsidR="00C84590" w:rsidRPr="000E3DAF">
        <w:rPr>
          <w:rFonts w:ascii="Arial" w:hAnsi="Arial" w:cs="Arial"/>
          <w:b/>
        </w:rPr>
        <w:br/>
      </w:r>
      <w:r w:rsidR="00C84590" w:rsidRPr="000E3DAF">
        <w:rPr>
          <w:rFonts w:ascii="Arial" w:hAnsi="Arial" w:cs="Arial"/>
          <w:b/>
          <w:u w:val="single"/>
        </w:rPr>
        <w:t>Graduate Entrepreneur responsibilities:</w:t>
      </w:r>
      <w:r w:rsidR="00C84590" w:rsidRPr="000E3DAF">
        <w:rPr>
          <w:rFonts w:ascii="Arial" w:hAnsi="Arial" w:cs="Arial"/>
        </w:rPr>
        <w:br/>
      </w:r>
      <w:r w:rsidR="00C84590" w:rsidRPr="000E3DAF">
        <w:rPr>
          <w:rFonts w:ascii="Arial" w:hAnsi="Arial" w:cs="Arial"/>
        </w:rPr>
        <w:br/>
        <w:t xml:space="preserve"> </w:t>
      </w:r>
      <w:r w:rsidR="00C84590" w:rsidRPr="000E3DAF">
        <w:rPr>
          <w:rFonts w:ascii="Arial" w:hAnsi="Arial" w:cs="Arial"/>
        </w:rPr>
        <w:sym w:font="Symbol" w:char="F0B7"/>
      </w:r>
      <w:r w:rsidR="00C84590" w:rsidRPr="000E3DAF">
        <w:rPr>
          <w:rFonts w:ascii="Arial" w:hAnsi="Arial" w:cs="Arial"/>
        </w:rPr>
        <w:t xml:space="preserve"> You must have a genuine, credible business idea </w:t>
      </w:r>
      <w:r w:rsidR="00C84590" w:rsidRPr="000E3DAF">
        <w:rPr>
          <w:rFonts w:ascii="Arial" w:hAnsi="Arial" w:cs="Arial"/>
        </w:rPr>
        <w:br/>
      </w:r>
      <w:r w:rsidR="00C84590" w:rsidRPr="000E3DAF">
        <w:rPr>
          <w:rFonts w:ascii="Arial" w:hAnsi="Arial" w:cs="Arial"/>
        </w:rPr>
        <w:sym w:font="Symbol" w:char="F0B7"/>
      </w:r>
      <w:r w:rsidR="00C84590" w:rsidRPr="000E3DAF">
        <w:rPr>
          <w:rFonts w:ascii="Arial" w:hAnsi="Arial" w:cs="Arial"/>
        </w:rPr>
        <w:t xml:space="preserve"> </w:t>
      </w:r>
      <w:proofErr w:type="gramStart"/>
      <w:r w:rsidR="00C84590" w:rsidRPr="000E3DAF">
        <w:rPr>
          <w:rFonts w:ascii="Arial" w:hAnsi="Arial" w:cs="Arial"/>
        </w:rPr>
        <w:t>You</w:t>
      </w:r>
      <w:proofErr w:type="gramEnd"/>
      <w:r w:rsidR="00C84590" w:rsidRPr="000E3DAF">
        <w:rPr>
          <w:rFonts w:ascii="Arial" w:hAnsi="Arial" w:cs="Arial"/>
        </w:rPr>
        <w:t xml:space="preserve"> must spend the majority of your working time developing your business idea</w:t>
      </w:r>
      <w:r w:rsidR="00C84590" w:rsidRPr="000E3DAF">
        <w:rPr>
          <w:rFonts w:ascii="Arial" w:hAnsi="Arial" w:cs="Arial"/>
        </w:rPr>
        <w:br/>
        <w:t xml:space="preserve"> </w:t>
      </w:r>
      <w:r w:rsidR="00C84590" w:rsidRPr="000E3DAF">
        <w:rPr>
          <w:rFonts w:ascii="Arial" w:hAnsi="Arial" w:cs="Arial"/>
        </w:rPr>
        <w:sym w:font="Symbol" w:char="F0B7"/>
      </w:r>
      <w:r w:rsidR="00C84590" w:rsidRPr="000E3DAF">
        <w:rPr>
          <w:rFonts w:ascii="Arial" w:hAnsi="Arial" w:cs="Arial"/>
        </w:rPr>
        <w:t xml:space="preserve"> You must stay in regular contact with your endorsing institution, the University, through an agreed series of face-to-face meetings. If the University is, at any time, not satisfied with the progress being made on the business idea, or your compliance with the visa regulations, they may choose to withdraw endo</w:t>
      </w:r>
      <w:r w:rsidR="000E3DAF">
        <w:rPr>
          <w:rFonts w:ascii="Arial" w:hAnsi="Arial" w:cs="Arial"/>
        </w:rPr>
        <w:t xml:space="preserve">rsement with immediate effect. </w:t>
      </w:r>
      <w:r>
        <w:rPr>
          <w:rFonts w:ascii="Arial" w:hAnsi="Arial" w:cs="Arial"/>
        </w:rPr>
        <w:t xml:space="preserve"> </w:t>
      </w:r>
    </w:p>
    <w:p w:rsidR="000E3DAF" w:rsidRPr="000E3DAF" w:rsidRDefault="00C84590" w:rsidP="00C84590">
      <w:pPr>
        <w:rPr>
          <w:rFonts w:ascii="Arial" w:hAnsi="Arial" w:cs="Arial"/>
        </w:rPr>
      </w:pPr>
      <w:r w:rsidRPr="000E3DAF">
        <w:rPr>
          <w:rFonts w:ascii="Arial" w:hAnsi="Arial" w:cs="Arial"/>
        </w:rPr>
        <w:t xml:space="preserve">Full details of the Tier 1 (Graduate Entrepreneur) scheme can be found at: </w:t>
      </w:r>
      <w:hyperlink r:id="rId9" w:history="1">
        <w:r w:rsidR="000E3DAF" w:rsidRPr="000E3DAF">
          <w:rPr>
            <w:rStyle w:val="Hyperlink"/>
            <w:rFonts w:ascii="Arial" w:hAnsi="Arial" w:cs="Arial"/>
          </w:rPr>
          <w:t>https://www.gov.uk/tier-1-graduate-entrepreneur-visa</w:t>
        </w:r>
      </w:hyperlink>
    </w:p>
    <w:p w:rsidR="00C84590" w:rsidRPr="000E3DAF" w:rsidRDefault="00C84590" w:rsidP="00C84590">
      <w:pPr>
        <w:rPr>
          <w:rFonts w:ascii="Arial" w:hAnsi="Arial" w:cs="Arial"/>
        </w:rPr>
      </w:pPr>
      <w:r w:rsidRPr="000E3DAF">
        <w:rPr>
          <w:rFonts w:ascii="Arial" w:hAnsi="Arial" w:cs="Arial"/>
        </w:rPr>
        <w:t>We strongly recommend all those interested in applying for Tier 1 (Graduate Entrepreneur) visa read this information in full before applying.</w:t>
      </w:r>
    </w:p>
    <w:p w:rsidR="000E3DAF" w:rsidRDefault="000E3DAF" w:rsidP="00C84590">
      <w:pPr>
        <w:rPr>
          <w:rFonts w:ascii="Arial" w:hAnsi="Arial" w:cs="Arial"/>
          <w:b/>
          <w:u w:val="single"/>
        </w:rPr>
      </w:pPr>
    </w:p>
    <w:p w:rsidR="000E3DAF" w:rsidRDefault="000E3DAF" w:rsidP="00C84590">
      <w:pPr>
        <w:rPr>
          <w:rFonts w:ascii="Arial" w:hAnsi="Arial" w:cs="Arial"/>
          <w:b/>
          <w:u w:val="single"/>
        </w:rPr>
      </w:pPr>
    </w:p>
    <w:p w:rsidR="00C84590" w:rsidRPr="000E3DAF" w:rsidRDefault="00C84590" w:rsidP="00C84590">
      <w:pPr>
        <w:rPr>
          <w:rFonts w:ascii="Arial" w:hAnsi="Arial" w:cs="Arial"/>
          <w:b/>
          <w:u w:val="single"/>
        </w:rPr>
      </w:pPr>
      <w:r w:rsidRPr="000E3DAF">
        <w:rPr>
          <w:rFonts w:ascii="Arial" w:hAnsi="Arial" w:cs="Arial"/>
          <w:b/>
          <w:u w:val="single"/>
        </w:rPr>
        <w:t xml:space="preserve">THE PROCESS </w:t>
      </w:r>
    </w:p>
    <w:p w:rsidR="00C84590" w:rsidRPr="000E3DAF" w:rsidRDefault="00C84590" w:rsidP="00C84590">
      <w:pPr>
        <w:rPr>
          <w:rFonts w:ascii="Arial" w:hAnsi="Arial" w:cs="Arial"/>
          <w:b/>
        </w:rPr>
      </w:pPr>
      <w:r w:rsidRPr="000E3DAF">
        <w:rPr>
          <w:rFonts w:ascii="Arial" w:hAnsi="Arial" w:cs="Arial"/>
          <w:b/>
        </w:rPr>
        <w:t>What to do next if applying from the UK</w:t>
      </w:r>
    </w:p>
    <w:p w:rsidR="00C84590" w:rsidRPr="000E3DAF" w:rsidRDefault="005E2491" w:rsidP="00C84590">
      <w:pPr>
        <w:rPr>
          <w:rFonts w:ascii="Arial" w:hAnsi="Arial" w:cs="Arial"/>
        </w:rPr>
      </w:pPr>
      <w:r w:rsidRPr="000E3DAF">
        <w:rPr>
          <w:rFonts w:ascii="Arial" w:hAnsi="Arial" w:cs="Arial"/>
          <w:b/>
        </w:rPr>
        <w:t>Step 1</w:t>
      </w:r>
      <w:r w:rsidRPr="000E3DAF">
        <w:rPr>
          <w:rFonts w:ascii="Arial" w:hAnsi="Arial" w:cs="Arial"/>
        </w:rPr>
        <w:t xml:space="preserve"> - </w:t>
      </w:r>
      <w:r w:rsidR="00C84590" w:rsidRPr="000E3DAF">
        <w:rPr>
          <w:rFonts w:ascii="Arial" w:hAnsi="Arial" w:cs="Arial"/>
        </w:rPr>
        <w:t xml:space="preserve">The first stage in the process is to establish that you are eligible to participate in the scheme and that you hold the correct visa to apply for a Tier 1 GE application inside the UK. </w:t>
      </w:r>
      <w:r w:rsidR="00C84590" w:rsidRPr="000E3DAF">
        <w:rPr>
          <w:rFonts w:ascii="Arial" w:hAnsi="Arial" w:cs="Arial"/>
        </w:rPr>
        <w:br/>
        <w:t xml:space="preserve">You must make an appointment with the </w:t>
      </w:r>
      <w:r w:rsidR="00EC7DED" w:rsidRPr="000E3DAF">
        <w:rPr>
          <w:rFonts w:ascii="Arial" w:hAnsi="Arial" w:cs="Arial"/>
        </w:rPr>
        <w:t xml:space="preserve">UOL </w:t>
      </w:r>
      <w:r w:rsidR="00C84590" w:rsidRPr="000E3DAF">
        <w:rPr>
          <w:rFonts w:ascii="Arial" w:hAnsi="Arial" w:cs="Arial"/>
        </w:rPr>
        <w:t>International Support Team who will verify your eligibility. They will then email confirmation</w:t>
      </w:r>
      <w:r w:rsidR="008258A6" w:rsidRPr="000E3DAF">
        <w:rPr>
          <w:rFonts w:ascii="Arial" w:hAnsi="Arial" w:cs="Arial"/>
        </w:rPr>
        <w:t xml:space="preserve"> to the Enterprise Co-ordinator who will record your interest.</w:t>
      </w:r>
      <w:r w:rsidR="008258A6" w:rsidRPr="000E3DAF">
        <w:rPr>
          <w:rFonts w:ascii="Arial" w:hAnsi="Arial" w:cs="Arial"/>
        </w:rPr>
        <w:br/>
      </w:r>
      <w:r w:rsidR="008258A6" w:rsidRPr="000E3DAF">
        <w:rPr>
          <w:rFonts w:ascii="Arial" w:hAnsi="Arial" w:cs="Arial"/>
        </w:rPr>
        <w:br/>
        <w:t xml:space="preserve">If you are not a ULMS student you will also need to ask for confirmation from your Head of School that they are willing to support your application and are willing to fund the business support package of £1000. If the School is unable to </w:t>
      </w:r>
      <w:r w:rsidR="000F5CCA">
        <w:rPr>
          <w:rFonts w:ascii="Arial" w:hAnsi="Arial" w:cs="Arial"/>
        </w:rPr>
        <w:t xml:space="preserve">provide the funds </w:t>
      </w:r>
      <w:r w:rsidR="008258A6" w:rsidRPr="000E3DAF">
        <w:rPr>
          <w:rFonts w:ascii="Arial" w:hAnsi="Arial" w:cs="Arial"/>
        </w:rPr>
        <w:t xml:space="preserve">the applicant must </w:t>
      </w:r>
      <w:r w:rsidR="00831A16" w:rsidRPr="000E3DAF">
        <w:rPr>
          <w:rFonts w:ascii="Arial" w:hAnsi="Arial" w:cs="Arial"/>
        </w:rPr>
        <w:t>confirm by</w:t>
      </w:r>
      <w:r w:rsidR="008258A6" w:rsidRPr="000E3DAF">
        <w:rPr>
          <w:rFonts w:ascii="Arial" w:hAnsi="Arial" w:cs="Arial"/>
        </w:rPr>
        <w:t xml:space="preserve"> email to the Enterprise Co-ordinator they are able to provide the funds personally. Funds will need to be paid to UOL and cleared </w:t>
      </w:r>
      <w:r w:rsidR="008258A6" w:rsidRPr="006F7F97">
        <w:rPr>
          <w:rFonts w:ascii="Arial" w:hAnsi="Arial" w:cs="Arial"/>
          <w:b/>
        </w:rPr>
        <w:t>before</w:t>
      </w:r>
      <w:r w:rsidR="008258A6" w:rsidRPr="000E3DAF">
        <w:rPr>
          <w:rFonts w:ascii="Arial" w:hAnsi="Arial" w:cs="Arial"/>
        </w:rPr>
        <w:t xml:space="preserve"> </w:t>
      </w:r>
      <w:r w:rsidR="006F7F97">
        <w:rPr>
          <w:rFonts w:ascii="Arial" w:hAnsi="Arial" w:cs="Arial"/>
        </w:rPr>
        <w:t xml:space="preserve">UOL issue the endorsement letter. You will not be able to apply for a </w:t>
      </w:r>
      <w:r w:rsidR="008258A6" w:rsidRPr="000E3DAF">
        <w:rPr>
          <w:rFonts w:ascii="Arial" w:hAnsi="Arial" w:cs="Arial"/>
        </w:rPr>
        <w:t xml:space="preserve">Tier 1 </w:t>
      </w:r>
      <w:r w:rsidR="006F7F97">
        <w:rPr>
          <w:rFonts w:ascii="Arial" w:hAnsi="Arial" w:cs="Arial"/>
        </w:rPr>
        <w:t xml:space="preserve">Graduate Entrepreneur </w:t>
      </w:r>
      <w:r w:rsidR="008258A6" w:rsidRPr="000E3DAF">
        <w:rPr>
          <w:rFonts w:ascii="Arial" w:hAnsi="Arial" w:cs="Arial"/>
        </w:rPr>
        <w:t xml:space="preserve">Visa </w:t>
      </w:r>
      <w:r w:rsidR="006F7F97">
        <w:rPr>
          <w:rFonts w:ascii="Arial" w:hAnsi="Arial" w:cs="Arial"/>
        </w:rPr>
        <w:t>without this document.</w:t>
      </w:r>
    </w:p>
    <w:p w:rsidR="008258A6" w:rsidRPr="000E3DAF" w:rsidRDefault="007B5760" w:rsidP="00493C0B">
      <w:pPr>
        <w:pStyle w:val="Default"/>
        <w:rPr>
          <w:rFonts w:ascii="Arial" w:hAnsi="Arial" w:cs="Arial"/>
          <w:color w:val="auto"/>
          <w:sz w:val="22"/>
          <w:szCs w:val="22"/>
        </w:rPr>
      </w:pPr>
      <w:r w:rsidRPr="000E3DAF">
        <w:rPr>
          <w:rFonts w:ascii="Arial" w:hAnsi="Arial" w:cs="Arial"/>
          <w:b/>
          <w:sz w:val="22"/>
          <w:szCs w:val="22"/>
        </w:rPr>
        <w:t>Step</w:t>
      </w:r>
      <w:r w:rsidR="005E2491" w:rsidRPr="000E3DAF">
        <w:rPr>
          <w:rFonts w:ascii="Arial" w:hAnsi="Arial" w:cs="Arial"/>
          <w:b/>
          <w:sz w:val="22"/>
          <w:szCs w:val="22"/>
        </w:rPr>
        <w:t xml:space="preserve"> 2</w:t>
      </w:r>
      <w:r w:rsidR="00C84590" w:rsidRPr="000E3DAF">
        <w:rPr>
          <w:rFonts w:ascii="Arial" w:hAnsi="Arial" w:cs="Arial"/>
          <w:sz w:val="22"/>
          <w:szCs w:val="22"/>
        </w:rPr>
        <w:t xml:space="preserve"> – Application Applicants are required to complete </w:t>
      </w:r>
      <w:r w:rsidR="005E2491" w:rsidRPr="000E3DAF">
        <w:rPr>
          <w:rFonts w:ascii="Arial" w:hAnsi="Arial" w:cs="Arial"/>
          <w:sz w:val="22"/>
          <w:szCs w:val="22"/>
        </w:rPr>
        <w:t xml:space="preserve">an </w:t>
      </w:r>
      <w:r w:rsidR="00C84590" w:rsidRPr="000E3DAF">
        <w:rPr>
          <w:rFonts w:ascii="Arial" w:hAnsi="Arial" w:cs="Arial"/>
          <w:sz w:val="22"/>
          <w:szCs w:val="22"/>
        </w:rPr>
        <w:t xml:space="preserve">application form and return </w:t>
      </w:r>
      <w:r w:rsidR="00493C0B">
        <w:rPr>
          <w:rFonts w:ascii="Arial" w:hAnsi="Arial" w:cs="Arial"/>
          <w:sz w:val="22"/>
          <w:szCs w:val="22"/>
        </w:rPr>
        <w:t xml:space="preserve">by email to </w:t>
      </w:r>
      <w:hyperlink r:id="rId10" w:history="1">
        <w:r w:rsidR="00493C0B" w:rsidRPr="009E7DA4">
          <w:rPr>
            <w:rStyle w:val="Hyperlink"/>
            <w:rFonts w:ascii="Arial" w:hAnsi="Arial" w:cs="Arial"/>
            <w:sz w:val="22"/>
            <w:szCs w:val="22"/>
          </w:rPr>
          <w:t>d.chilton@liv.ac.uk</w:t>
        </w:r>
      </w:hyperlink>
      <w:r w:rsidR="00493C0B">
        <w:rPr>
          <w:rFonts w:ascii="Arial" w:hAnsi="Arial" w:cs="Arial"/>
          <w:sz w:val="22"/>
          <w:szCs w:val="22"/>
        </w:rPr>
        <w:t xml:space="preserve">. </w:t>
      </w:r>
      <w:r w:rsidR="000F5CCA">
        <w:rPr>
          <w:rFonts w:ascii="Arial" w:hAnsi="Arial" w:cs="Arial"/>
          <w:sz w:val="22"/>
          <w:szCs w:val="22"/>
        </w:rPr>
        <w:br/>
        <w:t xml:space="preserve">Please note if </w:t>
      </w:r>
      <w:r w:rsidR="00C84590" w:rsidRPr="00493C0B">
        <w:rPr>
          <w:rFonts w:ascii="Arial" w:hAnsi="Arial" w:cs="Arial"/>
          <w:sz w:val="22"/>
          <w:szCs w:val="22"/>
        </w:rPr>
        <w:t>you are successful you will need to show £945 in your bank account for 90 consecutive days prior to your visa application</w:t>
      </w:r>
      <w:r w:rsidR="00493C0B" w:rsidRPr="000E3DAF">
        <w:rPr>
          <w:rFonts w:ascii="Arial" w:hAnsi="Arial" w:cs="Arial"/>
          <w:sz w:val="22"/>
          <w:szCs w:val="22"/>
        </w:rPr>
        <w:t xml:space="preserve"> </w:t>
      </w:r>
      <w:r w:rsidR="00C84590" w:rsidRPr="000E3DAF">
        <w:rPr>
          <w:rFonts w:ascii="Arial" w:hAnsi="Arial" w:cs="Arial"/>
          <w:sz w:val="22"/>
          <w:szCs w:val="22"/>
        </w:rPr>
        <w:br/>
        <w:t xml:space="preserve"> </w:t>
      </w:r>
      <w:r w:rsidR="00C84590" w:rsidRPr="000E3DAF">
        <w:rPr>
          <w:rFonts w:ascii="Arial" w:hAnsi="Arial" w:cs="Arial"/>
          <w:sz w:val="22"/>
          <w:szCs w:val="22"/>
        </w:rPr>
        <w:br/>
        <w:t xml:space="preserve">Deadline for submission of application form is 5pm </w:t>
      </w:r>
      <w:r w:rsidR="00E853C3">
        <w:rPr>
          <w:rFonts w:ascii="Arial" w:hAnsi="Arial" w:cs="Arial"/>
          <w:sz w:val="22"/>
          <w:szCs w:val="22"/>
        </w:rPr>
        <w:t>8</w:t>
      </w:r>
      <w:r w:rsidR="00C84590" w:rsidRPr="000E3DAF">
        <w:rPr>
          <w:rFonts w:ascii="Arial" w:hAnsi="Arial" w:cs="Arial"/>
          <w:sz w:val="22"/>
          <w:szCs w:val="22"/>
        </w:rPr>
        <w:t xml:space="preserve"> July 201</w:t>
      </w:r>
      <w:r w:rsidR="001A0BEC">
        <w:rPr>
          <w:rFonts w:ascii="Arial" w:hAnsi="Arial" w:cs="Arial"/>
          <w:sz w:val="22"/>
          <w:szCs w:val="22"/>
        </w:rPr>
        <w:t>6</w:t>
      </w:r>
      <w:r w:rsidR="00C84590" w:rsidRPr="000E3DAF">
        <w:rPr>
          <w:rFonts w:ascii="Arial" w:hAnsi="Arial" w:cs="Arial"/>
          <w:sz w:val="22"/>
          <w:szCs w:val="22"/>
        </w:rPr>
        <w:t xml:space="preserve"> * *Please note, only complete applications received by email and by the application deadline will be considered. The judging panel’s decision </w:t>
      </w:r>
      <w:r w:rsidR="004672FF">
        <w:rPr>
          <w:rFonts w:ascii="Arial" w:hAnsi="Arial" w:cs="Arial"/>
          <w:sz w:val="22"/>
          <w:szCs w:val="22"/>
        </w:rPr>
        <w:t xml:space="preserve">for short listing </w:t>
      </w:r>
      <w:r w:rsidR="00C84590" w:rsidRPr="000E3DAF">
        <w:rPr>
          <w:rFonts w:ascii="Arial" w:hAnsi="Arial" w:cs="Arial"/>
          <w:sz w:val="22"/>
          <w:szCs w:val="22"/>
        </w:rPr>
        <w:t xml:space="preserve">will be final and not open to question or appeal. </w:t>
      </w:r>
      <w:r w:rsidR="00C84590" w:rsidRPr="000E3DAF">
        <w:rPr>
          <w:rFonts w:ascii="Arial" w:hAnsi="Arial" w:cs="Arial"/>
          <w:sz w:val="22"/>
          <w:szCs w:val="22"/>
        </w:rPr>
        <w:br/>
      </w:r>
      <w:r w:rsidR="00C84590" w:rsidRPr="000E3DAF">
        <w:rPr>
          <w:rFonts w:ascii="Arial" w:hAnsi="Arial" w:cs="Arial"/>
          <w:sz w:val="22"/>
          <w:szCs w:val="22"/>
        </w:rPr>
        <w:br/>
      </w:r>
      <w:r w:rsidRPr="000E3DAF">
        <w:rPr>
          <w:rFonts w:ascii="Arial" w:hAnsi="Arial" w:cs="Arial"/>
          <w:b/>
          <w:sz w:val="22"/>
          <w:szCs w:val="22"/>
        </w:rPr>
        <w:t>Step</w:t>
      </w:r>
      <w:r w:rsidR="00C84590" w:rsidRPr="000E3DAF">
        <w:rPr>
          <w:rFonts w:ascii="Arial" w:hAnsi="Arial" w:cs="Arial"/>
          <w:b/>
          <w:sz w:val="22"/>
          <w:szCs w:val="22"/>
        </w:rPr>
        <w:t xml:space="preserve"> </w:t>
      </w:r>
      <w:r w:rsidR="005E2491" w:rsidRPr="000E3DAF">
        <w:rPr>
          <w:rFonts w:ascii="Arial" w:hAnsi="Arial" w:cs="Arial"/>
          <w:b/>
          <w:sz w:val="22"/>
          <w:szCs w:val="22"/>
        </w:rPr>
        <w:t>3</w:t>
      </w:r>
      <w:r w:rsidR="00C84590" w:rsidRPr="000E3DAF">
        <w:rPr>
          <w:rFonts w:ascii="Arial" w:hAnsi="Arial" w:cs="Arial"/>
          <w:sz w:val="22"/>
          <w:szCs w:val="22"/>
        </w:rPr>
        <w:t xml:space="preserve"> – Shortlisting by UOL.  All applications received by the submission deadline will be considered</w:t>
      </w:r>
      <w:r w:rsidR="005E2491" w:rsidRPr="000E3DAF">
        <w:rPr>
          <w:rFonts w:ascii="Arial" w:hAnsi="Arial" w:cs="Arial"/>
          <w:sz w:val="22"/>
          <w:szCs w:val="22"/>
        </w:rPr>
        <w:t xml:space="preserve"> and </w:t>
      </w:r>
      <w:r w:rsidR="008258A6" w:rsidRPr="000E3DAF">
        <w:rPr>
          <w:rFonts w:ascii="Arial" w:hAnsi="Arial" w:cs="Arial"/>
          <w:color w:val="auto"/>
          <w:sz w:val="22"/>
          <w:szCs w:val="22"/>
        </w:rPr>
        <w:t>either short-listed for progression to an interview, or returned with feedback explaining why they have not been short-listed.</w:t>
      </w:r>
    </w:p>
    <w:p w:rsidR="008258A6" w:rsidRPr="000E3DAF" w:rsidRDefault="00C84590" w:rsidP="005E2491">
      <w:pPr>
        <w:rPr>
          <w:rFonts w:ascii="Arial" w:hAnsi="Arial" w:cs="Arial"/>
        </w:rPr>
      </w:pPr>
      <w:r w:rsidRPr="000E3DAF">
        <w:rPr>
          <w:rFonts w:ascii="Arial" w:hAnsi="Arial" w:cs="Arial"/>
        </w:rPr>
        <w:t>All applicants will be advised of the outcome of their application via email by 2</w:t>
      </w:r>
      <w:r w:rsidR="00E853C3">
        <w:rPr>
          <w:rFonts w:ascii="Arial" w:hAnsi="Arial" w:cs="Arial"/>
        </w:rPr>
        <w:t>2</w:t>
      </w:r>
      <w:r w:rsidRPr="000E3DAF">
        <w:rPr>
          <w:rFonts w:ascii="Arial" w:hAnsi="Arial" w:cs="Arial"/>
        </w:rPr>
        <w:t xml:space="preserve"> July 2015 </w:t>
      </w:r>
      <w:r w:rsidRPr="000E3DAF">
        <w:rPr>
          <w:rFonts w:ascii="Arial" w:hAnsi="Arial" w:cs="Arial"/>
        </w:rPr>
        <w:br/>
      </w:r>
      <w:r w:rsidRPr="000E3DAF">
        <w:rPr>
          <w:rFonts w:ascii="Arial" w:hAnsi="Arial" w:cs="Arial"/>
        </w:rPr>
        <w:br/>
      </w:r>
      <w:r w:rsidR="007B5760" w:rsidRPr="000E3DAF">
        <w:rPr>
          <w:rFonts w:ascii="Arial" w:hAnsi="Arial" w:cs="Arial"/>
          <w:b/>
          <w:u w:val="single"/>
        </w:rPr>
        <w:t>Selection C</w:t>
      </w:r>
      <w:r w:rsidR="008258A6" w:rsidRPr="000E3DAF">
        <w:rPr>
          <w:rFonts w:ascii="Arial" w:hAnsi="Arial" w:cs="Arial"/>
          <w:b/>
          <w:u w:val="single"/>
        </w:rPr>
        <w:t>riteria</w:t>
      </w:r>
    </w:p>
    <w:p w:rsidR="008258A6" w:rsidRPr="000E3DAF" w:rsidRDefault="008258A6" w:rsidP="008258A6">
      <w:pPr>
        <w:pStyle w:val="Default"/>
        <w:jc w:val="both"/>
        <w:rPr>
          <w:rFonts w:ascii="Arial" w:hAnsi="Arial" w:cs="Arial"/>
          <w:color w:val="auto"/>
          <w:sz w:val="22"/>
          <w:szCs w:val="22"/>
        </w:rPr>
      </w:pPr>
      <w:r w:rsidRPr="000E3DAF">
        <w:rPr>
          <w:rFonts w:ascii="Arial" w:hAnsi="Arial" w:cs="Arial"/>
          <w:color w:val="auto"/>
          <w:sz w:val="22"/>
          <w:szCs w:val="22"/>
        </w:rPr>
        <w:t>The selection criteria will be applied to each application on all of the following:</w:t>
      </w:r>
    </w:p>
    <w:p w:rsidR="008258A6" w:rsidRPr="000E3DAF" w:rsidRDefault="008258A6" w:rsidP="008258A6">
      <w:pPr>
        <w:pStyle w:val="Default"/>
        <w:jc w:val="both"/>
        <w:rPr>
          <w:rFonts w:ascii="Arial" w:hAnsi="Arial" w:cs="Arial"/>
          <w:color w:val="auto"/>
          <w:sz w:val="22"/>
          <w:szCs w:val="22"/>
        </w:rPr>
      </w:pPr>
    </w:p>
    <w:p w:rsidR="008258A6" w:rsidRPr="007D4825" w:rsidRDefault="008258A6" w:rsidP="008258A6">
      <w:pPr>
        <w:pStyle w:val="Default"/>
        <w:jc w:val="both"/>
        <w:rPr>
          <w:rFonts w:ascii="Arial" w:hAnsi="Arial" w:cs="Arial"/>
          <w:b/>
          <w:color w:val="auto"/>
          <w:sz w:val="22"/>
          <w:szCs w:val="22"/>
          <w:highlight w:val="yellow"/>
        </w:rPr>
      </w:pPr>
      <w:r w:rsidRPr="007D4825">
        <w:rPr>
          <w:rFonts w:ascii="Arial" w:hAnsi="Arial" w:cs="Arial"/>
          <w:b/>
          <w:color w:val="auto"/>
          <w:sz w:val="22"/>
          <w:szCs w:val="22"/>
          <w:highlight w:val="yellow"/>
        </w:rPr>
        <w:t>Business potential:</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 product/service is well defined</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 business idea must be “genuine and credible” and have the potential for commercial viability and to benefit the UK economy</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There is a clear and convincing plan of action to develop the business</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 business is innovative and of graduate level.</w:t>
      </w:r>
      <w:bookmarkStart w:id="0" w:name="_GoBack"/>
      <w:bookmarkEnd w:id="0"/>
    </w:p>
    <w:p w:rsidR="008258A6" w:rsidRPr="007D4825" w:rsidRDefault="008258A6" w:rsidP="008258A6">
      <w:pPr>
        <w:pStyle w:val="Default"/>
        <w:jc w:val="both"/>
        <w:rPr>
          <w:rFonts w:ascii="Arial" w:hAnsi="Arial" w:cs="Arial"/>
          <w:color w:val="auto"/>
          <w:sz w:val="22"/>
          <w:szCs w:val="22"/>
          <w:highlight w:val="yellow"/>
        </w:rPr>
      </w:pPr>
    </w:p>
    <w:p w:rsidR="008258A6" w:rsidRPr="007D4825" w:rsidRDefault="008258A6" w:rsidP="008258A6">
      <w:pPr>
        <w:pStyle w:val="Default"/>
        <w:jc w:val="both"/>
        <w:rPr>
          <w:rFonts w:ascii="Arial" w:hAnsi="Arial" w:cs="Arial"/>
          <w:b/>
          <w:color w:val="auto"/>
          <w:sz w:val="22"/>
          <w:szCs w:val="22"/>
          <w:highlight w:val="yellow"/>
        </w:rPr>
      </w:pPr>
      <w:r w:rsidRPr="007D4825">
        <w:rPr>
          <w:rFonts w:ascii="Arial" w:hAnsi="Arial" w:cs="Arial"/>
          <w:b/>
          <w:color w:val="auto"/>
          <w:sz w:val="22"/>
          <w:szCs w:val="22"/>
          <w:highlight w:val="yellow"/>
        </w:rPr>
        <w:t>Applicant Potential:</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 applicant could develop this into a business</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 applicant demonstrated evidence of personal qualities to succeed</w:t>
      </w:r>
    </w:p>
    <w:p w:rsidR="008258A6" w:rsidRPr="007D4825" w:rsidRDefault="008258A6" w:rsidP="008258A6">
      <w:pPr>
        <w:pStyle w:val="Default"/>
        <w:numPr>
          <w:ilvl w:val="0"/>
          <w:numId w:val="7"/>
        </w:numPr>
        <w:jc w:val="both"/>
        <w:rPr>
          <w:rFonts w:ascii="Arial" w:hAnsi="Arial" w:cs="Arial"/>
          <w:color w:val="auto"/>
          <w:sz w:val="22"/>
          <w:szCs w:val="22"/>
          <w:highlight w:val="yellow"/>
        </w:rPr>
      </w:pPr>
      <w:r w:rsidRPr="007D4825">
        <w:rPr>
          <w:rFonts w:ascii="Arial" w:hAnsi="Arial" w:cs="Arial"/>
          <w:i/>
          <w:iCs/>
          <w:color w:val="auto"/>
          <w:sz w:val="22"/>
          <w:szCs w:val="22"/>
          <w:highlight w:val="yellow"/>
        </w:rPr>
        <w:t>The application was well prepared and delivered</w:t>
      </w:r>
    </w:p>
    <w:p w:rsidR="008258A6" w:rsidRPr="000E3DAF" w:rsidRDefault="008258A6" w:rsidP="008258A6">
      <w:pPr>
        <w:pStyle w:val="Default"/>
        <w:ind w:left="720"/>
        <w:jc w:val="both"/>
        <w:rPr>
          <w:rFonts w:ascii="Arial" w:hAnsi="Arial" w:cs="Arial"/>
          <w:color w:val="auto"/>
          <w:sz w:val="22"/>
          <w:szCs w:val="22"/>
        </w:rPr>
      </w:pPr>
    </w:p>
    <w:p w:rsidR="005E2491" w:rsidRPr="000E3DAF" w:rsidRDefault="005E2491" w:rsidP="005E2491">
      <w:pPr>
        <w:rPr>
          <w:rFonts w:ascii="Arial" w:hAnsi="Arial" w:cs="Arial"/>
        </w:rPr>
      </w:pPr>
      <w:r w:rsidRPr="000E3DAF">
        <w:rPr>
          <w:rFonts w:ascii="Arial" w:hAnsi="Arial" w:cs="Arial"/>
          <w:b/>
        </w:rPr>
        <w:t>Step 4</w:t>
      </w:r>
      <w:r w:rsidRPr="000E3DAF">
        <w:rPr>
          <w:rFonts w:ascii="Arial" w:hAnsi="Arial" w:cs="Arial"/>
        </w:rPr>
        <w:t xml:space="preserve"> – Panel Interviews - </w:t>
      </w:r>
      <w:r w:rsidR="00C84590" w:rsidRPr="000E3DAF">
        <w:rPr>
          <w:rFonts w:ascii="Arial" w:hAnsi="Arial" w:cs="Arial"/>
        </w:rPr>
        <w:t xml:space="preserve">Final selection will be based on the </w:t>
      </w:r>
      <w:r w:rsidRPr="000E3DAF">
        <w:rPr>
          <w:rFonts w:ascii="Arial" w:hAnsi="Arial" w:cs="Arial"/>
        </w:rPr>
        <w:t xml:space="preserve">application form </w:t>
      </w:r>
      <w:r w:rsidR="00C84590" w:rsidRPr="000E3DAF">
        <w:rPr>
          <w:rFonts w:ascii="Arial" w:hAnsi="Arial" w:cs="Arial"/>
        </w:rPr>
        <w:t xml:space="preserve">and the applicants' interview. </w:t>
      </w:r>
    </w:p>
    <w:p w:rsidR="008258A6" w:rsidRPr="000E3DAF" w:rsidRDefault="008258A6" w:rsidP="007B5760">
      <w:pPr>
        <w:rPr>
          <w:rFonts w:ascii="Arial" w:hAnsi="Arial" w:cs="Arial"/>
        </w:rPr>
      </w:pPr>
      <w:r w:rsidRPr="000E3DAF">
        <w:rPr>
          <w:rFonts w:ascii="Arial" w:hAnsi="Arial" w:cs="Arial"/>
        </w:rPr>
        <w:lastRenderedPageBreak/>
        <w:t>The interview panel will consist of a minimum of three assessors</w:t>
      </w:r>
      <w:r w:rsidR="005E2491" w:rsidRPr="000E3DAF">
        <w:rPr>
          <w:rFonts w:ascii="Arial" w:hAnsi="Arial" w:cs="Arial"/>
        </w:rPr>
        <w:t xml:space="preserve">. </w:t>
      </w:r>
      <w:r w:rsidRPr="000E3DAF">
        <w:rPr>
          <w:rFonts w:ascii="Arial" w:hAnsi="Arial" w:cs="Arial"/>
        </w:rPr>
        <w:t>Panel interviews will normally last between 30 and 4</w:t>
      </w:r>
      <w:r w:rsidR="00E853C3">
        <w:rPr>
          <w:rFonts w:ascii="Arial" w:hAnsi="Arial" w:cs="Arial"/>
        </w:rPr>
        <w:t>5</w:t>
      </w:r>
      <w:r w:rsidRPr="000E3DAF">
        <w:rPr>
          <w:rFonts w:ascii="Arial" w:hAnsi="Arial" w:cs="Arial"/>
        </w:rPr>
        <w:t xml:space="preserve"> minutes including presentation time and questions from the Panel. </w:t>
      </w:r>
    </w:p>
    <w:p w:rsidR="008258A6" w:rsidRPr="000E3DAF" w:rsidRDefault="008258A6" w:rsidP="008258A6">
      <w:pPr>
        <w:pStyle w:val="Default"/>
        <w:jc w:val="both"/>
        <w:rPr>
          <w:rFonts w:ascii="Arial" w:hAnsi="Arial" w:cs="Arial"/>
          <w:color w:val="auto"/>
          <w:sz w:val="22"/>
          <w:szCs w:val="22"/>
        </w:rPr>
      </w:pPr>
      <w:r w:rsidRPr="000E3DAF">
        <w:rPr>
          <w:rFonts w:ascii="Arial" w:hAnsi="Arial" w:cs="Arial"/>
          <w:color w:val="auto"/>
          <w:sz w:val="22"/>
          <w:szCs w:val="22"/>
        </w:rPr>
        <w:t>Applicants should prepare a presentation of up to, but not exceeding, 15 minutes which outlines their business proposal and demonstrates their personal suitability to developing the business.</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258A6">
      <w:pPr>
        <w:pStyle w:val="Default"/>
        <w:jc w:val="both"/>
        <w:rPr>
          <w:rFonts w:ascii="Arial" w:hAnsi="Arial" w:cs="Arial"/>
          <w:color w:val="auto"/>
          <w:sz w:val="22"/>
          <w:szCs w:val="22"/>
        </w:rPr>
      </w:pPr>
      <w:r w:rsidRPr="000E3DAF">
        <w:rPr>
          <w:rFonts w:ascii="Arial" w:hAnsi="Arial" w:cs="Arial"/>
          <w:color w:val="auto"/>
          <w:sz w:val="22"/>
          <w:szCs w:val="22"/>
        </w:rPr>
        <w:t xml:space="preserve">Outcomes will normally be communicated to the applicant within </w:t>
      </w:r>
      <w:r w:rsidR="00EC7DED" w:rsidRPr="000E3DAF">
        <w:rPr>
          <w:rFonts w:ascii="Arial" w:hAnsi="Arial" w:cs="Arial"/>
          <w:color w:val="auto"/>
          <w:sz w:val="22"/>
          <w:szCs w:val="22"/>
        </w:rPr>
        <w:t>seven</w:t>
      </w:r>
      <w:r w:rsidRPr="000E3DAF">
        <w:rPr>
          <w:rFonts w:ascii="Arial" w:hAnsi="Arial" w:cs="Arial"/>
          <w:color w:val="auto"/>
          <w:sz w:val="22"/>
          <w:szCs w:val="22"/>
        </w:rPr>
        <w:t xml:space="preserve"> working days after the last interview.</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258A6">
      <w:pPr>
        <w:pStyle w:val="Default"/>
        <w:jc w:val="both"/>
        <w:rPr>
          <w:rFonts w:ascii="Arial" w:hAnsi="Arial" w:cs="Arial"/>
          <w:color w:val="auto"/>
          <w:sz w:val="22"/>
          <w:szCs w:val="22"/>
        </w:rPr>
      </w:pPr>
      <w:r w:rsidRPr="000E3DAF">
        <w:rPr>
          <w:rFonts w:ascii="Arial" w:hAnsi="Arial" w:cs="Arial"/>
          <w:color w:val="auto"/>
          <w:sz w:val="22"/>
          <w:szCs w:val="22"/>
        </w:rPr>
        <w:t xml:space="preserve">The Interview Panel will apply the same criteria as </w:t>
      </w:r>
      <w:r w:rsidR="00831A16" w:rsidRPr="000E3DAF">
        <w:rPr>
          <w:rFonts w:ascii="Arial" w:hAnsi="Arial" w:cs="Arial"/>
          <w:color w:val="auto"/>
          <w:sz w:val="22"/>
          <w:szCs w:val="22"/>
        </w:rPr>
        <w:t>in the selection criteria (</w:t>
      </w:r>
      <w:r w:rsidRPr="000E3DAF">
        <w:rPr>
          <w:rFonts w:ascii="Arial" w:hAnsi="Arial" w:cs="Arial"/>
          <w:color w:val="auto"/>
          <w:sz w:val="22"/>
          <w:szCs w:val="22"/>
        </w:rPr>
        <w:t>above). The purpose of the Panel Interview is to clarify and confirm the strength of the business proposition and potential of the applicant.</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31A16">
      <w:pPr>
        <w:pStyle w:val="Default"/>
        <w:numPr>
          <w:ilvl w:val="0"/>
          <w:numId w:val="29"/>
        </w:numPr>
        <w:jc w:val="both"/>
        <w:rPr>
          <w:rFonts w:ascii="Arial" w:hAnsi="Arial" w:cs="Arial"/>
          <w:color w:val="auto"/>
          <w:sz w:val="22"/>
          <w:szCs w:val="22"/>
        </w:rPr>
      </w:pPr>
      <w:r w:rsidRPr="000E3DAF">
        <w:rPr>
          <w:rFonts w:ascii="Arial" w:hAnsi="Arial" w:cs="Arial"/>
          <w:color w:val="auto"/>
          <w:sz w:val="22"/>
          <w:szCs w:val="22"/>
        </w:rPr>
        <w:t>The Panel will then make one of the following recommendations:</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31A16">
      <w:pPr>
        <w:pStyle w:val="Default"/>
        <w:numPr>
          <w:ilvl w:val="0"/>
          <w:numId w:val="29"/>
        </w:numPr>
        <w:jc w:val="both"/>
        <w:rPr>
          <w:rFonts w:ascii="Arial" w:hAnsi="Arial" w:cs="Arial"/>
          <w:color w:val="auto"/>
          <w:sz w:val="22"/>
          <w:szCs w:val="22"/>
        </w:rPr>
      </w:pPr>
      <w:r w:rsidRPr="000E3DAF">
        <w:rPr>
          <w:rFonts w:ascii="Arial" w:hAnsi="Arial" w:cs="Arial"/>
          <w:color w:val="auto"/>
          <w:sz w:val="22"/>
          <w:szCs w:val="22"/>
        </w:rPr>
        <w:t>The applicant and business both have sufficient potential to accept the application</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31A16">
      <w:pPr>
        <w:pStyle w:val="Default"/>
        <w:numPr>
          <w:ilvl w:val="0"/>
          <w:numId w:val="29"/>
        </w:numPr>
        <w:jc w:val="both"/>
        <w:rPr>
          <w:rFonts w:ascii="Arial" w:hAnsi="Arial" w:cs="Arial"/>
          <w:color w:val="auto"/>
          <w:sz w:val="22"/>
          <w:szCs w:val="22"/>
        </w:rPr>
      </w:pPr>
      <w:r w:rsidRPr="000E3DAF">
        <w:rPr>
          <w:rFonts w:ascii="Arial" w:hAnsi="Arial" w:cs="Arial"/>
          <w:color w:val="auto"/>
          <w:sz w:val="22"/>
          <w:szCs w:val="22"/>
        </w:rPr>
        <w:t>The proposed business requires minor adjustments to be deemed viable and feasible. The panel will agree a timetable for the applicant to submit supplementary information and/or meet with members of the panel. The final decision will be made by chair's action.</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31A16">
      <w:pPr>
        <w:pStyle w:val="Default"/>
        <w:numPr>
          <w:ilvl w:val="0"/>
          <w:numId w:val="29"/>
        </w:numPr>
        <w:jc w:val="both"/>
        <w:rPr>
          <w:rFonts w:ascii="Arial" w:hAnsi="Arial" w:cs="Arial"/>
          <w:color w:val="auto"/>
          <w:sz w:val="22"/>
          <w:szCs w:val="22"/>
        </w:rPr>
      </w:pPr>
      <w:r w:rsidRPr="000E3DAF">
        <w:rPr>
          <w:rFonts w:ascii="Arial" w:hAnsi="Arial" w:cs="Arial"/>
          <w:color w:val="auto"/>
          <w:sz w:val="22"/>
          <w:szCs w:val="22"/>
        </w:rPr>
        <w:t xml:space="preserve">The applicant is unsuitable to develop the proposed business and the application is rejected </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31A16">
      <w:pPr>
        <w:pStyle w:val="Default"/>
        <w:numPr>
          <w:ilvl w:val="0"/>
          <w:numId w:val="29"/>
        </w:numPr>
        <w:jc w:val="both"/>
        <w:rPr>
          <w:rFonts w:ascii="Arial" w:hAnsi="Arial" w:cs="Arial"/>
          <w:color w:val="auto"/>
          <w:sz w:val="22"/>
          <w:szCs w:val="22"/>
        </w:rPr>
      </w:pPr>
      <w:r w:rsidRPr="000E3DAF">
        <w:rPr>
          <w:rFonts w:ascii="Arial" w:hAnsi="Arial" w:cs="Arial"/>
          <w:color w:val="auto"/>
          <w:sz w:val="22"/>
          <w:szCs w:val="22"/>
        </w:rPr>
        <w:t>The proposed business is not sufficiently viable or feasible and the application is rejected.</w:t>
      </w:r>
    </w:p>
    <w:p w:rsidR="008258A6" w:rsidRPr="000E3DAF" w:rsidRDefault="008258A6" w:rsidP="008258A6">
      <w:pPr>
        <w:pStyle w:val="Default"/>
        <w:jc w:val="both"/>
        <w:rPr>
          <w:rFonts w:ascii="Arial" w:hAnsi="Arial" w:cs="Arial"/>
          <w:color w:val="auto"/>
          <w:sz w:val="22"/>
          <w:szCs w:val="22"/>
        </w:rPr>
      </w:pPr>
    </w:p>
    <w:p w:rsidR="008258A6" w:rsidRPr="000E3DAF" w:rsidRDefault="008258A6" w:rsidP="008258A6">
      <w:pPr>
        <w:pStyle w:val="Default"/>
        <w:jc w:val="both"/>
        <w:rPr>
          <w:rFonts w:ascii="Arial" w:hAnsi="Arial" w:cs="Arial"/>
          <w:color w:val="auto"/>
          <w:sz w:val="22"/>
          <w:szCs w:val="22"/>
        </w:rPr>
      </w:pPr>
      <w:r w:rsidRPr="000E3DAF">
        <w:rPr>
          <w:rFonts w:ascii="Arial" w:hAnsi="Arial" w:cs="Arial"/>
          <w:color w:val="auto"/>
          <w:sz w:val="22"/>
          <w:szCs w:val="22"/>
        </w:rPr>
        <w:t xml:space="preserve">Following an interview, all </w:t>
      </w:r>
      <w:r w:rsidR="00EC7DED" w:rsidRPr="000E3DAF">
        <w:rPr>
          <w:rFonts w:ascii="Arial" w:hAnsi="Arial" w:cs="Arial"/>
          <w:color w:val="auto"/>
          <w:sz w:val="22"/>
          <w:szCs w:val="22"/>
        </w:rPr>
        <w:t>applicants</w:t>
      </w:r>
      <w:r w:rsidRPr="000E3DAF">
        <w:rPr>
          <w:rFonts w:ascii="Arial" w:hAnsi="Arial" w:cs="Arial"/>
          <w:color w:val="auto"/>
          <w:sz w:val="22"/>
          <w:szCs w:val="22"/>
        </w:rPr>
        <w:t xml:space="preserve"> will be provided with written feedback on their own application. Details of other applications will not be released.</w:t>
      </w:r>
    </w:p>
    <w:p w:rsidR="008258A6" w:rsidRPr="000E3DAF" w:rsidRDefault="008258A6" w:rsidP="008258A6">
      <w:pPr>
        <w:pStyle w:val="Default"/>
        <w:jc w:val="both"/>
        <w:rPr>
          <w:rFonts w:ascii="Arial" w:hAnsi="Arial" w:cs="Arial"/>
          <w:color w:val="auto"/>
          <w:sz w:val="22"/>
          <w:szCs w:val="22"/>
        </w:rPr>
      </w:pPr>
    </w:p>
    <w:p w:rsidR="005E2491" w:rsidRPr="000E3DAF" w:rsidRDefault="005E2491" w:rsidP="008258A6">
      <w:pPr>
        <w:pStyle w:val="Default"/>
        <w:jc w:val="both"/>
        <w:rPr>
          <w:rFonts w:ascii="Arial" w:hAnsi="Arial" w:cs="Arial"/>
          <w:sz w:val="22"/>
          <w:szCs w:val="22"/>
        </w:rPr>
      </w:pPr>
      <w:r w:rsidRPr="000E3DAF">
        <w:rPr>
          <w:rFonts w:ascii="Arial" w:hAnsi="Arial" w:cs="Arial"/>
          <w:sz w:val="22"/>
          <w:szCs w:val="22"/>
        </w:rPr>
        <w:t xml:space="preserve">The judging panel's decision is </w:t>
      </w:r>
      <w:r w:rsidRPr="008348EE">
        <w:rPr>
          <w:rFonts w:ascii="Arial" w:hAnsi="Arial" w:cs="Arial"/>
          <w:sz w:val="22"/>
          <w:szCs w:val="22"/>
        </w:rPr>
        <w:t>final and not open to appeal</w:t>
      </w:r>
      <w:r w:rsidRPr="000E3DAF">
        <w:rPr>
          <w:rFonts w:ascii="Arial" w:hAnsi="Arial" w:cs="Arial"/>
          <w:sz w:val="22"/>
          <w:szCs w:val="22"/>
        </w:rPr>
        <w:t xml:space="preserve">. </w:t>
      </w:r>
    </w:p>
    <w:p w:rsidR="00C37170" w:rsidRPr="000E3DAF" w:rsidRDefault="00C37170" w:rsidP="008258A6">
      <w:pPr>
        <w:pStyle w:val="Default"/>
        <w:jc w:val="both"/>
        <w:rPr>
          <w:rFonts w:ascii="Arial" w:hAnsi="Arial" w:cs="Arial"/>
          <w:color w:val="auto"/>
          <w:sz w:val="22"/>
          <w:szCs w:val="22"/>
        </w:rPr>
      </w:pPr>
    </w:p>
    <w:p w:rsidR="008258A6" w:rsidRPr="000E3DAF" w:rsidRDefault="008258A6" w:rsidP="008258A6">
      <w:pPr>
        <w:pStyle w:val="Default"/>
        <w:jc w:val="both"/>
        <w:rPr>
          <w:rFonts w:ascii="Arial" w:hAnsi="Arial" w:cs="Arial"/>
          <w:color w:val="auto"/>
          <w:sz w:val="22"/>
          <w:szCs w:val="22"/>
        </w:rPr>
      </w:pPr>
      <w:r w:rsidRPr="000E3DAF">
        <w:rPr>
          <w:rFonts w:ascii="Arial" w:hAnsi="Arial" w:cs="Arial"/>
          <w:color w:val="auto"/>
          <w:sz w:val="22"/>
          <w:szCs w:val="22"/>
        </w:rPr>
        <w:t>Successful applicants will be referred to the International Support Team for support with their visa application.</w:t>
      </w:r>
    </w:p>
    <w:p w:rsidR="008258A6" w:rsidRPr="000E3DAF" w:rsidRDefault="008258A6" w:rsidP="008258A6">
      <w:pPr>
        <w:pStyle w:val="Default"/>
        <w:jc w:val="both"/>
        <w:rPr>
          <w:rFonts w:ascii="Arial" w:hAnsi="Arial" w:cs="Arial"/>
          <w:color w:val="auto"/>
          <w:sz w:val="22"/>
          <w:szCs w:val="22"/>
        </w:rPr>
      </w:pPr>
    </w:p>
    <w:p w:rsidR="000E3DAF" w:rsidRDefault="007B5760" w:rsidP="000E3DAF">
      <w:pPr>
        <w:rPr>
          <w:rFonts w:ascii="Arial" w:hAnsi="Arial" w:cs="Arial"/>
        </w:rPr>
      </w:pPr>
      <w:r w:rsidRPr="000E3DAF">
        <w:rPr>
          <w:rFonts w:ascii="Arial" w:hAnsi="Arial" w:cs="Arial"/>
          <w:b/>
        </w:rPr>
        <w:t>Step 5</w:t>
      </w:r>
      <w:r w:rsidRPr="000E3DAF">
        <w:rPr>
          <w:rFonts w:ascii="Arial" w:hAnsi="Arial" w:cs="Arial"/>
        </w:rPr>
        <w:t xml:space="preserve"> - Endorsement: </w:t>
      </w:r>
      <w:r w:rsidR="00C84590" w:rsidRPr="000E3DAF">
        <w:rPr>
          <w:rFonts w:ascii="Arial" w:hAnsi="Arial" w:cs="Arial"/>
        </w:rPr>
        <w:t xml:space="preserve">The </w:t>
      </w:r>
      <w:proofErr w:type="gramStart"/>
      <w:r w:rsidR="00EC7DED" w:rsidRPr="000E3DAF">
        <w:rPr>
          <w:rFonts w:ascii="Arial" w:hAnsi="Arial" w:cs="Arial"/>
        </w:rPr>
        <w:t xml:space="preserve">UOL </w:t>
      </w:r>
      <w:r w:rsidR="00C84590" w:rsidRPr="000E3DAF">
        <w:rPr>
          <w:rFonts w:ascii="Arial" w:hAnsi="Arial" w:cs="Arial"/>
        </w:rPr>
        <w:t xml:space="preserve"> (</w:t>
      </w:r>
      <w:proofErr w:type="gramEnd"/>
      <w:r w:rsidR="00C84590" w:rsidRPr="000E3DAF">
        <w:rPr>
          <w:rFonts w:ascii="Arial" w:hAnsi="Arial" w:cs="Arial"/>
        </w:rPr>
        <w:t>International</w:t>
      </w:r>
      <w:r w:rsidR="00EC7DED" w:rsidRPr="000E3DAF">
        <w:rPr>
          <w:rFonts w:ascii="Arial" w:hAnsi="Arial" w:cs="Arial"/>
        </w:rPr>
        <w:t xml:space="preserve"> Support </w:t>
      </w:r>
      <w:r w:rsidR="00C84590" w:rsidRPr="000E3DAF">
        <w:rPr>
          <w:rFonts w:ascii="Arial" w:hAnsi="Arial" w:cs="Arial"/>
        </w:rPr>
        <w:t>Team) will then provide successful applicants with an endorsement letter upon notification by the University of their degree award. They will be able to apply for a visa immediately upon receipt of the letter. Once Tier 1 (Graduate Entrepreneur) route has been confirmed, applicants will start receiving</w:t>
      </w:r>
      <w:r w:rsidR="00C37170" w:rsidRPr="000E3DAF">
        <w:rPr>
          <w:rFonts w:ascii="Arial" w:hAnsi="Arial" w:cs="Arial"/>
        </w:rPr>
        <w:t xml:space="preserve"> a structured programme of support from UOL Enterprise for 12 months.</w:t>
      </w:r>
    </w:p>
    <w:p w:rsidR="004F7EFC" w:rsidRPr="000E3DAF" w:rsidRDefault="00586947" w:rsidP="000E3DAF">
      <w:pPr>
        <w:rPr>
          <w:rFonts w:ascii="Arial" w:hAnsi="Arial" w:cs="Arial"/>
          <w:b/>
        </w:rPr>
      </w:pPr>
      <w:r w:rsidRPr="000E3DAF">
        <w:rPr>
          <w:rFonts w:ascii="Arial" w:hAnsi="Arial" w:cs="Arial"/>
        </w:rPr>
        <w:br/>
      </w:r>
      <w:r w:rsidRPr="000E3DAF">
        <w:rPr>
          <w:rFonts w:ascii="Arial" w:hAnsi="Arial" w:cs="Arial"/>
          <w:b/>
          <w:u w:val="single"/>
        </w:rPr>
        <w:t>Graduate Entrepreneur Responsibilities</w:t>
      </w:r>
    </w:p>
    <w:p w:rsidR="004F7EFC" w:rsidRPr="00EA3816" w:rsidRDefault="004F7EFC" w:rsidP="004F7EFC">
      <w:pPr>
        <w:rPr>
          <w:rFonts w:ascii="Arial" w:hAnsi="Arial" w:cs="Arial"/>
          <w:b/>
        </w:rPr>
      </w:pPr>
      <w:r w:rsidRPr="000E3DAF">
        <w:rPr>
          <w:rFonts w:ascii="Arial" w:hAnsi="Arial" w:cs="Arial"/>
        </w:rPr>
        <w:t>When a visa is granted the visa holder is responsible for providing a copy of this visa for the University’s records. The visa holder will also be responsible for ensuring that they abide by the conditions of their visa and provide any such necessary evidence to this effect. Failure to adhere to visa conditions could result in a report to UKBA and the visa holder could face UKBA sanctions including having their visa curtailed (cancelled) and being required to leave the UK.</w:t>
      </w:r>
      <w:r w:rsidR="00C37170" w:rsidRPr="000E3DAF">
        <w:rPr>
          <w:rFonts w:ascii="Arial" w:hAnsi="Arial" w:cs="Arial"/>
        </w:rPr>
        <w:br/>
      </w:r>
      <w:r w:rsidR="00C37170" w:rsidRPr="000E3DAF">
        <w:rPr>
          <w:rFonts w:ascii="Arial" w:hAnsi="Arial" w:cs="Arial"/>
        </w:rPr>
        <w:br/>
      </w:r>
      <w:r w:rsidR="00EC7DED" w:rsidRPr="00EA3816">
        <w:rPr>
          <w:rFonts w:ascii="Arial" w:hAnsi="Arial" w:cs="Arial"/>
          <w:b/>
        </w:rPr>
        <w:lastRenderedPageBreak/>
        <w:t xml:space="preserve">You </w:t>
      </w:r>
      <w:r w:rsidR="007B5760" w:rsidRPr="00EA3816">
        <w:rPr>
          <w:rFonts w:ascii="Arial" w:hAnsi="Arial" w:cs="Arial"/>
          <w:b/>
        </w:rPr>
        <w:t>cannot</w:t>
      </w:r>
      <w:r w:rsidR="00EC7DED" w:rsidRPr="00EA3816">
        <w:rPr>
          <w:rFonts w:ascii="Arial" w:hAnsi="Arial" w:cs="Arial"/>
          <w:b/>
        </w:rPr>
        <w:t xml:space="preserve"> start trading or register any business </w:t>
      </w:r>
      <w:r w:rsidR="00C37170" w:rsidRPr="00EA3816">
        <w:rPr>
          <w:rFonts w:ascii="Arial" w:hAnsi="Arial" w:cs="Arial"/>
          <w:b/>
        </w:rPr>
        <w:t xml:space="preserve">until </w:t>
      </w:r>
      <w:r w:rsidR="00773AC7" w:rsidRPr="00EA3816">
        <w:rPr>
          <w:rFonts w:ascii="Arial" w:hAnsi="Arial" w:cs="Arial"/>
          <w:b/>
        </w:rPr>
        <w:t>your Tier</w:t>
      </w:r>
      <w:r w:rsidR="00C37170" w:rsidRPr="00EA3816">
        <w:rPr>
          <w:rFonts w:ascii="Arial" w:hAnsi="Arial" w:cs="Arial"/>
          <w:b/>
        </w:rPr>
        <w:t xml:space="preserve"> 1 Visa is </w:t>
      </w:r>
      <w:r w:rsidR="00EC7DED" w:rsidRPr="00EA3816">
        <w:rPr>
          <w:rFonts w:ascii="Arial" w:hAnsi="Arial" w:cs="Arial"/>
          <w:b/>
        </w:rPr>
        <w:t>granted and comes into effect.</w:t>
      </w:r>
    </w:p>
    <w:p w:rsidR="000F614D" w:rsidRPr="000E3DAF" w:rsidRDefault="000F614D"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b/>
          <w:bCs/>
          <w:color w:val="auto"/>
          <w:sz w:val="22"/>
          <w:szCs w:val="22"/>
          <w:u w:val="single"/>
        </w:rPr>
      </w:pPr>
      <w:r w:rsidRPr="000E3DAF">
        <w:rPr>
          <w:rFonts w:ascii="Arial" w:hAnsi="Arial" w:cs="Arial"/>
          <w:b/>
          <w:bCs/>
          <w:color w:val="auto"/>
          <w:sz w:val="22"/>
          <w:szCs w:val="22"/>
          <w:u w:val="single"/>
        </w:rPr>
        <w:t>Conditions of participation on the Scheme</w:t>
      </w:r>
    </w:p>
    <w:p w:rsidR="007B5760" w:rsidRPr="000E3DAF" w:rsidRDefault="007B5760" w:rsidP="00DE715D">
      <w:pPr>
        <w:pStyle w:val="Default"/>
        <w:jc w:val="both"/>
        <w:rPr>
          <w:rFonts w:ascii="Arial" w:hAnsi="Arial" w:cs="Arial"/>
          <w:color w:val="auto"/>
          <w:sz w:val="22"/>
          <w:szCs w:val="22"/>
        </w:rPr>
      </w:pPr>
    </w:p>
    <w:p w:rsidR="003636C0" w:rsidRPr="000E3DAF" w:rsidRDefault="00E934CD"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The </w:t>
      </w:r>
      <w:r w:rsidR="00E217D8" w:rsidRPr="000E3DAF">
        <w:rPr>
          <w:rFonts w:ascii="Arial" w:hAnsi="Arial" w:cs="Arial"/>
          <w:color w:val="auto"/>
          <w:sz w:val="22"/>
          <w:szCs w:val="22"/>
        </w:rPr>
        <w:t xml:space="preserve">University of Liverpool </w:t>
      </w:r>
      <w:r w:rsidR="003636C0" w:rsidRPr="000E3DAF">
        <w:rPr>
          <w:rFonts w:ascii="Arial" w:hAnsi="Arial" w:cs="Arial"/>
          <w:color w:val="auto"/>
          <w:sz w:val="22"/>
          <w:szCs w:val="22"/>
        </w:rPr>
        <w:t xml:space="preserve">requires that </w:t>
      </w:r>
      <w:r w:rsidR="000F614D" w:rsidRPr="000E3DAF">
        <w:rPr>
          <w:rFonts w:ascii="Arial" w:hAnsi="Arial" w:cs="Arial"/>
          <w:color w:val="auto"/>
          <w:sz w:val="22"/>
          <w:szCs w:val="22"/>
        </w:rPr>
        <w:t xml:space="preserve">successful applicants </w:t>
      </w:r>
      <w:r w:rsidR="003636C0" w:rsidRPr="000E3DAF">
        <w:rPr>
          <w:rFonts w:ascii="Arial" w:hAnsi="Arial" w:cs="Arial"/>
          <w:color w:val="auto"/>
          <w:sz w:val="22"/>
          <w:szCs w:val="22"/>
        </w:rPr>
        <w:t xml:space="preserve">carry out their business in a way that is befitting of the University and not in conflict with </w:t>
      </w:r>
      <w:r w:rsidR="00E217D8" w:rsidRPr="000E3DAF">
        <w:rPr>
          <w:rFonts w:ascii="Arial" w:hAnsi="Arial" w:cs="Arial"/>
          <w:color w:val="auto"/>
          <w:sz w:val="22"/>
          <w:szCs w:val="22"/>
        </w:rPr>
        <w:t>its</w:t>
      </w:r>
      <w:r w:rsidR="003636C0" w:rsidRPr="000E3DAF">
        <w:rPr>
          <w:rFonts w:ascii="Arial" w:hAnsi="Arial" w:cs="Arial"/>
          <w:color w:val="auto"/>
          <w:sz w:val="22"/>
          <w:szCs w:val="22"/>
        </w:rPr>
        <w:t xml:space="preserve"> mission, charter, ordinances or regulations. By supporting </w:t>
      </w:r>
      <w:r w:rsidR="00C37170" w:rsidRPr="000E3DAF">
        <w:rPr>
          <w:rFonts w:ascii="Arial" w:hAnsi="Arial" w:cs="Arial"/>
          <w:color w:val="auto"/>
          <w:sz w:val="22"/>
          <w:szCs w:val="22"/>
        </w:rPr>
        <w:t xml:space="preserve">graduate </w:t>
      </w:r>
      <w:r w:rsidR="003636C0" w:rsidRPr="000E3DAF">
        <w:rPr>
          <w:rFonts w:ascii="Arial" w:hAnsi="Arial" w:cs="Arial"/>
          <w:color w:val="auto"/>
          <w:sz w:val="22"/>
          <w:szCs w:val="22"/>
        </w:rPr>
        <w:t xml:space="preserve">entrepreneurs, the University does not endorse any </w:t>
      </w:r>
      <w:r w:rsidR="000F614D" w:rsidRPr="000E3DAF">
        <w:rPr>
          <w:rFonts w:ascii="Arial" w:hAnsi="Arial" w:cs="Arial"/>
          <w:color w:val="auto"/>
          <w:sz w:val="22"/>
          <w:szCs w:val="22"/>
        </w:rPr>
        <w:t>of the businesses</w:t>
      </w:r>
      <w:r w:rsidR="003636C0" w:rsidRPr="000E3DAF">
        <w:rPr>
          <w:rFonts w:ascii="Arial" w:hAnsi="Arial" w:cs="Arial"/>
          <w:color w:val="auto"/>
          <w:sz w:val="22"/>
          <w:szCs w:val="22"/>
        </w:rPr>
        <w:t>, nor should businesses state or imply the University’s endorsement in any way.</w:t>
      </w:r>
    </w:p>
    <w:p w:rsidR="000F614D" w:rsidRPr="000E3DAF" w:rsidRDefault="000F614D" w:rsidP="00DE715D">
      <w:pPr>
        <w:pStyle w:val="Default"/>
        <w:jc w:val="both"/>
        <w:rPr>
          <w:rFonts w:ascii="Arial" w:hAnsi="Arial" w:cs="Arial"/>
          <w:color w:val="auto"/>
          <w:sz w:val="22"/>
          <w:szCs w:val="22"/>
        </w:rPr>
      </w:pPr>
    </w:p>
    <w:p w:rsidR="003636C0" w:rsidRPr="000E3DAF" w:rsidRDefault="00C3717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Graduate </w:t>
      </w:r>
      <w:r w:rsidR="00997B9D">
        <w:rPr>
          <w:rFonts w:ascii="Arial" w:hAnsi="Arial" w:cs="Arial"/>
          <w:color w:val="auto"/>
          <w:sz w:val="22"/>
          <w:szCs w:val="22"/>
        </w:rPr>
        <w:t>e</w:t>
      </w:r>
      <w:r w:rsidR="003636C0" w:rsidRPr="000E3DAF">
        <w:rPr>
          <w:rFonts w:ascii="Arial" w:hAnsi="Arial" w:cs="Arial"/>
          <w:color w:val="auto"/>
          <w:sz w:val="22"/>
          <w:szCs w:val="22"/>
        </w:rPr>
        <w:t xml:space="preserve">ntrepreneurs are fully responsible for their own conduct and decision-making, as well as those of the business. The University cannot be held liable for any business decisions howsoever made by the </w:t>
      </w:r>
      <w:r w:rsidR="00EC7DED" w:rsidRPr="000E3DAF">
        <w:rPr>
          <w:rFonts w:ascii="Arial" w:hAnsi="Arial" w:cs="Arial"/>
          <w:color w:val="auto"/>
          <w:sz w:val="22"/>
          <w:szCs w:val="22"/>
        </w:rPr>
        <w:t xml:space="preserve">graduate </w:t>
      </w:r>
      <w:r w:rsidR="003636C0" w:rsidRPr="000E3DAF">
        <w:rPr>
          <w:rFonts w:ascii="Arial" w:hAnsi="Arial" w:cs="Arial"/>
          <w:color w:val="auto"/>
          <w:sz w:val="22"/>
          <w:szCs w:val="22"/>
        </w:rPr>
        <w:t>entrepreneur or the business’s employees.</w:t>
      </w:r>
    </w:p>
    <w:p w:rsidR="000F614D" w:rsidRPr="000E3DAF" w:rsidRDefault="000F614D"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b/>
          <w:color w:val="auto"/>
          <w:sz w:val="22"/>
          <w:szCs w:val="22"/>
          <w:u w:val="single"/>
        </w:rPr>
      </w:pPr>
      <w:r w:rsidRPr="000E3DAF">
        <w:rPr>
          <w:rFonts w:ascii="Arial" w:hAnsi="Arial" w:cs="Arial"/>
          <w:b/>
          <w:color w:val="auto"/>
          <w:sz w:val="22"/>
          <w:szCs w:val="22"/>
          <w:u w:val="single"/>
        </w:rPr>
        <w:t>Intellectual Property</w:t>
      </w:r>
    </w:p>
    <w:p w:rsidR="00773AC7" w:rsidRPr="000E3DAF" w:rsidRDefault="00773AC7" w:rsidP="00DE715D">
      <w:pPr>
        <w:pStyle w:val="Default"/>
        <w:jc w:val="both"/>
        <w:rPr>
          <w:rFonts w:ascii="Arial" w:hAnsi="Arial" w:cs="Arial"/>
          <w:b/>
          <w:color w:val="auto"/>
          <w:sz w:val="22"/>
          <w:szCs w:val="22"/>
        </w:rPr>
      </w:pPr>
    </w:p>
    <w:p w:rsidR="00CE74A9" w:rsidRPr="000E3DAF" w:rsidRDefault="003636C0">
      <w:pPr>
        <w:pStyle w:val="Default"/>
        <w:jc w:val="both"/>
        <w:rPr>
          <w:rFonts w:ascii="Arial" w:hAnsi="Arial" w:cs="Arial"/>
          <w:color w:val="auto"/>
          <w:sz w:val="22"/>
          <w:szCs w:val="22"/>
        </w:rPr>
      </w:pPr>
      <w:r w:rsidRPr="000E3DAF">
        <w:rPr>
          <w:rFonts w:ascii="Arial" w:hAnsi="Arial" w:cs="Arial"/>
          <w:color w:val="auto"/>
          <w:sz w:val="22"/>
          <w:szCs w:val="22"/>
        </w:rPr>
        <w:t xml:space="preserve">It is essential that the </w:t>
      </w:r>
      <w:r w:rsidR="00997B9D">
        <w:rPr>
          <w:rFonts w:ascii="Arial" w:hAnsi="Arial" w:cs="Arial"/>
          <w:color w:val="auto"/>
          <w:sz w:val="22"/>
          <w:szCs w:val="22"/>
        </w:rPr>
        <w:t>applicant</w:t>
      </w:r>
      <w:r w:rsidRPr="000E3DAF">
        <w:rPr>
          <w:rFonts w:ascii="Arial" w:hAnsi="Arial" w:cs="Arial"/>
          <w:color w:val="auto"/>
          <w:sz w:val="22"/>
          <w:szCs w:val="22"/>
        </w:rPr>
        <w:t xml:space="preserve"> declares any intellectual property (IP) that the business depends on, and can demonstrate that they have the necessary permissions or ownership of the intellectual property to progress the business.</w:t>
      </w:r>
    </w:p>
    <w:p w:rsidR="00CE74A9" w:rsidRPr="000E3DAF" w:rsidRDefault="00CE74A9">
      <w:pPr>
        <w:pStyle w:val="Default"/>
        <w:jc w:val="both"/>
        <w:rPr>
          <w:rFonts w:ascii="Arial" w:hAnsi="Arial" w:cs="Arial"/>
          <w:color w:val="auto"/>
          <w:sz w:val="22"/>
          <w:szCs w:val="22"/>
        </w:rPr>
      </w:pPr>
    </w:p>
    <w:p w:rsidR="00CE74A9" w:rsidRPr="000E3DAF" w:rsidRDefault="003A63E6">
      <w:pPr>
        <w:pStyle w:val="Default"/>
        <w:widowControl w:val="0"/>
        <w:jc w:val="both"/>
        <w:rPr>
          <w:rFonts w:ascii="Arial" w:hAnsi="Arial" w:cs="Arial"/>
          <w:color w:val="auto"/>
          <w:sz w:val="22"/>
          <w:szCs w:val="22"/>
        </w:rPr>
      </w:pPr>
      <w:r w:rsidRPr="000E3DAF">
        <w:rPr>
          <w:rFonts w:ascii="Arial" w:hAnsi="Arial" w:cs="Arial"/>
          <w:color w:val="auto"/>
          <w:sz w:val="22"/>
          <w:szCs w:val="22"/>
        </w:rPr>
        <w:t xml:space="preserve">Where the University may have any interest whatsoever in the intellectual property, then the applicant must have the approval and permission of the University before the applicant can be recommended for endorsement. </w:t>
      </w:r>
    </w:p>
    <w:p w:rsidR="00CE74A9" w:rsidRPr="000E3DAF" w:rsidRDefault="00CE74A9">
      <w:pPr>
        <w:pStyle w:val="Default"/>
        <w:widowControl w:val="0"/>
        <w:jc w:val="both"/>
        <w:rPr>
          <w:rFonts w:ascii="Arial" w:hAnsi="Arial" w:cs="Arial"/>
          <w:color w:val="auto"/>
          <w:sz w:val="22"/>
          <w:szCs w:val="22"/>
        </w:rPr>
      </w:pPr>
    </w:p>
    <w:p w:rsidR="00CE74A9" w:rsidRPr="000E3DAF" w:rsidRDefault="003A63E6">
      <w:pPr>
        <w:pStyle w:val="Default"/>
        <w:widowControl w:val="0"/>
        <w:jc w:val="both"/>
        <w:rPr>
          <w:rFonts w:ascii="Arial" w:hAnsi="Arial" w:cs="Arial"/>
          <w:color w:val="auto"/>
          <w:sz w:val="22"/>
          <w:szCs w:val="22"/>
        </w:rPr>
      </w:pPr>
      <w:r w:rsidRPr="000E3DAF">
        <w:rPr>
          <w:rFonts w:ascii="Arial" w:hAnsi="Arial" w:cs="Arial"/>
          <w:color w:val="auto"/>
          <w:sz w:val="22"/>
          <w:szCs w:val="22"/>
        </w:rPr>
        <w:t xml:space="preserve">Applicants should discuss this with </w:t>
      </w:r>
      <w:r w:rsidR="00586947" w:rsidRPr="000E3DAF">
        <w:rPr>
          <w:rFonts w:ascii="Arial" w:hAnsi="Arial" w:cs="Arial"/>
          <w:color w:val="auto"/>
          <w:sz w:val="22"/>
          <w:szCs w:val="22"/>
        </w:rPr>
        <w:t>the Enterprise Co-ordinator</w:t>
      </w:r>
      <w:r w:rsidRPr="000E3DAF">
        <w:rPr>
          <w:rFonts w:ascii="Arial" w:hAnsi="Arial" w:cs="Arial"/>
          <w:color w:val="auto"/>
          <w:sz w:val="22"/>
          <w:szCs w:val="22"/>
        </w:rPr>
        <w:t xml:space="preserve"> in the first instance, </w:t>
      </w:r>
    </w:p>
    <w:p w:rsidR="000F614D" w:rsidRPr="000E3DAF" w:rsidRDefault="000F614D"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b/>
          <w:color w:val="auto"/>
          <w:sz w:val="22"/>
          <w:szCs w:val="22"/>
          <w:u w:val="single"/>
        </w:rPr>
      </w:pPr>
      <w:r w:rsidRPr="000E3DAF">
        <w:rPr>
          <w:rFonts w:ascii="Arial" w:hAnsi="Arial" w:cs="Arial"/>
          <w:b/>
          <w:color w:val="auto"/>
          <w:sz w:val="22"/>
          <w:szCs w:val="22"/>
          <w:u w:val="single"/>
        </w:rPr>
        <w:t>UK Legal Requirements</w:t>
      </w:r>
    </w:p>
    <w:p w:rsidR="007B5760" w:rsidRPr="000E3DAF" w:rsidRDefault="007B5760" w:rsidP="00DE715D">
      <w:pPr>
        <w:pStyle w:val="Default"/>
        <w:jc w:val="both"/>
        <w:rPr>
          <w:rFonts w:ascii="Arial" w:hAnsi="Arial" w:cs="Arial"/>
          <w:b/>
          <w:color w:val="auto"/>
          <w:sz w:val="22"/>
          <w:szCs w:val="22"/>
          <w:u w:val="single"/>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b/>
          <w:color w:val="auto"/>
          <w:sz w:val="22"/>
          <w:szCs w:val="22"/>
        </w:rPr>
        <w:t>Visa</w:t>
      </w:r>
      <w:r w:rsidRPr="000E3DAF">
        <w:rPr>
          <w:rFonts w:ascii="Arial" w:hAnsi="Arial" w:cs="Arial"/>
          <w:color w:val="auto"/>
          <w:sz w:val="22"/>
          <w:szCs w:val="22"/>
        </w:rPr>
        <w:t xml:space="preserve"> - When a visa is granted the visa holder is </w:t>
      </w:r>
      <w:r w:rsidR="000F614D" w:rsidRPr="000E3DAF">
        <w:rPr>
          <w:rFonts w:ascii="Arial" w:hAnsi="Arial" w:cs="Arial"/>
          <w:color w:val="auto"/>
          <w:sz w:val="22"/>
          <w:szCs w:val="22"/>
        </w:rPr>
        <w:t>responsible</w:t>
      </w:r>
      <w:r w:rsidRPr="000E3DAF">
        <w:rPr>
          <w:rFonts w:ascii="Arial" w:hAnsi="Arial" w:cs="Arial"/>
          <w:color w:val="auto"/>
          <w:sz w:val="22"/>
          <w:szCs w:val="22"/>
        </w:rPr>
        <w:t xml:space="preserve"> for ensuring that they abide by the conditions of their visa and provide any such necessary evidence to this effect. Failure to adhere to visa conditions could result in a report to UKBA and the visa holder could face UKBA sanctions including having their visa curtailed (cancelled) and having to </w:t>
      </w:r>
      <w:r w:rsidR="00152700" w:rsidRPr="000E3DAF">
        <w:rPr>
          <w:rFonts w:ascii="Arial" w:hAnsi="Arial" w:cs="Arial"/>
          <w:color w:val="auto"/>
          <w:sz w:val="22"/>
          <w:szCs w:val="22"/>
        </w:rPr>
        <w:t>leave the UK.</w:t>
      </w:r>
    </w:p>
    <w:p w:rsidR="000F614D" w:rsidRPr="000E3DAF" w:rsidRDefault="000F614D" w:rsidP="00DE715D">
      <w:pPr>
        <w:pStyle w:val="Default"/>
        <w:jc w:val="both"/>
        <w:rPr>
          <w:rFonts w:ascii="Arial" w:hAnsi="Arial" w:cs="Arial"/>
          <w:b/>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b/>
          <w:color w:val="auto"/>
          <w:sz w:val="22"/>
          <w:szCs w:val="22"/>
        </w:rPr>
        <w:t xml:space="preserve">Business and other </w:t>
      </w:r>
      <w:r w:rsidR="000F614D" w:rsidRPr="000E3DAF">
        <w:rPr>
          <w:rFonts w:ascii="Arial" w:hAnsi="Arial" w:cs="Arial"/>
          <w:b/>
          <w:color w:val="auto"/>
          <w:sz w:val="22"/>
          <w:szCs w:val="22"/>
        </w:rPr>
        <w:t>legalities</w:t>
      </w:r>
      <w:r w:rsidRPr="000E3DAF">
        <w:rPr>
          <w:rFonts w:ascii="Arial" w:hAnsi="Arial" w:cs="Arial"/>
          <w:color w:val="auto"/>
          <w:sz w:val="22"/>
          <w:szCs w:val="22"/>
        </w:rPr>
        <w:t xml:space="preserve"> - the business proposal must also meet with all other UK legal requirements. Where there are other dependencies (including, but not limited to the granting of licences, accreditations, or working partnerships), it must be demonstrated that there is a high degree of probability that these will be achieved.</w:t>
      </w:r>
    </w:p>
    <w:p w:rsidR="000F614D" w:rsidRPr="000E3DAF" w:rsidRDefault="000F614D"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color w:val="auto"/>
          <w:sz w:val="22"/>
          <w:szCs w:val="22"/>
          <w:u w:val="single"/>
        </w:rPr>
      </w:pPr>
      <w:r w:rsidRPr="000E3DAF">
        <w:rPr>
          <w:rFonts w:ascii="Arial" w:hAnsi="Arial" w:cs="Arial"/>
          <w:b/>
          <w:bCs/>
          <w:color w:val="auto"/>
          <w:sz w:val="22"/>
          <w:szCs w:val="22"/>
          <w:u w:val="single"/>
        </w:rPr>
        <w:t>Progression</w:t>
      </w:r>
      <w:r w:rsidR="00773AC7" w:rsidRPr="000E3DAF">
        <w:rPr>
          <w:rFonts w:ascii="Arial" w:hAnsi="Arial" w:cs="Arial"/>
          <w:b/>
          <w:bCs/>
          <w:color w:val="auto"/>
          <w:sz w:val="22"/>
          <w:szCs w:val="22"/>
          <w:u w:val="single"/>
        </w:rPr>
        <w:br/>
      </w:r>
    </w:p>
    <w:p w:rsidR="005D014E"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The programme of business </w:t>
      </w:r>
      <w:r w:rsidR="000F614D" w:rsidRPr="000E3DAF">
        <w:rPr>
          <w:rFonts w:ascii="Arial" w:hAnsi="Arial" w:cs="Arial"/>
          <w:color w:val="auto"/>
          <w:sz w:val="22"/>
          <w:szCs w:val="22"/>
        </w:rPr>
        <w:t>support</w:t>
      </w:r>
      <w:r w:rsidR="009E3C97" w:rsidRPr="000E3DAF">
        <w:rPr>
          <w:rFonts w:ascii="Arial" w:hAnsi="Arial" w:cs="Arial"/>
          <w:color w:val="auto"/>
          <w:sz w:val="22"/>
          <w:szCs w:val="22"/>
        </w:rPr>
        <w:t xml:space="preserve"> will </w:t>
      </w:r>
      <w:r w:rsidRPr="000E3DAF">
        <w:rPr>
          <w:rFonts w:ascii="Arial" w:hAnsi="Arial" w:cs="Arial"/>
          <w:color w:val="auto"/>
          <w:sz w:val="22"/>
          <w:szCs w:val="22"/>
        </w:rPr>
        <w:t xml:space="preserve">begin </w:t>
      </w:r>
      <w:r w:rsidR="009E3C97" w:rsidRPr="000E3DAF">
        <w:rPr>
          <w:rFonts w:ascii="Arial" w:hAnsi="Arial" w:cs="Arial"/>
          <w:color w:val="auto"/>
          <w:sz w:val="22"/>
          <w:szCs w:val="22"/>
        </w:rPr>
        <w:t xml:space="preserve">when the </w:t>
      </w:r>
      <w:r w:rsidR="005D014E" w:rsidRPr="000E3DAF">
        <w:rPr>
          <w:rFonts w:ascii="Arial" w:hAnsi="Arial" w:cs="Arial"/>
          <w:color w:val="auto"/>
          <w:sz w:val="22"/>
          <w:szCs w:val="22"/>
        </w:rPr>
        <w:t>visa is granted.</w:t>
      </w:r>
      <w:r w:rsidR="005A69C6" w:rsidRPr="000E3DAF">
        <w:rPr>
          <w:rFonts w:ascii="Arial" w:hAnsi="Arial" w:cs="Arial"/>
          <w:color w:val="auto"/>
          <w:sz w:val="22"/>
          <w:szCs w:val="22"/>
        </w:rPr>
        <w:t xml:space="preserve"> </w:t>
      </w:r>
    </w:p>
    <w:p w:rsidR="005A69C6" w:rsidRPr="000E3DAF" w:rsidRDefault="005A69C6" w:rsidP="00DE715D">
      <w:pPr>
        <w:pStyle w:val="Default"/>
        <w:jc w:val="both"/>
        <w:rPr>
          <w:rFonts w:ascii="Arial" w:hAnsi="Arial" w:cs="Arial"/>
          <w:color w:val="auto"/>
          <w:sz w:val="22"/>
          <w:szCs w:val="22"/>
        </w:rPr>
      </w:pPr>
    </w:p>
    <w:p w:rsidR="005D014E" w:rsidRPr="000E3DAF" w:rsidRDefault="003636C0" w:rsidP="005D014E">
      <w:pPr>
        <w:pStyle w:val="Default"/>
        <w:jc w:val="both"/>
        <w:rPr>
          <w:rFonts w:ascii="Arial" w:hAnsi="Arial" w:cs="Arial"/>
          <w:color w:val="auto"/>
          <w:sz w:val="22"/>
          <w:szCs w:val="22"/>
        </w:rPr>
      </w:pPr>
      <w:r w:rsidRPr="000E3DAF">
        <w:rPr>
          <w:rFonts w:ascii="Arial" w:hAnsi="Arial" w:cs="Arial"/>
          <w:color w:val="auto"/>
          <w:sz w:val="22"/>
          <w:szCs w:val="22"/>
        </w:rPr>
        <w:t xml:space="preserve">When the programme of business </w:t>
      </w:r>
      <w:r w:rsidR="005D014E" w:rsidRPr="000E3DAF">
        <w:rPr>
          <w:rFonts w:ascii="Arial" w:hAnsi="Arial" w:cs="Arial"/>
          <w:color w:val="auto"/>
          <w:sz w:val="22"/>
          <w:szCs w:val="22"/>
        </w:rPr>
        <w:t>support starts</w:t>
      </w:r>
      <w:r w:rsidRPr="000E3DAF">
        <w:rPr>
          <w:rFonts w:ascii="Arial" w:hAnsi="Arial" w:cs="Arial"/>
          <w:color w:val="auto"/>
          <w:sz w:val="22"/>
          <w:szCs w:val="22"/>
        </w:rPr>
        <w:t xml:space="preserve">, the </w:t>
      </w:r>
      <w:r w:rsidR="00EC7DED" w:rsidRPr="000E3DAF">
        <w:rPr>
          <w:rFonts w:ascii="Arial" w:hAnsi="Arial" w:cs="Arial"/>
          <w:color w:val="auto"/>
          <w:sz w:val="22"/>
          <w:szCs w:val="22"/>
        </w:rPr>
        <w:t xml:space="preserve">graduate entrepreneur </w:t>
      </w:r>
      <w:r w:rsidRPr="000E3DAF">
        <w:rPr>
          <w:rFonts w:ascii="Arial" w:hAnsi="Arial" w:cs="Arial"/>
          <w:color w:val="auto"/>
          <w:sz w:val="22"/>
          <w:szCs w:val="22"/>
        </w:rPr>
        <w:t xml:space="preserve">will </w:t>
      </w:r>
      <w:r w:rsidR="00997B9D">
        <w:rPr>
          <w:rFonts w:ascii="Arial" w:hAnsi="Arial" w:cs="Arial"/>
          <w:color w:val="auto"/>
          <w:sz w:val="22"/>
          <w:szCs w:val="22"/>
        </w:rPr>
        <w:t xml:space="preserve">have access to a business </w:t>
      </w:r>
      <w:r w:rsidR="009E3C97" w:rsidRPr="000E3DAF">
        <w:rPr>
          <w:rFonts w:ascii="Arial" w:hAnsi="Arial" w:cs="Arial"/>
          <w:color w:val="auto"/>
          <w:sz w:val="22"/>
          <w:szCs w:val="22"/>
        </w:rPr>
        <w:t>mentor</w:t>
      </w:r>
      <w:r w:rsidR="00EA3816">
        <w:rPr>
          <w:rFonts w:ascii="Arial" w:hAnsi="Arial" w:cs="Arial"/>
          <w:color w:val="auto"/>
          <w:sz w:val="22"/>
          <w:szCs w:val="22"/>
        </w:rPr>
        <w:t xml:space="preserve"> who will meet with them </w:t>
      </w:r>
      <w:r w:rsidR="001B756F">
        <w:rPr>
          <w:rFonts w:ascii="Arial" w:hAnsi="Arial" w:cs="Arial"/>
          <w:color w:val="auto"/>
          <w:sz w:val="22"/>
          <w:szCs w:val="22"/>
        </w:rPr>
        <w:t>up to</w:t>
      </w:r>
      <w:r w:rsidR="00EA3816">
        <w:rPr>
          <w:rFonts w:ascii="Arial" w:hAnsi="Arial" w:cs="Arial"/>
          <w:color w:val="auto"/>
          <w:sz w:val="22"/>
          <w:szCs w:val="22"/>
        </w:rPr>
        <w:t xml:space="preserve"> 4 times during the 12 month period</w:t>
      </w:r>
      <w:r w:rsidR="00534B05" w:rsidRPr="000E3DAF">
        <w:rPr>
          <w:rFonts w:ascii="Arial" w:hAnsi="Arial" w:cs="Arial"/>
          <w:color w:val="auto"/>
          <w:sz w:val="22"/>
          <w:szCs w:val="22"/>
        </w:rPr>
        <w:t>.</w:t>
      </w:r>
    </w:p>
    <w:p w:rsidR="005D014E" w:rsidRPr="000E3DAF" w:rsidRDefault="005D014E" w:rsidP="005D014E">
      <w:pPr>
        <w:pStyle w:val="Default"/>
        <w:jc w:val="both"/>
        <w:rPr>
          <w:rFonts w:ascii="Arial" w:hAnsi="Arial" w:cs="Arial"/>
          <w:color w:val="auto"/>
          <w:sz w:val="22"/>
          <w:szCs w:val="22"/>
        </w:rPr>
      </w:pPr>
    </w:p>
    <w:p w:rsidR="009E3C97" w:rsidRPr="000E3DAF" w:rsidRDefault="003636C0" w:rsidP="005D014E">
      <w:pPr>
        <w:pStyle w:val="Default"/>
        <w:jc w:val="both"/>
        <w:rPr>
          <w:rFonts w:ascii="Arial" w:hAnsi="Arial" w:cs="Arial"/>
          <w:color w:val="auto"/>
          <w:sz w:val="22"/>
          <w:szCs w:val="22"/>
        </w:rPr>
      </w:pPr>
      <w:r w:rsidRPr="000E3DAF">
        <w:rPr>
          <w:rFonts w:ascii="Arial" w:hAnsi="Arial" w:cs="Arial"/>
          <w:color w:val="auto"/>
          <w:sz w:val="22"/>
          <w:szCs w:val="22"/>
        </w:rPr>
        <w:t xml:space="preserve">The </w:t>
      </w:r>
      <w:r w:rsidR="00997B9D">
        <w:rPr>
          <w:rFonts w:ascii="Arial" w:hAnsi="Arial" w:cs="Arial"/>
          <w:color w:val="auto"/>
          <w:sz w:val="22"/>
          <w:szCs w:val="22"/>
        </w:rPr>
        <w:t>graduate e</w:t>
      </w:r>
      <w:r w:rsidR="00534B05" w:rsidRPr="000E3DAF">
        <w:rPr>
          <w:rFonts w:ascii="Arial" w:hAnsi="Arial" w:cs="Arial"/>
          <w:color w:val="auto"/>
          <w:sz w:val="22"/>
          <w:szCs w:val="22"/>
        </w:rPr>
        <w:t xml:space="preserve">ntrepreneur </w:t>
      </w:r>
      <w:r w:rsidR="005D014E" w:rsidRPr="000E3DAF">
        <w:rPr>
          <w:rFonts w:ascii="Arial" w:hAnsi="Arial" w:cs="Arial"/>
          <w:color w:val="auto"/>
          <w:sz w:val="22"/>
          <w:szCs w:val="22"/>
        </w:rPr>
        <w:t xml:space="preserve">will be required to </w:t>
      </w:r>
      <w:r w:rsidR="009E3C97" w:rsidRPr="000E3DAF">
        <w:rPr>
          <w:rFonts w:ascii="Arial" w:hAnsi="Arial" w:cs="Arial"/>
          <w:color w:val="auto"/>
          <w:sz w:val="22"/>
          <w:szCs w:val="22"/>
        </w:rPr>
        <w:t>produce a</w:t>
      </w:r>
      <w:r w:rsidRPr="000E3DAF">
        <w:rPr>
          <w:rFonts w:ascii="Arial" w:hAnsi="Arial" w:cs="Arial"/>
          <w:color w:val="auto"/>
          <w:sz w:val="22"/>
          <w:szCs w:val="22"/>
        </w:rPr>
        <w:t xml:space="preserve"> business plan </w:t>
      </w:r>
      <w:r w:rsidR="009E3C97" w:rsidRPr="000E3DAF">
        <w:rPr>
          <w:rFonts w:ascii="Arial" w:hAnsi="Arial" w:cs="Arial"/>
          <w:color w:val="auto"/>
          <w:sz w:val="22"/>
          <w:szCs w:val="22"/>
        </w:rPr>
        <w:t>with agreed milestones.</w:t>
      </w:r>
    </w:p>
    <w:p w:rsidR="005D014E" w:rsidRPr="000E3DAF" w:rsidRDefault="005D014E"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A two year plan should be set out, which would if followed, enable the </w:t>
      </w:r>
      <w:r w:rsidR="00997B9D">
        <w:rPr>
          <w:rFonts w:ascii="Arial" w:hAnsi="Arial" w:cs="Arial"/>
          <w:color w:val="auto"/>
          <w:sz w:val="22"/>
          <w:szCs w:val="22"/>
        </w:rPr>
        <w:t>g</w:t>
      </w:r>
      <w:r w:rsidR="00534B05" w:rsidRPr="000E3DAF">
        <w:rPr>
          <w:rFonts w:ascii="Arial" w:hAnsi="Arial" w:cs="Arial"/>
          <w:color w:val="auto"/>
          <w:sz w:val="22"/>
          <w:szCs w:val="22"/>
        </w:rPr>
        <w:t xml:space="preserve">raduate </w:t>
      </w:r>
      <w:r w:rsidR="00997B9D">
        <w:rPr>
          <w:rFonts w:ascii="Arial" w:hAnsi="Arial" w:cs="Arial"/>
          <w:color w:val="auto"/>
          <w:sz w:val="22"/>
          <w:szCs w:val="22"/>
        </w:rPr>
        <w:t>e</w:t>
      </w:r>
      <w:r w:rsidR="00534B05" w:rsidRPr="000E3DAF">
        <w:rPr>
          <w:rFonts w:ascii="Arial" w:hAnsi="Arial" w:cs="Arial"/>
          <w:color w:val="auto"/>
          <w:sz w:val="22"/>
          <w:szCs w:val="22"/>
        </w:rPr>
        <w:t>ntrepreneur</w:t>
      </w:r>
      <w:r w:rsidRPr="000E3DAF">
        <w:rPr>
          <w:rFonts w:ascii="Arial" w:hAnsi="Arial" w:cs="Arial"/>
          <w:color w:val="auto"/>
          <w:sz w:val="22"/>
          <w:szCs w:val="22"/>
        </w:rPr>
        <w:t xml:space="preserve"> to meet the necessary business criteria for a Tier 1 Entrepreneur Visa.</w:t>
      </w:r>
    </w:p>
    <w:p w:rsidR="003636C0" w:rsidRPr="000E3DAF" w:rsidRDefault="00EA3816" w:rsidP="00DE715D">
      <w:pPr>
        <w:pStyle w:val="Default"/>
        <w:jc w:val="both"/>
        <w:rPr>
          <w:rFonts w:ascii="Arial" w:hAnsi="Arial" w:cs="Arial"/>
          <w:color w:val="auto"/>
          <w:sz w:val="22"/>
          <w:szCs w:val="22"/>
        </w:rPr>
      </w:pPr>
      <w:r>
        <w:rPr>
          <w:rFonts w:ascii="Arial" w:hAnsi="Arial" w:cs="Arial"/>
          <w:color w:val="auto"/>
          <w:sz w:val="22"/>
          <w:szCs w:val="22"/>
        </w:rPr>
        <w:br/>
        <w:t>The</w:t>
      </w:r>
      <w:r w:rsidR="00997B9D">
        <w:rPr>
          <w:rFonts w:ascii="Arial" w:hAnsi="Arial" w:cs="Arial"/>
          <w:color w:val="auto"/>
          <w:sz w:val="22"/>
          <w:szCs w:val="22"/>
        </w:rPr>
        <w:t xml:space="preserve"> business </w:t>
      </w:r>
      <w:r w:rsidR="00BE48A0" w:rsidRPr="000E3DAF">
        <w:rPr>
          <w:rFonts w:ascii="Arial" w:hAnsi="Arial" w:cs="Arial"/>
          <w:color w:val="auto"/>
          <w:sz w:val="22"/>
          <w:szCs w:val="22"/>
        </w:rPr>
        <w:t>mentor</w:t>
      </w:r>
      <w:r w:rsidR="003636C0" w:rsidRPr="000E3DAF">
        <w:rPr>
          <w:rFonts w:ascii="Arial" w:hAnsi="Arial" w:cs="Arial"/>
          <w:color w:val="auto"/>
          <w:sz w:val="22"/>
          <w:szCs w:val="22"/>
        </w:rPr>
        <w:t xml:space="preserve"> must be satisfied that the business is progressing according to the </w:t>
      </w:r>
      <w:r w:rsidR="009E3C97" w:rsidRPr="000E3DAF">
        <w:rPr>
          <w:rFonts w:ascii="Arial" w:hAnsi="Arial" w:cs="Arial"/>
          <w:color w:val="auto"/>
          <w:sz w:val="22"/>
          <w:szCs w:val="22"/>
        </w:rPr>
        <w:t xml:space="preserve">agreed </w:t>
      </w:r>
      <w:r w:rsidR="003636C0" w:rsidRPr="000E3DAF">
        <w:rPr>
          <w:rFonts w:ascii="Arial" w:hAnsi="Arial" w:cs="Arial"/>
          <w:color w:val="auto"/>
          <w:sz w:val="22"/>
          <w:szCs w:val="22"/>
        </w:rPr>
        <w:t>milestones, and that any adjustments to the plan still support the two-year goal.</w:t>
      </w:r>
    </w:p>
    <w:p w:rsidR="005D014E" w:rsidRPr="000E3DAF" w:rsidRDefault="005D014E"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lastRenderedPageBreak/>
        <w:t xml:space="preserve">The </w:t>
      </w:r>
      <w:r w:rsidR="00997B9D">
        <w:rPr>
          <w:rFonts w:ascii="Arial" w:hAnsi="Arial" w:cs="Arial"/>
          <w:color w:val="auto"/>
          <w:sz w:val="22"/>
          <w:szCs w:val="22"/>
        </w:rPr>
        <w:t>g</w:t>
      </w:r>
      <w:r w:rsidR="00534B05" w:rsidRPr="000E3DAF">
        <w:rPr>
          <w:rFonts w:ascii="Arial" w:hAnsi="Arial" w:cs="Arial"/>
          <w:color w:val="auto"/>
          <w:sz w:val="22"/>
          <w:szCs w:val="22"/>
        </w:rPr>
        <w:t xml:space="preserve">raduate </w:t>
      </w:r>
      <w:r w:rsidR="00997B9D">
        <w:rPr>
          <w:rFonts w:ascii="Arial" w:hAnsi="Arial" w:cs="Arial"/>
          <w:color w:val="auto"/>
          <w:sz w:val="22"/>
          <w:szCs w:val="22"/>
        </w:rPr>
        <w:t>e</w:t>
      </w:r>
      <w:r w:rsidR="00534B05" w:rsidRPr="000E3DAF">
        <w:rPr>
          <w:rFonts w:ascii="Arial" w:hAnsi="Arial" w:cs="Arial"/>
          <w:color w:val="auto"/>
          <w:sz w:val="22"/>
          <w:szCs w:val="22"/>
        </w:rPr>
        <w:t xml:space="preserve">ntrepreneur </w:t>
      </w:r>
      <w:r w:rsidRPr="000E3DAF">
        <w:rPr>
          <w:rFonts w:ascii="Arial" w:hAnsi="Arial" w:cs="Arial"/>
          <w:color w:val="auto"/>
          <w:sz w:val="22"/>
          <w:szCs w:val="22"/>
        </w:rPr>
        <w:t>will be expected to demonstrate that progress is being made. Evidence will vary person-by-person, but may include one or more of the following: business financial records, testimonials from clients, correspondence with clients and suppliers, marketing materials, contracts, invoices, time sheets.</w:t>
      </w:r>
    </w:p>
    <w:p w:rsidR="005D014E" w:rsidRPr="000E3DAF" w:rsidRDefault="005D014E" w:rsidP="00DE715D">
      <w:pPr>
        <w:pStyle w:val="Default"/>
        <w:jc w:val="both"/>
        <w:rPr>
          <w:rFonts w:ascii="Arial" w:hAnsi="Arial" w:cs="Arial"/>
          <w:color w:val="auto"/>
          <w:sz w:val="22"/>
          <w:szCs w:val="22"/>
        </w:rPr>
      </w:pPr>
    </w:p>
    <w:p w:rsidR="00EA3816" w:rsidRPr="000E3DAF" w:rsidRDefault="00EA3816" w:rsidP="00EA3816">
      <w:pPr>
        <w:pStyle w:val="Default"/>
        <w:tabs>
          <w:tab w:val="left" w:pos="3000"/>
        </w:tabs>
        <w:jc w:val="both"/>
        <w:rPr>
          <w:rFonts w:ascii="Arial" w:hAnsi="Arial" w:cs="Arial"/>
          <w:color w:val="auto"/>
          <w:sz w:val="22"/>
          <w:szCs w:val="22"/>
        </w:rPr>
      </w:pPr>
      <w:r>
        <w:rPr>
          <w:rFonts w:ascii="Arial" w:hAnsi="Arial" w:cs="Arial"/>
          <w:color w:val="auto"/>
          <w:sz w:val="22"/>
          <w:szCs w:val="22"/>
        </w:rPr>
        <w:tab/>
      </w:r>
    </w:p>
    <w:p w:rsidR="003636C0" w:rsidRPr="000E3DAF" w:rsidRDefault="00EA3816" w:rsidP="00EA3816">
      <w:pPr>
        <w:pStyle w:val="Default"/>
        <w:jc w:val="both"/>
        <w:rPr>
          <w:rFonts w:ascii="Arial" w:hAnsi="Arial" w:cs="Arial"/>
          <w:color w:val="auto"/>
          <w:sz w:val="22"/>
          <w:szCs w:val="22"/>
        </w:rPr>
      </w:pPr>
      <w:r w:rsidRPr="000E3DAF">
        <w:rPr>
          <w:rFonts w:ascii="Arial" w:hAnsi="Arial" w:cs="Arial"/>
          <w:color w:val="auto"/>
          <w:sz w:val="22"/>
          <w:szCs w:val="22"/>
        </w:rPr>
        <w:t xml:space="preserve">A quarterly review meeting will take place between the </w:t>
      </w:r>
      <w:r>
        <w:rPr>
          <w:rFonts w:ascii="Arial" w:hAnsi="Arial" w:cs="Arial"/>
          <w:color w:val="auto"/>
          <w:sz w:val="22"/>
          <w:szCs w:val="22"/>
        </w:rPr>
        <w:t>Enterprise Co-ordinator and</w:t>
      </w:r>
      <w:r w:rsidRPr="000E3DAF">
        <w:rPr>
          <w:rFonts w:ascii="Arial" w:hAnsi="Arial" w:cs="Arial"/>
          <w:color w:val="auto"/>
          <w:sz w:val="22"/>
          <w:szCs w:val="22"/>
        </w:rPr>
        <w:t xml:space="preserve"> the </w:t>
      </w:r>
      <w:r>
        <w:rPr>
          <w:rFonts w:ascii="Arial" w:hAnsi="Arial" w:cs="Arial"/>
          <w:color w:val="auto"/>
          <w:sz w:val="22"/>
          <w:szCs w:val="22"/>
        </w:rPr>
        <w:t>g</w:t>
      </w:r>
      <w:r w:rsidRPr="000E3DAF">
        <w:rPr>
          <w:rFonts w:ascii="Arial" w:hAnsi="Arial" w:cs="Arial"/>
          <w:color w:val="auto"/>
          <w:sz w:val="22"/>
          <w:szCs w:val="22"/>
        </w:rPr>
        <w:t xml:space="preserve">raduate </w:t>
      </w:r>
      <w:r>
        <w:rPr>
          <w:rFonts w:ascii="Arial" w:hAnsi="Arial" w:cs="Arial"/>
          <w:color w:val="auto"/>
          <w:sz w:val="22"/>
          <w:szCs w:val="22"/>
        </w:rPr>
        <w:t>e</w:t>
      </w:r>
      <w:r w:rsidRPr="000E3DAF">
        <w:rPr>
          <w:rFonts w:ascii="Arial" w:hAnsi="Arial" w:cs="Arial"/>
          <w:color w:val="auto"/>
          <w:sz w:val="22"/>
          <w:szCs w:val="22"/>
        </w:rPr>
        <w:t>ntrepreneur</w:t>
      </w:r>
      <w:r>
        <w:rPr>
          <w:rFonts w:ascii="Arial" w:hAnsi="Arial" w:cs="Arial"/>
          <w:color w:val="auto"/>
          <w:sz w:val="22"/>
          <w:szCs w:val="22"/>
        </w:rPr>
        <w:t xml:space="preserve"> to establish progress made. </w:t>
      </w:r>
      <w:r w:rsidR="003636C0" w:rsidRPr="000E3DAF">
        <w:rPr>
          <w:rFonts w:ascii="Arial" w:hAnsi="Arial" w:cs="Arial"/>
          <w:color w:val="auto"/>
          <w:sz w:val="22"/>
          <w:szCs w:val="22"/>
        </w:rPr>
        <w:t xml:space="preserve">Following each </w:t>
      </w:r>
      <w:r w:rsidR="00F63CAB" w:rsidRPr="000E3DAF">
        <w:rPr>
          <w:rFonts w:ascii="Arial" w:hAnsi="Arial" w:cs="Arial"/>
          <w:color w:val="auto"/>
          <w:sz w:val="22"/>
          <w:szCs w:val="22"/>
        </w:rPr>
        <w:t>quarterly review</w:t>
      </w:r>
      <w:r w:rsidR="003636C0" w:rsidRPr="000E3DAF">
        <w:rPr>
          <w:rFonts w:ascii="Arial" w:hAnsi="Arial" w:cs="Arial"/>
          <w:color w:val="auto"/>
          <w:sz w:val="22"/>
          <w:szCs w:val="22"/>
        </w:rPr>
        <w:t xml:space="preserve"> meeting, a summarised record of the meeting</w:t>
      </w:r>
      <w:r w:rsidR="00A826E7" w:rsidRPr="000E3DAF">
        <w:rPr>
          <w:rFonts w:ascii="Arial" w:hAnsi="Arial" w:cs="Arial"/>
          <w:color w:val="auto"/>
          <w:sz w:val="22"/>
          <w:szCs w:val="22"/>
        </w:rPr>
        <w:t>s</w:t>
      </w:r>
      <w:r w:rsidR="003636C0" w:rsidRPr="000E3DAF">
        <w:rPr>
          <w:rFonts w:ascii="Arial" w:hAnsi="Arial" w:cs="Arial"/>
          <w:color w:val="auto"/>
          <w:sz w:val="22"/>
          <w:szCs w:val="22"/>
        </w:rPr>
        <w:t xml:space="preserve"> will be </w:t>
      </w:r>
      <w:r w:rsidR="00997B9D">
        <w:rPr>
          <w:rFonts w:ascii="Arial" w:hAnsi="Arial" w:cs="Arial"/>
          <w:color w:val="auto"/>
          <w:sz w:val="22"/>
          <w:szCs w:val="22"/>
        </w:rPr>
        <w:t>made by</w:t>
      </w:r>
      <w:r w:rsidR="003636C0" w:rsidRPr="000E3DAF">
        <w:rPr>
          <w:rFonts w:ascii="Arial" w:hAnsi="Arial" w:cs="Arial"/>
          <w:color w:val="auto"/>
          <w:sz w:val="22"/>
          <w:szCs w:val="22"/>
        </w:rPr>
        <w:t xml:space="preserve"> </w:t>
      </w:r>
      <w:r w:rsidR="00B57AFC" w:rsidRPr="000E3DAF">
        <w:rPr>
          <w:rFonts w:ascii="Arial" w:hAnsi="Arial" w:cs="Arial"/>
          <w:color w:val="auto"/>
          <w:sz w:val="22"/>
          <w:szCs w:val="22"/>
        </w:rPr>
        <w:t xml:space="preserve">the </w:t>
      </w:r>
      <w:r w:rsidR="00534B05" w:rsidRPr="000E3DAF">
        <w:rPr>
          <w:rFonts w:ascii="Arial" w:hAnsi="Arial" w:cs="Arial"/>
          <w:color w:val="auto"/>
          <w:sz w:val="22"/>
          <w:szCs w:val="22"/>
        </w:rPr>
        <w:t>Enterprise Co-ordinator</w:t>
      </w:r>
      <w:r w:rsidR="00932EFB" w:rsidRPr="000E3DAF">
        <w:rPr>
          <w:rFonts w:ascii="Arial" w:hAnsi="Arial" w:cs="Arial"/>
          <w:color w:val="auto"/>
          <w:sz w:val="22"/>
          <w:szCs w:val="22"/>
        </w:rPr>
        <w:t>, w</w:t>
      </w:r>
      <w:r w:rsidR="003636C0" w:rsidRPr="000E3DAF">
        <w:rPr>
          <w:rFonts w:ascii="Arial" w:hAnsi="Arial" w:cs="Arial"/>
          <w:color w:val="000000" w:themeColor="text1"/>
          <w:sz w:val="22"/>
          <w:szCs w:val="22"/>
        </w:rPr>
        <w:t xml:space="preserve">ho </w:t>
      </w:r>
      <w:r w:rsidR="00A826E7" w:rsidRPr="000E3DAF">
        <w:rPr>
          <w:rFonts w:ascii="Arial" w:hAnsi="Arial" w:cs="Arial"/>
          <w:color w:val="000000" w:themeColor="text1"/>
          <w:sz w:val="22"/>
          <w:szCs w:val="22"/>
        </w:rPr>
        <w:t>will in turn report to the Universit</w:t>
      </w:r>
      <w:r w:rsidR="00AF11C2" w:rsidRPr="000E3DAF">
        <w:rPr>
          <w:rFonts w:ascii="Arial" w:hAnsi="Arial" w:cs="Arial"/>
          <w:color w:val="000000" w:themeColor="text1"/>
          <w:sz w:val="22"/>
          <w:szCs w:val="22"/>
        </w:rPr>
        <w:t>y’</w:t>
      </w:r>
      <w:r w:rsidR="00A826E7" w:rsidRPr="000E3DAF">
        <w:rPr>
          <w:rFonts w:ascii="Arial" w:hAnsi="Arial" w:cs="Arial"/>
          <w:color w:val="000000" w:themeColor="text1"/>
          <w:sz w:val="22"/>
          <w:szCs w:val="22"/>
        </w:rPr>
        <w:t xml:space="preserve">s </w:t>
      </w:r>
      <w:r w:rsidR="00983D73" w:rsidRPr="000E3DAF">
        <w:rPr>
          <w:rFonts w:ascii="Arial" w:hAnsi="Arial" w:cs="Arial"/>
          <w:color w:val="000000" w:themeColor="text1"/>
          <w:sz w:val="22"/>
          <w:szCs w:val="22"/>
        </w:rPr>
        <w:t xml:space="preserve">designated </w:t>
      </w:r>
      <w:r w:rsidR="00A826E7" w:rsidRPr="000E3DAF">
        <w:rPr>
          <w:rFonts w:ascii="Arial" w:hAnsi="Arial" w:cs="Arial"/>
          <w:color w:val="000000" w:themeColor="text1"/>
          <w:sz w:val="22"/>
          <w:szCs w:val="22"/>
        </w:rPr>
        <w:t>UKBA contact, who has responsibility for UKBA compliance</w:t>
      </w:r>
      <w:r w:rsidR="004A2141" w:rsidRPr="000E3DAF">
        <w:rPr>
          <w:rFonts w:ascii="Arial" w:hAnsi="Arial" w:cs="Arial"/>
          <w:color w:val="000000" w:themeColor="text1"/>
          <w:sz w:val="22"/>
          <w:szCs w:val="22"/>
        </w:rPr>
        <w:t>.</w:t>
      </w:r>
      <w:r w:rsidR="00A826E7" w:rsidRPr="000E3DAF">
        <w:rPr>
          <w:rFonts w:ascii="Arial" w:hAnsi="Arial" w:cs="Arial"/>
          <w:color w:val="000000" w:themeColor="text1"/>
          <w:sz w:val="22"/>
          <w:szCs w:val="22"/>
        </w:rPr>
        <w:t xml:space="preserve"> </w:t>
      </w:r>
    </w:p>
    <w:p w:rsidR="005D014E" w:rsidRDefault="005D014E" w:rsidP="00DE715D">
      <w:pPr>
        <w:pStyle w:val="Default"/>
        <w:jc w:val="both"/>
        <w:rPr>
          <w:rFonts w:ascii="Arial" w:hAnsi="Arial" w:cs="Arial"/>
          <w:color w:val="auto"/>
          <w:sz w:val="22"/>
          <w:szCs w:val="22"/>
        </w:rPr>
      </w:pPr>
    </w:p>
    <w:p w:rsidR="00065B00" w:rsidRPr="00065B00" w:rsidRDefault="00065B00" w:rsidP="00065B00">
      <w:pPr>
        <w:pStyle w:val="Default"/>
        <w:jc w:val="both"/>
        <w:rPr>
          <w:rFonts w:ascii="Arial" w:hAnsi="Arial" w:cs="Arial"/>
          <w:color w:val="auto"/>
          <w:sz w:val="22"/>
          <w:szCs w:val="22"/>
        </w:rPr>
      </w:pPr>
      <w:r w:rsidRPr="00065B00">
        <w:rPr>
          <w:rFonts w:ascii="Arial" w:hAnsi="Arial" w:cs="Arial"/>
          <w:color w:val="auto"/>
          <w:sz w:val="22"/>
          <w:szCs w:val="22"/>
        </w:rPr>
        <w:t>If the graduate entrepreneur wants to significantly change their Business</w:t>
      </w:r>
      <w:r>
        <w:rPr>
          <w:rFonts w:ascii="Arial" w:hAnsi="Arial" w:cs="Arial"/>
          <w:color w:val="auto"/>
          <w:sz w:val="22"/>
          <w:szCs w:val="22"/>
        </w:rPr>
        <w:t xml:space="preserve"> </w:t>
      </w:r>
      <w:r w:rsidRPr="00065B00">
        <w:rPr>
          <w:rFonts w:ascii="Arial" w:hAnsi="Arial" w:cs="Arial"/>
          <w:color w:val="auto"/>
          <w:sz w:val="22"/>
          <w:szCs w:val="22"/>
        </w:rPr>
        <w:t>Plan they must first speak to the Enterprise Co-ordinator who will discuss the changes with them. They must also get written agreement to the requested changes from the Enterprise Co-ordinator before they implement them</w:t>
      </w:r>
      <w:r>
        <w:rPr>
          <w:rFonts w:ascii="Arial" w:hAnsi="Arial" w:cs="Arial"/>
          <w:color w:val="auto"/>
          <w:sz w:val="22"/>
          <w:szCs w:val="22"/>
        </w:rPr>
        <w:t xml:space="preserve">. The Enterprise Co-ordinator </w:t>
      </w:r>
      <w:r w:rsidRPr="00065B00">
        <w:rPr>
          <w:rFonts w:ascii="Arial" w:hAnsi="Arial" w:cs="Arial"/>
          <w:color w:val="auto"/>
          <w:sz w:val="22"/>
          <w:szCs w:val="22"/>
        </w:rPr>
        <w:t>may make conditions that they think are appropriate before giving their agreement.  Please be aware that if the proposed</w:t>
      </w:r>
    </w:p>
    <w:p w:rsidR="00065B00" w:rsidRPr="00065B00" w:rsidRDefault="00065B00" w:rsidP="00065B00">
      <w:pPr>
        <w:pStyle w:val="Default"/>
        <w:jc w:val="both"/>
        <w:rPr>
          <w:rFonts w:ascii="Arial" w:hAnsi="Arial" w:cs="Arial"/>
          <w:color w:val="auto"/>
          <w:sz w:val="22"/>
          <w:szCs w:val="22"/>
        </w:rPr>
      </w:pPr>
      <w:proofErr w:type="gramStart"/>
      <w:r w:rsidRPr="00065B00">
        <w:rPr>
          <w:rFonts w:ascii="Arial" w:hAnsi="Arial" w:cs="Arial"/>
          <w:color w:val="auto"/>
          <w:sz w:val="22"/>
          <w:szCs w:val="22"/>
        </w:rPr>
        <w:t>changes</w:t>
      </w:r>
      <w:proofErr w:type="gramEnd"/>
      <w:r w:rsidRPr="00065B00">
        <w:rPr>
          <w:rFonts w:ascii="Arial" w:hAnsi="Arial" w:cs="Arial"/>
          <w:color w:val="auto"/>
          <w:sz w:val="22"/>
          <w:szCs w:val="22"/>
        </w:rPr>
        <w:t xml:space="preserve"> are so substantial that the business will no longer be the business for which</w:t>
      </w:r>
    </w:p>
    <w:p w:rsidR="00065B00" w:rsidRPr="00065B00" w:rsidRDefault="00065B00" w:rsidP="00065B00">
      <w:pPr>
        <w:pStyle w:val="Default"/>
        <w:jc w:val="both"/>
        <w:rPr>
          <w:rFonts w:ascii="Arial" w:hAnsi="Arial" w:cs="Arial"/>
          <w:color w:val="auto"/>
          <w:sz w:val="22"/>
          <w:szCs w:val="22"/>
        </w:rPr>
      </w:pPr>
      <w:proofErr w:type="gramStart"/>
      <w:r w:rsidRPr="00065B00">
        <w:rPr>
          <w:rFonts w:ascii="Arial" w:hAnsi="Arial" w:cs="Arial"/>
          <w:color w:val="auto"/>
          <w:sz w:val="22"/>
          <w:szCs w:val="22"/>
        </w:rPr>
        <w:t>their</w:t>
      </w:r>
      <w:proofErr w:type="gramEnd"/>
      <w:r w:rsidRPr="00065B00">
        <w:rPr>
          <w:rFonts w:ascii="Arial" w:hAnsi="Arial" w:cs="Arial"/>
          <w:color w:val="auto"/>
          <w:sz w:val="22"/>
          <w:szCs w:val="22"/>
        </w:rPr>
        <w:t xml:space="preserve"> application was made and the potential success of </w:t>
      </w:r>
      <w:r>
        <w:rPr>
          <w:rFonts w:ascii="Arial" w:hAnsi="Arial" w:cs="Arial"/>
          <w:color w:val="auto"/>
          <w:sz w:val="22"/>
          <w:szCs w:val="22"/>
        </w:rPr>
        <w:t>their</w:t>
      </w:r>
      <w:r w:rsidRPr="00065B00">
        <w:rPr>
          <w:rFonts w:ascii="Arial" w:hAnsi="Arial" w:cs="Arial"/>
          <w:color w:val="auto"/>
          <w:sz w:val="22"/>
          <w:szCs w:val="22"/>
        </w:rPr>
        <w:t xml:space="preserve"> business affected, the</w:t>
      </w:r>
    </w:p>
    <w:p w:rsidR="00065B00" w:rsidRPr="00065B00" w:rsidRDefault="00065B00" w:rsidP="00065B00">
      <w:pPr>
        <w:pStyle w:val="Default"/>
        <w:jc w:val="both"/>
        <w:rPr>
          <w:rFonts w:ascii="TrebuchetMS" w:hAnsi="TrebuchetMS" w:cs="TrebuchetMS"/>
          <w:color w:val="auto"/>
          <w:sz w:val="22"/>
          <w:szCs w:val="22"/>
        </w:rPr>
      </w:pPr>
      <w:r w:rsidRPr="00065B00">
        <w:rPr>
          <w:rFonts w:ascii="Arial" w:hAnsi="Arial" w:cs="Arial"/>
          <w:color w:val="auto"/>
          <w:sz w:val="22"/>
          <w:szCs w:val="22"/>
        </w:rPr>
        <w:t>University may choose to withdraw its endorsement and inform the UKVI of the same</w:t>
      </w:r>
      <w:r>
        <w:rPr>
          <w:rFonts w:ascii="Arial" w:hAnsi="Arial" w:cs="Arial"/>
          <w:color w:val="auto"/>
          <w:sz w:val="22"/>
          <w:szCs w:val="22"/>
        </w:rPr>
        <w:t>.</w:t>
      </w:r>
      <w:r>
        <w:rPr>
          <w:rFonts w:ascii="Arial" w:hAnsi="Arial" w:cs="Arial"/>
          <w:color w:val="auto"/>
          <w:sz w:val="22"/>
          <w:szCs w:val="22"/>
        </w:rPr>
        <w:br/>
      </w:r>
      <w:r>
        <w:rPr>
          <w:rFonts w:ascii="TrebuchetMS" w:hAnsi="TrebuchetMS" w:cs="TrebuchetMS"/>
        </w:rPr>
        <w:t>.</w:t>
      </w:r>
    </w:p>
    <w:p w:rsidR="00D4602B" w:rsidRPr="000E3DAF" w:rsidRDefault="007B5760" w:rsidP="00DE715D">
      <w:pPr>
        <w:pStyle w:val="Default"/>
        <w:jc w:val="both"/>
        <w:rPr>
          <w:rFonts w:ascii="Arial" w:hAnsi="Arial" w:cs="Arial"/>
          <w:b/>
          <w:bCs/>
          <w:color w:val="auto"/>
          <w:sz w:val="22"/>
          <w:szCs w:val="22"/>
          <w:u w:val="single"/>
        </w:rPr>
      </w:pPr>
      <w:r w:rsidRPr="000E3DAF">
        <w:rPr>
          <w:rFonts w:ascii="Arial" w:hAnsi="Arial" w:cs="Arial"/>
          <w:b/>
          <w:bCs/>
          <w:color w:val="auto"/>
          <w:sz w:val="22"/>
          <w:szCs w:val="22"/>
          <w:u w:val="single"/>
        </w:rPr>
        <w:t>E</w:t>
      </w:r>
      <w:r w:rsidR="003636C0" w:rsidRPr="000E3DAF">
        <w:rPr>
          <w:rFonts w:ascii="Arial" w:hAnsi="Arial" w:cs="Arial"/>
          <w:b/>
          <w:bCs/>
          <w:color w:val="auto"/>
          <w:sz w:val="22"/>
          <w:szCs w:val="22"/>
          <w:u w:val="single"/>
        </w:rPr>
        <w:t>xtending the Tier 1 Graduate Entrepreneur visa</w:t>
      </w:r>
    </w:p>
    <w:p w:rsidR="00D4602B" w:rsidRPr="000E3DAF" w:rsidRDefault="00D4602B" w:rsidP="00DE715D">
      <w:pPr>
        <w:pStyle w:val="Default"/>
        <w:jc w:val="both"/>
        <w:rPr>
          <w:rFonts w:ascii="Arial" w:hAnsi="Arial" w:cs="Arial"/>
          <w:b/>
          <w:bCs/>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As with</w:t>
      </w:r>
      <w:r w:rsidR="005D014E" w:rsidRPr="000E3DAF">
        <w:rPr>
          <w:rFonts w:ascii="Arial" w:hAnsi="Arial" w:cs="Arial"/>
          <w:color w:val="auto"/>
          <w:sz w:val="22"/>
          <w:szCs w:val="22"/>
        </w:rPr>
        <w:t xml:space="preserve"> the initial 12 month visa, IST</w:t>
      </w:r>
      <w:r w:rsidRPr="000E3DAF">
        <w:rPr>
          <w:rFonts w:ascii="Arial" w:hAnsi="Arial" w:cs="Arial"/>
          <w:color w:val="auto"/>
          <w:sz w:val="22"/>
          <w:szCs w:val="22"/>
        </w:rPr>
        <w:t xml:space="preserve"> will </w:t>
      </w:r>
      <w:r w:rsidR="00773AC7" w:rsidRPr="000E3DAF">
        <w:rPr>
          <w:rFonts w:ascii="Arial" w:hAnsi="Arial" w:cs="Arial"/>
          <w:color w:val="auto"/>
          <w:sz w:val="22"/>
          <w:szCs w:val="22"/>
        </w:rPr>
        <w:t>assist</w:t>
      </w:r>
      <w:r w:rsidRPr="000E3DAF">
        <w:rPr>
          <w:rFonts w:ascii="Arial" w:hAnsi="Arial" w:cs="Arial"/>
          <w:color w:val="auto"/>
          <w:sz w:val="22"/>
          <w:szCs w:val="22"/>
        </w:rPr>
        <w:t xml:space="preserve"> the </w:t>
      </w:r>
      <w:r w:rsidR="00534B05" w:rsidRPr="000E3DAF">
        <w:rPr>
          <w:rFonts w:ascii="Arial" w:hAnsi="Arial" w:cs="Arial"/>
          <w:color w:val="auto"/>
          <w:sz w:val="22"/>
          <w:szCs w:val="22"/>
        </w:rPr>
        <w:t>Graduate Entrepreneur</w:t>
      </w:r>
      <w:r w:rsidRPr="000E3DAF">
        <w:rPr>
          <w:rFonts w:ascii="Arial" w:hAnsi="Arial" w:cs="Arial"/>
          <w:color w:val="auto"/>
          <w:sz w:val="22"/>
          <w:szCs w:val="22"/>
        </w:rPr>
        <w:t xml:space="preserve"> to prepare and submit their </w:t>
      </w:r>
      <w:r w:rsidR="00BE48A0" w:rsidRPr="000E3DAF">
        <w:rPr>
          <w:rFonts w:ascii="Arial" w:hAnsi="Arial" w:cs="Arial"/>
          <w:color w:val="auto"/>
          <w:sz w:val="22"/>
          <w:szCs w:val="22"/>
        </w:rPr>
        <w:t xml:space="preserve">extended </w:t>
      </w:r>
      <w:r w:rsidR="00997B9D">
        <w:rPr>
          <w:rFonts w:ascii="Arial" w:hAnsi="Arial" w:cs="Arial"/>
          <w:color w:val="auto"/>
          <w:sz w:val="22"/>
          <w:szCs w:val="22"/>
        </w:rPr>
        <w:t>visa application by checking completed paperwork.</w:t>
      </w:r>
    </w:p>
    <w:p w:rsidR="005D014E" w:rsidRPr="000E3DAF" w:rsidRDefault="005D014E"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Prior to this, </w:t>
      </w:r>
      <w:r w:rsidR="00BE48A0" w:rsidRPr="000E3DAF">
        <w:rPr>
          <w:rFonts w:ascii="Arial" w:hAnsi="Arial" w:cs="Arial"/>
          <w:color w:val="auto"/>
          <w:sz w:val="22"/>
          <w:szCs w:val="22"/>
        </w:rPr>
        <w:t xml:space="preserve">the </w:t>
      </w:r>
      <w:r w:rsidR="00534B05" w:rsidRPr="000E3DAF">
        <w:rPr>
          <w:rFonts w:ascii="Arial" w:hAnsi="Arial" w:cs="Arial"/>
          <w:color w:val="auto"/>
          <w:sz w:val="22"/>
          <w:szCs w:val="22"/>
        </w:rPr>
        <w:t>Enterprise Co-</w:t>
      </w:r>
      <w:r w:rsidR="00D4602B" w:rsidRPr="000E3DAF">
        <w:rPr>
          <w:rFonts w:ascii="Arial" w:hAnsi="Arial" w:cs="Arial"/>
          <w:color w:val="auto"/>
          <w:sz w:val="22"/>
          <w:szCs w:val="22"/>
        </w:rPr>
        <w:t>ordinator will</w:t>
      </w:r>
      <w:r w:rsidRPr="000E3DAF">
        <w:rPr>
          <w:rFonts w:ascii="Arial" w:hAnsi="Arial" w:cs="Arial"/>
          <w:color w:val="auto"/>
          <w:sz w:val="22"/>
          <w:szCs w:val="22"/>
        </w:rPr>
        <w:t xml:space="preserve"> need to validate that the business is making appropriate progress. The expectation is that followin</w:t>
      </w:r>
      <w:r w:rsidR="00F166C1" w:rsidRPr="000E3DAF">
        <w:rPr>
          <w:rFonts w:ascii="Arial" w:hAnsi="Arial" w:cs="Arial"/>
          <w:color w:val="auto"/>
          <w:sz w:val="22"/>
          <w:szCs w:val="22"/>
        </w:rPr>
        <w:t>g a second 12-month period, the student</w:t>
      </w:r>
      <w:r w:rsidRPr="000E3DAF">
        <w:rPr>
          <w:rFonts w:ascii="Arial" w:hAnsi="Arial" w:cs="Arial"/>
          <w:color w:val="auto"/>
          <w:sz w:val="22"/>
          <w:szCs w:val="22"/>
        </w:rPr>
        <w:t xml:space="preserve"> should be in an appropriate </w:t>
      </w:r>
      <w:r w:rsidR="00F166C1" w:rsidRPr="000E3DAF">
        <w:rPr>
          <w:rFonts w:ascii="Arial" w:hAnsi="Arial" w:cs="Arial"/>
          <w:color w:val="auto"/>
          <w:sz w:val="22"/>
          <w:szCs w:val="22"/>
        </w:rPr>
        <w:t>position</w:t>
      </w:r>
      <w:r w:rsidRPr="000E3DAF">
        <w:rPr>
          <w:rFonts w:ascii="Arial" w:hAnsi="Arial" w:cs="Arial"/>
          <w:color w:val="auto"/>
          <w:sz w:val="22"/>
          <w:szCs w:val="22"/>
        </w:rPr>
        <w:t xml:space="preserve"> to apply to the Tier 1 Entrepreneur Visa. The University cannot guarantee success or be held liable for failure in this regard, nor is it able to assist in the application for the Tier 1 Entrepreneur Visa.</w:t>
      </w:r>
    </w:p>
    <w:p w:rsidR="00F166C1" w:rsidRPr="000E3DAF" w:rsidRDefault="00F166C1"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Nine months into the initial 12-month visa, </w:t>
      </w:r>
      <w:r w:rsidR="007F6B99" w:rsidRPr="000E3DAF">
        <w:rPr>
          <w:rFonts w:ascii="Arial" w:hAnsi="Arial" w:cs="Arial"/>
          <w:color w:val="auto"/>
          <w:sz w:val="22"/>
          <w:szCs w:val="22"/>
        </w:rPr>
        <w:t>a</w:t>
      </w:r>
      <w:r w:rsidRPr="000E3DAF">
        <w:rPr>
          <w:rFonts w:ascii="Arial" w:hAnsi="Arial" w:cs="Arial"/>
          <w:color w:val="auto"/>
          <w:sz w:val="22"/>
          <w:szCs w:val="22"/>
        </w:rPr>
        <w:t xml:space="preserve"> panel interview will be convened to judge the revised plan. The panel will measure this </w:t>
      </w:r>
      <w:r w:rsidR="00773AC7" w:rsidRPr="000E3DAF">
        <w:rPr>
          <w:rFonts w:ascii="Arial" w:hAnsi="Arial" w:cs="Arial"/>
          <w:color w:val="auto"/>
          <w:sz w:val="22"/>
          <w:szCs w:val="22"/>
        </w:rPr>
        <w:t>against the selection criteria</w:t>
      </w:r>
      <w:r w:rsidRPr="000E3DAF">
        <w:rPr>
          <w:rFonts w:ascii="Arial" w:hAnsi="Arial" w:cs="Arial"/>
          <w:color w:val="auto"/>
          <w:sz w:val="22"/>
          <w:szCs w:val="22"/>
        </w:rPr>
        <w:t xml:space="preserve">. Additionally, they will review the </w:t>
      </w:r>
      <w:r w:rsidR="00534B05" w:rsidRPr="000E3DAF">
        <w:rPr>
          <w:rFonts w:ascii="Arial" w:hAnsi="Arial" w:cs="Arial"/>
          <w:color w:val="auto"/>
          <w:sz w:val="22"/>
          <w:szCs w:val="22"/>
        </w:rPr>
        <w:t xml:space="preserve">graduate </w:t>
      </w:r>
      <w:r w:rsidRPr="000E3DAF">
        <w:rPr>
          <w:rFonts w:ascii="Arial" w:hAnsi="Arial" w:cs="Arial"/>
          <w:color w:val="auto"/>
          <w:sz w:val="22"/>
          <w:szCs w:val="22"/>
        </w:rPr>
        <w:t>entrepreneur’s progress to date. The panel will recommend that a visa extension is supported, if in their view:</w:t>
      </w:r>
    </w:p>
    <w:p w:rsidR="00BE48A0" w:rsidRPr="000E3DAF" w:rsidRDefault="00BE48A0" w:rsidP="00DE715D">
      <w:pPr>
        <w:pStyle w:val="Default"/>
        <w:jc w:val="both"/>
        <w:rPr>
          <w:rFonts w:ascii="Arial" w:hAnsi="Arial" w:cs="Arial"/>
          <w:color w:val="auto"/>
          <w:sz w:val="22"/>
          <w:szCs w:val="22"/>
        </w:rPr>
      </w:pPr>
    </w:p>
    <w:p w:rsidR="00BE48A0" w:rsidRPr="000E3DAF" w:rsidRDefault="005A69C6" w:rsidP="00BE48A0">
      <w:pPr>
        <w:pStyle w:val="Default"/>
        <w:numPr>
          <w:ilvl w:val="0"/>
          <w:numId w:val="15"/>
        </w:numPr>
        <w:jc w:val="both"/>
        <w:rPr>
          <w:rFonts w:ascii="Arial" w:hAnsi="Arial" w:cs="Arial"/>
          <w:color w:val="auto"/>
          <w:sz w:val="22"/>
          <w:szCs w:val="22"/>
        </w:rPr>
      </w:pPr>
      <w:r w:rsidRPr="000E3DAF">
        <w:rPr>
          <w:rFonts w:ascii="Arial" w:hAnsi="Arial" w:cs="Arial"/>
          <w:color w:val="auto"/>
          <w:sz w:val="22"/>
          <w:szCs w:val="22"/>
        </w:rPr>
        <w:t xml:space="preserve">The business plan meets </w:t>
      </w:r>
      <w:r w:rsidR="007B5760" w:rsidRPr="000E3DAF">
        <w:rPr>
          <w:rFonts w:ascii="Arial" w:hAnsi="Arial" w:cs="Arial"/>
          <w:color w:val="auto"/>
          <w:sz w:val="22"/>
          <w:szCs w:val="22"/>
        </w:rPr>
        <w:t>the criteria in the selection criteria</w:t>
      </w:r>
      <w:r w:rsidR="00BE48A0" w:rsidRPr="000E3DAF">
        <w:rPr>
          <w:rFonts w:ascii="Arial" w:hAnsi="Arial" w:cs="Arial"/>
          <w:color w:val="auto"/>
          <w:sz w:val="22"/>
          <w:szCs w:val="22"/>
        </w:rPr>
        <w:t>.</w:t>
      </w:r>
    </w:p>
    <w:p w:rsidR="00BE48A0" w:rsidRPr="000E3DAF" w:rsidRDefault="00BE48A0" w:rsidP="00BE48A0">
      <w:pPr>
        <w:pStyle w:val="Default"/>
        <w:numPr>
          <w:ilvl w:val="0"/>
          <w:numId w:val="15"/>
        </w:numPr>
        <w:jc w:val="both"/>
        <w:rPr>
          <w:rFonts w:ascii="Arial" w:hAnsi="Arial" w:cs="Arial"/>
          <w:color w:val="auto"/>
          <w:sz w:val="22"/>
          <w:szCs w:val="22"/>
        </w:rPr>
      </w:pPr>
      <w:r w:rsidRPr="000E3DAF">
        <w:rPr>
          <w:rFonts w:ascii="Arial" w:hAnsi="Arial" w:cs="Arial"/>
          <w:color w:val="auto"/>
          <w:sz w:val="22"/>
          <w:szCs w:val="22"/>
        </w:rPr>
        <w:t xml:space="preserve">The </w:t>
      </w:r>
      <w:r w:rsidR="00EC7DED" w:rsidRPr="000E3DAF">
        <w:rPr>
          <w:rFonts w:ascii="Arial" w:hAnsi="Arial" w:cs="Arial"/>
          <w:color w:val="auto"/>
          <w:sz w:val="22"/>
          <w:szCs w:val="22"/>
        </w:rPr>
        <w:t xml:space="preserve">graduate </w:t>
      </w:r>
      <w:r w:rsidR="00773AC7" w:rsidRPr="000E3DAF">
        <w:rPr>
          <w:rFonts w:ascii="Arial" w:hAnsi="Arial" w:cs="Arial"/>
          <w:color w:val="auto"/>
          <w:sz w:val="22"/>
          <w:szCs w:val="22"/>
        </w:rPr>
        <w:t>entrepreneur’s</w:t>
      </w:r>
      <w:r w:rsidRPr="000E3DAF">
        <w:rPr>
          <w:rFonts w:ascii="Arial" w:hAnsi="Arial" w:cs="Arial"/>
          <w:color w:val="auto"/>
          <w:sz w:val="22"/>
          <w:szCs w:val="22"/>
        </w:rPr>
        <w:t xml:space="preserve"> track record indicates that the business plan could be executed successfully.</w:t>
      </w:r>
    </w:p>
    <w:p w:rsidR="00BE48A0" w:rsidRPr="000E3DAF" w:rsidRDefault="00BE48A0" w:rsidP="00BE48A0">
      <w:pPr>
        <w:pStyle w:val="Default"/>
        <w:numPr>
          <w:ilvl w:val="0"/>
          <w:numId w:val="15"/>
        </w:numPr>
        <w:jc w:val="both"/>
        <w:rPr>
          <w:rFonts w:ascii="Arial" w:hAnsi="Arial" w:cs="Arial"/>
          <w:color w:val="auto"/>
          <w:sz w:val="22"/>
          <w:szCs w:val="22"/>
        </w:rPr>
      </w:pPr>
      <w:r w:rsidRPr="000E3DAF">
        <w:rPr>
          <w:rFonts w:ascii="Arial" w:hAnsi="Arial" w:cs="Arial"/>
          <w:color w:val="auto"/>
          <w:sz w:val="22"/>
          <w:szCs w:val="22"/>
        </w:rPr>
        <w:t xml:space="preserve">The </w:t>
      </w:r>
      <w:r w:rsidR="00EC7DED" w:rsidRPr="000E3DAF">
        <w:rPr>
          <w:rFonts w:ascii="Arial" w:hAnsi="Arial" w:cs="Arial"/>
          <w:color w:val="auto"/>
          <w:sz w:val="22"/>
          <w:szCs w:val="22"/>
        </w:rPr>
        <w:t>graduate entrepreneurs</w:t>
      </w:r>
      <w:r w:rsidRPr="000E3DAF">
        <w:rPr>
          <w:rFonts w:ascii="Arial" w:hAnsi="Arial" w:cs="Arial"/>
          <w:color w:val="auto"/>
          <w:sz w:val="22"/>
          <w:szCs w:val="22"/>
        </w:rPr>
        <w:t xml:space="preserve"> can demonstrate that they would be likely to mee</w:t>
      </w:r>
      <w:r w:rsidR="008B6850" w:rsidRPr="000E3DAF">
        <w:rPr>
          <w:rFonts w:ascii="Arial" w:hAnsi="Arial" w:cs="Arial"/>
          <w:color w:val="auto"/>
          <w:sz w:val="22"/>
          <w:szCs w:val="22"/>
        </w:rPr>
        <w:t>t</w:t>
      </w:r>
      <w:r w:rsidRPr="000E3DAF">
        <w:rPr>
          <w:rFonts w:ascii="Arial" w:hAnsi="Arial" w:cs="Arial"/>
          <w:color w:val="auto"/>
          <w:sz w:val="22"/>
          <w:szCs w:val="22"/>
        </w:rPr>
        <w:t xml:space="preserve"> the </w:t>
      </w:r>
      <w:r w:rsidR="008B6850" w:rsidRPr="000E3DAF">
        <w:rPr>
          <w:rFonts w:ascii="Arial" w:hAnsi="Arial" w:cs="Arial"/>
          <w:color w:val="auto"/>
          <w:sz w:val="22"/>
          <w:szCs w:val="22"/>
        </w:rPr>
        <w:t>eligibility criteria for transfer to the Tier 1 Entrepreneur visa at the end of a further 12 months.</w:t>
      </w:r>
      <w:r w:rsidR="008E2CAE">
        <w:rPr>
          <w:rFonts w:ascii="Arial" w:hAnsi="Arial" w:cs="Arial"/>
          <w:color w:val="auto"/>
          <w:sz w:val="22"/>
          <w:szCs w:val="22"/>
        </w:rPr>
        <w:br/>
      </w:r>
    </w:p>
    <w:p w:rsidR="003636C0" w:rsidRPr="000E3DAF" w:rsidRDefault="00997B9D" w:rsidP="008E2CAE">
      <w:pPr>
        <w:pStyle w:val="Default"/>
        <w:jc w:val="both"/>
        <w:rPr>
          <w:rFonts w:ascii="Arial" w:hAnsi="Arial" w:cs="Arial"/>
          <w:color w:val="auto"/>
          <w:sz w:val="22"/>
          <w:szCs w:val="22"/>
        </w:rPr>
      </w:pPr>
      <w:r>
        <w:rPr>
          <w:rFonts w:ascii="Arial" w:hAnsi="Arial" w:cs="Arial"/>
          <w:color w:val="auto"/>
          <w:sz w:val="22"/>
          <w:szCs w:val="22"/>
        </w:rPr>
        <w:t>A v</w:t>
      </w:r>
      <w:r w:rsidR="008E2CAE" w:rsidRPr="008E2CAE">
        <w:rPr>
          <w:rFonts w:ascii="Arial" w:hAnsi="Arial" w:cs="Arial"/>
          <w:color w:val="auto"/>
          <w:sz w:val="22"/>
          <w:szCs w:val="22"/>
        </w:rPr>
        <w:t>isa extension application will require a separate letter of endorsement</w:t>
      </w:r>
      <w:r w:rsidR="008E2CAE">
        <w:rPr>
          <w:rFonts w:ascii="Arial" w:hAnsi="Arial" w:cs="Arial"/>
          <w:color w:val="auto"/>
          <w:sz w:val="22"/>
          <w:szCs w:val="22"/>
        </w:rPr>
        <w:t xml:space="preserve"> </w:t>
      </w:r>
      <w:r w:rsidR="008E2CAE" w:rsidRPr="008E2CAE">
        <w:rPr>
          <w:rFonts w:ascii="Arial" w:hAnsi="Arial" w:cs="Arial"/>
          <w:color w:val="auto"/>
          <w:sz w:val="22"/>
          <w:szCs w:val="22"/>
        </w:rPr>
        <w:t>from the University</w:t>
      </w:r>
      <w:r w:rsidR="00EA3816">
        <w:rPr>
          <w:rFonts w:ascii="Arial" w:hAnsi="Arial" w:cs="Arial"/>
          <w:color w:val="auto"/>
          <w:sz w:val="22"/>
          <w:szCs w:val="22"/>
        </w:rPr>
        <w:t>.</w:t>
      </w:r>
    </w:p>
    <w:p w:rsidR="008E2CAE" w:rsidRDefault="008E2CAE" w:rsidP="00DE715D">
      <w:pPr>
        <w:pStyle w:val="Default"/>
        <w:jc w:val="both"/>
        <w:rPr>
          <w:rFonts w:ascii="Arial" w:hAnsi="Arial" w:cs="Arial"/>
          <w:b/>
          <w:bCs/>
          <w:color w:val="auto"/>
          <w:sz w:val="22"/>
          <w:szCs w:val="22"/>
          <w:u w:val="single"/>
        </w:rPr>
      </w:pPr>
    </w:p>
    <w:p w:rsidR="003636C0" w:rsidRPr="000E3DAF" w:rsidRDefault="003636C0" w:rsidP="00DE715D">
      <w:pPr>
        <w:pStyle w:val="Default"/>
        <w:jc w:val="both"/>
        <w:rPr>
          <w:rFonts w:ascii="Arial" w:hAnsi="Arial" w:cs="Arial"/>
          <w:b/>
          <w:bCs/>
          <w:color w:val="auto"/>
          <w:sz w:val="22"/>
          <w:szCs w:val="22"/>
          <w:u w:val="single"/>
        </w:rPr>
      </w:pPr>
      <w:r w:rsidRPr="000E3DAF">
        <w:rPr>
          <w:rFonts w:ascii="Arial" w:hAnsi="Arial" w:cs="Arial"/>
          <w:b/>
          <w:bCs/>
          <w:color w:val="auto"/>
          <w:sz w:val="22"/>
          <w:szCs w:val="22"/>
          <w:u w:val="single"/>
        </w:rPr>
        <w:t>Early completion of the scheme</w:t>
      </w:r>
    </w:p>
    <w:p w:rsidR="00773AC7" w:rsidRPr="000E3DAF" w:rsidRDefault="00773AC7" w:rsidP="00DE715D">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b/>
          <w:color w:val="auto"/>
          <w:sz w:val="22"/>
          <w:szCs w:val="22"/>
        </w:rPr>
      </w:pPr>
      <w:r w:rsidRPr="000E3DAF">
        <w:rPr>
          <w:rFonts w:ascii="Arial" w:hAnsi="Arial" w:cs="Arial"/>
          <w:b/>
          <w:color w:val="auto"/>
          <w:sz w:val="22"/>
          <w:szCs w:val="22"/>
        </w:rPr>
        <w:t>Mutual agreement</w:t>
      </w: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If the </w:t>
      </w:r>
      <w:r w:rsidR="00997B9D">
        <w:rPr>
          <w:rFonts w:ascii="Arial" w:hAnsi="Arial" w:cs="Arial"/>
          <w:color w:val="auto"/>
          <w:sz w:val="22"/>
          <w:szCs w:val="22"/>
        </w:rPr>
        <w:t>graduate entrepreneur</w:t>
      </w:r>
      <w:r w:rsidRPr="000E3DAF">
        <w:rPr>
          <w:rFonts w:ascii="Arial" w:hAnsi="Arial" w:cs="Arial"/>
          <w:color w:val="auto"/>
          <w:sz w:val="22"/>
          <w:szCs w:val="22"/>
        </w:rPr>
        <w:t xml:space="preserve"> </w:t>
      </w:r>
      <w:r w:rsidR="00B57AFC" w:rsidRPr="000E3DAF">
        <w:rPr>
          <w:rFonts w:ascii="Arial" w:hAnsi="Arial" w:cs="Arial"/>
          <w:color w:val="auto"/>
          <w:sz w:val="22"/>
          <w:szCs w:val="22"/>
        </w:rPr>
        <w:t>informs</w:t>
      </w:r>
      <w:r w:rsidRPr="000E3DAF">
        <w:rPr>
          <w:rFonts w:ascii="Arial" w:hAnsi="Arial" w:cs="Arial"/>
          <w:color w:val="auto"/>
          <w:sz w:val="22"/>
          <w:szCs w:val="22"/>
        </w:rPr>
        <w:t xml:space="preserve"> </w:t>
      </w:r>
      <w:r w:rsidR="008E2CAE">
        <w:rPr>
          <w:rFonts w:ascii="Arial" w:hAnsi="Arial" w:cs="Arial"/>
          <w:color w:val="auto"/>
          <w:sz w:val="22"/>
          <w:szCs w:val="22"/>
        </w:rPr>
        <w:t>the Enterprise Co-ordinator</w:t>
      </w:r>
      <w:r w:rsidRPr="000E3DAF">
        <w:rPr>
          <w:rFonts w:ascii="Arial" w:hAnsi="Arial" w:cs="Arial"/>
          <w:color w:val="auto"/>
          <w:sz w:val="22"/>
          <w:szCs w:val="22"/>
        </w:rPr>
        <w:t xml:space="preserve"> that they no longer wish to continue with their business idea </w:t>
      </w:r>
      <w:r w:rsidR="00B57AFC" w:rsidRPr="000E3DAF">
        <w:rPr>
          <w:rFonts w:ascii="Arial" w:hAnsi="Arial" w:cs="Arial"/>
          <w:color w:val="auto"/>
          <w:sz w:val="22"/>
          <w:szCs w:val="22"/>
        </w:rPr>
        <w:t>and</w:t>
      </w:r>
      <w:r w:rsidRPr="000E3DAF">
        <w:rPr>
          <w:rFonts w:ascii="Arial" w:hAnsi="Arial" w:cs="Arial"/>
          <w:color w:val="auto"/>
          <w:sz w:val="22"/>
          <w:szCs w:val="22"/>
        </w:rPr>
        <w:t xml:space="preserve"> want to close the business and exit the scheme early, they should notify </w:t>
      </w:r>
      <w:r w:rsidR="008B6850" w:rsidRPr="000E3DAF">
        <w:rPr>
          <w:rFonts w:ascii="Arial" w:hAnsi="Arial" w:cs="Arial"/>
          <w:color w:val="auto"/>
          <w:sz w:val="22"/>
          <w:szCs w:val="22"/>
        </w:rPr>
        <w:t>the Enterprise</w:t>
      </w:r>
      <w:r w:rsidR="00EC7DED" w:rsidRPr="000E3DAF">
        <w:rPr>
          <w:rFonts w:ascii="Arial" w:hAnsi="Arial" w:cs="Arial"/>
          <w:color w:val="auto"/>
          <w:sz w:val="22"/>
          <w:szCs w:val="22"/>
        </w:rPr>
        <w:t xml:space="preserve"> Co-ordinator</w:t>
      </w:r>
      <w:r w:rsidR="008B6850" w:rsidRPr="000E3DAF">
        <w:rPr>
          <w:rFonts w:ascii="Arial" w:hAnsi="Arial" w:cs="Arial"/>
          <w:color w:val="auto"/>
          <w:sz w:val="22"/>
          <w:szCs w:val="22"/>
        </w:rPr>
        <w:t xml:space="preserve"> </w:t>
      </w:r>
      <w:r w:rsidR="00B57AFC" w:rsidRPr="000E3DAF">
        <w:rPr>
          <w:rFonts w:ascii="Arial" w:hAnsi="Arial" w:cs="Arial"/>
          <w:color w:val="auto"/>
          <w:sz w:val="22"/>
          <w:szCs w:val="22"/>
        </w:rPr>
        <w:t xml:space="preserve">in </w:t>
      </w:r>
      <w:r w:rsidRPr="000E3DAF">
        <w:rPr>
          <w:rFonts w:ascii="Arial" w:hAnsi="Arial" w:cs="Arial"/>
          <w:color w:val="auto"/>
          <w:sz w:val="22"/>
          <w:szCs w:val="22"/>
        </w:rPr>
        <w:t xml:space="preserve">writing. The </w:t>
      </w:r>
      <w:r w:rsidR="008B6850" w:rsidRPr="000E3DAF">
        <w:rPr>
          <w:rFonts w:ascii="Arial" w:hAnsi="Arial" w:cs="Arial"/>
          <w:color w:val="auto"/>
          <w:sz w:val="22"/>
          <w:szCs w:val="22"/>
        </w:rPr>
        <w:t xml:space="preserve">IST will </w:t>
      </w:r>
      <w:r w:rsidR="00B57AFC" w:rsidRPr="000E3DAF">
        <w:rPr>
          <w:rFonts w:ascii="Arial" w:hAnsi="Arial" w:cs="Arial"/>
          <w:color w:val="auto"/>
          <w:sz w:val="22"/>
          <w:szCs w:val="22"/>
        </w:rPr>
        <w:t xml:space="preserve">then </w:t>
      </w:r>
      <w:r w:rsidR="008B6850" w:rsidRPr="000E3DAF">
        <w:rPr>
          <w:rFonts w:ascii="Arial" w:hAnsi="Arial" w:cs="Arial"/>
          <w:color w:val="auto"/>
          <w:sz w:val="22"/>
          <w:szCs w:val="22"/>
        </w:rPr>
        <w:t xml:space="preserve">meet with the </w:t>
      </w:r>
      <w:r w:rsidR="00EC7DED" w:rsidRPr="000E3DAF">
        <w:rPr>
          <w:rFonts w:ascii="Arial" w:hAnsi="Arial" w:cs="Arial"/>
          <w:color w:val="auto"/>
          <w:sz w:val="22"/>
          <w:szCs w:val="22"/>
        </w:rPr>
        <w:t>graduate entrepreneurs</w:t>
      </w:r>
      <w:r w:rsidR="008B6850" w:rsidRPr="000E3DAF">
        <w:rPr>
          <w:rFonts w:ascii="Arial" w:hAnsi="Arial" w:cs="Arial"/>
          <w:color w:val="auto"/>
          <w:sz w:val="22"/>
          <w:szCs w:val="22"/>
        </w:rPr>
        <w:t xml:space="preserve"> to</w:t>
      </w:r>
      <w:r w:rsidRPr="000E3DAF">
        <w:rPr>
          <w:rFonts w:ascii="Arial" w:hAnsi="Arial" w:cs="Arial"/>
          <w:color w:val="auto"/>
          <w:sz w:val="22"/>
          <w:szCs w:val="22"/>
        </w:rPr>
        <w:t xml:space="preserve"> outline their immigration situation.</w:t>
      </w: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Following this, </w:t>
      </w:r>
      <w:r w:rsidR="006C2338" w:rsidRPr="000E3DAF">
        <w:rPr>
          <w:rFonts w:ascii="Arial" w:hAnsi="Arial" w:cs="Arial"/>
          <w:color w:val="auto"/>
          <w:sz w:val="22"/>
          <w:szCs w:val="22"/>
        </w:rPr>
        <w:t>the Enterprise Co-ordinator</w:t>
      </w:r>
      <w:r w:rsidR="00B57AFC" w:rsidRPr="000E3DAF">
        <w:rPr>
          <w:rFonts w:ascii="Arial" w:hAnsi="Arial" w:cs="Arial"/>
          <w:color w:val="auto"/>
          <w:sz w:val="22"/>
          <w:szCs w:val="22"/>
        </w:rPr>
        <w:t xml:space="preserve"> </w:t>
      </w:r>
      <w:r w:rsidRPr="000E3DAF">
        <w:rPr>
          <w:rFonts w:ascii="Arial" w:hAnsi="Arial" w:cs="Arial"/>
          <w:color w:val="auto"/>
          <w:sz w:val="22"/>
          <w:szCs w:val="22"/>
        </w:rPr>
        <w:t xml:space="preserve">will notify </w:t>
      </w:r>
      <w:r w:rsidR="00983D73" w:rsidRPr="000E3DAF">
        <w:rPr>
          <w:rFonts w:ascii="Arial" w:hAnsi="Arial" w:cs="Arial"/>
          <w:color w:val="auto"/>
          <w:sz w:val="22"/>
          <w:szCs w:val="22"/>
        </w:rPr>
        <w:t xml:space="preserve">the </w:t>
      </w:r>
      <w:r w:rsidR="00983D73" w:rsidRPr="000E3DAF">
        <w:rPr>
          <w:rFonts w:ascii="Arial" w:hAnsi="Arial" w:cs="Arial"/>
          <w:color w:val="000000" w:themeColor="text1"/>
          <w:sz w:val="22"/>
          <w:szCs w:val="22"/>
        </w:rPr>
        <w:t>Universit</w:t>
      </w:r>
      <w:r w:rsidR="00AF11C2" w:rsidRPr="000E3DAF">
        <w:rPr>
          <w:rFonts w:ascii="Arial" w:hAnsi="Arial" w:cs="Arial"/>
          <w:color w:val="000000" w:themeColor="text1"/>
          <w:sz w:val="22"/>
          <w:szCs w:val="22"/>
        </w:rPr>
        <w:t>y’s</w:t>
      </w:r>
      <w:r w:rsidR="00983D73" w:rsidRPr="000E3DAF">
        <w:rPr>
          <w:rFonts w:ascii="Arial" w:hAnsi="Arial" w:cs="Arial"/>
          <w:color w:val="000000" w:themeColor="text1"/>
          <w:sz w:val="22"/>
          <w:szCs w:val="22"/>
        </w:rPr>
        <w:t xml:space="preserve"> designated UKBA contact,</w:t>
      </w:r>
      <w:r w:rsidR="00983D73" w:rsidRPr="000E3DAF" w:rsidDel="00983D73">
        <w:rPr>
          <w:rFonts w:ascii="Arial" w:hAnsi="Arial" w:cs="Arial"/>
          <w:color w:val="auto"/>
          <w:sz w:val="22"/>
          <w:szCs w:val="22"/>
        </w:rPr>
        <w:t xml:space="preserve"> </w:t>
      </w:r>
      <w:r w:rsidRPr="000E3DAF">
        <w:rPr>
          <w:rFonts w:ascii="Arial" w:hAnsi="Arial" w:cs="Arial"/>
          <w:color w:val="auto"/>
          <w:sz w:val="22"/>
          <w:szCs w:val="22"/>
        </w:rPr>
        <w:t>who will make a report to UKBA.</w:t>
      </w:r>
    </w:p>
    <w:p w:rsidR="008B6850" w:rsidRPr="000E3DAF" w:rsidRDefault="008B6850" w:rsidP="00DE715D">
      <w:pPr>
        <w:pStyle w:val="Default"/>
        <w:jc w:val="both"/>
        <w:rPr>
          <w:rFonts w:ascii="Arial" w:hAnsi="Arial" w:cs="Arial"/>
          <w:b/>
          <w:color w:val="auto"/>
          <w:sz w:val="22"/>
          <w:szCs w:val="22"/>
        </w:rPr>
      </w:pPr>
    </w:p>
    <w:p w:rsidR="003636C0" w:rsidRPr="000E3DAF" w:rsidRDefault="003636C0" w:rsidP="00DE715D">
      <w:pPr>
        <w:pStyle w:val="Default"/>
        <w:jc w:val="both"/>
        <w:rPr>
          <w:rFonts w:ascii="Arial" w:hAnsi="Arial" w:cs="Arial"/>
          <w:b/>
          <w:color w:val="auto"/>
          <w:sz w:val="22"/>
          <w:szCs w:val="22"/>
        </w:rPr>
      </w:pPr>
      <w:r w:rsidRPr="000E3DAF">
        <w:rPr>
          <w:rFonts w:ascii="Arial" w:hAnsi="Arial" w:cs="Arial"/>
          <w:b/>
          <w:color w:val="auto"/>
          <w:sz w:val="22"/>
          <w:szCs w:val="22"/>
        </w:rPr>
        <w:lastRenderedPageBreak/>
        <w:t>Unsatisfactory progress</w:t>
      </w: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If at any point the </w:t>
      </w:r>
      <w:r w:rsidR="00F26611">
        <w:rPr>
          <w:rFonts w:ascii="Arial" w:hAnsi="Arial" w:cs="Arial"/>
          <w:color w:val="auto"/>
          <w:sz w:val="22"/>
          <w:szCs w:val="22"/>
        </w:rPr>
        <w:t xml:space="preserve">Enterprise Co-ordinator or </w:t>
      </w:r>
      <w:r w:rsidR="008E2CAE">
        <w:rPr>
          <w:rFonts w:ascii="Arial" w:hAnsi="Arial" w:cs="Arial"/>
          <w:color w:val="auto"/>
          <w:sz w:val="22"/>
          <w:szCs w:val="22"/>
        </w:rPr>
        <w:t xml:space="preserve">business </w:t>
      </w:r>
      <w:r w:rsidR="008B6850" w:rsidRPr="000E3DAF">
        <w:rPr>
          <w:rFonts w:ascii="Arial" w:hAnsi="Arial" w:cs="Arial"/>
          <w:color w:val="auto"/>
          <w:sz w:val="22"/>
          <w:szCs w:val="22"/>
        </w:rPr>
        <w:t>mentor</w:t>
      </w:r>
      <w:r w:rsidRPr="000E3DAF">
        <w:rPr>
          <w:rFonts w:ascii="Arial" w:hAnsi="Arial" w:cs="Arial"/>
          <w:color w:val="auto"/>
          <w:sz w:val="22"/>
          <w:szCs w:val="22"/>
        </w:rPr>
        <w:t xml:space="preserve"> identifies that satisfactory progress is not being made and that this might breach the conditions of the visa, or; activities of the </w:t>
      </w:r>
      <w:r w:rsidR="006C2338" w:rsidRPr="000E3DAF">
        <w:rPr>
          <w:rFonts w:ascii="Arial" w:hAnsi="Arial" w:cs="Arial"/>
          <w:color w:val="auto"/>
          <w:sz w:val="22"/>
          <w:szCs w:val="22"/>
        </w:rPr>
        <w:t xml:space="preserve">graduate </w:t>
      </w:r>
      <w:r w:rsidRPr="000E3DAF">
        <w:rPr>
          <w:rFonts w:ascii="Arial" w:hAnsi="Arial" w:cs="Arial"/>
          <w:color w:val="auto"/>
          <w:sz w:val="22"/>
          <w:szCs w:val="22"/>
        </w:rPr>
        <w:t xml:space="preserve">entrepreneur might damage the University's reputation or jeopardise its Highly Trusted Status, </w:t>
      </w:r>
      <w:r w:rsidR="00F26611">
        <w:rPr>
          <w:rFonts w:ascii="Arial" w:hAnsi="Arial" w:cs="Arial"/>
          <w:color w:val="auto"/>
          <w:sz w:val="22"/>
          <w:szCs w:val="22"/>
        </w:rPr>
        <w:t xml:space="preserve">they </w:t>
      </w:r>
      <w:r w:rsidRPr="000E3DAF">
        <w:rPr>
          <w:rFonts w:ascii="Arial" w:hAnsi="Arial" w:cs="Arial"/>
          <w:color w:val="auto"/>
          <w:sz w:val="22"/>
          <w:szCs w:val="22"/>
        </w:rPr>
        <w:t>will:</w:t>
      </w:r>
    </w:p>
    <w:p w:rsidR="003636C0" w:rsidRPr="000E3DAF" w:rsidRDefault="003636C0" w:rsidP="008B6850">
      <w:pPr>
        <w:pStyle w:val="Default"/>
        <w:numPr>
          <w:ilvl w:val="0"/>
          <w:numId w:val="15"/>
        </w:numPr>
        <w:jc w:val="both"/>
        <w:rPr>
          <w:rFonts w:ascii="Arial" w:hAnsi="Arial" w:cs="Arial"/>
          <w:color w:val="auto"/>
          <w:sz w:val="22"/>
          <w:szCs w:val="22"/>
        </w:rPr>
      </w:pPr>
      <w:r w:rsidRPr="000E3DAF">
        <w:rPr>
          <w:rFonts w:ascii="Arial" w:hAnsi="Arial" w:cs="Arial"/>
          <w:i/>
          <w:iCs/>
          <w:color w:val="auto"/>
          <w:sz w:val="22"/>
          <w:szCs w:val="22"/>
        </w:rPr>
        <w:t>Notify</w:t>
      </w:r>
      <w:r w:rsidR="002656C6">
        <w:rPr>
          <w:rFonts w:ascii="Arial" w:hAnsi="Arial" w:cs="Arial"/>
          <w:i/>
          <w:iCs/>
          <w:color w:val="auto"/>
          <w:sz w:val="22"/>
          <w:szCs w:val="22"/>
        </w:rPr>
        <w:t xml:space="preserve"> IST </w:t>
      </w:r>
      <w:r w:rsidR="00F26611">
        <w:rPr>
          <w:rFonts w:ascii="Arial" w:hAnsi="Arial" w:cs="Arial"/>
          <w:i/>
          <w:iCs/>
          <w:color w:val="auto"/>
          <w:sz w:val="22"/>
          <w:szCs w:val="22"/>
        </w:rPr>
        <w:t>(</w:t>
      </w:r>
      <w:r w:rsidR="002656C6">
        <w:rPr>
          <w:rFonts w:ascii="Arial" w:hAnsi="Arial" w:cs="Arial"/>
          <w:i/>
          <w:iCs/>
          <w:color w:val="auto"/>
          <w:sz w:val="22"/>
          <w:szCs w:val="22"/>
        </w:rPr>
        <w:t xml:space="preserve">and </w:t>
      </w:r>
      <w:r w:rsidR="00983D73" w:rsidRPr="000E3DAF">
        <w:rPr>
          <w:rFonts w:ascii="Arial" w:hAnsi="Arial" w:cs="Arial"/>
          <w:i/>
          <w:iCs/>
          <w:color w:val="auto"/>
          <w:sz w:val="22"/>
          <w:szCs w:val="22"/>
        </w:rPr>
        <w:t xml:space="preserve">the </w:t>
      </w:r>
      <w:r w:rsidR="006C2338" w:rsidRPr="000E3DAF">
        <w:rPr>
          <w:rFonts w:ascii="Arial" w:hAnsi="Arial" w:cs="Arial"/>
          <w:i/>
          <w:iCs/>
          <w:color w:val="auto"/>
          <w:sz w:val="22"/>
          <w:szCs w:val="22"/>
        </w:rPr>
        <w:t>Enterprise Co-ordinator</w:t>
      </w:r>
      <w:r w:rsidR="00F26611">
        <w:rPr>
          <w:rFonts w:ascii="Arial" w:hAnsi="Arial" w:cs="Arial"/>
          <w:i/>
          <w:iCs/>
          <w:color w:val="auto"/>
          <w:sz w:val="22"/>
          <w:szCs w:val="22"/>
        </w:rPr>
        <w:t xml:space="preserve"> if noted by business mentor)</w:t>
      </w:r>
    </w:p>
    <w:p w:rsidR="003636C0" w:rsidRPr="000E3DAF" w:rsidRDefault="003636C0" w:rsidP="008B6850">
      <w:pPr>
        <w:pStyle w:val="Default"/>
        <w:numPr>
          <w:ilvl w:val="0"/>
          <w:numId w:val="15"/>
        </w:numPr>
        <w:jc w:val="both"/>
        <w:rPr>
          <w:rFonts w:ascii="Arial" w:hAnsi="Arial" w:cs="Arial"/>
          <w:color w:val="auto"/>
          <w:sz w:val="22"/>
          <w:szCs w:val="22"/>
        </w:rPr>
      </w:pPr>
      <w:r w:rsidRPr="000E3DAF">
        <w:rPr>
          <w:rFonts w:ascii="Arial" w:hAnsi="Arial" w:cs="Arial"/>
          <w:i/>
          <w:iCs/>
          <w:color w:val="auto"/>
          <w:sz w:val="22"/>
          <w:szCs w:val="22"/>
        </w:rPr>
        <w:t xml:space="preserve">Request that the </w:t>
      </w:r>
      <w:r w:rsidR="006C2338" w:rsidRPr="000E3DAF">
        <w:rPr>
          <w:rFonts w:ascii="Arial" w:hAnsi="Arial" w:cs="Arial"/>
          <w:color w:val="auto"/>
          <w:sz w:val="22"/>
          <w:szCs w:val="22"/>
        </w:rPr>
        <w:t>graduate entrepreneur</w:t>
      </w:r>
      <w:r w:rsidRPr="000E3DAF">
        <w:rPr>
          <w:rFonts w:ascii="Arial" w:hAnsi="Arial" w:cs="Arial"/>
          <w:i/>
          <w:iCs/>
          <w:color w:val="auto"/>
          <w:sz w:val="22"/>
          <w:szCs w:val="22"/>
        </w:rPr>
        <w:t xml:space="preserve"> addresses the issues and report back on progress within ten working days (University working days unless otherwise indicated) from the date of the request</w:t>
      </w:r>
      <w:r w:rsidR="00983D73" w:rsidRPr="000E3DAF">
        <w:rPr>
          <w:rFonts w:ascii="Arial" w:hAnsi="Arial" w:cs="Arial"/>
          <w:i/>
          <w:iCs/>
          <w:color w:val="auto"/>
          <w:sz w:val="22"/>
          <w:szCs w:val="22"/>
        </w:rPr>
        <w:t>.</w:t>
      </w:r>
    </w:p>
    <w:p w:rsidR="003636C0" w:rsidRPr="000E3DAF" w:rsidRDefault="003636C0" w:rsidP="008B6850">
      <w:pPr>
        <w:pStyle w:val="Default"/>
        <w:numPr>
          <w:ilvl w:val="0"/>
          <w:numId w:val="15"/>
        </w:numPr>
        <w:jc w:val="both"/>
        <w:rPr>
          <w:rFonts w:ascii="Arial" w:hAnsi="Arial" w:cs="Arial"/>
          <w:color w:val="auto"/>
          <w:sz w:val="22"/>
          <w:szCs w:val="22"/>
        </w:rPr>
      </w:pPr>
      <w:r w:rsidRPr="000E3DAF">
        <w:rPr>
          <w:rFonts w:ascii="Arial" w:hAnsi="Arial" w:cs="Arial"/>
          <w:color w:val="auto"/>
          <w:sz w:val="22"/>
          <w:szCs w:val="22"/>
        </w:rPr>
        <w:t xml:space="preserve">If satisfactory progress cannot be demonstrated, or there remains a risk to the University, the </w:t>
      </w:r>
      <w:r w:rsidR="00F26611">
        <w:rPr>
          <w:rFonts w:ascii="Arial" w:hAnsi="Arial" w:cs="Arial"/>
          <w:color w:val="auto"/>
          <w:sz w:val="22"/>
          <w:szCs w:val="22"/>
        </w:rPr>
        <w:t>Ent</w:t>
      </w:r>
      <w:r w:rsidR="00EA3816">
        <w:rPr>
          <w:rFonts w:ascii="Arial" w:hAnsi="Arial" w:cs="Arial"/>
          <w:color w:val="auto"/>
          <w:sz w:val="22"/>
          <w:szCs w:val="22"/>
        </w:rPr>
        <w:t>e</w:t>
      </w:r>
      <w:r w:rsidR="00F26611">
        <w:rPr>
          <w:rFonts w:ascii="Arial" w:hAnsi="Arial" w:cs="Arial"/>
          <w:color w:val="auto"/>
          <w:sz w:val="22"/>
          <w:szCs w:val="22"/>
        </w:rPr>
        <w:t>rprise Co-ordinator</w:t>
      </w:r>
      <w:r w:rsidRPr="000E3DAF">
        <w:rPr>
          <w:rFonts w:ascii="Arial" w:hAnsi="Arial" w:cs="Arial"/>
          <w:color w:val="auto"/>
          <w:sz w:val="22"/>
          <w:szCs w:val="22"/>
        </w:rPr>
        <w:t xml:space="preserve"> will convene a panel at the earliest opportunity.</w:t>
      </w:r>
      <w:r w:rsidR="00F26611">
        <w:rPr>
          <w:rFonts w:ascii="Arial" w:hAnsi="Arial" w:cs="Arial"/>
          <w:color w:val="auto"/>
          <w:sz w:val="22"/>
          <w:szCs w:val="22"/>
        </w:rPr>
        <w:br/>
      </w:r>
    </w:p>
    <w:p w:rsidR="003636C0" w:rsidRPr="000E3DAF" w:rsidRDefault="003636C0" w:rsidP="008B6850">
      <w:pPr>
        <w:pStyle w:val="Default"/>
        <w:numPr>
          <w:ilvl w:val="0"/>
          <w:numId w:val="16"/>
        </w:numPr>
        <w:jc w:val="both"/>
        <w:rPr>
          <w:rFonts w:ascii="Arial" w:hAnsi="Arial" w:cs="Arial"/>
          <w:color w:val="auto"/>
          <w:sz w:val="22"/>
          <w:szCs w:val="22"/>
        </w:rPr>
      </w:pPr>
      <w:r w:rsidRPr="000E3DAF">
        <w:rPr>
          <w:rFonts w:ascii="Arial" w:hAnsi="Arial" w:cs="Arial"/>
          <w:color w:val="auto"/>
          <w:sz w:val="22"/>
          <w:szCs w:val="22"/>
        </w:rPr>
        <w:t>The panel will comprise</w:t>
      </w:r>
    </w:p>
    <w:p w:rsidR="00F26611" w:rsidRPr="00F26611" w:rsidRDefault="00F26611">
      <w:pPr>
        <w:pStyle w:val="Default"/>
        <w:numPr>
          <w:ilvl w:val="1"/>
          <w:numId w:val="16"/>
        </w:numPr>
        <w:jc w:val="both"/>
        <w:rPr>
          <w:rFonts w:ascii="Arial" w:hAnsi="Arial" w:cs="Arial"/>
          <w:i/>
          <w:color w:val="auto"/>
          <w:sz w:val="22"/>
          <w:szCs w:val="22"/>
        </w:rPr>
      </w:pPr>
      <w:r w:rsidRPr="00F26611">
        <w:rPr>
          <w:rFonts w:ascii="Arial" w:hAnsi="Arial" w:cs="Arial"/>
          <w:i/>
          <w:color w:val="auto"/>
          <w:sz w:val="22"/>
          <w:szCs w:val="22"/>
        </w:rPr>
        <w:t>The Enterprise Co-ordinator</w:t>
      </w:r>
    </w:p>
    <w:p w:rsidR="00CE74A9" w:rsidRPr="000E3DAF" w:rsidRDefault="00EA2D7E">
      <w:pPr>
        <w:pStyle w:val="Default"/>
        <w:numPr>
          <w:ilvl w:val="1"/>
          <w:numId w:val="16"/>
        </w:numPr>
        <w:jc w:val="both"/>
        <w:rPr>
          <w:rFonts w:ascii="Arial" w:hAnsi="Arial" w:cs="Arial"/>
          <w:color w:val="auto"/>
          <w:sz w:val="22"/>
          <w:szCs w:val="22"/>
        </w:rPr>
      </w:pPr>
      <w:r w:rsidRPr="000E3DAF">
        <w:rPr>
          <w:rFonts w:ascii="Arial" w:hAnsi="Arial" w:cs="Arial"/>
          <w:i/>
          <w:iCs/>
          <w:color w:val="auto"/>
          <w:sz w:val="22"/>
          <w:szCs w:val="22"/>
        </w:rPr>
        <w:t xml:space="preserve">The </w:t>
      </w:r>
      <w:r w:rsidR="002656C6">
        <w:rPr>
          <w:rFonts w:ascii="Arial" w:hAnsi="Arial" w:cs="Arial"/>
          <w:i/>
          <w:iCs/>
          <w:color w:val="auto"/>
          <w:sz w:val="22"/>
          <w:szCs w:val="22"/>
        </w:rPr>
        <w:t xml:space="preserve">business </w:t>
      </w:r>
      <w:r w:rsidRPr="000E3DAF">
        <w:rPr>
          <w:rFonts w:ascii="Arial" w:hAnsi="Arial" w:cs="Arial"/>
          <w:i/>
          <w:iCs/>
          <w:color w:val="auto"/>
          <w:sz w:val="22"/>
          <w:szCs w:val="22"/>
        </w:rPr>
        <w:t>mentor</w:t>
      </w:r>
    </w:p>
    <w:p w:rsidR="00CE74A9" w:rsidRPr="000E3DAF" w:rsidRDefault="003636C0">
      <w:pPr>
        <w:pStyle w:val="Default"/>
        <w:numPr>
          <w:ilvl w:val="1"/>
          <w:numId w:val="16"/>
        </w:numPr>
        <w:jc w:val="both"/>
        <w:rPr>
          <w:rFonts w:ascii="Arial" w:hAnsi="Arial" w:cs="Arial"/>
          <w:color w:val="auto"/>
          <w:sz w:val="22"/>
          <w:szCs w:val="22"/>
        </w:rPr>
      </w:pPr>
      <w:r w:rsidRPr="000E3DAF">
        <w:rPr>
          <w:rFonts w:ascii="Arial" w:hAnsi="Arial" w:cs="Arial"/>
          <w:i/>
          <w:iCs/>
          <w:color w:val="auto"/>
          <w:sz w:val="22"/>
          <w:szCs w:val="22"/>
        </w:rPr>
        <w:t>A member of academic staff of the University</w:t>
      </w:r>
      <w:r w:rsidR="00983D73" w:rsidRPr="000E3DAF">
        <w:rPr>
          <w:rFonts w:ascii="Arial" w:hAnsi="Arial" w:cs="Arial"/>
          <w:i/>
          <w:iCs/>
          <w:color w:val="auto"/>
          <w:sz w:val="22"/>
          <w:szCs w:val="22"/>
        </w:rPr>
        <w:t xml:space="preserve"> </w:t>
      </w:r>
      <w:r w:rsidR="00B76223" w:rsidRPr="000E3DAF">
        <w:rPr>
          <w:rFonts w:ascii="Arial" w:hAnsi="Arial" w:cs="Arial"/>
          <w:i/>
          <w:iCs/>
          <w:color w:val="auto"/>
          <w:sz w:val="22"/>
          <w:szCs w:val="22"/>
        </w:rPr>
        <w:t>will be invited to</w:t>
      </w:r>
      <w:r w:rsidRPr="000E3DAF">
        <w:rPr>
          <w:rFonts w:ascii="Arial" w:hAnsi="Arial" w:cs="Arial"/>
          <w:i/>
          <w:iCs/>
          <w:color w:val="auto"/>
          <w:sz w:val="22"/>
          <w:szCs w:val="22"/>
        </w:rPr>
        <w:t xml:space="preserve">  chair the group</w:t>
      </w:r>
    </w:p>
    <w:p w:rsidR="008B6850" w:rsidRPr="000E3DAF" w:rsidRDefault="008B6850" w:rsidP="008B6850">
      <w:pPr>
        <w:pStyle w:val="Default"/>
        <w:ind w:left="720"/>
        <w:jc w:val="both"/>
        <w:rPr>
          <w:rFonts w:ascii="Arial" w:hAnsi="Arial" w:cs="Arial"/>
          <w:color w:val="auto"/>
          <w:sz w:val="22"/>
          <w:szCs w:val="22"/>
        </w:rPr>
      </w:pP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The Panel will interview the </w:t>
      </w:r>
      <w:r w:rsidR="006C2338" w:rsidRPr="000E3DAF">
        <w:rPr>
          <w:rFonts w:ascii="Arial" w:hAnsi="Arial" w:cs="Arial"/>
          <w:color w:val="auto"/>
          <w:sz w:val="22"/>
          <w:szCs w:val="22"/>
        </w:rPr>
        <w:t>graduate entrepreneur</w:t>
      </w:r>
      <w:r w:rsidRPr="000E3DAF">
        <w:rPr>
          <w:rFonts w:ascii="Arial" w:hAnsi="Arial" w:cs="Arial"/>
          <w:color w:val="auto"/>
          <w:sz w:val="22"/>
          <w:szCs w:val="22"/>
        </w:rPr>
        <w:t xml:space="preserve"> and make a decision to either:</w:t>
      </w:r>
    </w:p>
    <w:p w:rsidR="003636C0" w:rsidRPr="000E3DAF" w:rsidRDefault="003636C0" w:rsidP="008B6850">
      <w:pPr>
        <w:pStyle w:val="Default"/>
        <w:numPr>
          <w:ilvl w:val="0"/>
          <w:numId w:val="16"/>
        </w:numPr>
        <w:jc w:val="both"/>
        <w:rPr>
          <w:rFonts w:ascii="Arial" w:hAnsi="Arial" w:cs="Arial"/>
          <w:color w:val="auto"/>
          <w:sz w:val="22"/>
          <w:szCs w:val="22"/>
        </w:rPr>
      </w:pPr>
      <w:r w:rsidRPr="000E3DAF">
        <w:rPr>
          <w:rFonts w:ascii="Arial" w:hAnsi="Arial" w:cs="Arial"/>
          <w:color w:val="auto"/>
          <w:sz w:val="22"/>
          <w:szCs w:val="22"/>
        </w:rPr>
        <w:t xml:space="preserve">Continue the </w:t>
      </w:r>
      <w:r w:rsidR="006C2338" w:rsidRPr="000E3DAF">
        <w:rPr>
          <w:rFonts w:ascii="Arial" w:hAnsi="Arial" w:cs="Arial"/>
          <w:color w:val="auto"/>
          <w:sz w:val="22"/>
          <w:szCs w:val="22"/>
        </w:rPr>
        <w:t xml:space="preserve">graduate </w:t>
      </w:r>
      <w:r w:rsidR="00773AC7" w:rsidRPr="000E3DAF">
        <w:rPr>
          <w:rFonts w:ascii="Arial" w:hAnsi="Arial" w:cs="Arial"/>
          <w:color w:val="auto"/>
          <w:sz w:val="22"/>
          <w:szCs w:val="22"/>
        </w:rPr>
        <w:t>entrepreneur’s</w:t>
      </w:r>
      <w:r w:rsidRPr="000E3DAF">
        <w:rPr>
          <w:rFonts w:ascii="Arial" w:hAnsi="Arial" w:cs="Arial"/>
          <w:color w:val="auto"/>
          <w:sz w:val="22"/>
          <w:szCs w:val="22"/>
        </w:rPr>
        <w:t xml:space="preserve"> endorsement and resume the programme.</w:t>
      </w:r>
    </w:p>
    <w:p w:rsidR="003636C0" w:rsidRPr="000E3DAF" w:rsidRDefault="003636C0" w:rsidP="008B6850">
      <w:pPr>
        <w:pStyle w:val="Default"/>
        <w:numPr>
          <w:ilvl w:val="0"/>
          <w:numId w:val="16"/>
        </w:numPr>
        <w:jc w:val="both"/>
        <w:rPr>
          <w:rFonts w:ascii="Arial" w:hAnsi="Arial" w:cs="Arial"/>
          <w:color w:val="auto"/>
          <w:sz w:val="22"/>
          <w:szCs w:val="22"/>
        </w:rPr>
      </w:pPr>
      <w:r w:rsidRPr="000E3DAF">
        <w:rPr>
          <w:rFonts w:ascii="Arial" w:hAnsi="Arial" w:cs="Arial"/>
          <w:color w:val="auto"/>
          <w:sz w:val="22"/>
          <w:szCs w:val="22"/>
        </w:rPr>
        <w:t xml:space="preserve">End the </w:t>
      </w:r>
      <w:r w:rsidR="006C2338" w:rsidRPr="000E3DAF">
        <w:rPr>
          <w:rFonts w:ascii="Arial" w:hAnsi="Arial" w:cs="Arial"/>
          <w:color w:val="auto"/>
          <w:sz w:val="22"/>
          <w:szCs w:val="22"/>
        </w:rPr>
        <w:t xml:space="preserve">graduate </w:t>
      </w:r>
      <w:r w:rsidR="00773AC7" w:rsidRPr="000E3DAF">
        <w:rPr>
          <w:rFonts w:ascii="Arial" w:hAnsi="Arial" w:cs="Arial"/>
          <w:color w:val="auto"/>
          <w:sz w:val="22"/>
          <w:szCs w:val="22"/>
        </w:rPr>
        <w:t>entrepreneur’s</w:t>
      </w:r>
      <w:r w:rsidR="006C2338" w:rsidRPr="000E3DAF">
        <w:rPr>
          <w:rFonts w:ascii="Arial" w:hAnsi="Arial" w:cs="Arial"/>
          <w:color w:val="auto"/>
          <w:sz w:val="22"/>
          <w:szCs w:val="22"/>
        </w:rPr>
        <w:t xml:space="preserve"> </w:t>
      </w:r>
      <w:r w:rsidRPr="000E3DAF">
        <w:rPr>
          <w:rFonts w:ascii="Arial" w:hAnsi="Arial" w:cs="Arial"/>
          <w:color w:val="auto"/>
          <w:sz w:val="22"/>
          <w:szCs w:val="22"/>
        </w:rPr>
        <w:t>endorsement.</w:t>
      </w:r>
    </w:p>
    <w:p w:rsidR="003636C0" w:rsidRDefault="003636C0" w:rsidP="008B6850">
      <w:pPr>
        <w:pStyle w:val="Default"/>
        <w:numPr>
          <w:ilvl w:val="0"/>
          <w:numId w:val="16"/>
        </w:numPr>
        <w:jc w:val="both"/>
        <w:rPr>
          <w:rFonts w:ascii="Arial" w:hAnsi="Arial" w:cs="Arial"/>
          <w:color w:val="auto"/>
          <w:sz w:val="22"/>
          <w:szCs w:val="22"/>
        </w:rPr>
      </w:pPr>
      <w:r w:rsidRPr="000E3DAF">
        <w:rPr>
          <w:rFonts w:ascii="Arial" w:hAnsi="Arial" w:cs="Arial"/>
          <w:color w:val="auto"/>
          <w:sz w:val="22"/>
          <w:szCs w:val="22"/>
        </w:rPr>
        <w:t>Continue the</w:t>
      </w:r>
      <w:r w:rsidR="008B6850" w:rsidRPr="000E3DAF">
        <w:rPr>
          <w:rFonts w:ascii="Arial" w:hAnsi="Arial" w:cs="Arial"/>
          <w:color w:val="auto"/>
          <w:sz w:val="22"/>
          <w:szCs w:val="22"/>
        </w:rPr>
        <w:t xml:space="preserve"> </w:t>
      </w:r>
      <w:r w:rsidR="002656C6" w:rsidRPr="000E3DAF">
        <w:rPr>
          <w:rFonts w:ascii="Arial" w:hAnsi="Arial" w:cs="Arial"/>
          <w:color w:val="auto"/>
          <w:sz w:val="22"/>
          <w:szCs w:val="22"/>
        </w:rPr>
        <w:t>graduate entrepreneur’s</w:t>
      </w:r>
      <w:r w:rsidR="008B6850" w:rsidRPr="000E3DAF">
        <w:rPr>
          <w:rFonts w:ascii="Arial" w:hAnsi="Arial" w:cs="Arial"/>
          <w:color w:val="auto"/>
          <w:sz w:val="22"/>
          <w:szCs w:val="22"/>
        </w:rPr>
        <w:t xml:space="preserve"> </w:t>
      </w:r>
      <w:r w:rsidRPr="000E3DAF">
        <w:rPr>
          <w:rFonts w:ascii="Arial" w:hAnsi="Arial" w:cs="Arial"/>
          <w:color w:val="auto"/>
          <w:sz w:val="22"/>
          <w:szCs w:val="22"/>
        </w:rPr>
        <w:t>endorsement under a period of further review, with additional checks to be made.</w:t>
      </w:r>
    </w:p>
    <w:p w:rsidR="007C7EC5" w:rsidRDefault="007C7EC5" w:rsidP="007C7EC5">
      <w:pPr>
        <w:pStyle w:val="Default"/>
        <w:jc w:val="both"/>
        <w:rPr>
          <w:rFonts w:ascii="Arial" w:hAnsi="Arial" w:cs="Arial"/>
          <w:color w:val="auto"/>
          <w:sz w:val="22"/>
          <w:szCs w:val="22"/>
        </w:rPr>
      </w:pPr>
    </w:p>
    <w:p w:rsidR="003636C0" w:rsidRPr="000E3DAF" w:rsidRDefault="003636C0" w:rsidP="00DE715D">
      <w:pPr>
        <w:pStyle w:val="Default"/>
        <w:jc w:val="both"/>
        <w:rPr>
          <w:rFonts w:ascii="Arial" w:hAnsi="Arial" w:cs="Arial"/>
          <w:b/>
          <w:color w:val="auto"/>
          <w:sz w:val="22"/>
          <w:szCs w:val="22"/>
        </w:rPr>
      </w:pPr>
      <w:r w:rsidRPr="000E3DAF">
        <w:rPr>
          <w:rFonts w:ascii="Arial" w:hAnsi="Arial" w:cs="Arial"/>
          <w:b/>
          <w:color w:val="auto"/>
          <w:sz w:val="22"/>
          <w:szCs w:val="22"/>
        </w:rPr>
        <w:t>Other cause</w:t>
      </w:r>
    </w:p>
    <w:p w:rsidR="003636C0" w:rsidRPr="000E3DAF" w:rsidRDefault="003636C0" w:rsidP="00DE715D">
      <w:pPr>
        <w:pStyle w:val="Default"/>
        <w:jc w:val="both"/>
        <w:rPr>
          <w:rFonts w:ascii="Arial" w:hAnsi="Arial" w:cs="Arial"/>
          <w:color w:val="auto"/>
          <w:sz w:val="22"/>
          <w:szCs w:val="22"/>
        </w:rPr>
      </w:pPr>
      <w:r w:rsidRPr="000E3DAF">
        <w:rPr>
          <w:rFonts w:ascii="Arial" w:hAnsi="Arial" w:cs="Arial"/>
          <w:color w:val="auto"/>
          <w:sz w:val="22"/>
          <w:szCs w:val="22"/>
        </w:rPr>
        <w:t xml:space="preserve">Any action by the </w:t>
      </w:r>
      <w:r w:rsidR="006C2338" w:rsidRPr="000E3DAF">
        <w:rPr>
          <w:rFonts w:ascii="Arial" w:hAnsi="Arial" w:cs="Arial"/>
          <w:color w:val="auto"/>
          <w:sz w:val="22"/>
          <w:szCs w:val="22"/>
        </w:rPr>
        <w:t>graduate entrepreneur</w:t>
      </w:r>
      <w:r w:rsidRPr="000E3DAF">
        <w:rPr>
          <w:rFonts w:ascii="Arial" w:hAnsi="Arial" w:cs="Arial"/>
          <w:color w:val="auto"/>
          <w:sz w:val="22"/>
          <w:szCs w:val="22"/>
        </w:rPr>
        <w:t xml:space="preserve"> which, were they staff or students of the University, would result in disciplinary proceedings will be reported immediately to </w:t>
      </w:r>
      <w:r w:rsidR="006C2338" w:rsidRPr="000E3DAF">
        <w:rPr>
          <w:rFonts w:ascii="Arial" w:hAnsi="Arial" w:cs="Arial"/>
          <w:color w:val="auto"/>
          <w:sz w:val="22"/>
          <w:szCs w:val="22"/>
        </w:rPr>
        <w:t>the Enterprise Co-ordinator</w:t>
      </w:r>
      <w:r w:rsidR="002C17D0" w:rsidRPr="000E3DAF">
        <w:rPr>
          <w:rFonts w:ascii="Arial" w:hAnsi="Arial" w:cs="Arial"/>
          <w:color w:val="auto"/>
          <w:sz w:val="22"/>
          <w:szCs w:val="22"/>
        </w:rPr>
        <w:t xml:space="preserve"> </w:t>
      </w:r>
      <w:r w:rsidRPr="000E3DAF">
        <w:rPr>
          <w:rFonts w:ascii="Arial" w:hAnsi="Arial" w:cs="Arial"/>
          <w:color w:val="auto"/>
          <w:sz w:val="22"/>
          <w:szCs w:val="22"/>
        </w:rPr>
        <w:t xml:space="preserve"> who will decide the course of action to be taken, including but not limited to immediate suspension/revocation of the</w:t>
      </w:r>
      <w:r w:rsidR="008B6850" w:rsidRPr="000E3DAF">
        <w:rPr>
          <w:rFonts w:ascii="Arial" w:hAnsi="Arial" w:cs="Arial"/>
          <w:color w:val="auto"/>
          <w:sz w:val="22"/>
          <w:szCs w:val="22"/>
        </w:rPr>
        <w:t xml:space="preserve"> </w:t>
      </w:r>
      <w:r w:rsidR="006C2338" w:rsidRPr="000E3DAF">
        <w:rPr>
          <w:rFonts w:ascii="Arial" w:hAnsi="Arial" w:cs="Arial"/>
          <w:color w:val="auto"/>
          <w:sz w:val="22"/>
          <w:szCs w:val="22"/>
        </w:rPr>
        <w:t xml:space="preserve">graduate entrepreneurs </w:t>
      </w:r>
      <w:r w:rsidRPr="000E3DAF">
        <w:rPr>
          <w:rFonts w:ascii="Arial" w:hAnsi="Arial" w:cs="Arial"/>
          <w:color w:val="auto"/>
          <w:sz w:val="22"/>
          <w:szCs w:val="22"/>
        </w:rPr>
        <w:t>endorsement.</w:t>
      </w:r>
    </w:p>
    <w:p w:rsidR="00E7079F" w:rsidRPr="000E3DAF" w:rsidRDefault="00E7079F" w:rsidP="00DE715D">
      <w:pPr>
        <w:pStyle w:val="Default"/>
        <w:jc w:val="both"/>
        <w:rPr>
          <w:rFonts w:ascii="Arial" w:hAnsi="Arial" w:cs="Arial"/>
          <w:color w:val="auto"/>
          <w:sz w:val="22"/>
          <w:szCs w:val="22"/>
          <w:u w:val="single"/>
        </w:rPr>
      </w:pPr>
    </w:p>
    <w:p w:rsidR="007C7EC5" w:rsidRDefault="007C7EC5" w:rsidP="00DE715D">
      <w:pPr>
        <w:pStyle w:val="Default"/>
        <w:jc w:val="both"/>
        <w:rPr>
          <w:rFonts w:ascii="Arial" w:hAnsi="Arial" w:cs="Arial"/>
          <w:b/>
          <w:bCs/>
          <w:color w:val="auto"/>
          <w:sz w:val="22"/>
          <w:szCs w:val="22"/>
          <w:u w:val="single"/>
        </w:rPr>
      </w:pPr>
    </w:p>
    <w:p w:rsidR="007C7EC5" w:rsidRPr="007C7EC5" w:rsidRDefault="007C7EC5" w:rsidP="007C7EC5">
      <w:pPr>
        <w:pStyle w:val="Default"/>
        <w:rPr>
          <w:rFonts w:ascii="Arial" w:hAnsi="Arial" w:cs="Arial"/>
          <w:color w:val="auto"/>
          <w:sz w:val="22"/>
          <w:szCs w:val="22"/>
        </w:rPr>
      </w:pPr>
      <w:r w:rsidRPr="007C7EC5">
        <w:rPr>
          <w:rFonts w:ascii="Arial" w:hAnsi="Arial" w:cs="Arial"/>
          <w:color w:val="auto"/>
          <w:sz w:val="22"/>
          <w:szCs w:val="22"/>
        </w:rPr>
        <w:t>The University reserves the right to terminate this Agreement and its endorsement of</w:t>
      </w:r>
    </w:p>
    <w:p w:rsidR="007C7EC5" w:rsidRPr="007C7EC5" w:rsidRDefault="00F26611" w:rsidP="007C7EC5">
      <w:pPr>
        <w:pStyle w:val="Default"/>
        <w:rPr>
          <w:rFonts w:ascii="Arial" w:hAnsi="Arial" w:cs="Arial"/>
          <w:color w:val="auto"/>
          <w:sz w:val="22"/>
          <w:szCs w:val="22"/>
        </w:rPr>
      </w:pPr>
      <w:r>
        <w:rPr>
          <w:rFonts w:ascii="Arial" w:hAnsi="Arial" w:cs="Arial"/>
          <w:color w:val="auto"/>
          <w:sz w:val="22"/>
          <w:szCs w:val="22"/>
        </w:rPr>
        <w:t>the graduate entrepreneurs</w:t>
      </w:r>
      <w:r w:rsidR="007C7EC5" w:rsidRPr="007C7EC5">
        <w:rPr>
          <w:rFonts w:ascii="Arial" w:hAnsi="Arial" w:cs="Arial"/>
          <w:color w:val="auto"/>
          <w:sz w:val="22"/>
          <w:szCs w:val="22"/>
        </w:rPr>
        <w:t xml:space="preserve"> Visa application if</w:t>
      </w:r>
      <w:r w:rsidR="007C7EC5">
        <w:rPr>
          <w:rFonts w:ascii="Arial" w:hAnsi="Arial" w:cs="Arial"/>
          <w:color w:val="auto"/>
          <w:sz w:val="22"/>
          <w:szCs w:val="22"/>
        </w:rPr>
        <w:t xml:space="preserve"> the graduate entrepreneur</w:t>
      </w:r>
      <w:r w:rsidR="007C7EC5" w:rsidRPr="007C7EC5">
        <w:rPr>
          <w:rFonts w:ascii="Arial" w:hAnsi="Arial" w:cs="Arial"/>
          <w:color w:val="auto"/>
          <w:sz w:val="22"/>
          <w:szCs w:val="22"/>
        </w:rPr>
        <w:t xml:space="preserve"> do</w:t>
      </w:r>
      <w:r w:rsidR="007C7EC5">
        <w:rPr>
          <w:rFonts w:ascii="Arial" w:hAnsi="Arial" w:cs="Arial"/>
          <w:color w:val="auto"/>
          <w:sz w:val="22"/>
          <w:szCs w:val="22"/>
        </w:rPr>
        <w:t>es</w:t>
      </w:r>
      <w:r w:rsidR="007C7EC5" w:rsidRPr="007C7EC5">
        <w:rPr>
          <w:rFonts w:ascii="Arial" w:hAnsi="Arial" w:cs="Arial"/>
          <w:color w:val="auto"/>
          <w:sz w:val="22"/>
          <w:szCs w:val="22"/>
        </w:rPr>
        <w:t xml:space="preserve"> not</w:t>
      </w:r>
      <w:r>
        <w:rPr>
          <w:rFonts w:ascii="Arial" w:hAnsi="Arial" w:cs="Arial"/>
          <w:color w:val="auto"/>
          <w:sz w:val="22"/>
          <w:szCs w:val="22"/>
        </w:rPr>
        <w:t>:-</w:t>
      </w:r>
      <w:r>
        <w:rPr>
          <w:rFonts w:ascii="Arial" w:hAnsi="Arial" w:cs="Arial"/>
          <w:color w:val="auto"/>
          <w:sz w:val="22"/>
          <w:szCs w:val="22"/>
        </w:rPr>
        <w:br/>
      </w:r>
      <w:r w:rsidR="007C7EC5" w:rsidRPr="007C7EC5">
        <w:rPr>
          <w:rFonts w:ascii="Arial" w:hAnsi="Arial" w:cs="Arial"/>
          <w:color w:val="auto"/>
          <w:sz w:val="22"/>
          <w:szCs w:val="22"/>
        </w:rPr>
        <w:t xml:space="preserve"> comply with </w:t>
      </w:r>
      <w:r w:rsidR="007C7EC5">
        <w:rPr>
          <w:rFonts w:ascii="Arial" w:hAnsi="Arial" w:cs="Arial"/>
          <w:color w:val="auto"/>
          <w:sz w:val="22"/>
          <w:szCs w:val="22"/>
        </w:rPr>
        <w:t xml:space="preserve">the </w:t>
      </w:r>
      <w:r w:rsidR="007C7EC5" w:rsidRPr="007C7EC5">
        <w:rPr>
          <w:rFonts w:ascii="Arial" w:hAnsi="Arial" w:cs="Arial"/>
          <w:color w:val="auto"/>
          <w:sz w:val="22"/>
          <w:szCs w:val="22"/>
        </w:rPr>
        <w:t>obligations under this Agreement within a reasonable</w:t>
      </w:r>
      <w:r w:rsidR="007C7EC5">
        <w:rPr>
          <w:rFonts w:ascii="Arial" w:hAnsi="Arial" w:cs="Arial"/>
          <w:color w:val="auto"/>
          <w:sz w:val="22"/>
          <w:szCs w:val="22"/>
        </w:rPr>
        <w:t xml:space="preserve"> </w:t>
      </w:r>
      <w:r w:rsidR="007C7EC5" w:rsidRPr="007C7EC5">
        <w:rPr>
          <w:rFonts w:ascii="Arial" w:hAnsi="Arial" w:cs="Arial"/>
          <w:color w:val="auto"/>
          <w:sz w:val="22"/>
          <w:szCs w:val="22"/>
        </w:rPr>
        <w:t xml:space="preserve">time period of being so requested by the University; </w:t>
      </w:r>
      <w:r>
        <w:rPr>
          <w:rFonts w:ascii="Arial" w:hAnsi="Arial" w:cs="Arial"/>
          <w:color w:val="auto"/>
          <w:sz w:val="22"/>
          <w:szCs w:val="22"/>
        </w:rPr>
        <w:br/>
      </w:r>
      <w:r w:rsidR="007C7EC5" w:rsidRPr="007C7EC5">
        <w:rPr>
          <w:rFonts w:ascii="Arial" w:hAnsi="Arial" w:cs="Arial"/>
          <w:color w:val="auto"/>
          <w:sz w:val="22"/>
          <w:szCs w:val="22"/>
        </w:rPr>
        <w:t>fail</w:t>
      </w:r>
      <w:r w:rsidR="007C7EC5">
        <w:rPr>
          <w:rFonts w:ascii="Arial" w:hAnsi="Arial" w:cs="Arial"/>
          <w:color w:val="auto"/>
          <w:sz w:val="22"/>
          <w:szCs w:val="22"/>
        </w:rPr>
        <w:t>s</w:t>
      </w:r>
      <w:r w:rsidR="007C7EC5" w:rsidRPr="007C7EC5">
        <w:rPr>
          <w:rFonts w:ascii="Arial" w:hAnsi="Arial" w:cs="Arial"/>
          <w:color w:val="auto"/>
          <w:sz w:val="22"/>
          <w:szCs w:val="22"/>
        </w:rPr>
        <w:t xml:space="preserve"> to attend agreed meetings with </w:t>
      </w:r>
      <w:r w:rsidR="007C7EC5">
        <w:rPr>
          <w:rFonts w:ascii="Arial" w:hAnsi="Arial" w:cs="Arial"/>
          <w:color w:val="auto"/>
          <w:sz w:val="22"/>
          <w:szCs w:val="22"/>
        </w:rPr>
        <w:t xml:space="preserve">the Enterprise Co-ordinator/Business </w:t>
      </w:r>
      <w:r w:rsidR="007C7EC5" w:rsidRPr="007C7EC5">
        <w:rPr>
          <w:rFonts w:ascii="Arial" w:hAnsi="Arial" w:cs="Arial"/>
          <w:color w:val="auto"/>
          <w:sz w:val="22"/>
          <w:szCs w:val="22"/>
        </w:rPr>
        <w:t xml:space="preserve">Mentor without good reason; </w:t>
      </w:r>
      <w:r>
        <w:rPr>
          <w:rFonts w:ascii="Arial" w:hAnsi="Arial" w:cs="Arial"/>
          <w:color w:val="auto"/>
          <w:sz w:val="22"/>
          <w:szCs w:val="22"/>
        </w:rPr>
        <w:br/>
      </w:r>
      <w:r w:rsidR="007C7EC5" w:rsidRPr="007C7EC5">
        <w:rPr>
          <w:rFonts w:ascii="Arial" w:hAnsi="Arial" w:cs="Arial"/>
          <w:color w:val="auto"/>
          <w:sz w:val="22"/>
          <w:szCs w:val="22"/>
        </w:rPr>
        <w:t>materially breach</w:t>
      </w:r>
      <w:r w:rsidR="007C7EC5">
        <w:rPr>
          <w:rFonts w:ascii="Arial" w:hAnsi="Arial" w:cs="Arial"/>
          <w:color w:val="auto"/>
          <w:sz w:val="22"/>
          <w:szCs w:val="22"/>
        </w:rPr>
        <w:t>es</w:t>
      </w:r>
      <w:r w:rsidR="007C7EC5" w:rsidRPr="007C7EC5">
        <w:rPr>
          <w:rFonts w:ascii="Arial" w:hAnsi="Arial" w:cs="Arial"/>
          <w:color w:val="auto"/>
          <w:sz w:val="22"/>
          <w:szCs w:val="22"/>
        </w:rPr>
        <w:t xml:space="preserve"> a condition of this Agreement; </w:t>
      </w:r>
      <w:r>
        <w:rPr>
          <w:rFonts w:ascii="Arial" w:hAnsi="Arial" w:cs="Arial"/>
          <w:color w:val="auto"/>
          <w:sz w:val="22"/>
          <w:szCs w:val="22"/>
        </w:rPr>
        <w:br/>
      </w:r>
      <w:r w:rsidR="007C7EC5" w:rsidRPr="007C7EC5">
        <w:rPr>
          <w:rFonts w:ascii="Arial" w:hAnsi="Arial" w:cs="Arial"/>
          <w:color w:val="auto"/>
          <w:sz w:val="22"/>
          <w:szCs w:val="22"/>
        </w:rPr>
        <w:t xml:space="preserve">in the University’s reasonable opinion, </w:t>
      </w:r>
      <w:r w:rsidR="007C7EC5">
        <w:rPr>
          <w:rFonts w:ascii="Arial" w:hAnsi="Arial" w:cs="Arial"/>
          <w:color w:val="auto"/>
          <w:sz w:val="22"/>
          <w:szCs w:val="22"/>
        </w:rPr>
        <w:t>has</w:t>
      </w:r>
      <w:r w:rsidR="007C7EC5" w:rsidRPr="007C7EC5">
        <w:rPr>
          <w:rFonts w:ascii="Arial" w:hAnsi="Arial" w:cs="Arial"/>
          <w:color w:val="auto"/>
          <w:sz w:val="22"/>
          <w:szCs w:val="22"/>
        </w:rPr>
        <w:t xml:space="preserve"> provided misleading or inaccurate or</w:t>
      </w:r>
      <w:r w:rsidR="007C7EC5">
        <w:rPr>
          <w:rFonts w:ascii="Arial" w:hAnsi="Arial" w:cs="Arial"/>
          <w:color w:val="auto"/>
          <w:sz w:val="22"/>
          <w:szCs w:val="22"/>
        </w:rPr>
        <w:t xml:space="preserve"> </w:t>
      </w:r>
      <w:r w:rsidR="007C7EC5" w:rsidRPr="007C7EC5">
        <w:rPr>
          <w:rFonts w:ascii="Arial" w:hAnsi="Arial" w:cs="Arial"/>
          <w:color w:val="auto"/>
          <w:sz w:val="22"/>
          <w:szCs w:val="22"/>
        </w:rPr>
        <w:t>incomplete information to the University, or you have acted in a misleading or</w:t>
      </w:r>
      <w:r w:rsidR="007C7EC5">
        <w:rPr>
          <w:rFonts w:ascii="Arial" w:hAnsi="Arial" w:cs="Arial"/>
          <w:color w:val="auto"/>
          <w:sz w:val="22"/>
          <w:szCs w:val="22"/>
        </w:rPr>
        <w:t xml:space="preserve"> </w:t>
      </w:r>
      <w:r w:rsidR="007C7EC5" w:rsidRPr="007C7EC5">
        <w:rPr>
          <w:rFonts w:ascii="Arial" w:hAnsi="Arial" w:cs="Arial"/>
          <w:color w:val="auto"/>
          <w:sz w:val="22"/>
          <w:szCs w:val="22"/>
        </w:rPr>
        <w:t>negligent manner.</w:t>
      </w:r>
      <w:r w:rsidR="007C7EC5">
        <w:rPr>
          <w:rFonts w:ascii="Arial" w:hAnsi="Arial" w:cs="Arial"/>
          <w:color w:val="auto"/>
          <w:sz w:val="22"/>
          <w:szCs w:val="22"/>
        </w:rPr>
        <w:br/>
      </w:r>
    </w:p>
    <w:p w:rsidR="007C7EC5" w:rsidRPr="007C7EC5" w:rsidRDefault="00F26611" w:rsidP="007C7EC5">
      <w:pPr>
        <w:pStyle w:val="Default"/>
        <w:jc w:val="both"/>
        <w:rPr>
          <w:rFonts w:ascii="Arial" w:hAnsi="Arial" w:cs="Arial"/>
          <w:color w:val="auto"/>
          <w:sz w:val="22"/>
          <w:szCs w:val="22"/>
        </w:rPr>
      </w:pPr>
      <w:r>
        <w:rPr>
          <w:rFonts w:ascii="Arial" w:hAnsi="Arial" w:cs="Arial"/>
          <w:color w:val="auto"/>
          <w:sz w:val="22"/>
          <w:szCs w:val="22"/>
        </w:rPr>
        <w:t>The graduate e</w:t>
      </w:r>
      <w:r w:rsidR="007C7EC5">
        <w:rPr>
          <w:rFonts w:ascii="Arial" w:hAnsi="Arial" w:cs="Arial"/>
          <w:color w:val="auto"/>
          <w:sz w:val="22"/>
          <w:szCs w:val="22"/>
        </w:rPr>
        <w:t>ntrepreneur a</w:t>
      </w:r>
      <w:r w:rsidR="007C7EC5" w:rsidRPr="007C7EC5">
        <w:rPr>
          <w:rFonts w:ascii="Arial" w:hAnsi="Arial" w:cs="Arial"/>
          <w:color w:val="auto"/>
          <w:sz w:val="22"/>
          <w:szCs w:val="22"/>
        </w:rPr>
        <w:t>cknowledge</w:t>
      </w:r>
      <w:r w:rsidR="007C7EC5">
        <w:rPr>
          <w:rFonts w:ascii="Arial" w:hAnsi="Arial" w:cs="Arial"/>
          <w:color w:val="auto"/>
          <w:sz w:val="22"/>
          <w:szCs w:val="22"/>
        </w:rPr>
        <w:t>s</w:t>
      </w:r>
      <w:r w:rsidR="007C7EC5" w:rsidRPr="007C7EC5">
        <w:rPr>
          <w:rFonts w:ascii="Arial" w:hAnsi="Arial" w:cs="Arial"/>
          <w:color w:val="auto"/>
          <w:sz w:val="22"/>
          <w:szCs w:val="22"/>
        </w:rPr>
        <w:t xml:space="preserve"> that if the University terminates this Agreement and withdraws its</w:t>
      </w:r>
      <w:r w:rsidR="007C7EC5">
        <w:rPr>
          <w:rFonts w:ascii="Arial" w:hAnsi="Arial" w:cs="Arial"/>
          <w:color w:val="auto"/>
          <w:sz w:val="22"/>
          <w:szCs w:val="22"/>
        </w:rPr>
        <w:t xml:space="preserve"> </w:t>
      </w:r>
      <w:r w:rsidR="007C7EC5" w:rsidRPr="007C7EC5">
        <w:rPr>
          <w:rFonts w:ascii="Arial" w:hAnsi="Arial" w:cs="Arial"/>
          <w:color w:val="auto"/>
          <w:sz w:val="22"/>
          <w:szCs w:val="22"/>
        </w:rPr>
        <w:t xml:space="preserve">endorsement of </w:t>
      </w:r>
      <w:r w:rsidR="007C7EC5">
        <w:rPr>
          <w:rFonts w:ascii="Arial" w:hAnsi="Arial" w:cs="Arial"/>
          <w:color w:val="auto"/>
          <w:sz w:val="22"/>
          <w:szCs w:val="22"/>
        </w:rPr>
        <w:t xml:space="preserve">their </w:t>
      </w:r>
      <w:r w:rsidR="007C7EC5" w:rsidRPr="007C7EC5">
        <w:rPr>
          <w:rFonts w:ascii="Arial" w:hAnsi="Arial" w:cs="Arial"/>
          <w:color w:val="auto"/>
          <w:sz w:val="22"/>
          <w:szCs w:val="22"/>
        </w:rPr>
        <w:t>Visa the University must inform</w:t>
      </w:r>
      <w:r w:rsidR="007C7EC5">
        <w:rPr>
          <w:rFonts w:ascii="Arial" w:hAnsi="Arial" w:cs="Arial"/>
          <w:color w:val="auto"/>
          <w:sz w:val="22"/>
          <w:szCs w:val="22"/>
        </w:rPr>
        <w:t xml:space="preserve"> </w:t>
      </w:r>
      <w:r w:rsidR="007C7EC5" w:rsidRPr="007C7EC5">
        <w:rPr>
          <w:rFonts w:ascii="Arial" w:hAnsi="Arial" w:cs="Arial"/>
          <w:color w:val="auto"/>
          <w:sz w:val="22"/>
          <w:szCs w:val="22"/>
        </w:rPr>
        <w:t xml:space="preserve">the UKVI of its decision which may result in the UKVI cancelling </w:t>
      </w:r>
      <w:r>
        <w:rPr>
          <w:rFonts w:ascii="Arial" w:hAnsi="Arial" w:cs="Arial"/>
          <w:color w:val="auto"/>
          <w:sz w:val="22"/>
          <w:szCs w:val="22"/>
        </w:rPr>
        <w:t xml:space="preserve">their </w:t>
      </w:r>
      <w:r w:rsidR="007C7EC5" w:rsidRPr="007C7EC5">
        <w:rPr>
          <w:rFonts w:ascii="Arial" w:hAnsi="Arial" w:cs="Arial"/>
          <w:color w:val="auto"/>
          <w:sz w:val="22"/>
          <w:szCs w:val="22"/>
        </w:rPr>
        <w:t>Visa.</w:t>
      </w:r>
    </w:p>
    <w:p w:rsidR="007C7EC5" w:rsidRDefault="007C7EC5" w:rsidP="00DE715D">
      <w:pPr>
        <w:pStyle w:val="Default"/>
        <w:jc w:val="both"/>
        <w:rPr>
          <w:rFonts w:ascii="Arial" w:hAnsi="Arial" w:cs="Arial"/>
          <w:b/>
          <w:bCs/>
          <w:color w:val="auto"/>
          <w:sz w:val="22"/>
          <w:szCs w:val="22"/>
          <w:u w:val="single"/>
        </w:rPr>
      </w:pPr>
    </w:p>
    <w:p w:rsidR="007C7EC5" w:rsidRDefault="007C7EC5" w:rsidP="00DE715D">
      <w:pPr>
        <w:pStyle w:val="Default"/>
        <w:jc w:val="both"/>
        <w:rPr>
          <w:rFonts w:ascii="Arial" w:hAnsi="Arial" w:cs="Arial"/>
          <w:b/>
          <w:bCs/>
          <w:color w:val="auto"/>
          <w:sz w:val="22"/>
          <w:szCs w:val="22"/>
          <w:u w:val="single"/>
        </w:rPr>
      </w:pPr>
    </w:p>
    <w:p w:rsidR="00C16BF0" w:rsidRPr="000E3DAF" w:rsidRDefault="00B57AFC" w:rsidP="00DE715D">
      <w:pPr>
        <w:pStyle w:val="Default"/>
        <w:jc w:val="both"/>
        <w:rPr>
          <w:rFonts w:ascii="Arial" w:hAnsi="Arial" w:cs="Arial"/>
          <w:b/>
          <w:bCs/>
          <w:color w:val="auto"/>
          <w:sz w:val="22"/>
          <w:szCs w:val="22"/>
          <w:u w:val="single"/>
        </w:rPr>
      </w:pPr>
      <w:r w:rsidRPr="000E3DAF">
        <w:rPr>
          <w:rFonts w:ascii="Arial" w:hAnsi="Arial" w:cs="Arial"/>
          <w:b/>
          <w:bCs/>
          <w:color w:val="auto"/>
          <w:sz w:val="22"/>
          <w:szCs w:val="22"/>
          <w:u w:val="single"/>
        </w:rPr>
        <w:t xml:space="preserve">Programme of business support </w:t>
      </w:r>
    </w:p>
    <w:p w:rsidR="00D1422E" w:rsidRPr="000E3DAF" w:rsidRDefault="00F26611">
      <w:pPr>
        <w:pStyle w:val="Default"/>
        <w:jc w:val="both"/>
        <w:rPr>
          <w:rFonts w:ascii="Arial" w:hAnsi="Arial" w:cs="Arial"/>
          <w:color w:val="auto"/>
          <w:sz w:val="22"/>
          <w:szCs w:val="22"/>
        </w:rPr>
      </w:pPr>
      <w:r>
        <w:rPr>
          <w:rFonts w:ascii="Arial" w:hAnsi="Arial" w:cs="Arial"/>
          <w:color w:val="auto"/>
          <w:sz w:val="22"/>
          <w:szCs w:val="22"/>
        </w:rPr>
        <w:t>Being endorsed for a Tier 1 graduate e</w:t>
      </w:r>
      <w:r w:rsidR="003636C0" w:rsidRPr="000E3DAF">
        <w:rPr>
          <w:rFonts w:ascii="Arial" w:hAnsi="Arial" w:cs="Arial"/>
          <w:color w:val="auto"/>
          <w:sz w:val="22"/>
          <w:szCs w:val="22"/>
        </w:rPr>
        <w:t xml:space="preserve">ntrepreneur visa application indicates that the University has identified that </w:t>
      </w:r>
      <w:r w:rsidR="003E2553" w:rsidRPr="000E3DAF">
        <w:rPr>
          <w:rFonts w:ascii="Arial" w:hAnsi="Arial" w:cs="Arial"/>
          <w:color w:val="auto"/>
          <w:sz w:val="22"/>
          <w:szCs w:val="22"/>
        </w:rPr>
        <w:t xml:space="preserve">the </w:t>
      </w:r>
      <w:r w:rsidR="006C2338" w:rsidRPr="000E3DAF">
        <w:rPr>
          <w:rFonts w:ascii="Arial" w:hAnsi="Arial" w:cs="Arial"/>
          <w:color w:val="auto"/>
          <w:sz w:val="22"/>
          <w:szCs w:val="22"/>
        </w:rPr>
        <w:t>graduate entrepreneur</w:t>
      </w:r>
      <w:r w:rsidR="003636C0" w:rsidRPr="000E3DAF">
        <w:rPr>
          <w:rFonts w:ascii="Arial" w:hAnsi="Arial" w:cs="Arial"/>
          <w:color w:val="auto"/>
          <w:sz w:val="22"/>
          <w:szCs w:val="22"/>
        </w:rPr>
        <w:t xml:space="preserve"> and </w:t>
      </w:r>
      <w:r w:rsidR="003E2553" w:rsidRPr="000E3DAF">
        <w:rPr>
          <w:rFonts w:ascii="Arial" w:hAnsi="Arial" w:cs="Arial"/>
          <w:color w:val="auto"/>
          <w:sz w:val="22"/>
          <w:szCs w:val="22"/>
        </w:rPr>
        <w:t xml:space="preserve">his/her </w:t>
      </w:r>
      <w:r w:rsidR="003636C0" w:rsidRPr="000E3DAF">
        <w:rPr>
          <w:rFonts w:ascii="Arial" w:hAnsi="Arial" w:cs="Arial"/>
          <w:color w:val="auto"/>
          <w:sz w:val="22"/>
          <w:szCs w:val="22"/>
        </w:rPr>
        <w:t>business have the potential to succeed.</w:t>
      </w:r>
    </w:p>
    <w:p w:rsidR="003636C0" w:rsidRDefault="002B6640" w:rsidP="00F26611">
      <w:pPr>
        <w:pStyle w:val="Default"/>
        <w:rPr>
          <w:rFonts w:ascii="Arial" w:hAnsi="Arial" w:cs="Arial"/>
          <w:color w:val="auto"/>
          <w:sz w:val="22"/>
          <w:szCs w:val="22"/>
        </w:rPr>
      </w:pPr>
      <w:r>
        <w:rPr>
          <w:rFonts w:ascii="Arial" w:hAnsi="Arial" w:cs="Arial"/>
          <w:color w:val="auto"/>
          <w:sz w:val="22"/>
          <w:szCs w:val="22"/>
        </w:rPr>
        <w:t xml:space="preserve">The </w:t>
      </w:r>
      <w:r w:rsidR="006C2338" w:rsidRPr="000E3DAF">
        <w:rPr>
          <w:rFonts w:ascii="Arial" w:hAnsi="Arial" w:cs="Arial"/>
          <w:color w:val="auto"/>
          <w:sz w:val="22"/>
          <w:szCs w:val="22"/>
        </w:rPr>
        <w:t>graduate entrepreneur</w:t>
      </w:r>
      <w:r w:rsidR="003E2553" w:rsidRPr="000E3DAF">
        <w:rPr>
          <w:rFonts w:ascii="Arial" w:hAnsi="Arial" w:cs="Arial"/>
          <w:color w:val="auto"/>
          <w:sz w:val="22"/>
          <w:szCs w:val="22"/>
        </w:rPr>
        <w:t xml:space="preserve"> </w:t>
      </w:r>
      <w:r w:rsidR="003636C0" w:rsidRPr="000E3DAF">
        <w:rPr>
          <w:rFonts w:ascii="Arial" w:hAnsi="Arial" w:cs="Arial"/>
          <w:color w:val="auto"/>
          <w:sz w:val="22"/>
          <w:szCs w:val="22"/>
        </w:rPr>
        <w:t xml:space="preserve">will </w:t>
      </w:r>
      <w:r w:rsidR="00F26611">
        <w:rPr>
          <w:rFonts w:ascii="Arial" w:hAnsi="Arial" w:cs="Arial"/>
          <w:color w:val="auto"/>
          <w:sz w:val="22"/>
          <w:szCs w:val="22"/>
        </w:rPr>
        <w:t xml:space="preserve">be offered the </w:t>
      </w:r>
      <w:r w:rsidR="00C53D21">
        <w:rPr>
          <w:rFonts w:ascii="Arial" w:hAnsi="Arial" w:cs="Arial"/>
          <w:color w:val="auto"/>
          <w:sz w:val="22"/>
          <w:szCs w:val="22"/>
        </w:rPr>
        <w:t>option to have office space in the Liverpool Science Park</w:t>
      </w:r>
      <w:r w:rsidR="008333E9">
        <w:rPr>
          <w:rFonts w:ascii="Arial" w:hAnsi="Arial" w:cs="Arial"/>
          <w:color w:val="auto"/>
          <w:sz w:val="22"/>
          <w:szCs w:val="22"/>
        </w:rPr>
        <w:t xml:space="preserve"> or equivalent facility to the same monetary value</w:t>
      </w:r>
      <w:r w:rsidR="005401E8">
        <w:rPr>
          <w:rFonts w:ascii="Arial" w:hAnsi="Arial" w:cs="Arial"/>
          <w:color w:val="auto"/>
          <w:sz w:val="22"/>
          <w:szCs w:val="22"/>
        </w:rPr>
        <w:t xml:space="preserve"> for a 6 month period</w:t>
      </w:r>
      <w:r w:rsidR="00F26611">
        <w:rPr>
          <w:rFonts w:ascii="Arial" w:hAnsi="Arial" w:cs="Arial"/>
          <w:color w:val="auto"/>
          <w:sz w:val="22"/>
          <w:szCs w:val="22"/>
        </w:rPr>
        <w:t xml:space="preserve"> only</w:t>
      </w:r>
      <w:r w:rsidR="008333E9">
        <w:rPr>
          <w:rFonts w:ascii="Arial" w:hAnsi="Arial" w:cs="Arial"/>
          <w:color w:val="auto"/>
          <w:sz w:val="22"/>
          <w:szCs w:val="22"/>
        </w:rPr>
        <w:t xml:space="preserve">. </w:t>
      </w:r>
      <w:r w:rsidRPr="000E3DAF">
        <w:rPr>
          <w:rFonts w:ascii="Arial" w:hAnsi="Arial" w:cs="Arial"/>
          <w:color w:val="auto"/>
          <w:sz w:val="22"/>
          <w:szCs w:val="22"/>
        </w:rPr>
        <w:t xml:space="preserve">In addition to </w:t>
      </w:r>
      <w:r>
        <w:rPr>
          <w:rFonts w:ascii="Arial" w:hAnsi="Arial" w:cs="Arial"/>
          <w:color w:val="auto"/>
          <w:sz w:val="22"/>
          <w:szCs w:val="22"/>
        </w:rPr>
        <w:t xml:space="preserve">the mandatory </w:t>
      </w:r>
      <w:r w:rsidRPr="000E3DAF">
        <w:rPr>
          <w:rFonts w:ascii="Arial" w:hAnsi="Arial" w:cs="Arial"/>
          <w:color w:val="auto"/>
          <w:sz w:val="22"/>
          <w:szCs w:val="22"/>
        </w:rPr>
        <w:t>quarterly review meetings</w:t>
      </w:r>
      <w:r>
        <w:rPr>
          <w:rFonts w:ascii="Arial" w:hAnsi="Arial" w:cs="Arial"/>
          <w:color w:val="auto"/>
          <w:sz w:val="22"/>
          <w:szCs w:val="22"/>
        </w:rPr>
        <w:t xml:space="preserve"> with the Enterprise Co-ordinator they </w:t>
      </w:r>
      <w:r w:rsidR="008333E9">
        <w:rPr>
          <w:rFonts w:ascii="Arial" w:hAnsi="Arial" w:cs="Arial"/>
          <w:color w:val="auto"/>
          <w:sz w:val="22"/>
          <w:szCs w:val="22"/>
        </w:rPr>
        <w:t>will be offered</w:t>
      </w:r>
      <w:r>
        <w:rPr>
          <w:rFonts w:ascii="Arial" w:hAnsi="Arial" w:cs="Arial"/>
          <w:color w:val="auto"/>
          <w:sz w:val="22"/>
          <w:szCs w:val="22"/>
        </w:rPr>
        <w:t xml:space="preserve"> up to</w:t>
      </w:r>
      <w:r w:rsidR="008333E9">
        <w:rPr>
          <w:rFonts w:ascii="Arial" w:hAnsi="Arial" w:cs="Arial"/>
          <w:color w:val="auto"/>
          <w:sz w:val="22"/>
          <w:szCs w:val="22"/>
        </w:rPr>
        <w:t xml:space="preserve"> 4 coaching sessions with a </w:t>
      </w:r>
      <w:r w:rsidR="005401E8">
        <w:rPr>
          <w:rFonts w:ascii="Arial" w:hAnsi="Arial" w:cs="Arial"/>
          <w:color w:val="auto"/>
          <w:sz w:val="22"/>
          <w:szCs w:val="22"/>
        </w:rPr>
        <w:t xml:space="preserve">business </w:t>
      </w:r>
      <w:r w:rsidR="008333E9">
        <w:rPr>
          <w:rFonts w:ascii="Arial" w:hAnsi="Arial" w:cs="Arial"/>
          <w:color w:val="auto"/>
          <w:sz w:val="22"/>
          <w:szCs w:val="22"/>
        </w:rPr>
        <w:t xml:space="preserve">mentor. </w:t>
      </w:r>
      <w:r w:rsidR="00F26611">
        <w:rPr>
          <w:rFonts w:ascii="Arial" w:hAnsi="Arial" w:cs="Arial"/>
          <w:color w:val="auto"/>
          <w:sz w:val="22"/>
          <w:szCs w:val="22"/>
        </w:rPr>
        <w:t xml:space="preserve">The graduate entrepreneur </w:t>
      </w:r>
      <w:r w:rsidR="005F6F51">
        <w:rPr>
          <w:rFonts w:ascii="Arial" w:hAnsi="Arial" w:cs="Arial"/>
          <w:color w:val="auto"/>
          <w:sz w:val="22"/>
          <w:szCs w:val="22"/>
        </w:rPr>
        <w:t xml:space="preserve">will be encouraged to attend any enterprise related training that the University of Liverpool </w:t>
      </w:r>
      <w:r w:rsidR="005F6F51">
        <w:rPr>
          <w:rFonts w:ascii="Arial" w:hAnsi="Arial" w:cs="Arial"/>
          <w:color w:val="auto"/>
          <w:sz w:val="22"/>
          <w:szCs w:val="22"/>
        </w:rPr>
        <w:lastRenderedPageBreak/>
        <w:t xml:space="preserve">may run that will further develop </w:t>
      </w:r>
      <w:r w:rsidR="00F26611">
        <w:rPr>
          <w:rFonts w:ascii="Arial" w:hAnsi="Arial" w:cs="Arial"/>
          <w:color w:val="auto"/>
          <w:sz w:val="22"/>
          <w:szCs w:val="22"/>
        </w:rPr>
        <w:t xml:space="preserve">them and their </w:t>
      </w:r>
      <w:r w:rsidR="005F6F51">
        <w:rPr>
          <w:rFonts w:ascii="Arial" w:hAnsi="Arial" w:cs="Arial"/>
          <w:color w:val="auto"/>
          <w:sz w:val="22"/>
          <w:szCs w:val="22"/>
        </w:rPr>
        <w:t xml:space="preserve">business however endorsement for a visa does not imply </w:t>
      </w:r>
      <w:r w:rsidR="00F26611">
        <w:rPr>
          <w:rFonts w:ascii="Arial" w:hAnsi="Arial" w:cs="Arial"/>
          <w:color w:val="auto"/>
          <w:sz w:val="22"/>
          <w:szCs w:val="22"/>
        </w:rPr>
        <w:t>they</w:t>
      </w:r>
      <w:r w:rsidR="005F6F51">
        <w:rPr>
          <w:rFonts w:ascii="Arial" w:hAnsi="Arial" w:cs="Arial"/>
          <w:color w:val="auto"/>
          <w:sz w:val="22"/>
          <w:szCs w:val="22"/>
        </w:rPr>
        <w:t xml:space="preserve"> will be automatically accepted onto to the training.</w:t>
      </w:r>
      <w:r w:rsidR="005401E8">
        <w:rPr>
          <w:rFonts w:ascii="Arial" w:hAnsi="Arial" w:cs="Arial"/>
          <w:color w:val="auto"/>
          <w:sz w:val="22"/>
          <w:szCs w:val="22"/>
        </w:rPr>
        <w:br/>
      </w:r>
    </w:p>
    <w:p w:rsidR="00FC4AE9" w:rsidRDefault="00FC4AE9" w:rsidP="00F26611">
      <w:pPr>
        <w:pStyle w:val="Default"/>
        <w:rPr>
          <w:rFonts w:ascii="Arial" w:hAnsi="Arial" w:cs="Arial"/>
          <w:color w:val="auto"/>
          <w:sz w:val="22"/>
          <w:szCs w:val="22"/>
        </w:rPr>
      </w:pPr>
      <w:r>
        <w:rPr>
          <w:rFonts w:ascii="Arial" w:hAnsi="Arial" w:cs="Arial"/>
          <w:color w:val="auto"/>
          <w:sz w:val="22"/>
          <w:szCs w:val="22"/>
        </w:rPr>
        <w:t xml:space="preserve">The graduate entrepreneur will be able to keep their University email and have access to the University’s </w:t>
      </w:r>
      <w:r w:rsidR="00A3703D">
        <w:rPr>
          <w:rFonts w:ascii="Arial" w:hAnsi="Arial" w:cs="Arial"/>
          <w:color w:val="auto"/>
          <w:sz w:val="22"/>
          <w:szCs w:val="22"/>
        </w:rPr>
        <w:t>libraries</w:t>
      </w:r>
      <w:r>
        <w:rPr>
          <w:rFonts w:ascii="Arial" w:hAnsi="Arial" w:cs="Arial"/>
          <w:color w:val="auto"/>
          <w:sz w:val="22"/>
          <w:szCs w:val="22"/>
        </w:rPr>
        <w:t>.</w:t>
      </w:r>
      <w:r>
        <w:rPr>
          <w:rFonts w:ascii="Arial" w:hAnsi="Arial" w:cs="Arial"/>
          <w:color w:val="auto"/>
          <w:sz w:val="22"/>
          <w:szCs w:val="22"/>
        </w:rPr>
        <w:br/>
      </w:r>
    </w:p>
    <w:p w:rsidR="005401E8" w:rsidRDefault="005401E8" w:rsidP="005F6F51">
      <w:pPr>
        <w:pStyle w:val="Default"/>
        <w:jc w:val="both"/>
        <w:rPr>
          <w:rFonts w:ascii="Arial" w:hAnsi="Arial" w:cs="Arial"/>
          <w:color w:val="auto"/>
          <w:sz w:val="22"/>
          <w:szCs w:val="22"/>
        </w:rPr>
      </w:pPr>
      <w:r>
        <w:rPr>
          <w:rFonts w:ascii="Arial" w:hAnsi="Arial" w:cs="Arial"/>
          <w:color w:val="auto"/>
          <w:sz w:val="22"/>
          <w:szCs w:val="22"/>
        </w:rPr>
        <w:t xml:space="preserve">Please note that if </w:t>
      </w:r>
      <w:r w:rsidR="00F26611">
        <w:rPr>
          <w:rFonts w:ascii="Arial" w:hAnsi="Arial" w:cs="Arial"/>
          <w:color w:val="auto"/>
          <w:sz w:val="22"/>
          <w:szCs w:val="22"/>
        </w:rPr>
        <w:t xml:space="preserve">the graduate entrepreneur is </w:t>
      </w:r>
      <w:r>
        <w:rPr>
          <w:rFonts w:ascii="Arial" w:hAnsi="Arial" w:cs="Arial"/>
          <w:color w:val="auto"/>
          <w:sz w:val="22"/>
          <w:szCs w:val="22"/>
        </w:rPr>
        <w:t>endorsed for a second year that the business support package will consist of a quarterly review meeting with the Enterprise Co-ordinator only.</w:t>
      </w:r>
    </w:p>
    <w:p w:rsidR="005401E8" w:rsidRDefault="005401E8" w:rsidP="005F6F51">
      <w:pPr>
        <w:pStyle w:val="Default"/>
        <w:jc w:val="both"/>
        <w:rPr>
          <w:rFonts w:ascii="Arial" w:hAnsi="Arial" w:cs="Arial"/>
          <w:color w:val="auto"/>
          <w:sz w:val="22"/>
          <w:szCs w:val="22"/>
        </w:rPr>
      </w:pPr>
    </w:p>
    <w:p w:rsidR="005401E8" w:rsidRDefault="008E2CAE" w:rsidP="008E2CAE">
      <w:pPr>
        <w:pStyle w:val="Default"/>
        <w:rPr>
          <w:rFonts w:ascii="Arial" w:hAnsi="Arial" w:cs="Arial"/>
          <w:color w:val="auto"/>
          <w:sz w:val="22"/>
          <w:szCs w:val="22"/>
        </w:rPr>
      </w:pPr>
      <w:r>
        <w:rPr>
          <w:rFonts w:ascii="Arial" w:hAnsi="Arial" w:cs="Arial"/>
          <w:color w:val="auto"/>
          <w:sz w:val="22"/>
          <w:szCs w:val="22"/>
        </w:rPr>
        <w:t>The University are not obliged to provide support beyond the monitoring requirements laid down by UKVI.</w:t>
      </w:r>
      <w:r w:rsidR="00F26611">
        <w:rPr>
          <w:rFonts w:ascii="Arial" w:hAnsi="Arial" w:cs="Arial"/>
          <w:color w:val="auto"/>
          <w:sz w:val="22"/>
          <w:szCs w:val="22"/>
        </w:rPr>
        <w:t xml:space="preserve"> The offer of office space and sessions with a business mentor is additional support provided only in the first 12 months.</w:t>
      </w:r>
      <w:r>
        <w:rPr>
          <w:rFonts w:ascii="Arial" w:hAnsi="Arial" w:cs="Arial"/>
          <w:color w:val="auto"/>
          <w:sz w:val="22"/>
          <w:szCs w:val="22"/>
        </w:rPr>
        <w:br/>
      </w:r>
    </w:p>
    <w:p w:rsidR="007C7EC5" w:rsidRPr="007C7EC5" w:rsidRDefault="007C7EC5" w:rsidP="007C7EC5">
      <w:pPr>
        <w:pStyle w:val="Default"/>
        <w:rPr>
          <w:rFonts w:ascii="Arial" w:hAnsi="Arial" w:cs="Arial"/>
          <w:color w:val="auto"/>
          <w:sz w:val="22"/>
          <w:szCs w:val="22"/>
        </w:rPr>
      </w:pPr>
      <w:r w:rsidRPr="007C7EC5">
        <w:rPr>
          <w:rFonts w:ascii="Arial" w:hAnsi="Arial" w:cs="Arial"/>
          <w:color w:val="auto"/>
          <w:sz w:val="22"/>
          <w:szCs w:val="22"/>
        </w:rPr>
        <w:t>The University reserves the right to amend these terms and conditions at any time to</w:t>
      </w:r>
    </w:p>
    <w:p w:rsidR="007C7EC5" w:rsidRPr="000E3DAF" w:rsidRDefault="007C7EC5" w:rsidP="007C7EC5">
      <w:pPr>
        <w:pStyle w:val="Default"/>
        <w:rPr>
          <w:rFonts w:ascii="Arial" w:hAnsi="Arial" w:cs="Arial"/>
          <w:color w:val="auto"/>
          <w:sz w:val="22"/>
          <w:szCs w:val="22"/>
        </w:rPr>
      </w:pPr>
      <w:proofErr w:type="gramStart"/>
      <w:r w:rsidRPr="007C7EC5">
        <w:rPr>
          <w:rFonts w:ascii="Arial" w:hAnsi="Arial" w:cs="Arial"/>
          <w:color w:val="auto"/>
          <w:sz w:val="22"/>
          <w:szCs w:val="22"/>
        </w:rPr>
        <w:t>reflect</w:t>
      </w:r>
      <w:proofErr w:type="gramEnd"/>
      <w:r w:rsidRPr="007C7EC5">
        <w:rPr>
          <w:rFonts w:ascii="Arial" w:hAnsi="Arial" w:cs="Arial"/>
          <w:color w:val="auto"/>
          <w:sz w:val="22"/>
          <w:szCs w:val="22"/>
        </w:rPr>
        <w:t xml:space="preserve"> changes to the UKVI Tier 1 Gr</w:t>
      </w:r>
      <w:r w:rsidR="00F26611">
        <w:rPr>
          <w:rFonts w:ascii="Arial" w:hAnsi="Arial" w:cs="Arial"/>
          <w:color w:val="auto"/>
          <w:sz w:val="22"/>
          <w:szCs w:val="22"/>
        </w:rPr>
        <w:t>aduate Entrepreneur Visa Scheme and/or changes to Universit</w:t>
      </w:r>
      <w:r w:rsidR="00EA3816">
        <w:rPr>
          <w:rFonts w:ascii="Arial" w:hAnsi="Arial" w:cs="Arial"/>
          <w:color w:val="auto"/>
          <w:sz w:val="22"/>
          <w:szCs w:val="22"/>
        </w:rPr>
        <w:t>y of Liverpool policy and proce</w:t>
      </w:r>
      <w:r w:rsidR="00F26611">
        <w:rPr>
          <w:rFonts w:ascii="Arial" w:hAnsi="Arial" w:cs="Arial"/>
          <w:color w:val="auto"/>
          <w:sz w:val="22"/>
          <w:szCs w:val="22"/>
        </w:rPr>
        <w:t>dures.</w:t>
      </w:r>
      <w:r w:rsidRPr="007C7EC5">
        <w:rPr>
          <w:rFonts w:ascii="Arial" w:hAnsi="Arial" w:cs="Arial"/>
          <w:color w:val="auto"/>
          <w:sz w:val="22"/>
          <w:szCs w:val="22"/>
        </w:rPr>
        <w:br/>
      </w:r>
    </w:p>
    <w:p w:rsidR="003636C0" w:rsidRDefault="003636C0" w:rsidP="00DE715D">
      <w:pPr>
        <w:pStyle w:val="Default"/>
        <w:jc w:val="both"/>
        <w:rPr>
          <w:rFonts w:ascii="Arial" w:hAnsi="Arial" w:cs="Arial"/>
          <w:b/>
          <w:bCs/>
          <w:color w:val="auto"/>
          <w:sz w:val="22"/>
          <w:szCs w:val="22"/>
        </w:rPr>
      </w:pPr>
      <w:r w:rsidRPr="000E3DAF">
        <w:rPr>
          <w:rFonts w:ascii="Arial" w:hAnsi="Arial" w:cs="Arial"/>
          <w:b/>
          <w:bCs/>
          <w:color w:val="auto"/>
          <w:sz w:val="22"/>
          <w:szCs w:val="22"/>
        </w:rPr>
        <w:t>Primary and Key points of contact</w:t>
      </w:r>
      <w:r w:rsidR="00166DC0" w:rsidRPr="000E3DAF">
        <w:rPr>
          <w:rFonts w:ascii="Arial" w:hAnsi="Arial" w:cs="Arial"/>
          <w:b/>
          <w:bCs/>
          <w:color w:val="auto"/>
          <w:sz w:val="22"/>
          <w:szCs w:val="22"/>
        </w:rPr>
        <w:t>:</w:t>
      </w:r>
    </w:p>
    <w:p w:rsidR="000E3DAF" w:rsidRPr="000E3DAF" w:rsidRDefault="000E3DAF" w:rsidP="00DE715D">
      <w:pPr>
        <w:pStyle w:val="Default"/>
        <w:jc w:val="both"/>
        <w:rPr>
          <w:rFonts w:ascii="Arial" w:hAnsi="Arial" w:cs="Arial"/>
          <w:b/>
          <w:bCs/>
          <w:color w:val="auto"/>
          <w:sz w:val="22"/>
          <w:szCs w:val="22"/>
        </w:rPr>
      </w:pPr>
    </w:p>
    <w:p w:rsidR="00CE74A9" w:rsidRPr="000E3DAF" w:rsidRDefault="00AB3B10">
      <w:pPr>
        <w:pStyle w:val="NormalWeb"/>
        <w:numPr>
          <w:ilvl w:val="0"/>
          <w:numId w:val="24"/>
        </w:numPr>
        <w:spacing w:before="0" w:beforeAutospacing="0" w:after="0" w:afterAutospacing="0"/>
        <w:rPr>
          <w:rFonts w:ascii="Arial" w:hAnsi="Arial" w:cs="Arial"/>
          <w:b/>
          <w:color w:val="000000"/>
          <w:sz w:val="22"/>
          <w:szCs w:val="22"/>
        </w:rPr>
      </w:pPr>
      <w:r w:rsidRPr="000E3DAF">
        <w:rPr>
          <w:rFonts w:ascii="Arial" w:hAnsi="Arial" w:cs="Arial"/>
          <w:b/>
          <w:color w:val="000000"/>
          <w:sz w:val="22"/>
          <w:szCs w:val="22"/>
        </w:rPr>
        <w:t xml:space="preserve"> </w:t>
      </w:r>
      <w:r w:rsidR="00534B05" w:rsidRPr="000E3DAF">
        <w:rPr>
          <w:rFonts w:ascii="Arial" w:hAnsi="Arial" w:cs="Arial"/>
          <w:b/>
          <w:color w:val="000000"/>
          <w:sz w:val="22"/>
          <w:szCs w:val="22"/>
        </w:rPr>
        <w:t>Enterprise Co-</w:t>
      </w:r>
      <w:proofErr w:type="spellStart"/>
      <w:r w:rsidR="00534B05" w:rsidRPr="000E3DAF">
        <w:rPr>
          <w:rFonts w:ascii="Arial" w:hAnsi="Arial" w:cs="Arial"/>
          <w:b/>
          <w:color w:val="000000"/>
          <w:sz w:val="22"/>
          <w:szCs w:val="22"/>
        </w:rPr>
        <w:t>ordinator</w:t>
      </w:r>
      <w:proofErr w:type="spellEnd"/>
      <w:r w:rsidR="00773AC7" w:rsidRPr="000E3DAF">
        <w:rPr>
          <w:rFonts w:ascii="Arial" w:hAnsi="Arial" w:cs="Arial"/>
          <w:b/>
          <w:color w:val="000000"/>
          <w:sz w:val="22"/>
          <w:szCs w:val="22"/>
        </w:rPr>
        <w:t xml:space="preserve"> -  Denise Chilton</w:t>
      </w:r>
    </w:p>
    <w:p w:rsidR="00CE74A9" w:rsidRPr="000E3DAF" w:rsidRDefault="00C16BF0">
      <w:pPr>
        <w:pStyle w:val="NormalWeb"/>
        <w:spacing w:before="0" w:beforeAutospacing="0" w:after="0" w:afterAutospacing="0"/>
        <w:ind w:left="1440"/>
        <w:rPr>
          <w:rFonts w:ascii="Arial" w:hAnsi="Arial" w:cs="Arial"/>
          <w:color w:val="000000"/>
          <w:sz w:val="22"/>
          <w:szCs w:val="22"/>
        </w:rPr>
      </w:pPr>
      <w:r w:rsidRPr="000E3DAF">
        <w:rPr>
          <w:rFonts w:ascii="Arial" w:hAnsi="Arial" w:cs="Arial"/>
          <w:color w:val="000000"/>
          <w:sz w:val="22"/>
          <w:szCs w:val="22"/>
        </w:rPr>
        <w:t xml:space="preserve"> </w:t>
      </w:r>
      <w:r w:rsidRPr="000E3DAF" w:rsidDel="00C16BF0">
        <w:rPr>
          <w:rFonts w:ascii="Arial" w:hAnsi="Arial" w:cs="Arial"/>
          <w:color w:val="000000"/>
          <w:sz w:val="22"/>
          <w:szCs w:val="22"/>
        </w:rPr>
        <w:t xml:space="preserve"> </w:t>
      </w:r>
    </w:p>
    <w:p w:rsidR="00C16BF0" w:rsidRPr="000E3DAF" w:rsidRDefault="00C16BF0" w:rsidP="000E3DAF">
      <w:pPr>
        <w:pStyle w:val="NormalWeb"/>
        <w:spacing w:before="0" w:beforeAutospacing="0" w:after="0" w:afterAutospacing="0"/>
        <w:ind w:left="1440"/>
        <w:rPr>
          <w:rFonts w:ascii="Arial" w:hAnsi="Arial" w:cs="Arial"/>
          <w:color w:val="000000"/>
          <w:sz w:val="22"/>
          <w:szCs w:val="22"/>
        </w:rPr>
      </w:pPr>
      <w:r w:rsidRPr="000E3DAF">
        <w:rPr>
          <w:rFonts w:ascii="Arial" w:hAnsi="Arial" w:cs="Arial"/>
          <w:color w:val="000000"/>
          <w:sz w:val="22"/>
          <w:szCs w:val="22"/>
        </w:rPr>
        <w:t xml:space="preserve">Email: </w:t>
      </w:r>
      <w:r w:rsidR="000E3DAF">
        <w:rPr>
          <w:rFonts w:ascii="Arial" w:hAnsi="Arial" w:cs="Arial"/>
          <w:color w:val="000000"/>
          <w:sz w:val="22"/>
          <w:szCs w:val="22"/>
        </w:rPr>
        <w:t>d.chilton@liv.</w:t>
      </w:r>
      <w:r w:rsidR="00534B05" w:rsidRPr="000E3DAF">
        <w:rPr>
          <w:rFonts w:ascii="Arial" w:hAnsi="Arial" w:cs="Arial"/>
          <w:color w:val="000000"/>
          <w:sz w:val="22"/>
          <w:szCs w:val="22"/>
        </w:rPr>
        <w:t>ac.uk</w:t>
      </w:r>
    </w:p>
    <w:p w:rsidR="00C149EF" w:rsidRPr="000E3DAF" w:rsidRDefault="00C149EF" w:rsidP="00DE715D">
      <w:pPr>
        <w:pStyle w:val="Default"/>
        <w:jc w:val="both"/>
        <w:rPr>
          <w:rFonts w:ascii="Arial" w:hAnsi="Arial" w:cs="Arial"/>
          <w:color w:val="auto"/>
          <w:sz w:val="22"/>
          <w:szCs w:val="22"/>
        </w:rPr>
      </w:pPr>
    </w:p>
    <w:p w:rsidR="00CE74A9" w:rsidRPr="000E3DAF" w:rsidRDefault="00AB3B10">
      <w:pPr>
        <w:pStyle w:val="Default"/>
        <w:numPr>
          <w:ilvl w:val="0"/>
          <w:numId w:val="24"/>
        </w:numPr>
        <w:jc w:val="both"/>
        <w:rPr>
          <w:rFonts w:ascii="Arial" w:hAnsi="Arial" w:cs="Arial"/>
          <w:b/>
          <w:color w:val="auto"/>
          <w:sz w:val="22"/>
          <w:szCs w:val="22"/>
        </w:rPr>
      </w:pPr>
      <w:r w:rsidRPr="000E3DAF">
        <w:rPr>
          <w:rFonts w:ascii="Arial" w:hAnsi="Arial" w:cs="Arial"/>
          <w:b/>
          <w:color w:val="auto"/>
          <w:sz w:val="22"/>
          <w:szCs w:val="22"/>
        </w:rPr>
        <w:t xml:space="preserve"> International Support Team (IST)</w:t>
      </w:r>
    </w:p>
    <w:p w:rsidR="00CE74A9" w:rsidRPr="000E3DAF" w:rsidRDefault="003636C0">
      <w:pPr>
        <w:pStyle w:val="Default"/>
        <w:ind w:left="1440"/>
        <w:jc w:val="both"/>
        <w:rPr>
          <w:rFonts w:ascii="Arial" w:hAnsi="Arial" w:cs="Arial"/>
          <w:color w:val="auto"/>
          <w:sz w:val="22"/>
          <w:szCs w:val="22"/>
        </w:rPr>
      </w:pPr>
      <w:r w:rsidRPr="000E3DAF">
        <w:rPr>
          <w:rFonts w:ascii="Arial" w:hAnsi="Arial" w:cs="Arial"/>
          <w:color w:val="auto"/>
          <w:sz w:val="22"/>
          <w:szCs w:val="22"/>
        </w:rPr>
        <w:t>Web</w:t>
      </w:r>
      <w:r w:rsidR="00E7079F" w:rsidRPr="000E3DAF">
        <w:rPr>
          <w:rFonts w:ascii="Arial" w:hAnsi="Arial" w:cs="Arial"/>
          <w:color w:val="auto"/>
          <w:sz w:val="22"/>
          <w:szCs w:val="22"/>
        </w:rPr>
        <w:t xml:space="preserve"> Address</w:t>
      </w:r>
      <w:r w:rsidRPr="000E3DAF">
        <w:rPr>
          <w:rFonts w:ascii="Arial" w:hAnsi="Arial" w:cs="Arial"/>
          <w:color w:val="auto"/>
          <w:sz w:val="22"/>
          <w:szCs w:val="22"/>
        </w:rPr>
        <w:t xml:space="preserve">: </w:t>
      </w:r>
      <w:hyperlink r:id="rId11" w:history="1">
        <w:r w:rsidR="00C16BF0" w:rsidRPr="000E3DAF">
          <w:rPr>
            <w:rStyle w:val="Hyperlink"/>
            <w:rFonts w:ascii="Arial" w:hAnsi="Arial" w:cs="Arial"/>
            <w:sz w:val="22"/>
            <w:szCs w:val="22"/>
          </w:rPr>
          <w:t>https://studentservices/international</w:t>
        </w:r>
      </w:hyperlink>
      <w:r w:rsidR="00C16BF0" w:rsidRPr="000E3DAF">
        <w:rPr>
          <w:rFonts w:ascii="Arial" w:hAnsi="Arial" w:cs="Arial"/>
          <w:color w:val="auto"/>
          <w:sz w:val="22"/>
          <w:szCs w:val="22"/>
        </w:rPr>
        <w:t xml:space="preserve"> </w:t>
      </w:r>
    </w:p>
    <w:p w:rsidR="00CE74A9" w:rsidRPr="000E3DAF" w:rsidRDefault="00C149EF">
      <w:pPr>
        <w:pStyle w:val="NormalWeb"/>
        <w:spacing w:before="0" w:beforeAutospacing="0" w:after="0" w:afterAutospacing="0"/>
        <w:ind w:left="1440"/>
        <w:rPr>
          <w:rFonts w:ascii="Arial" w:hAnsi="Arial" w:cs="Arial"/>
          <w:color w:val="000000"/>
          <w:sz w:val="22"/>
          <w:szCs w:val="22"/>
        </w:rPr>
      </w:pPr>
      <w:r w:rsidRPr="000E3DAF">
        <w:rPr>
          <w:rFonts w:ascii="Arial" w:hAnsi="Arial" w:cs="Arial"/>
          <w:sz w:val="22"/>
          <w:szCs w:val="22"/>
        </w:rPr>
        <w:t xml:space="preserve">Email: </w:t>
      </w:r>
      <w:hyperlink r:id="rId12" w:history="1">
        <w:r w:rsidR="003D4BD3" w:rsidRPr="000E3DAF">
          <w:rPr>
            <w:rStyle w:val="Hyperlink"/>
            <w:rFonts w:ascii="Arial" w:hAnsi="Arial" w:cs="Arial"/>
            <w:sz w:val="22"/>
            <w:szCs w:val="22"/>
          </w:rPr>
          <w:t>ist@liv.ac.uk</w:t>
        </w:r>
      </w:hyperlink>
      <w:r w:rsidR="003D4BD3" w:rsidRPr="000E3DAF">
        <w:rPr>
          <w:rFonts w:ascii="Arial" w:hAnsi="Arial" w:cs="Arial"/>
          <w:color w:val="000000"/>
          <w:sz w:val="22"/>
          <w:szCs w:val="22"/>
        </w:rPr>
        <w:t xml:space="preserve"> </w:t>
      </w:r>
    </w:p>
    <w:p w:rsidR="00CE74A9" w:rsidRPr="000E3DAF" w:rsidRDefault="00C149EF">
      <w:pPr>
        <w:pStyle w:val="NormalWeb"/>
        <w:spacing w:before="0" w:beforeAutospacing="0" w:after="0" w:afterAutospacing="0"/>
        <w:ind w:left="1440"/>
        <w:rPr>
          <w:rFonts w:ascii="Arial" w:hAnsi="Arial" w:cs="Arial"/>
          <w:color w:val="000000"/>
          <w:sz w:val="22"/>
          <w:szCs w:val="22"/>
        </w:rPr>
      </w:pPr>
      <w:r w:rsidRPr="000E3DAF">
        <w:rPr>
          <w:rFonts w:ascii="Arial" w:hAnsi="Arial" w:cs="Arial"/>
          <w:sz w:val="22"/>
          <w:szCs w:val="22"/>
        </w:rPr>
        <w:t xml:space="preserve">In person (by appointment): </w:t>
      </w:r>
      <w:r w:rsidR="003D4BD3" w:rsidRPr="000E3DAF">
        <w:rPr>
          <w:rFonts w:ascii="Arial" w:hAnsi="Arial" w:cs="Arial"/>
          <w:color w:val="000000"/>
          <w:sz w:val="22"/>
          <w:szCs w:val="22"/>
        </w:rPr>
        <w:t xml:space="preserve">The International Support Team office is based in the Student Services Centre (SSC). This is building reference 502 on the </w:t>
      </w:r>
      <w:hyperlink r:id="rId13" w:tgtFrame="_self" w:history="1">
        <w:r w:rsidR="003D4BD3" w:rsidRPr="000E3DAF">
          <w:rPr>
            <w:rStyle w:val="Hyperlink"/>
            <w:rFonts w:ascii="Arial" w:hAnsi="Arial" w:cs="Arial"/>
            <w:sz w:val="22"/>
            <w:szCs w:val="22"/>
          </w:rPr>
          <w:t>campus map</w:t>
        </w:r>
      </w:hyperlink>
      <w:r w:rsidR="003D4BD3" w:rsidRPr="000E3DAF">
        <w:rPr>
          <w:rFonts w:ascii="Arial" w:hAnsi="Arial" w:cs="Arial"/>
          <w:color w:val="000000"/>
          <w:sz w:val="22"/>
          <w:szCs w:val="22"/>
        </w:rPr>
        <w:t>.</w:t>
      </w:r>
    </w:p>
    <w:p w:rsidR="00A11716" w:rsidRPr="000E3DAF" w:rsidRDefault="00A11716" w:rsidP="004256E8">
      <w:pPr>
        <w:pStyle w:val="NormalWeb"/>
        <w:spacing w:before="0" w:beforeAutospacing="0" w:after="0" w:afterAutospacing="0"/>
        <w:rPr>
          <w:rFonts w:ascii="Arial" w:hAnsi="Arial" w:cs="Arial"/>
          <w:b/>
          <w:color w:val="000000"/>
          <w:sz w:val="22"/>
          <w:szCs w:val="22"/>
        </w:rPr>
      </w:pPr>
    </w:p>
    <w:p w:rsidR="00A11716" w:rsidRPr="000E3DAF" w:rsidRDefault="00A11716" w:rsidP="004256E8">
      <w:pPr>
        <w:pStyle w:val="NormalWeb"/>
        <w:spacing w:before="0" w:beforeAutospacing="0" w:after="0" w:afterAutospacing="0"/>
        <w:rPr>
          <w:rFonts w:ascii="Arial" w:hAnsi="Arial" w:cs="Arial"/>
          <w:b/>
          <w:color w:val="000000"/>
          <w:sz w:val="22"/>
          <w:szCs w:val="22"/>
        </w:rPr>
      </w:pPr>
    </w:p>
    <w:p w:rsidR="00A11716" w:rsidRPr="000E3DAF" w:rsidRDefault="00A11716" w:rsidP="004256E8">
      <w:pPr>
        <w:pStyle w:val="NormalWeb"/>
        <w:spacing w:before="0" w:beforeAutospacing="0" w:after="0" w:afterAutospacing="0"/>
        <w:rPr>
          <w:rFonts w:ascii="Arial" w:hAnsi="Arial" w:cs="Arial"/>
          <w:b/>
          <w:color w:val="000000"/>
          <w:sz w:val="22"/>
          <w:szCs w:val="22"/>
        </w:rPr>
      </w:pPr>
    </w:p>
    <w:p w:rsidR="00A11716" w:rsidRPr="000E3DAF" w:rsidRDefault="00A11716" w:rsidP="004256E8">
      <w:pPr>
        <w:pStyle w:val="NormalWeb"/>
        <w:spacing w:before="0" w:beforeAutospacing="0" w:after="0" w:afterAutospacing="0"/>
        <w:rPr>
          <w:rFonts w:ascii="Arial" w:hAnsi="Arial" w:cs="Arial"/>
          <w:b/>
          <w:color w:val="000000"/>
          <w:sz w:val="22"/>
          <w:szCs w:val="22"/>
        </w:rPr>
      </w:pPr>
    </w:p>
    <w:p w:rsidR="00A11716" w:rsidRDefault="007C7EC5" w:rsidP="004256E8">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 xml:space="preserve">By signing below you </w:t>
      </w:r>
      <w:r w:rsidR="00AB39F9">
        <w:rPr>
          <w:rFonts w:ascii="Arial" w:hAnsi="Arial" w:cs="Arial"/>
          <w:b/>
          <w:color w:val="000000"/>
          <w:sz w:val="22"/>
          <w:szCs w:val="22"/>
        </w:rPr>
        <w:t xml:space="preserve">confirm that you have read, understood and </w:t>
      </w:r>
      <w:r>
        <w:rPr>
          <w:rFonts w:ascii="Arial" w:hAnsi="Arial" w:cs="Arial"/>
          <w:b/>
          <w:color w:val="000000"/>
          <w:sz w:val="22"/>
          <w:szCs w:val="22"/>
        </w:rPr>
        <w:t>agree to the conditions of this agreement</w:t>
      </w:r>
      <w:r w:rsidR="00DB59DF">
        <w:rPr>
          <w:rFonts w:ascii="Arial" w:hAnsi="Arial" w:cs="Arial"/>
          <w:b/>
          <w:color w:val="000000"/>
          <w:sz w:val="22"/>
          <w:szCs w:val="22"/>
        </w:rPr>
        <w:t xml:space="preserve"> and authorize the University to share your personal information with UKVI and the Home Office or any other bodies</w:t>
      </w:r>
      <w:r w:rsidR="00F26611">
        <w:rPr>
          <w:rFonts w:ascii="Arial" w:hAnsi="Arial" w:cs="Arial"/>
          <w:b/>
          <w:color w:val="000000"/>
          <w:sz w:val="22"/>
          <w:szCs w:val="22"/>
        </w:rPr>
        <w:t xml:space="preserve"> relevant to Tier 1 Graduate Entrepren</w:t>
      </w:r>
      <w:r w:rsidR="004562BE">
        <w:rPr>
          <w:rFonts w:ascii="Arial" w:hAnsi="Arial" w:cs="Arial"/>
          <w:b/>
          <w:color w:val="000000"/>
          <w:sz w:val="22"/>
          <w:szCs w:val="22"/>
        </w:rPr>
        <w:t>e</w:t>
      </w:r>
      <w:r w:rsidR="00F26611">
        <w:rPr>
          <w:rFonts w:ascii="Arial" w:hAnsi="Arial" w:cs="Arial"/>
          <w:b/>
          <w:color w:val="000000"/>
          <w:sz w:val="22"/>
          <w:szCs w:val="22"/>
        </w:rPr>
        <w:t>ur</w:t>
      </w:r>
      <w:r w:rsidR="004562BE">
        <w:rPr>
          <w:rFonts w:ascii="Arial" w:hAnsi="Arial" w:cs="Arial"/>
          <w:b/>
          <w:color w:val="000000"/>
          <w:sz w:val="22"/>
          <w:szCs w:val="22"/>
        </w:rPr>
        <w:t xml:space="preserve"> Visa</w:t>
      </w:r>
      <w:r w:rsidR="00DB59DF">
        <w:rPr>
          <w:rFonts w:ascii="Arial" w:hAnsi="Arial" w:cs="Arial"/>
          <w:b/>
          <w:color w:val="000000"/>
          <w:sz w:val="22"/>
          <w:szCs w:val="22"/>
        </w:rPr>
        <w:t xml:space="preserve"> </w:t>
      </w:r>
    </w:p>
    <w:p w:rsidR="00B45773" w:rsidRDefault="00B45773"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B4087D" w:rsidRDefault="004562BE" w:rsidP="004256E8">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Print Name</w:t>
      </w:r>
      <w:r w:rsidR="00A3703D">
        <w:rPr>
          <w:rFonts w:ascii="Arial" w:hAnsi="Arial" w:cs="Arial"/>
          <w:b/>
          <w:color w:val="000000"/>
          <w:sz w:val="22"/>
          <w:szCs w:val="22"/>
        </w:rPr>
        <w:t xml:space="preserve"> </w:t>
      </w:r>
    </w:p>
    <w:p w:rsidR="004562BE" w:rsidRDefault="00DA384A" w:rsidP="004256E8">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w:t>
      </w:r>
      <w:r w:rsidR="004562BE">
        <w:rPr>
          <w:rFonts w:ascii="Arial" w:hAnsi="Arial" w:cs="Arial"/>
          <w:b/>
          <w:color w:val="000000"/>
          <w:sz w:val="22"/>
          <w:szCs w:val="22"/>
        </w:rPr>
        <w:t>…………………………………………………………………………………</w:t>
      </w: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Signature:</w:t>
      </w:r>
      <w:r w:rsidRPr="004562BE">
        <w:rPr>
          <w:rFonts w:ascii="Arial" w:hAnsi="Arial" w:cs="Arial"/>
          <w:b/>
          <w:color w:val="000000"/>
          <w:sz w:val="22"/>
          <w:szCs w:val="22"/>
        </w:rPr>
        <w:t xml:space="preserve"> </w:t>
      </w:r>
      <w:r>
        <w:rPr>
          <w:rFonts w:ascii="Arial" w:hAnsi="Arial" w:cs="Arial"/>
          <w:b/>
          <w:color w:val="000000"/>
          <w:sz w:val="22"/>
          <w:szCs w:val="22"/>
        </w:rPr>
        <w:t>…………………………………………………………………………………</w:t>
      </w:r>
    </w:p>
    <w:p w:rsidR="004562BE" w:rsidRDefault="004562BE" w:rsidP="004256E8">
      <w:pPr>
        <w:pStyle w:val="NormalWeb"/>
        <w:spacing w:before="0" w:beforeAutospacing="0" w:after="0" w:afterAutospacing="0"/>
        <w:rPr>
          <w:rFonts w:ascii="Arial" w:hAnsi="Arial" w:cs="Arial"/>
          <w:b/>
          <w:color w:val="000000"/>
          <w:sz w:val="22"/>
          <w:szCs w:val="22"/>
        </w:rPr>
      </w:pPr>
    </w:p>
    <w:p w:rsidR="004562BE" w:rsidRDefault="004562BE" w:rsidP="004256E8">
      <w:pPr>
        <w:pStyle w:val="NormalWeb"/>
        <w:spacing w:before="0" w:beforeAutospacing="0" w:after="0" w:afterAutospacing="0"/>
        <w:rPr>
          <w:rFonts w:ascii="Arial" w:hAnsi="Arial" w:cs="Arial"/>
          <w:b/>
          <w:color w:val="000000"/>
          <w:sz w:val="22"/>
          <w:szCs w:val="22"/>
        </w:rPr>
      </w:pPr>
    </w:p>
    <w:p w:rsidR="00A11716" w:rsidRPr="000E3DAF" w:rsidRDefault="004562BE" w:rsidP="004256E8">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Date:</w:t>
      </w:r>
      <w:r w:rsidRPr="004562BE">
        <w:rPr>
          <w:rFonts w:ascii="Arial" w:hAnsi="Arial" w:cs="Arial"/>
          <w:b/>
          <w:color w:val="000000"/>
          <w:sz w:val="22"/>
          <w:szCs w:val="22"/>
        </w:rPr>
        <w:t xml:space="preserve"> </w:t>
      </w:r>
      <w:r>
        <w:rPr>
          <w:rFonts w:ascii="Arial" w:hAnsi="Arial" w:cs="Arial"/>
          <w:b/>
          <w:color w:val="000000"/>
          <w:sz w:val="22"/>
          <w:szCs w:val="22"/>
        </w:rPr>
        <w:t>………………………………………………………………………………………..</w:t>
      </w:r>
    </w:p>
    <w:p w:rsidR="00A11716" w:rsidRPr="000E3DAF" w:rsidRDefault="00A11716" w:rsidP="004256E8">
      <w:pPr>
        <w:pStyle w:val="NormalWeb"/>
        <w:spacing w:before="0" w:beforeAutospacing="0" w:after="0" w:afterAutospacing="0"/>
        <w:rPr>
          <w:rFonts w:ascii="Arial" w:hAnsi="Arial" w:cs="Arial"/>
          <w:b/>
          <w:color w:val="000000"/>
          <w:sz w:val="22"/>
          <w:szCs w:val="22"/>
        </w:rPr>
      </w:pPr>
    </w:p>
    <w:p w:rsidR="00A11716" w:rsidRPr="00831A16" w:rsidRDefault="00A11716" w:rsidP="004256E8">
      <w:pPr>
        <w:pStyle w:val="NormalWeb"/>
        <w:spacing w:before="0" w:beforeAutospacing="0" w:after="0" w:afterAutospacing="0"/>
        <w:rPr>
          <w:rFonts w:asciiTheme="minorHAnsi" w:hAnsiTheme="minorHAnsi" w:cs="Arial"/>
          <w:b/>
          <w:color w:val="000000"/>
        </w:rPr>
      </w:pPr>
    </w:p>
    <w:p w:rsidR="00A11716" w:rsidRPr="00831A16" w:rsidRDefault="00A11716" w:rsidP="004256E8">
      <w:pPr>
        <w:pStyle w:val="NormalWeb"/>
        <w:spacing w:before="0" w:beforeAutospacing="0" w:after="0" w:afterAutospacing="0"/>
        <w:rPr>
          <w:rFonts w:asciiTheme="minorHAnsi" w:hAnsiTheme="minorHAnsi" w:cs="Arial"/>
          <w:b/>
          <w:color w:val="000000"/>
        </w:rPr>
      </w:pPr>
    </w:p>
    <w:p w:rsidR="009C24F1" w:rsidRDefault="009C24F1" w:rsidP="008D0D66">
      <w:pPr>
        <w:spacing w:after="0"/>
        <w:rPr>
          <w:rFonts w:ascii="Arial" w:hAnsi="Arial" w:cs="Arial"/>
          <w:b/>
          <w:sz w:val="24"/>
          <w:szCs w:val="24"/>
        </w:rPr>
      </w:pPr>
    </w:p>
    <w:sectPr w:rsidR="009C24F1" w:rsidSect="00E217D8">
      <w:footerReference w:type="default" r:id="rId14"/>
      <w:pgSz w:w="11906" w:h="16838"/>
      <w:pgMar w:top="1276"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B6D" w:rsidRDefault="00AF3B6D" w:rsidP="00492743">
      <w:pPr>
        <w:spacing w:after="0" w:line="240" w:lineRule="auto"/>
      </w:pPr>
      <w:r>
        <w:separator/>
      </w:r>
    </w:p>
  </w:endnote>
  <w:endnote w:type="continuationSeparator" w:id="0">
    <w:p w:rsidR="00AF3B6D" w:rsidRDefault="00AF3B6D" w:rsidP="0049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8AD" w:rsidRDefault="008333E9" w:rsidP="008358AD">
    <w:pPr>
      <w:pStyle w:val="Footer"/>
      <w:jc w:val="right"/>
      <w:rPr>
        <w:i/>
        <w:sz w:val="20"/>
        <w:szCs w:val="20"/>
      </w:rPr>
    </w:pPr>
    <w:r>
      <w:rPr>
        <w:i/>
        <w:sz w:val="20"/>
        <w:szCs w:val="20"/>
      </w:rPr>
      <w:t xml:space="preserve">Updated </w:t>
    </w:r>
    <w:r w:rsidR="008348EE">
      <w:rPr>
        <w:i/>
        <w:sz w:val="20"/>
        <w:szCs w:val="20"/>
      </w:rPr>
      <w:t>June 2016</w:t>
    </w:r>
  </w:p>
  <w:p w:rsidR="008348EE" w:rsidRPr="008358AD" w:rsidRDefault="008348EE" w:rsidP="008358AD">
    <w:pPr>
      <w:pStyle w:val="Footer"/>
      <w:jc w:val="right"/>
      <w:rPr>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B6D" w:rsidRDefault="00AF3B6D" w:rsidP="00492743">
      <w:pPr>
        <w:spacing w:after="0" w:line="240" w:lineRule="auto"/>
      </w:pPr>
      <w:r>
        <w:separator/>
      </w:r>
    </w:p>
  </w:footnote>
  <w:footnote w:type="continuationSeparator" w:id="0">
    <w:p w:rsidR="00AF3B6D" w:rsidRDefault="00AF3B6D" w:rsidP="004927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4524A"/>
    <w:multiLevelType w:val="hybridMultilevel"/>
    <w:tmpl w:val="57663D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617DFE"/>
    <w:multiLevelType w:val="hybridMultilevel"/>
    <w:tmpl w:val="968E4032"/>
    <w:lvl w:ilvl="0" w:tplc="3A3C9E7A">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2B50E2"/>
    <w:multiLevelType w:val="hybridMultilevel"/>
    <w:tmpl w:val="644C3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8949AF"/>
    <w:multiLevelType w:val="hybridMultilevel"/>
    <w:tmpl w:val="000E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46996"/>
    <w:multiLevelType w:val="hybridMultilevel"/>
    <w:tmpl w:val="A094C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23D0F"/>
    <w:multiLevelType w:val="hybridMultilevel"/>
    <w:tmpl w:val="59D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16314"/>
    <w:multiLevelType w:val="hybridMultilevel"/>
    <w:tmpl w:val="98DCD04C"/>
    <w:lvl w:ilvl="0" w:tplc="3A3C9E7A">
      <w:numFmt w:val="bullet"/>
      <w:lvlText w:val=""/>
      <w:lvlJc w:val="left"/>
      <w:pPr>
        <w:ind w:left="2061" w:hanging="360"/>
      </w:pPr>
      <w:rPr>
        <w:rFonts w:ascii="Arial" w:eastAsiaTheme="minorHAnsi" w:hAnsi="Arial" w:cs="Aria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15:restartNumberingAfterBreak="0">
    <w:nsid w:val="21AD14C3"/>
    <w:multiLevelType w:val="hybridMultilevel"/>
    <w:tmpl w:val="A0F4522E"/>
    <w:lvl w:ilvl="0" w:tplc="3E78D164">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7775E1"/>
    <w:multiLevelType w:val="hybridMultilevel"/>
    <w:tmpl w:val="E884CF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0790A"/>
    <w:multiLevelType w:val="hybridMultilevel"/>
    <w:tmpl w:val="BB844398"/>
    <w:lvl w:ilvl="0" w:tplc="0186B1DC">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29E16055"/>
    <w:multiLevelType w:val="hybridMultilevel"/>
    <w:tmpl w:val="D1427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432DD"/>
    <w:multiLevelType w:val="hybridMultilevel"/>
    <w:tmpl w:val="E8AC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6C4A76"/>
    <w:multiLevelType w:val="hybridMultilevel"/>
    <w:tmpl w:val="583ED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7C3684"/>
    <w:multiLevelType w:val="hybridMultilevel"/>
    <w:tmpl w:val="5206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163E7"/>
    <w:multiLevelType w:val="hybridMultilevel"/>
    <w:tmpl w:val="C6A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9E7095"/>
    <w:multiLevelType w:val="hybridMultilevel"/>
    <w:tmpl w:val="9CD2C2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FF34AB7"/>
    <w:multiLevelType w:val="multilevel"/>
    <w:tmpl w:val="E8BC2BB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D85400"/>
    <w:multiLevelType w:val="hybridMultilevel"/>
    <w:tmpl w:val="A2AC0AFC"/>
    <w:lvl w:ilvl="0" w:tplc="3A3C9E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9F0CF9"/>
    <w:multiLevelType w:val="hybridMultilevel"/>
    <w:tmpl w:val="618EF016"/>
    <w:lvl w:ilvl="0" w:tplc="6DD03B54">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0D03E3"/>
    <w:multiLevelType w:val="multilevel"/>
    <w:tmpl w:val="CF023AF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bullet"/>
      <w:lvlText w:val=""/>
      <w:lvlJc w:val="left"/>
      <w:pPr>
        <w:ind w:left="1355"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9446AF"/>
    <w:multiLevelType w:val="hybridMultilevel"/>
    <w:tmpl w:val="B7D2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E4405"/>
    <w:multiLevelType w:val="hybridMultilevel"/>
    <w:tmpl w:val="121C00CA"/>
    <w:lvl w:ilvl="0" w:tplc="04090001">
      <w:start w:val="1"/>
      <w:numFmt w:val="bullet"/>
      <w:lvlText w:val=""/>
      <w:lvlJc w:val="left"/>
      <w:pPr>
        <w:ind w:left="720" w:hanging="360"/>
      </w:pPr>
      <w:rPr>
        <w:rFonts w:ascii="Symbol" w:hAnsi="Symbol" w:hint="default"/>
      </w:rPr>
    </w:lvl>
    <w:lvl w:ilvl="1" w:tplc="C5B8D9F2">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A5749"/>
    <w:multiLevelType w:val="hybridMultilevel"/>
    <w:tmpl w:val="CBC8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062A97"/>
    <w:multiLevelType w:val="hybridMultilevel"/>
    <w:tmpl w:val="1A5E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313CF"/>
    <w:multiLevelType w:val="hybridMultilevel"/>
    <w:tmpl w:val="234C7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263A9B"/>
    <w:multiLevelType w:val="hybridMultilevel"/>
    <w:tmpl w:val="0AE44AA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856CA4"/>
    <w:multiLevelType w:val="hybridMultilevel"/>
    <w:tmpl w:val="35C0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DF644D"/>
    <w:multiLevelType w:val="hybridMultilevel"/>
    <w:tmpl w:val="27D22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8913E6"/>
    <w:multiLevelType w:val="hybridMultilevel"/>
    <w:tmpl w:val="15CCA5FC"/>
    <w:lvl w:ilvl="0" w:tplc="3A3C9E7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305CE5"/>
    <w:multiLevelType w:val="hybridMultilevel"/>
    <w:tmpl w:val="FCF26C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4D646604">
      <w:start w:val="1"/>
      <w:numFmt w:val="lowerLetter"/>
      <w:lvlText w:val="(%5)"/>
      <w:lvlJc w:val="left"/>
      <w:pPr>
        <w:ind w:left="3645" w:hanging="405"/>
      </w:pPr>
      <w:rPr>
        <w:rFonts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FF4338"/>
    <w:multiLevelType w:val="hybridMultilevel"/>
    <w:tmpl w:val="DFFA1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1"/>
  </w:num>
  <w:num w:numId="4">
    <w:abstractNumId w:val="6"/>
  </w:num>
  <w:num w:numId="5">
    <w:abstractNumId w:val="17"/>
  </w:num>
  <w:num w:numId="6">
    <w:abstractNumId w:val="25"/>
  </w:num>
  <w:num w:numId="7">
    <w:abstractNumId w:val="12"/>
  </w:num>
  <w:num w:numId="8">
    <w:abstractNumId w:val="29"/>
  </w:num>
  <w:num w:numId="9">
    <w:abstractNumId w:val="18"/>
  </w:num>
  <w:num w:numId="10">
    <w:abstractNumId w:val="27"/>
  </w:num>
  <w:num w:numId="11">
    <w:abstractNumId w:val="7"/>
  </w:num>
  <w:num w:numId="12">
    <w:abstractNumId w:val="24"/>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0"/>
  </w:num>
  <w:num w:numId="17">
    <w:abstractNumId w:val="22"/>
  </w:num>
  <w:num w:numId="18">
    <w:abstractNumId w:val="3"/>
  </w:num>
  <w:num w:numId="19">
    <w:abstractNumId w:val="13"/>
  </w:num>
  <w:num w:numId="20">
    <w:abstractNumId w:val="5"/>
  </w:num>
  <w:num w:numId="21">
    <w:abstractNumId w:val="14"/>
  </w:num>
  <w:num w:numId="22">
    <w:abstractNumId w:val="11"/>
  </w:num>
  <w:num w:numId="23">
    <w:abstractNumId w:val="8"/>
  </w:num>
  <w:num w:numId="24">
    <w:abstractNumId w:val="4"/>
  </w:num>
  <w:num w:numId="25">
    <w:abstractNumId w:val="9"/>
  </w:num>
  <w:num w:numId="26">
    <w:abstractNumId w:val="20"/>
  </w:num>
  <w:num w:numId="27">
    <w:abstractNumId w:val="23"/>
  </w:num>
  <w:num w:numId="28">
    <w:abstractNumId w:val="2"/>
  </w:num>
  <w:num w:numId="29">
    <w:abstractNumId w:val="30"/>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C0"/>
    <w:rsid w:val="00000546"/>
    <w:rsid w:val="00062DCD"/>
    <w:rsid w:val="00065B00"/>
    <w:rsid w:val="00096A27"/>
    <w:rsid w:val="000B2FBC"/>
    <w:rsid w:val="000C44DC"/>
    <w:rsid w:val="000E200D"/>
    <w:rsid w:val="000E3DAF"/>
    <w:rsid w:val="000F5CCA"/>
    <w:rsid w:val="000F614D"/>
    <w:rsid w:val="00152700"/>
    <w:rsid w:val="00152997"/>
    <w:rsid w:val="00166DC0"/>
    <w:rsid w:val="001A0BEC"/>
    <w:rsid w:val="001A6962"/>
    <w:rsid w:val="001B756F"/>
    <w:rsid w:val="001E0581"/>
    <w:rsid w:val="001F52F8"/>
    <w:rsid w:val="0020224F"/>
    <w:rsid w:val="00216868"/>
    <w:rsid w:val="0021797E"/>
    <w:rsid w:val="00221F8D"/>
    <w:rsid w:val="00250A89"/>
    <w:rsid w:val="0026427E"/>
    <w:rsid w:val="002656C6"/>
    <w:rsid w:val="00276731"/>
    <w:rsid w:val="00293359"/>
    <w:rsid w:val="002B38FF"/>
    <w:rsid w:val="002B6640"/>
    <w:rsid w:val="002C17D0"/>
    <w:rsid w:val="002D2C71"/>
    <w:rsid w:val="002D4C61"/>
    <w:rsid w:val="002E3B82"/>
    <w:rsid w:val="003109A3"/>
    <w:rsid w:val="00320801"/>
    <w:rsid w:val="00352FE2"/>
    <w:rsid w:val="0035559F"/>
    <w:rsid w:val="003636C0"/>
    <w:rsid w:val="0036651D"/>
    <w:rsid w:val="003A63E6"/>
    <w:rsid w:val="003B0672"/>
    <w:rsid w:val="003B7A17"/>
    <w:rsid w:val="003D4BD3"/>
    <w:rsid w:val="003E2553"/>
    <w:rsid w:val="003F472D"/>
    <w:rsid w:val="00406465"/>
    <w:rsid w:val="004170E1"/>
    <w:rsid w:val="004256E8"/>
    <w:rsid w:val="00434DF1"/>
    <w:rsid w:val="0043528A"/>
    <w:rsid w:val="0045016F"/>
    <w:rsid w:val="004551DD"/>
    <w:rsid w:val="004562BE"/>
    <w:rsid w:val="004672FF"/>
    <w:rsid w:val="00476766"/>
    <w:rsid w:val="00492743"/>
    <w:rsid w:val="00493C0B"/>
    <w:rsid w:val="00496603"/>
    <w:rsid w:val="004A2141"/>
    <w:rsid w:val="004A42E4"/>
    <w:rsid w:val="004B3DE6"/>
    <w:rsid w:val="004D6E7A"/>
    <w:rsid w:val="004F73F4"/>
    <w:rsid w:val="004F7EFC"/>
    <w:rsid w:val="005022A4"/>
    <w:rsid w:val="0051379F"/>
    <w:rsid w:val="00517060"/>
    <w:rsid w:val="00534B05"/>
    <w:rsid w:val="0053762D"/>
    <w:rsid w:val="005401E8"/>
    <w:rsid w:val="005524E3"/>
    <w:rsid w:val="00565027"/>
    <w:rsid w:val="00586947"/>
    <w:rsid w:val="005968B6"/>
    <w:rsid w:val="005A0D56"/>
    <w:rsid w:val="005A69C6"/>
    <w:rsid w:val="005C0E9D"/>
    <w:rsid w:val="005C7446"/>
    <w:rsid w:val="005D014E"/>
    <w:rsid w:val="005D6C4B"/>
    <w:rsid w:val="005E2491"/>
    <w:rsid w:val="005F2FAF"/>
    <w:rsid w:val="005F6F51"/>
    <w:rsid w:val="00606E3C"/>
    <w:rsid w:val="006448B7"/>
    <w:rsid w:val="006A51EC"/>
    <w:rsid w:val="006B21B3"/>
    <w:rsid w:val="006C2338"/>
    <w:rsid w:val="006C491A"/>
    <w:rsid w:val="006F7F97"/>
    <w:rsid w:val="00721943"/>
    <w:rsid w:val="007260C2"/>
    <w:rsid w:val="007363F5"/>
    <w:rsid w:val="00765D56"/>
    <w:rsid w:val="00773AC7"/>
    <w:rsid w:val="0078175D"/>
    <w:rsid w:val="007B22BB"/>
    <w:rsid w:val="007B5760"/>
    <w:rsid w:val="007C4D67"/>
    <w:rsid w:val="007C7B1D"/>
    <w:rsid w:val="007C7EC5"/>
    <w:rsid w:val="007D4825"/>
    <w:rsid w:val="007E3ED8"/>
    <w:rsid w:val="007F11D1"/>
    <w:rsid w:val="007F6B99"/>
    <w:rsid w:val="00820FB0"/>
    <w:rsid w:val="00823DD8"/>
    <w:rsid w:val="008258A6"/>
    <w:rsid w:val="00831A16"/>
    <w:rsid w:val="008333E9"/>
    <w:rsid w:val="008348EE"/>
    <w:rsid w:val="008358AD"/>
    <w:rsid w:val="008552B7"/>
    <w:rsid w:val="008B6850"/>
    <w:rsid w:val="008C51B9"/>
    <w:rsid w:val="008D0D66"/>
    <w:rsid w:val="008E10D0"/>
    <w:rsid w:val="008E2CAE"/>
    <w:rsid w:val="008E646A"/>
    <w:rsid w:val="008F48C6"/>
    <w:rsid w:val="0092369B"/>
    <w:rsid w:val="00932EFB"/>
    <w:rsid w:val="00947F8A"/>
    <w:rsid w:val="0095466A"/>
    <w:rsid w:val="009549FC"/>
    <w:rsid w:val="00967E0A"/>
    <w:rsid w:val="00983D73"/>
    <w:rsid w:val="0098450F"/>
    <w:rsid w:val="00997B9D"/>
    <w:rsid w:val="009C24F1"/>
    <w:rsid w:val="009E3C97"/>
    <w:rsid w:val="00A06335"/>
    <w:rsid w:val="00A109C4"/>
    <w:rsid w:val="00A11716"/>
    <w:rsid w:val="00A12C0B"/>
    <w:rsid w:val="00A15682"/>
    <w:rsid w:val="00A32D2F"/>
    <w:rsid w:val="00A3703D"/>
    <w:rsid w:val="00A37AC1"/>
    <w:rsid w:val="00A50B70"/>
    <w:rsid w:val="00A62D75"/>
    <w:rsid w:val="00A826E7"/>
    <w:rsid w:val="00A8444A"/>
    <w:rsid w:val="00AB39F9"/>
    <w:rsid w:val="00AB3B10"/>
    <w:rsid w:val="00AB70A0"/>
    <w:rsid w:val="00AE1836"/>
    <w:rsid w:val="00AF0D9C"/>
    <w:rsid w:val="00AF11C2"/>
    <w:rsid w:val="00AF3B6D"/>
    <w:rsid w:val="00B11DDE"/>
    <w:rsid w:val="00B36481"/>
    <w:rsid w:val="00B4087D"/>
    <w:rsid w:val="00B45773"/>
    <w:rsid w:val="00B57AFC"/>
    <w:rsid w:val="00B63C34"/>
    <w:rsid w:val="00B76223"/>
    <w:rsid w:val="00B83304"/>
    <w:rsid w:val="00BC594B"/>
    <w:rsid w:val="00BE48A0"/>
    <w:rsid w:val="00C07D3C"/>
    <w:rsid w:val="00C149EF"/>
    <w:rsid w:val="00C16BF0"/>
    <w:rsid w:val="00C25F84"/>
    <w:rsid w:val="00C31CB1"/>
    <w:rsid w:val="00C37170"/>
    <w:rsid w:val="00C53D21"/>
    <w:rsid w:val="00C540EE"/>
    <w:rsid w:val="00C67C0C"/>
    <w:rsid w:val="00C73581"/>
    <w:rsid w:val="00C802DA"/>
    <w:rsid w:val="00C84590"/>
    <w:rsid w:val="00C97503"/>
    <w:rsid w:val="00CC0582"/>
    <w:rsid w:val="00CE74A9"/>
    <w:rsid w:val="00D06351"/>
    <w:rsid w:val="00D11D56"/>
    <w:rsid w:val="00D1422E"/>
    <w:rsid w:val="00D4602B"/>
    <w:rsid w:val="00D55092"/>
    <w:rsid w:val="00DA384A"/>
    <w:rsid w:val="00DA3F50"/>
    <w:rsid w:val="00DA4644"/>
    <w:rsid w:val="00DB21EE"/>
    <w:rsid w:val="00DB59DF"/>
    <w:rsid w:val="00DD5E9F"/>
    <w:rsid w:val="00DE3AAA"/>
    <w:rsid w:val="00DE6114"/>
    <w:rsid w:val="00DE715D"/>
    <w:rsid w:val="00DF0062"/>
    <w:rsid w:val="00E12D68"/>
    <w:rsid w:val="00E139C1"/>
    <w:rsid w:val="00E217D8"/>
    <w:rsid w:val="00E7079F"/>
    <w:rsid w:val="00E853C3"/>
    <w:rsid w:val="00E934CD"/>
    <w:rsid w:val="00EA2D7E"/>
    <w:rsid w:val="00EA3816"/>
    <w:rsid w:val="00EC77C4"/>
    <w:rsid w:val="00EC7DED"/>
    <w:rsid w:val="00F002AD"/>
    <w:rsid w:val="00F06343"/>
    <w:rsid w:val="00F1357F"/>
    <w:rsid w:val="00F13D6E"/>
    <w:rsid w:val="00F166C1"/>
    <w:rsid w:val="00F1704C"/>
    <w:rsid w:val="00F26611"/>
    <w:rsid w:val="00F306A4"/>
    <w:rsid w:val="00F519C6"/>
    <w:rsid w:val="00F570E8"/>
    <w:rsid w:val="00F6102B"/>
    <w:rsid w:val="00F63CAB"/>
    <w:rsid w:val="00F71867"/>
    <w:rsid w:val="00FC4AE9"/>
    <w:rsid w:val="00FD6A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EDA30F-D190-4D3B-9A85-4DF959D9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36C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92743"/>
    <w:rPr>
      <w:color w:val="0000FF" w:themeColor="hyperlink"/>
      <w:u w:val="single"/>
    </w:rPr>
  </w:style>
  <w:style w:type="table" w:styleId="TableGrid">
    <w:name w:val="Table Grid"/>
    <w:basedOn w:val="TableNormal"/>
    <w:uiPriority w:val="59"/>
    <w:rsid w:val="0049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2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743"/>
  </w:style>
  <w:style w:type="paragraph" w:styleId="Footer">
    <w:name w:val="footer"/>
    <w:basedOn w:val="Normal"/>
    <w:link w:val="FooterChar"/>
    <w:uiPriority w:val="99"/>
    <w:unhideWhenUsed/>
    <w:rsid w:val="00492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743"/>
  </w:style>
  <w:style w:type="paragraph" w:styleId="ListParagraph">
    <w:name w:val="List Paragraph"/>
    <w:basedOn w:val="Normal"/>
    <w:uiPriority w:val="34"/>
    <w:qFormat/>
    <w:rsid w:val="005A0D56"/>
    <w:pPr>
      <w:ind w:left="720"/>
      <w:contextualSpacing/>
    </w:pPr>
    <w:rPr>
      <w:rFonts w:ascii="Calibri" w:eastAsia="Calibri" w:hAnsi="Calibri" w:cs="Times New Roman"/>
    </w:rPr>
  </w:style>
  <w:style w:type="paragraph" w:styleId="NormalWeb">
    <w:name w:val="Normal (Web)"/>
    <w:basedOn w:val="Normal"/>
    <w:uiPriority w:val="99"/>
    <w:unhideWhenUsed/>
    <w:rsid w:val="003D4B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23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DD8"/>
    <w:rPr>
      <w:rFonts w:ascii="Tahoma" w:hAnsi="Tahoma" w:cs="Tahoma"/>
      <w:sz w:val="16"/>
      <w:szCs w:val="16"/>
    </w:rPr>
  </w:style>
  <w:style w:type="character" w:styleId="Strong">
    <w:name w:val="Strong"/>
    <w:basedOn w:val="DefaultParagraphFont"/>
    <w:uiPriority w:val="22"/>
    <w:qFormat/>
    <w:rsid w:val="002C17D0"/>
    <w:rPr>
      <w:b w:val="0"/>
      <w:bCs w:val="0"/>
      <w:i w:val="0"/>
      <w:iCs w:val="0"/>
    </w:rPr>
  </w:style>
  <w:style w:type="paragraph" w:customStyle="1" w:styleId="default0">
    <w:name w:val="default"/>
    <w:basedOn w:val="Normal"/>
    <w:rsid w:val="009C24F1"/>
    <w:pPr>
      <w:spacing w:after="0" w:line="240" w:lineRule="auto"/>
    </w:pPr>
    <w:rPr>
      <w:rFonts w:ascii="Calibri" w:eastAsia="Times New Roman" w:hAnsi="Calibri" w:cs="Times New Roman"/>
      <w:color w:val="000000"/>
      <w:sz w:val="24"/>
      <w:szCs w:val="24"/>
      <w:lang w:val="en-US"/>
    </w:rPr>
  </w:style>
  <w:style w:type="character" w:styleId="FollowedHyperlink">
    <w:name w:val="FollowedHyperlink"/>
    <w:basedOn w:val="DefaultParagraphFont"/>
    <w:uiPriority w:val="99"/>
    <w:semiHidden/>
    <w:unhideWhenUsed/>
    <w:rsid w:val="00C16BF0"/>
    <w:rPr>
      <w:color w:val="800080" w:themeColor="followedHyperlink"/>
      <w:u w:val="single"/>
    </w:rPr>
  </w:style>
  <w:style w:type="character" w:styleId="CommentReference">
    <w:name w:val="annotation reference"/>
    <w:basedOn w:val="DefaultParagraphFont"/>
    <w:uiPriority w:val="99"/>
    <w:semiHidden/>
    <w:unhideWhenUsed/>
    <w:rsid w:val="004170E1"/>
    <w:rPr>
      <w:sz w:val="16"/>
      <w:szCs w:val="16"/>
    </w:rPr>
  </w:style>
  <w:style w:type="paragraph" w:styleId="CommentText">
    <w:name w:val="annotation text"/>
    <w:basedOn w:val="Normal"/>
    <w:link w:val="CommentTextChar"/>
    <w:uiPriority w:val="99"/>
    <w:semiHidden/>
    <w:unhideWhenUsed/>
    <w:rsid w:val="004170E1"/>
    <w:pPr>
      <w:spacing w:line="240" w:lineRule="auto"/>
    </w:pPr>
    <w:rPr>
      <w:sz w:val="20"/>
      <w:szCs w:val="20"/>
    </w:rPr>
  </w:style>
  <w:style w:type="character" w:customStyle="1" w:styleId="CommentTextChar">
    <w:name w:val="Comment Text Char"/>
    <w:basedOn w:val="DefaultParagraphFont"/>
    <w:link w:val="CommentText"/>
    <w:uiPriority w:val="99"/>
    <w:semiHidden/>
    <w:rsid w:val="004170E1"/>
    <w:rPr>
      <w:sz w:val="20"/>
      <w:szCs w:val="20"/>
    </w:rPr>
  </w:style>
  <w:style w:type="paragraph" w:styleId="CommentSubject">
    <w:name w:val="annotation subject"/>
    <w:basedOn w:val="CommentText"/>
    <w:next w:val="CommentText"/>
    <w:link w:val="CommentSubjectChar"/>
    <w:uiPriority w:val="99"/>
    <w:semiHidden/>
    <w:unhideWhenUsed/>
    <w:rsid w:val="004170E1"/>
    <w:rPr>
      <w:b/>
      <w:bCs/>
    </w:rPr>
  </w:style>
  <w:style w:type="character" w:customStyle="1" w:styleId="CommentSubjectChar">
    <w:name w:val="Comment Subject Char"/>
    <w:basedOn w:val="CommentTextChar"/>
    <w:link w:val="CommentSubject"/>
    <w:uiPriority w:val="99"/>
    <w:semiHidden/>
    <w:rsid w:val="004170E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90041">
      <w:bodyDiv w:val="1"/>
      <w:marLeft w:val="0"/>
      <w:marRight w:val="0"/>
      <w:marTop w:val="0"/>
      <w:marBottom w:val="0"/>
      <w:divBdr>
        <w:top w:val="none" w:sz="0" w:space="0" w:color="auto"/>
        <w:left w:val="none" w:sz="0" w:space="0" w:color="auto"/>
        <w:bottom w:val="none" w:sz="0" w:space="0" w:color="auto"/>
        <w:right w:val="none" w:sz="0" w:space="0" w:color="auto"/>
      </w:divBdr>
      <w:divsChild>
        <w:div w:id="522981254">
          <w:marLeft w:val="0"/>
          <w:marRight w:val="0"/>
          <w:marTop w:val="0"/>
          <w:marBottom w:val="0"/>
          <w:divBdr>
            <w:top w:val="none" w:sz="0" w:space="0" w:color="auto"/>
            <w:left w:val="none" w:sz="0" w:space="0" w:color="auto"/>
            <w:bottom w:val="none" w:sz="0" w:space="0" w:color="auto"/>
            <w:right w:val="none" w:sz="0" w:space="0" w:color="auto"/>
          </w:divBdr>
          <w:divsChild>
            <w:div w:id="17458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3726">
      <w:bodyDiv w:val="1"/>
      <w:marLeft w:val="0"/>
      <w:marRight w:val="0"/>
      <w:marTop w:val="0"/>
      <w:marBottom w:val="0"/>
      <w:divBdr>
        <w:top w:val="none" w:sz="0" w:space="0" w:color="auto"/>
        <w:left w:val="none" w:sz="0" w:space="0" w:color="auto"/>
        <w:bottom w:val="none" w:sz="0" w:space="0" w:color="auto"/>
        <w:right w:val="none" w:sz="0" w:space="0" w:color="auto"/>
      </w:divBdr>
      <w:divsChild>
        <w:div w:id="131407962">
          <w:marLeft w:val="0"/>
          <w:marRight w:val="0"/>
          <w:marTop w:val="0"/>
          <w:marBottom w:val="0"/>
          <w:divBdr>
            <w:top w:val="none" w:sz="0" w:space="0" w:color="auto"/>
            <w:left w:val="none" w:sz="0" w:space="0" w:color="auto"/>
            <w:bottom w:val="none" w:sz="0" w:space="0" w:color="auto"/>
            <w:right w:val="none" w:sz="0" w:space="0" w:color="auto"/>
          </w:divBdr>
          <w:divsChild>
            <w:div w:id="20218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698">
      <w:bodyDiv w:val="1"/>
      <w:marLeft w:val="0"/>
      <w:marRight w:val="0"/>
      <w:marTop w:val="0"/>
      <w:marBottom w:val="0"/>
      <w:divBdr>
        <w:top w:val="none" w:sz="0" w:space="0" w:color="auto"/>
        <w:left w:val="none" w:sz="0" w:space="0" w:color="auto"/>
        <w:bottom w:val="none" w:sz="0" w:space="0" w:color="auto"/>
        <w:right w:val="none" w:sz="0" w:space="0" w:color="auto"/>
      </w:divBdr>
      <w:divsChild>
        <w:div w:id="546601103">
          <w:marLeft w:val="0"/>
          <w:marRight w:val="0"/>
          <w:marTop w:val="0"/>
          <w:marBottom w:val="0"/>
          <w:divBdr>
            <w:top w:val="none" w:sz="0" w:space="0" w:color="auto"/>
            <w:left w:val="none" w:sz="0" w:space="0" w:color="auto"/>
            <w:bottom w:val="none" w:sz="0" w:space="0" w:color="auto"/>
            <w:right w:val="none" w:sz="0" w:space="0" w:color="auto"/>
          </w:divBdr>
          <w:divsChild>
            <w:div w:id="1618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849">
      <w:bodyDiv w:val="1"/>
      <w:marLeft w:val="0"/>
      <w:marRight w:val="0"/>
      <w:marTop w:val="0"/>
      <w:marBottom w:val="0"/>
      <w:divBdr>
        <w:top w:val="none" w:sz="0" w:space="0" w:color="auto"/>
        <w:left w:val="none" w:sz="0" w:space="0" w:color="auto"/>
        <w:bottom w:val="none" w:sz="0" w:space="0" w:color="auto"/>
        <w:right w:val="none" w:sz="0" w:space="0" w:color="auto"/>
      </w:divBdr>
    </w:div>
    <w:div w:id="1158957906">
      <w:bodyDiv w:val="1"/>
      <w:marLeft w:val="0"/>
      <w:marRight w:val="0"/>
      <w:marTop w:val="0"/>
      <w:marBottom w:val="0"/>
      <w:divBdr>
        <w:top w:val="none" w:sz="0" w:space="0" w:color="auto"/>
        <w:left w:val="none" w:sz="0" w:space="0" w:color="auto"/>
        <w:bottom w:val="none" w:sz="0" w:space="0" w:color="auto"/>
        <w:right w:val="none" w:sz="0" w:space="0" w:color="auto"/>
      </w:divBdr>
    </w:div>
    <w:div w:id="1499223654">
      <w:bodyDiv w:val="1"/>
      <w:marLeft w:val="0"/>
      <w:marRight w:val="0"/>
      <w:marTop w:val="0"/>
      <w:marBottom w:val="0"/>
      <w:divBdr>
        <w:top w:val="none" w:sz="0" w:space="0" w:color="auto"/>
        <w:left w:val="none" w:sz="0" w:space="0" w:color="auto"/>
        <w:bottom w:val="none" w:sz="0" w:space="0" w:color="auto"/>
        <w:right w:val="none" w:sz="0" w:space="0" w:color="auto"/>
      </w:divBdr>
      <w:divsChild>
        <w:div w:id="1554194954">
          <w:marLeft w:val="0"/>
          <w:marRight w:val="0"/>
          <w:marTop w:val="0"/>
          <w:marBottom w:val="0"/>
          <w:divBdr>
            <w:top w:val="none" w:sz="0" w:space="0" w:color="auto"/>
            <w:left w:val="none" w:sz="0" w:space="0" w:color="auto"/>
            <w:bottom w:val="none" w:sz="0" w:space="0" w:color="auto"/>
            <w:right w:val="none" w:sz="0" w:space="0" w:color="auto"/>
          </w:divBdr>
        </w:div>
      </w:divsChild>
    </w:div>
    <w:div w:id="1759909231">
      <w:bodyDiv w:val="1"/>
      <w:marLeft w:val="0"/>
      <w:marRight w:val="0"/>
      <w:marTop w:val="0"/>
      <w:marBottom w:val="0"/>
      <w:divBdr>
        <w:top w:val="none" w:sz="0" w:space="0" w:color="auto"/>
        <w:left w:val="none" w:sz="0" w:space="0" w:color="auto"/>
        <w:bottom w:val="none" w:sz="0" w:space="0" w:color="auto"/>
        <w:right w:val="none" w:sz="0" w:space="0" w:color="auto"/>
      </w:divBdr>
    </w:div>
    <w:div w:id="2119907065">
      <w:bodyDiv w:val="1"/>
      <w:marLeft w:val="0"/>
      <w:marRight w:val="0"/>
      <w:marTop w:val="0"/>
      <w:marBottom w:val="0"/>
      <w:divBdr>
        <w:top w:val="none" w:sz="0" w:space="0" w:color="auto"/>
        <w:left w:val="none" w:sz="0" w:space="0" w:color="auto"/>
        <w:bottom w:val="none" w:sz="0" w:space="0" w:color="auto"/>
        <w:right w:val="none" w:sz="0" w:space="0" w:color="auto"/>
      </w:divBdr>
      <w:divsChild>
        <w:div w:id="1611162984">
          <w:marLeft w:val="0"/>
          <w:marRight w:val="0"/>
          <w:marTop w:val="0"/>
          <w:marBottom w:val="0"/>
          <w:divBdr>
            <w:top w:val="none" w:sz="0" w:space="0" w:color="auto"/>
            <w:left w:val="none" w:sz="0" w:space="0" w:color="auto"/>
            <w:bottom w:val="none" w:sz="0" w:space="0" w:color="auto"/>
            <w:right w:val="none" w:sz="0" w:space="0" w:color="auto"/>
          </w:divBdr>
          <w:divsChild>
            <w:div w:id="12810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v.ac.uk/maps/liverpool-university-campus-ma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st@liv.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ervices/internation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chilton@liv.ac.uk" TargetMode="External"/><Relationship Id="rId4" Type="http://schemas.openxmlformats.org/officeDocument/2006/relationships/settings" Target="settings.xml"/><Relationship Id="rId9" Type="http://schemas.openxmlformats.org/officeDocument/2006/relationships/hyperlink" Target="https://www.gov.uk/tier-1-graduate-entrepreneur-vis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3365E6-5021-47D7-B432-B2019162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755BCA50.dotm</Template>
  <TotalTime>5</TotalTime>
  <Pages>1</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Chilton, Denise</dc:creator>
  <cp:lastModifiedBy>Chen, Liling</cp:lastModifiedBy>
  <cp:revision>5</cp:revision>
  <cp:lastPrinted>2015-09-04T11:06:00Z</cp:lastPrinted>
  <dcterms:created xsi:type="dcterms:W3CDTF">2016-06-07T13:22:00Z</dcterms:created>
  <dcterms:modified xsi:type="dcterms:W3CDTF">2016-06-29T20:04:00Z</dcterms:modified>
</cp:coreProperties>
</file>