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tl w:val="0"/>
        </w:rPr>
        <w:tab/>
        <w:t xml:space="preserve"> </w:t>
        <w:tab/>
        <w:t xml:space="preserve"> </w:t>
        <w:tab/>
        <w:t xml:space="preserve"> </w:t>
        <w:tab/>
      </w:r>
      <w:r w:rsidDel="00000000" w:rsidR="00000000" w:rsidRPr="00000000">
        <w:rPr>
          <w:rFonts w:ascii="Times New Roman" w:cs="Times New Roman" w:eastAsia="Times New Roman" w:hAnsi="Times New Roman"/>
          <w:sz w:val="48"/>
          <w:szCs w:val="48"/>
          <w:rtl w:val="0"/>
        </w:rPr>
        <w:t xml:space="preserve">Vejlederaftale</w:t>
      </w:r>
    </w:p>
    <w:p w:rsidR="00000000" w:rsidDel="00000000" w:rsidP="00000000" w:rsidRDefault="00000000" w:rsidRPr="00000000" w14:paraId="00000002">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Vejlederaftale mellem vejleder Jeppe Schmidt, og gruppe 7 bestående af Nichlas Boraso, Mads Jacobsen, Christopher Kas, Markus Munk, Anders Wylardt &amp; Teis Aalbæk-Nielsen.</w:t>
      </w:r>
    </w:p>
    <w:p w:rsidR="00000000" w:rsidDel="00000000" w:rsidP="00000000" w:rsidRDefault="00000000" w:rsidRPr="00000000" w14:paraId="00000003">
      <w:pPr>
        <w:numPr>
          <w:ilvl w:val="0"/>
          <w:numId w:val="1"/>
        </w:numPr>
        <w:spacing w:after="160" w:before="240" w:line="259.2000000000000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Indkaldelse til møde</w:t>
      </w:r>
    </w:p>
    <w:p w:rsidR="00000000" w:rsidDel="00000000" w:rsidP="00000000" w:rsidRDefault="00000000" w:rsidRPr="00000000" w14:paraId="00000004">
      <w:pPr>
        <w:spacing w:after="16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Indkaldelse til møde med gruppen vil bestå af en booking via outlook senest fredag indeholdende tidspunktet for mødet og en dagsorden, for hvad der må forventes at blive snakket om på mødet. Ligeledes, hvis gruppen har nogle specifikke spørgsmål til vejlederen, vil de også være vedhæftet.</w:t>
      </w:r>
    </w:p>
    <w:p w:rsidR="00000000" w:rsidDel="00000000" w:rsidP="00000000" w:rsidRDefault="00000000" w:rsidRPr="00000000" w14:paraId="00000005">
      <w:pPr>
        <w:numPr>
          <w:ilvl w:val="0"/>
          <w:numId w:val="1"/>
        </w:numPr>
        <w:spacing w:after="16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Struktur af møde</w:t>
      </w:r>
      <w:r w:rsidDel="00000000" w:rsidR="00000000" w:rsidRPr="00000000">
        <w:rPr>
          <w:rtl w:val="0"/>
        </w:rPr>
      </w:r>
    </w:p>
    <w:p w:rsidR="00000000" w:rsidDel="00000000" w:rsidP="00000000" w:rsidRDefault="00000000" w:rsidRPr="00000000" w14:paraId="00000006">
      <w:pPr>
        <w:spacing w:after="16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 hvert gruppemøde vil en ordfører styre mødet og lede os igennem dagsordenen, og en referent vil notere, hvad der bliver sagt. Dette referat sendes efter mødet til vejleder og alle medlemmer af gruppen.</w:t>
        <w:br w:type="textWrapping"/>
        <w:t xml:space="preserve">Hvert møde afsluttes med en kort opsummering for at sikre, at alle er afklarede med mødets indhold, og der ikke er noget, som er blevet overset af nogen.</w:t>
      </w:r>
    </w:p>
    <w:p w:rsidR="00000000" w:rsidDel="00000000" w:rsidP="00000000" w:rsidRDefault="00000000" w:rsidRPr="00000000" w14:paraId="00000007">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Mødetidspunkt:</w:t>
        <w:br w:type="textWrapping"/>
        <w:t xml:space="preserve">Indtil d. 1 Oktober 2019 – 09:30 hver tirsdag.</w:t>
        <w:br w:type="textWrapping"/>
        <w:t xml:space="preserve">Efter d. 1 Oktober 2019 – 15:15 hver tirsdag. (mere specifikt tidspunkt følger)</w:t>
      </w:r>
    </w:p>
    <w:p w:rsidR="00000000" w:rsidDel="00000000" w:rsidP="00000000" w:rsidRDefault="00000000" w:rsidRPr="00000000" w14:paraId="00000008">
      <w:pPr>
        <w:numPr>
          <w:ilvl w:val="0"/>
          <w:numId w:val="1"/>
        </w:numPr>
        <w:spacing w:after="16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Forventninger til vejlederen</w:t>
      </w:r>
    </w:p>
    <w:p w:rsidR="00000000" w:rsidDel="00000000" w:rsidP="00000000" w:rsidRDefault="00000000" w:rsidRPr="00000000" w14:paraId="00000009">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 forventes, at vejlederen møder op til tiden til de aftalte møder. Hvis vejlederen er forsinket forventes stadig et møde på 45 minutter, fra tidspunktet vejleder ankommer. Hvis vejlederen dog helt er forhindret i at møde op, forventes der et afbud senest 1 time inden planlagt mødestart. Hvis et møde forsinkes mere end 30 minutter, forventes det mindst, at gruppen er informeret via. e-mail 1 time før.</w:t>
        <w:br w:type="textWrapping"/>
        <w:t xml:space="preserve">Hvis vejlederen uden årsag ikke dukker op til 3 møder i træk, vil sekretariatet blive kontaktet angående evt. erstatning af vejleder.</w:t>
      </w:r>
    </w:p>
    <w:p w:rsidR="00000000" w:rsidDel="00000000" w:rsidP="00000000" w:rsidRDefault="00000000" w:rsidRPr="00000000" w14:paraId="0000000A">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 møderne forventes det, at vejlederen er til rådighed i de planlagte 45 minutter. Hvis både gruppen og projektvejlederen ikke føler, der er brug for den fulde længde, kan mødet stoppes før tid. Til mødet må det forventes, at vejlederen altid byder ind med ærlig og konstruktiv kritik, så vidt det er muligt. Ligeledes forventes det, at vejleder udnytter hans erfaring og faglige viden til bedst muligt at guide gruppen fremad.</w:t>
      </w:r>
    </w:p>
    <w:p w:rsidR="00000000" w:rsidDel="00000000" w:rsidP="00000000" w:rsidRDefault="00000000" w:rsidRPr="00000000" w14:paraId="0000000B">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forventes, at vejlederen svarer på e-mails senest 2 arbejdsdage, efter de er modtaget. Dog forventes ikke et gennemarbejdet svar, blot anerkendelse af indholdet af e-mail(s). Hvis dette ikke overholdes gensendes e-mail(s), og det vil blive taget op til næste vejledermøde for at forløse evt. problemer.</w:t>
      </w:r>
    </w:p>
    <w:p w:rsidR="00000000" w:rsidDel="00000000" w:rsidP="00000000" w:rsidRDefault="00000000" w:rsidRPr="00000000" w14:paraId="0000000C">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Hvis vejleder har lyst til at medbringe hjemmebagt kage, vil dette blive modtaget med åbne arme.</w:t>
      </w:r>
    </w:p>
    <w:p w:rsidR="00000000" w:rsidDel="00000000" w:rsidP="00000000" w:rsidRDefault="00000000" w:rsidRPr="00000000" w14:paraId="0000000D">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                          _______________________________</w:t>
        <w:br w:type="textWrapping"/>
        <w:t xml:space="preserve">Nichlas Boraso (Gruppemedlem)</w:t>
        <w:tab/>
        <w:tab/>
        <w:tab/>
        <w:t xml:space="preserve">    Mads Jacobsen (Gruppemedlem)</w:t>
      </w:r>
    </w:p>
    <w:p w:rsidR="00000000" w:rsidDel="00000000" w:rsidP="00000000" w:rsidRDefault="00000000" w:rsidRPr="00000000" w14:paraId="0000000F">
      <w:pPr>
        <w:spacing w:after="16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                          _______________________________</w:t>
        <w:br w:type="textWrapping"/>
        <w:t xml:space="preserve">Christopher Kas (Gruppemedlem)</w:t>
        <w:tab/>
        <w:tab/>
        <w:tab/>
        <w:t xml:space="preserve">    Markus Munk (Gruppemedlem)</w:t>
      </w:r>
    </w:p>
    <w:p w:rsidR="00000000" w:rsidDel="00000000" w:rsidP="00000000" w:rsidRDefault="00000000" w:rsidRPr="00000000" w14:paraId="00000011">
      <w:pPr>
        <w:spacing w:after="16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                          _______________________________</w:t>
        <w:br w:type="textWrapping"/>
        <w:t xml:space="preserve">Anders Wylardt (Gruppemedlem)</w:t>
        <w:tab/>
        <w:tab/>
        <w:t xml:space="preserve">                Teis Aalbæk-Nielsen (Gruppemedlem)</w:t>
      </w:r>
    </w:p>
    <w:p w:rsidR="00000000" w:rsidDel="00000000" w:rsidP="00000000" w:rsidRDefault="00000000" w:rsidRPr="00000000" w14:paraId="00000013">
      <w:pPr>
        <w:spacing w:after="16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                          </w:t>
        <w:br w:type="textWrapping"/>
        <w:t xml:space="preserve">Jeppe Schmidt (Vejleder)</w:t>
      </w:r>
    </w:p>
    <w:p w:rsidR="00000000" w:rsidDel="00000000" w:rsidP="00000000" w:rsidRDefault="00000000" w:rsidRPr="00000000" w14:paraId="00000015">
      <w:pPr>
        <w:spacing w:after="16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                        </w:t>
        <w:br w:type="textWrapping"/>
        <w:t xml:space="preserve">Dato for underskrift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