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B6AC" w14:textId="77777777" w:rsidR="00B57177" w:rsidRPr="00B57177" w:rsidRDefault="00B57177" w:rsidP="00891B3C">
      <w:pPr>
        <w:jc w:val="right"/>
        <w:rPr>
          <w:rFonts w:ascii="Times New Roman" w:hAnsi="Times New Roman" w:cs="Times New Roman"/>
        </w:rPr>
      </w:pPr>
      <w:r w:rsidRPr="00B57177">
        <w:rPr>
          <w:rFonts w:ascii="Times New Roman" w:hAnsi="Times New Roman" w:cs="Times New Roman"/>
        </w:rPr>
        <w:t>Утвержден</w:t>
      </w:r>
    </w:p>
    <w:p w14:paraId="2A69D45B" w14:textId="7B7E3550" w:rsidR="00B57177" w:rsidRPr="00B57177" w:rsidRDefault="00B57177" w:rsidP="00891B3C">
      <w:pPr>
        <w:jc w:val="right"/>
        <w:rPr>
          <w:rFonts w:ascii="Times New Roman" w:hAnsi="Times New Roman" w:cs="Times New Roman"/>
        </w:rPr>
      </w:pPr>
      <w:r w:rsidRPr="00B57177">
        <w:rPr>
          <w:rFonts w:ascii="Times New Roman" w:hAnsi="Times New Roman" w:cs="Times New Roman"/>
        </w:rPr>
        <w:t>Протоколом Внеочередного Общего собрания акционеров</w:t>
      </w:r>
      <w:r w:rsidRPr="00B57177">
        <w:rPr>
          <w:rFonts w:ascii="Times New Roman" w:hAnsi="Times New Roman" w:cs="Times New Roman"/>
        </w:rPr>
        <w:br/>
        <w:t>Акционерного общества «</w:t>
      </w:r>
      <w:proofErr w:type="spellStart"/>
      <w:r w:rsidR="00891B3C" w:rsidRPr="00891B3C">
        <w:rPr>
          <w:rFonts w:ascii="Times New Roman" w:hAnsi="Times New Roman" w:cs="Times New Roman"/>
        </w:rPr>
        <w:t>Судо</w:t>
      </w:r>
      <w:proofErr w:type="spellEnd"/>
      <w:r w:rsidR="00891B3C" w:rsidRPr="00891B3C">
        <w:rPr>
          <w:rFonts w:ascii="Times New Roman" w:hAnsi="Times New Roman" w:cs="Times New Roman"/>
        </w:rPr>
        <w:t xml:space="preserve"> Сайентист</w:t>
      </w:r>
      <w:r w:rsidRPr="00B57177">
        <w:rPr>
          <w:rFonts w:ascii="Times New Roman" w:hAnsi="Times New Roman" w:cs="Times New Roman"/>
        </w:rPr>
        <w:t>»</w:t>
      </w:r>
    </w:p>
    <w:p w14:paraId="390461CE" w14:textId="35C7C536" w:rsidR="00B57177" w:rsidRPr="00B57177" w:rsidRDefault="00B57177" w:rsidP="00891B3C">
      <w:pPr>
        <w:jc w:val="right"/>
        <w:rPr>
          <w:rFonts w:ascii="Times New Roman" w:hAnsi="Times New Roman" w:cs="Times New Roman"/>
        </w:rPr>
      </w:pPr>
      <w:r w:rsidRPr="00B57177">
        <w:rPr>
          <w:rFonts w:ascii="Times New Roman" w:hAnsi="Times New Roman" w:cs="Times New Roman"/>
        </w:rPr>
        <w:t>Протокол № б/н от «</w:t>
      </w:r>
      <w:r w:rsidR="00EC2FF2">
        <w:rPr>
          <w:rFonts w:ascii="Times New Roman" w:hAnsi="Times New Roman" w:cs="Times New Roman"/>
        </w:rPr>
        <w:t>01</w:t>
      </w:r>
      <w:r w:rsidRPr="00B57177">
        <w:rPr>
          <w:rFonts w:ascii="Times New Roman" w:hAnsi="Times New Roman" w:cs="Times New Roman"/>
        </w:rPr>
        <w:t>» октября 202</w:t>
      </w:r>
      <w:r w:rsidR="00EC2FF2">
        <w:rPr>
          <w:rFonts w:ascii="Times New Roman" w:hAnsi="Times New Roman" w:cs="Times New Roman"/>
        </w:rPr>
        <w:t>5</w:t>
      </w:r>
      <w:r w:rsidRPr="00B57177">
        <w:rPr>
          <w:rFonts w:ascii="Times New Roman" w:hAnsi="Times New Roman" w:cs="Times New Roman"/>
        </w:rPr>
        <w:t xml:space="preserve"> года</w:t>
      </w:r>
    </w:p>
    <w:p w14:paraId="3BBCB75A" w14:textId="77777777" w:rsidR="00EC2FF2" w:rsidRDefault="00EC2FF2" w:rsidP="00B57177">
      <w:pPr>
        <w:rPr>
          <w:rFonts w:ascii="Times New Roman" w:hAnsi="Times New Roman" w:cs="Times New Roman"/>
        </w:rPr>
      </w:pPr>
    </w:p>
    <w:p w14:paraId="20EDF8BC" w14:textId="77777777" w:rsidR="00EC2FF2" w:rsidRDefault="00EC2FF2" w:rsidP="00B57177">
      <w:pPr>
        <w:rPr>
          <w:rFonts w:ascii="Times New Roman" w:hAnsi="Times New Roman" w:cs="Times New Roman"/>
        </w:rPr>
      </w:pPr>
    </w:p>
    <w:p w14:paraId="208290C5" w14:textId="77777777" w:rsidR="00EC2FF2" w:rsidRDefault="00EC2FF2" w:rsidP="00B57177">
      <w:pPr>
        <w:rPr>
          <w:rFonts w:ascii="Times New Roman" w:hAnsi="Times New Roman" w:cs="Times New Roman"/>
        </w:rPr>
      </w:pPr>
    </w:p>
    <w:p w14:paraId="1DDE40EC" w14:textId="77777777" w:rsidR="00EC2FF2" w:rsidRDefault="00EC2FF2" w:rsidP="00B57177">
      <w:pPr>
        <w:rPr>
          <w:rFonts w:ascii="Times New Roman" w:hAnsi="Times New Roman" w:cs="Times New Roman"/>
        </w:rPr>
      </w:pPr>
    </w:p>
    <w:p w14:paraId="68E23E7E" w14:textId="77777777" w:rsidR="00EC2FF2" w:rsidRDefault="00EC2FF2" w:rsidP="00B57177">
      <w:pPr>
        <w:rPr>
          <w:rFonts w:ascii="Times New Roman" w:hAnsi="Times New Roman" w:cs="Times New Roman"/>
        </w:rPr>
      </w:pPr>
    </w:p>
    <w:p w14:paraId="0840013A" w14:textId="77777777" w:rsidR="00EC2FF2" w:rsidRDefault="00EC2FF2" w:rsidP="00EC2FF2">
      <w:pPr>
        <w:ind w:left="1416" w:firstLine="708"/>
        <w:rPr>
          <w:rFonts w:ascii="Times New Roman" w:hAnsi="Times New Roman" w:cs="Times New Roman"/>
        </w:rPr>
      </w:pPr>
    </w:p>
    <w:p w14:paraId="1A71D5E0" w14:textId="77777777" w:rsidR="00EC2FF2" w:rsidRDefault="00EC2FF2" w:rsidP="00EC2FF2">
      <w:pPr>
        <w:ind w:left="1416" w:firstLine="708"/>
        <w:rPr>
          <w:rFonts w:ascii="Times New Roman" w:hAnsi="Times New Roman" w:cs="Times New Roman"/>
        </w:rPr>
      </w:pPr>
    </w:p>
    <w:p w14:paraId="15810228" w14:textId="77777777" w:rsidR="00EC2FF2" w:rsidRDefault="00EC2FF2" w:rsidP="00EC2FF2">
      <w:pPr>
        <w:ind w:left="1416" w:firstLine="708"/>
        <w:rPr>
          <w:rFonts w:ascii="Times New Roman" w:hAnsi="Times New Roman" w:cs="Times New Roman"/>
        </w:rPr>
      </w:pPr>
    </w:p>
    <w:p w14:paraId="59F0AD64" w14:textId="77777777" w:rsidR="00EC2FF2" w:rsidRDefault="00EC2FF2" w:rsidP="00EC2FF2">
      <w:pPr>
        <w:ind w:left="2832" w:firstLine="708"/>
        <w:jc w:val="center"/>
        <w:rPr>
          <w:rFonts w:ascii="Times New Roman" w:hAnsi="Times New Roman" w:cs="Times New Roman"/>
        </w:rPr>
      </w:pPr>
    </w:p>
    <w:p w14:paraId="16D4DE2D" w14:textId="77777777" w:rsidR="00EC2FF2" w:rsidRDefault="00B57177" w:rsidP="00EC2FF2">
      <w:pPr>
        <w:jc w:val="center"/>
        <w:rPr>
          <w:rFonts w:ascii="Times New Roman" w:hAnsi="Times New Roman" w:cs="Times New Roman"/>
        </w:rPr>
      </w:pPr>
      <w:r w:rsidRPr="00B57177">
        <w:rPr>
          <w:rFonts w:ascii="Times New Roman" w:hAnsi="Times New Roman" w:cs="Times New Roman"/>
        </w:rPr>
        <w:t>УСТАВ</w:t>
      </w:r>
      <w:r w:rsidRPr="00B57177">
        <w:rPr>
          <w:rFonts w:ascii="Times New Roman" w:hAnsi="Times New Roman" w:cs="Times New Roman"/>
        </w:rPr>
        <w:br/>
        <w:t>Акционерного общества</w:t>
      </w:r>
    </w:p>
    <w:p w14:paraId="7828DEE5" w14:textId="2C9CCF99" w:rsidR="00B57177" w:rsidRPr="00B57177" w:rsidRDefault="00B57177" w:rsidP="00EC2FF2">
      <w:pPr>
        <w:jc w:val="center"/>
        <w:rPr>
          <w:rFonts w:ascii="Times New Roman" w:hAnsi="Times New Roman" w:cs="Times New Roman"/>
        </w:rPr>
      </w:pPr>
      <w:r w:rsidRPr="00B57177">
        <w:rPr>
          <w:rFonts w:ascii="Times New Roman" w:hAnsi="Times New Roman" w:cs="Times New Roman"/>
        </w:rPr>
        <w:t>«</w:t>
      </w:r>
      <w:proofErr w:type="spellStart"/>
      <w:r w:rsidR="00EC2FF2" w:rsidRPr="00891B3C">
        <w:rPr>
          <w:rFonts w:ascii="Times New Roman" w:hAnsi="Times New Roman" w:cs="Times New Roman"/>
        </w:rPr>
        <w:t>Судо</w:t>
      </w:r>
      <w:proofErr w:type="spellEnd"/>
      <w:r w:rsidR="00EC2FF2" w:rsidRPr="00891B3C">
        <w:rPr>
          <w:rFonts w:ascii="Times New Roman" w:hAnsi="Times New Roman" w:cs="Times New Roman"/>
        </w:rPr>
        <w:t xml:space="preserve"> Сайентист</w:t>
      </w:r>
      <w:r w:rsidRPr="00B57177">
        <w:rPr>
          <w:rFonts w:ascii="Times New Roman" w:hAnsi="Times New Roman" w:cs="Times New Roman"/>
        </w:rPr>
        <w:t>»</w:t>
      </w:r>
    </w:p>
    <w:p w14:paraId="13C187EF" w14:textId="47E607E0" w:rsidR="00B57177" w:rsidRPr="00891B3C" w:rsidRDefault="00B57177">
      <w:pPr>
        <w:rPr>
          <w:rFonts w:ascii="Times New Roman" w:hAnsi="Times New Roman" w:cs="Times New Roman"/>
        </w:rPr>
      </w:pPr>
    </w:p>
    <w:p w14:paraId="5EC8E581" w14:textId="77777777" w:rsidR="00B57177" w:rsidRPr="00891B3C" w:rsidRDefault="00B57177" w:rsidP="00EC2FF2">
      <w:pPr>
        <w:ind w:left="-709"/>
        <w:rPr>
          <w:rFonts w:ascii="Times New Roman" w:hAnsi="Times New Roman" w:cs="Times New Roman"/>
        </w:rPr>
      </w:pPr>
      <w:r w:rsidRPr="00891B3C">
        <w:rPr>
          <w:rFonts w:ascii="Times New Roman" w:hAnsi="Times New Roman" w:cs="Times New Roman"/>
        </w:rPr>
        <w:br w:type="page"/>
      </w:r>
    </w:p>
    <w:p w14:paraId="08CC3F07" w14:textId="55026900" w:rsidR="00891B3C" w:rsidRPr="00891B3C" w:rsidRDefault="00891B3C" w:rsidP="00891B3C">
      <w:pPr>
        <w:pStyle w:val="11"/>
      </w:pPr>
      <w:r>
        <w:lastRenderedPageBreak/>
        <w:t>ОГЛАВЛЕНИЕ</w:t>
      </w:r>
    </w:p>
    <w:p w14:paraId="13D0ADC4" w14:textId="6698A3AE" w:rsidR="00891B3C" w:rsidRPr="00891B3C" w:rsidRDefault="00891B3C" w:rsidP="00891B3C">
      <w:pPr>
        <w:pStyle w:val="11"/>
        <w:jc w:val="left"/>
        <w:rPr>
          <w:noProof/>
        </w:rPr>
      </w:pPr>
      <w:r w:rsidRPr="00891B3C">
        <w:fldChar w:fldCharType="begin"/>
      </w:r>
      <w:r w:rsidRPr="00891B3C">
        <w:instrText xml:space="preserve"> TOC \o "1-1" \u </w:instrText>
      </w:r>
      <w:r w:rsidRPr="00891B3C">
        <w:fldChar w:fldCharType="separate"/>
      </w:r>
      <w:r w:rsidRPr="00891B3C">
        <w:rPr>
          <w:noProof/>
        </w:rPr>
        <w:t>1 ОБЩИЕ ПОЛОЖЕНИЯ</w:t>
      </w:r>
      <w:r w:rsidRPr="00891B3C">
        <w:rPr>
          <w:noProof/>
        </w:rPr>
        <w:tab/>
      </w:r>
      <w:r w:rsidRPr="00891B3C">
        <w:rPr>
          <w:noProof/>
        </w:rPr>
        <w:fldChar w:fldCharType="begin"/>
      </w:r>
      <w:r w:rsidRPr="00891B3C">
        <w:rPr>
          <w:noProof/>
        </w:rPr>
        <w:instrText xml:space="preserve"> PAGEREF _Toc210465689 \h </w:instrText>
      </w:r>
      <w:r w:rsidRPr="00891B3C">
        <w:rPr>
          <w:noProof/>
        </w:rPr>
      </w:r>
      <w:r w:rsidRPr="00891B3C">
        <w:rPr>
          <w:noProof/>
        </w:rPr>
        <w:fldChar w:fldCharType="separate"/>
      </w:r>
      <w:r w:rsidRPr="00891B3C">
        <w:rPr>
          <w:noProof/>
        </w:rPr>
        <w:t>3</w:t>
      </w:r>
      <w:r w:rsidRPr="00891B3C">
        <w:rPr>
          <w:noProof/>
        </w:rPr>
        <w:fldChar w:fldCharType="end"/>
      </w:r>
    </w:p>
    <w:p w14:paraId="47A6E72F" w14:textId="69813B87" w:rsidR="00891B3C" w:rsidRPr="00891B3C" w:rsidRDefault="00891B3C" w:rsidP="00891B3C">
      <w:pPr>
        <w:pStyle w:val="11"/>
        <w:jc w:val="left"/>
        <w:rPr>
          <w:noProof/>
        </w:rPr>
      </w:pPr>
      <w:r w:rsidRPr="00891B3C">
        <w:rPr>
          <w:noProof/>
        </w:rPr>
        <w:t>2 ОТВЕТСТВЕННОСТЬ ОБЩЕСТВА</w:t>
      </w:r>
      <w:r w:rsidRPr="00891B3C">
        <w:rPr>
          <w:noProof/>
        </w:rPr>
        <w:tab/>
      </w:r>
      <w:r w:rsidRPr="00891B3C">
        <w:rPr>
          <w:noProof/>
        </w:rPr>
        <w:fldChar w:fldCharType="begin"/>
      </w:r>
      <w:r w:rsidRPr="00891B3C">
        <w:rPr>
          <w:noProof/>
        </w:rPr>
        <w:instrText xml:space="preserve"> PAGEREF _Toc210465690 \h </w:instrText>
      </w:r>
      <w:r w:rsidRPr="00891B3C">
        <w:rPr>
          <w:noProof/>
        </w:rPr>
      </w:r>
      <w:r w:rsidRPr="00891B3C">
        <w:rPr>
          <w:noProof/>
        </w:rPr>
        <w:fldChar w:fldCharType="separate"/>
      </w:r>
      <w:r w:rsidRPr="00891B3C">
        <w:rPr>
          <w:noProof/>
        </w:rPr>
        <w:t>4</w:t>
      </w:r>
      <w:r w:rsidRPr="00891B3C">
        <w:rPr>
          <w:noProof/>
        </w:rPr>
        <w:fldChar w:fldCharType="end"/>
      </w:r>
    </w:p>
    <w:p w14:paraId="68FFCBA4" w14:textId="324FD50B" w:rsidR="00891B3C" w:rsidRPr="00891B3C" w:rsidRDefault="00891B3C" w:rsidP="00891B3C">
      <w:pPr>
        <w:pStyle w:val="11"/>
        <w:jc w:val="left"/>
        <w:rPr>
          <w:noProof/>
        </w:rPr>
      </w:pPr>
      <w:r w:rsidRPr="00891B3C">
        <w:rPr>
          <w:noProof/>
        </w:rPr>
        <w:t>3 ЦЕЛИ И ДЕЯТЕЛЬНОСТЬ ОБЩЕСТВА</w:t>
      </w:r>
      <w:r w:rsidRPr="00891B3C">
        <w:rPr>
          <w:noProof/>
        </w:rPr>
        <w:tab/>
      </w:r>
      <w:r w:rsidRPr="00891B3C">
        <w:rPr>
          <w:noProof/>
        </w:rPr>
        <w:fldChar w:fldCharType="begin"/>
      </w:r>
      <w:r w:rsidRPr="00891B3C">
        <w:rPr>
          <w:noProof/>
        </w:rPr>
        <w:instrText xml:space="preserve"> PAGEREF _Toc210465691 \h </w:instrText>
      </w:r>
      <w:r w:rsidRPr="00891B3C">
        <w:rPr>
          <w:noProof/>
        </w:rPr>
      </w:r>
      <w:r w:rsidRPr="00891B3C">
        <w:rPr>
          <w:noProof/>
        </w:rPr>
        <w:fldChar w:fldCharType="separate"/>
      </w:r>
      <w:r w:rsidRPr="00891B3C">
        <w:rPr>
          <w:noProof/>
        </w:rPr>
        <w:t>4</w:t>
      </w:r>
      <w:r w:rsidRPr="00891B3C">
        <w:rPr>
          <w:noProof/>
        </w:rPr>
        <w:fldChar w:fldCharType="end"/>
      </w:r>
    </w:p>
    <w:p w14:paraId="38343D0D" w14:textId="6409966F" w:rsidR="00891B3C" w:rsidRPr="00891B3C" w:rsidRDefault="00891B3C" w:rsidP="00891B3C">
      <w:pPr>
        <w:pStyle w:val="11"/>
        <w:jc w:val="left"/>
        <w:rPr>
          <w:noProof/>
        </w:rPr>
      </w:pPr>
      <w:r w:rsidRPr="00891B3C">
        <w:rPr>
          <w:noProof/>
        </w:rPr>
        <w:t>4 УСТАВНЫЙ КАПИТАЛ ОБЩЕСТВА</w:t>
      </w:r>
      <w:r w:rsidRPr="00891B3C">
        <w:rPr>
          <w:noProof/>
        </w:rPr>
        <w:tab/>
      </w:r>
      <w:r w:rsidRPr="00891B3C">
        <w:rPr>
          <w:noProof/>
        </w:rPr>
        <w:fldChar w:fldCharType="begin"/>
      </w:r>
      <w:r w:rsidRPr="00891B3C">
        <w:rPr>
          <w:noProof/>
        </w:rPr>
        <w:instrText xml:space="preserve"> PAGEREF _Toc210465692 \h </w:instrText>
      </w:r>
      <w:r w:rsidRPr="00891B3C">
        <w:rPr>
          <w:noProof/>
        </w:rPr>
      </w:r>
      <w:r w:rsidRPr="00891B3C">
        <w:rPr>
          <w:noProof/>
        </w:rPr>
        <w:fldChar w:fldCharType="separate"/>
      </w:r>
      <w:r w:rsidRPr="00891B3C">
        <w:rPr>
          <w:noProof/>
        </w:rPr>
        <w:t>5</w:t>
      </w:r>
      <w:r w:rsidRPr="00891B3C">
        <w:rPr>
          <w:noProof/>
        </w:rPr>
        <w:fldChar w:fldCharType="end"/>
      </w:r>
    </w:p>
    <w:p w14:paraId="4716F9D5" w14:textId="0247C68F" w:rsidR="00891B3C" w:rsidRPr="00891B3C" w:rsidRDefault="00891B3C" w:rsidP="00891B3C">
      <w:pPr>
        <w:pStyle w:val="11"/>
        <w:jc w:val="left"/>
        <w:rPr>
          <w:noProof/>
        </w:rPr>
      </w:pPr>
      <w:r w:rsidRPr="00891B3C">
        <w:rPr>
          <w:noProof/>
        </w:rPr>
        <w:t>5 ПРАВА АКЦИОНЕРОВ</w:t>
      </w:r>
      <w:r w:rsidRPr="00891B3C">
        <w:rPr>
          <w:noProof/>
        </w:rPr>
        <w:tab/>
      </w:r>
      <w:r w:rsidRPr="00891B3C">
        <w:rPr>
          <w:noProof/>
        </w:rPr>
        <w:fldChar w:fldCharType="begin"/>
      </w:r>
      <w:r w:rsidRPr="00891B3C">
        <w:rPr>
          <w:noProof/>
        </w:rPr>
        <w:instrText xml:space="preserve"> PAGEREF _Toc210465693 \h </w:instrText>
      </w:r>
      <w:r w:rsidRPr="00891B3C">
        <w:rPr>
          <w:noProof/>
        </w:rPr>
      </w:r>
      <w:r w:rsidRPr="00891B3C">
        <w:rPr>
          <w:noProof/>
        </w:rPr>
        <w:fldChar w:fldCharType="separate"/>
      </w:r>
      <w:r w:rsidRPr="00891B3C">
        <w:rPr>
          <w:noProof/>
        </w:rPr>
        <w:t>5</w:t>
      </w:r>
      <w:r w:rsidRPr="00891B3C">
        <w:rPr>
          <w:noProof/>
        </w:rPr>
        <w:fldChar w:fldCharType="end"/>
      </w:r>
    </w:p>
    <w:p w14:paraId="577B3F9D" w14:textId="2861FBD8" w:rsidR="00891B3C" w:rsidRPr="00891B3C" w:rsidRDefault="00891B3C" w:rsidP="00891B3C">
      <w:pPr>
        <w:pStyle w:val="11"/>
        <w:jc w:val="left"/>
        <w:rPr>
          <w:noProof/>
        </w:rPr>
      </w:pPr>
      <w:r w:rsidRPr="00891B3C">
        <w:rPr>
          <w:noProof/>
        </w:rPr>
        <w:t>6 ОБЯЗАННОСТИ АКЦИОНЕРОВ ОБЩЕСТВА</w:t>
      </w:r>
      <w:r w:rsidRPr="00891B3C">
        <w:rPr>
          <w:noProof/>
        </w:rPr>
        <w:tab/>
      </w:r>
      <w:r w:rsidRPr="00891B3C">
        <w:rPr>
          <w:noProof/>
        </w:rPr>
        <w:fldChar w:fldCharType="begin"/>
      </w:r>
      <w:r w:rsidRPr="00891B3C">
        <w:rPr>
          <w:noProof/>
        </w:rPr>
        <w:instrText xml:space="preserve"> PAGEREF _Toc210465694 \h </w:instrText>
      </w:r>
      <w:r w:rsidRPr="00891B3C">
        <w:rPr>
          <w:noProof/>
        </w:rPr>
      </w:r>
      <w:r w:rsidRPr="00891B3C">
        <w:rPr>
          <w:noProof/>
        </w:rPr>
        <w:fldChar w:fldCharType="separate"/>
      </w:r>
      <w:r w:rsidRPr="00891B3C">
        <w:rPr>
          <w:noProof/>
        </w:rPr>
        <w:t>6</w:t>
      </w:r>
      <w:r w:rsidRPr="00891B3C">
        <w:rPr>
          <w:noProof/>
        </w:rPr>
        <w:fldChar w:fldCharType="end"/>
      </w:r>
    </w:p>
    <w:p w14:paraId="2E443EB5" w14:textId="3CE92F07" w:rsidR="00891B3C" w:rsidRPr="00891B3C" w:rsidRDefault="00891B3C" w:rsidP="00891B3C">
      <w:pPr>
        <w:pStyle w:val="11"/>
        <w:jc w:val="left"/>
        <w:rPr>
          <w:noProof/>
        </w:rPr>
      </w:pPr>
      <w:r w:rsidRPr="00891B3C">
        <w:rPr>
          <w:noProof/>
        </w:rPr>
        <w:t>7 ПЕРЕДАЧА АКЦИЙ ОБЩЕСТВА</w:t>
      </w:r>
      <w:r w:rsidRPr="00891B3C">
        <w:rPr>
          <w:noProof/>
        </w:rPr>
        <w:tab/>
      </w:r>
      <w:r w:rsidRPr="00891B3C">
        <w:rPr>
          <w:noProof/>
        </w:rPr>
        <w:fldChar w:fldCharType="begin"/>
      </w:r>
      <w:r w:rsidRPr="00891B3C">
        <w:rPr>
          <w:noProof/>
        </w:rPr>
        <w:instrText xml:space="preserve"> PAGEREF _Toc210465695 \h </w:instrText>
      </w:r>
      <w:r w:rsidRPr="00891B3C">
        <w:rPr>
          <w:noProof/>
        </w:rPr>
      </w:r>
      <w:r w:rsidRPr="00891B3C">
        <w:rPr>
          <w:noProof/>
        </w:rPr>
        <w:fldChar w:fldCharType="separate"/>
      </w:r>
      <w:r w:rsidRPr="00891B3C">
        <w:rPr>
          <w:noProof/>
        </w:rPr>
        <w:t>7</w:t>
      </w:r>
      <w:r w:rsidRPr="00891B3C">
        <w:rPr>
          <w:noProof/>
        </w:rPr>
        <w:fldChar w:fldCharType="end"/>
      </w:r>
    </w:p>
    <w:p w14:paraId="0B2662F9" w14:textId="16B98643" w:rsidR="00891B3C" w:rsidRPr="00891B3C" w:rsidRDefault="00891B3C" w:rsidP="00891B3C">
      <w:pPr>
        <w:pStyle w:val="11"/>
        <w:jc w:val="left"/>
        <w:rPr>
          <w:noProof/>
        </w:rPr>
      </w:pPr>
      <w:r w:rsidRPr="00891B3C">
        <w:rPr>
          <w:noProof/>
        </w:rPr>
        <w:t>8 ОРГАНЫ УПРАВЛЕНИЯ И КОНТРОЛЯ ОБЩЕСТВА</w:t>
      </w:r>
      <w:r w:rsidRPr="00891B3C">
        <w:rPr>
          <w:noProof/>
        </w:rPr>
        <w:tab/>
      </w:r>
      <w:r w:rsidRPr="00891B3C">
        <w:rPr>
          <w:noProof/>
        </w:rPr>
        <w:fldChar w:fldCharType="begin"/>
      </w:r>
      <w:r w:rsidRPr="00891B3C">
        <w:rPr>
          <w:noProof/>
        </w:rPr>
        <w:instrText xml:space="preserve"> PAGEREF _Toc210465696 \h </w:instrText>
      </w:r>
      <w:r w:rsidRPr="00891B3C">
        <w:rPr>
          <w:noProof/>
        </w:rPr>
      </w:r>
      <w:r w:rsidRPr="00891B3C">
        <w:rPr>
          <w:noProof/>
        </w:rPr>
        <w:fldChar w:fldCharType="separate"/>
      </w:r>
      <w:r w:rsidRPr="00891B3C">
        <w:rPr>
          <w:noProof/>
        </w:rPr>
        <w:t>8</w:t>
      </w:r>
      <w:r w:rsidRPr="00891B3C">
        <w:rPr>
          <w:noProof/>
        </w:rPr>
        <w:fldChar w:fldCharType="end"/>
      </w:r>
    </w:p>
    <w:p w14:paraId="5AAFAD4B" w14:textId="62F37B1E" w:rsidR="00891B3C" w:rsidRPr="00891B3C" w:rsidRDefault="00891B3C" w:rsidP="00891B3C">
      <w:pPr>
        <w:pStyle w:val="11"/>
        <w:jc w:val="left"/>
        <w:rPr>
          <w:noProof/>
        </w:rPr>
      </w:pPr>
      <w:r w:rsidRPr="00891B3C">
        <w:rPr>
          <w:noProof/>
        </w:rPr>
        <w:t>9 ОБЩЕЕ СОБРАНИЕ АКЦИОНЕРОВ ОБЩЕСТВА</w:t>
      </w:r>
      <w:r w:rsidRPr="00891B3C">
        <w:rPr>
          <w:noProof/>
        </w:rPr>
        <w:tab/>
      </w:r>
      <w:r w:rsidRPr="00891B3C">
        <w:rPr>
          <w:noProof/>
        </w:rPr>
        <w:fldChar w:fldCharType="begin"/>
      </w:r>
      <w:r w:rsidRPr="00891B3C">
        <w:rPr>
          <w:noProof/>
        </w:rPr>
        <w:instrText xml:space="preserve"> PAGEREF _Toc210465697 \h </w:instrText>
      </w:r>
      <w:r w:rsidRPr="00891B3C">
        <w:rPr>
          <w:noProof/>
        </w:rPr>
      </w:r>
      <w:r w:rsidRPr="00891B3C">
        <w:rPr>
          <w:noProof/>
        </w:rPr>
        <w:fldChar w:fldCharType="separate"/>
      </w:r>
      <w:r w:rsidRPr="00891B3C">
        <w:rPr>
          <w:noProof/>
        </w:rPr>
        <w:t>8</w:t>
      </w:r>
      <w:r w:rsidRPr="00891B3C">
        <w:rPr>
          <w:noProof/>
        </w:rPr>
        <w:fldChar w:fldCharType="end"/>
      </w:r>
    </w:p>
    <w:p w14:paraId="2097F0FD" w14:textId="4EC726ED" w:rsidR="00891B3C" w:rsidRPr="00891B3C" w:rsidRDefault="00891B3C" w:rsidP="00891B3C">
      <w:pPr>
        <w:pStyle w:val="11"/>
        <w:jc w:val="left"/>
        <w:rPr>
          <w:noProof/>
        </w:rPr>
      </w:pPr>
      <w:r w:rsidRPr="00891B3C">
        <w:rPr>
          <w:noProof/>
        </w:rPr>
        <w:t>10 ПОРЯДОК СОЗЫВА, ПОДГОТОВКИ И ПРОВЕДЕНИЯ ОБЩЕГО СОБРАНИЯ АКЦИОНЕРОВ ОБЩЕСТВА</w:t>
      </w:r>
      <w:r w:rsidRPr="00891B3C">
        <w:rPr>
          <w:noProof/>
        </w:rPr>
        <w:tab/>
      </w:r>
      <w:r w:rsidRPr="00891B3C">
        <w:rPr>
          <w:noProof/>
        </w:rPr>
        <w:fldChar w:fldCharType="begin"/>
      </w:r>
      <w:r w:rsidRPr="00891B3C">
        <w:rPr>
          <w:noProof/>
        </w:rPr>
        <w:instrText xml:space="preserve"> PAGEREF _Toc210465698 \h </w:instrText>
      </w:r>
      <w:r w:rsidRPr="00891B3C">
        <w:rPr>
          <w:noProof/>
        </w:rPr>
      </w:r>
      <w:r w:rsidRPr="00891B3C">
        <w:rPr>
          <w:noProof/>
        </w:rPr>
        <w:fldChar w:fldCharType="separate"/>
      </w:r>
      <w:r w:rsidRPr="00891B3C">
        <w:rPr>
          <w:noProof/>
        </w:rPr>
        <w:t>10</w:t>
      </w:r>
      <w:r w:rsidRPr="00891B3C">
        <w:rPr>
          <w:noProof/>
        </w:rPr>
        <w:fldChar w:fldCharType="end"/>
      </w:r>
    </w:p>
    <w:p w14:paraId="0004CC1E" w14:textId="42EE138D" w:rsidR="00891B3C" w:rsidRPr="00891B3C" w:rsidRDefault="00891B3C" w:rsidP="00891B3C">
      <w:pPr>
        <w:pStyle w:val="11"/>
        <w:jc w:val="left"/>
        <w:rPr>
          <w:noProof/>
        </w:rPr>
      </w:pPr>
      <w:r w:rsidRPr="00891B3C">
        <w:rPr>
          <w:noProof/>
        </w:rPr>
        <w:t>11 ДИРЕКТОР ОБЩЕСТВА</w:t>
      </w:r>
      <w:r w:rsidRPr="00891B3C">
        <w:rPr>
          <w:noProof/>
        </w:rPr>
        <w:tab/>
      </w:r>
      <w:r w:rsidRPr="00891B3C">
        <w:rPr>
          <w:noProof/>
        </w:rPr>
        <w:fldChar w:fldCharType="begin"/>
      </w:r>
      <w:r w:rsidRPr="00891B3C">
        <w:rPr>
          <w:noProof/>
        </w:rPr>
        <w:instrText xml:space="preserve"> PAGEREF _Toc210465699 \h </w:instrText>
      </w:r>
      <w:r w:rsidRPr="00891B3C">
        <w:rPr>
          <w:noProof/>
        </w:rPr>
      </w:r>
      <w:r w:rsidRPr="00891B3C">
        <w:rPr>
          <w:noProof/>
        </w:rPr>
        <w:fldChar w:fldCharType="separate"/>
      </w:r>
      <w:r w:rsidRPr="00891B3C">
        <w:rPr>
          <w:noProof/>
        </w:rPr>
        <w:t>13</w:t>
      </w:r>
      <w:r w:rsidRPr="00891B3C">
        <w:rPr>
          <w:noProof/>
        </w:rPr>
        <w:fldChar w:fldCharType="end"/>
      </w:r>
    </w:p>
    <w:p w14:paraId="531742D6" w14:textId="437F2A90" w:rsidR="00891B3C" w:rsidRPr="00891B3C" w:rsidRDefault="00891B3C" w:rsidP="00891B3C">
      <w:pPr>
        <w:pStyle w:val="11"/>
        <w:jc w:val="left"/>
        <w:rPr>
          <w:noProof/>
        </w:rPr>
      </w:pPr>
      <w:r w:rsidRPr="00891B3C">
        <w:rPr>
          <w:noProof/>
        </w:rPr>
        <w:t>12 СДЕЛКИ, В СОВЕРШЕНИИ КОТОРЫХ ИМЕЕТСЯ ЗАИНТЕРЕСОВАННОСТЬ</w:t>
      </w:r>
      <w:r w:rsidRPr="00891B3C">
        <w:rPr>
          <w:noProof/>
        </w:rPr>
        <w:tab/>
      </w:r>
      <w:r w:rsidRPr="00891B3C">
        <w:rPr>
          <w:noProof/>
        </w:rPr>
        <w:fldChar w:fldCharType="begin"/>
      </w:r>
      <w:r w:rsidRPr="00891B3C">
        <w:rPr>
          <w:noProof/>
        </w:rPr>
        <w:instrText xml:space="preserve"> PAGEREF _Toc210465700 \h </w:instrText>
      </w:r>
      <w:r w:rsidRPr="00891B3C">
        <w:rPr>
          <w:noProof/>
        </w:rPr>
      </w:r>
      <w:r w:rsidRPr="00891B3C">
        <w:rPr>
          <w:noProof/>
        </w:rPr>
        <w:fldChar w:fldCharType="separate"/>
      </w:r>
      <w:r w:rsidRPr="00891B3C">
        <w:rPr>
          <w:noProof/>
        </w:rPr>
        <w:t>13</w:t>
      </w:r>
      <w:r w:rsidRPr="00891B3C">
        <w:rPr>
          <w:noProof/>
        </w:rPr>
        <w:fldChar w:fldCharType="end"/>
      </w:r>
    </w:p>
    <w:p w14:paraId="3E6BDE77" w14:textId="2E397EF6" w:rsidR="00891B3C" w:rsidRPr="00891B3C" w:rsidRDefault="00891B3C" w:rsidP="00891B3C">
      <w:pPr>
        <w:pStyle w:val="11"/>
        <w:jc w:val="left"/>
        <w:rPr>
          <w:noProof/>
        </w:rPr>
      </w:pPr>
      <w:r w:rsidRPr="00891B3C">
        <w:rPr>
          <w:noProof/>
        </w:rPr>
        <w:t>13 ВКЛАДЫ В ИМУЩЕСТВО ОБЩЕСТВА</w:t>
      </w:r>
      <w:r w:rsidRPr="00891B3C">
        <w:rPr>
          <w:noProof/>
        </w:rPr>
        <w:tab/>
      </w:r>
      <w:r w:rsidRPr="00891B3C">
        <w:rPr>
          <w:noProof/>
        </w:rPr>
        <w:fldChar w:fldCharType="begin"/>
      </w:r>
      <w:r w:rsidRPr="00891B3C">
        <w:rPr>
          <w:noProof/>
        </w:rPr>
        <w:instrText xml:space="preserve"> PAGEREF _Toc210465701 \h </w:instrText>
      </w:r>
      <w:r w:rsidRPr="00891B3C">
        <w:rPr>
          <w:noProof/>
        </w:rPr>
      </w:r>
      <w:r w:rsidRPr="00891B3C">
        <w:rPr>
          <w:noProof/>
        </w:rPr>
        <w:fldChar w:fldCharType="separate"/>
      </w:r>
      <w:r w:rsidRPr="00891B3C">
        <w:rPr>
          <w:noProof/>
        </w:rPr>
        <w:t>13</w:t>
      </w:r>
      <w:r w:rsidRPr="00891B3C">
        <w:rPr>
          <w:noProof/>
        </w:rPr>
        <w:fldChar w:fldCharType="end"/>
      </w:r>
    </w:p>
    <w:p w14:paraId="4B4250F3" w14:textId="70B92B32" w:rsidR="00891B3C" w:rsidRPr="00891B3C" w:rsidRDefault="00891B3C" w:rsidP="00891B3C">
      <w:pPr>
        <w:pStyle w:val="11"/>
        <w:jc w:val="left"/>
        <w:rPr>
          <w:noProof/>
        </w:rPr>
      </w:pPr>
      <w:r w:rsidRPr="00891B3C">
        <w:rPr>
          <w:noProof/>
        </w:rPr>
        <w:t>14 ДИВИДЕНДЫ ОБЩЕСТВА</w:t>
      </w:r>
      <w:r w:rsidRPr="00891B3C">
        <w:rPr>
          <w:noProof/>
        </w:rPr>
        <w:tab/>
      </w:r>
      <w:r w:rsidRPr="00891B3C">
        <w:rPr>
          <w:noProof/>
        </w:rPr>
        <w:fldChar w:fldCharType="begin"/>
      </w:r>
      <w:r w:rsidRPr="00891B3C">
        <w:rPr>
          <w:noProof/>
        </w:rPr>
        <w:instrText xml:space="preserve"> PAGEREF _Toc210465702 \h </w:instrText>
      </w:r>
      <w:r w:rsidRPr="00891B3C">
        <w:rPr>
          <w:noProof/>
        </w:rPr>
      </w:r>
      <w:r w:rsidRPr="00891B3C">
        <w:rPr>
          <w:noProof/>
        </w:rPr>
        <w:fldChar w:fldCharType="separate"/>
      </w:r>
      <w:r w:rsidRPr="00891B3C">
        <w:rPr>
          <w:noProof/>
        </w:rPr>
        <w:t>14</w:t>
      </w:r>
      <w:r w:rsidRPr="00891B3C">
        <w:rPr>
          <w:noProof/>
        </w:rPr>
        <w:fldChar w:fldCharType="end"/>
      </w:r>
    </w:p>
    <w:p w14:paraId="4A284C53" w14:textId="46977CD5" w:rsidR="00891B3C" w:rsidRPr="00891B3C" w:rsidRDefault="00891B3C" w:rsidP="00891B3C">
      <w:pPr>
        <w:pStyle w:val="11"/>
        <w:jc w:val="left"/>
        <w:rPr>
          <w:noProof/>
        </w:rPr>
      </w:pPr>
      <w:r w:rsidRPr="00891B3C">
        <w:rPr>
          <w:noProof/>
        </w:rPr>
        <w:t>15 ФОНДЫ ОБЩЕСТВА</w:t>
      </w:r>
      <w:r w:rsidRPr="00891B3C">
        <w:rPr>
          <w:noProof/>
        </w:rPr>
        <w:tab/>
      </w:r>
      <w:r w:rsidRPr="00891B3C">
        <w:rPr>
          <w:noProof/>
        </w:rPr>
        <w:fldChar w:fldCharType="begin"/>
      </w:r>
      <w:r w:rsidRPr="00891B3C">
        <w:rPr>
          <w:noProof/>
        </w:rPr>
        <w:instrText xml:space="preserve"> PAGEREF _Toc210465703 \h </w:instrText>
      </w:r>
      <w:r w:rsidRPr="00891B3C">
        <w:rPr>
          <w:noProof/>
        </w:rPr>
      </w:r>
      <w:r w:rsidRPr="00891B3C">
        <w:rPr>
          <w:noProof/>
        </w:rPr>
        <w:fldChar w:fldCharType="separate"/>
      </w:r>
      <w:r w:rsidRPr="00891B3C">
        <w:rPr>
          <w:noProof/>
        </w:rPr>
        <w:t>14</w:t>
      </w:r>
      <w:r w:rsidRPr="00891B3C">
        <w:rPr>
          <w:noProof/>
        </w:rPr>
        <w:fldChar w:fldCharType="end"/>
      </w:r>
    </w:p>
    <w:p w14:paraId="0704E206" w14:textId="03D88DF0" w:rsidR="00891B3C" w:rsidRPr="00891B3C" w:rsidRDefault="00891B3C" w:rsidP="00891B3C">
      <w:pPr>
        <w:pStyle w:val="11"/>
        <w:jc w:val="left"/>
        <w:rPr>
          <w:noProof/>
        </w:rPr>
      </w:pPr>
      <w:r w:rsidRPr="00891B3C">
        <w:rPr>
          <w:noProof/>
        </w:rPr>
        <w:t>17 РЕЕСТР АКЦИОНЕРОВ ОБЩЕСТВА</w:t>
      </w:r>
      <w:r w:rsidRPr="00891B3C">
        <w:rPr>
          <w:noProof/>
        </w:rPr>
        <w:tab/>
      </w:r>
      <w:r w:rsidRPr="00891B3C">
        <w:rPr>
          <w:noProof/>
        </w:rPr>
        <w:fldChar w:fldCharType="begin"/>
      </w:r>
      <w:r w:rsidRPr="00891B3C">
        <w:rPr>
          <w:noProof/>
        </w:rPr>
        <w:instrText xml:space="preserve"> PAGEREF _Toc210465704 \h </w:instrText>
      </w:r>
      <w:r w:rsidRPr="00891B3C">
        <w:rPr>
          <w:noProof/>
        </w:rPr>
      </w:r>
      <w:r w:rsidRPr="00891B3C">
        <w:rPr>
          <w:noProof/>
        </w:rPr>
        <w:fldChar w:fldCharType="separate"/>
      </w:r>
      <w:r w:rsidRPr="00891B3C">
        <w:rPr>
          <w:noProof/>
        </w:rPr>
        <w:t>15</w:t>
      </w:r>
      <w:r w:rsidRPr="00891B3C">
        <w:rPr>
          <w:noProof/>
        </w:rPr>
        <w:fldChar w:fldCharType="end"/>
      </w:r>
    </w:p>
    <w:p w14:paraId="615FB9CC" w14:textId="22AF6EC6" w:rsidR="00891B3C" w:rsidRPr="00891B3C" w:rsidRDefault="00891B3C" w:rsidP="00891B3C">
      <w:pPr>
        <w:pStyle w:val="11"/>
        <w:jc w:val="left"/>
        <w:rPr>
          <w:noProof/>
        </w:rPr>
      </w:pPr>
      <w:r w:rsidRPr="00891B3C">
        <w:rPr>
          <w:noProof/>
        </w:rPr>
        <w:t>18 ПОРЯДОК ХРАНЕНИЯ ДОКУМЕНТОВ ОБЩЕСТВА И ПРЕДОСТАВЛЕНИЯ ОБЩЕСТВОМ ИНФОРМАЦИИ</w:t>
      </w:r>
      <w:r w:rsidRPr="00891B3C">
        <w:rPr>
          <w:noProof/>
        </w:rPr>
        <w:tab/>
      </w:r>
      <w:r w:rsidRPr="00891B3C">
        <w:rPr>
          <w:noProof/>
        </w:rPr>
        <w:fldChar w:fldCharType="begin"/>
      </w:r>
      <w:r w:rsidRPr="00891B3C">
        <w:rPr>
          <w:noProof/>
        </w:rPr>
        <w:instrText xml:space="preserve"> PAGEREF _Toc210465705 \h </w:instrText>
      </w:r>
      <w:r w:rsidRPr="00891B3C">
        <w:rPr>
          <w:noProof/>
        </w:rPr>
      </w:r>
      <w:r w:rsidRPr="00891B3C">
        <w:rPr>
          <w:noProof/>
        </w:rPr>
        <w:fldChar w:fldCharType="separate"/>
      </w:r>
      <w:r w:rsidRPr="00891B3C">
        <w:rPr>
          <w:noProof/>
        </w:rPr>
        <w:t>15</w:t>
      </w:r>
      <w:r w:rsidRPr="00891B3C">
        <w:rPr>
          <w:noProof/>
        </w:rPr>
        <w:fldChar w:fldCharType="end"/>
      </w:r>
    </w:p>
    <w:p w14:paraId="3067BB1A" w14:textId="56CF2B9A" w:rsidR="00891B3C" w:rsidRPr="00891B3C" w:rsidRDefault="00891B3C" w:rsidP="00891B3C">
      <w:pPr>
        <w:pStyle w:val="11"/>
        <w:jc w:val="left"/>
        <w:rPr>
          <w:noProof/>
        </w:rPr>
      </w:pPr>
      <w:r w:rsidRPr="00891B3C">
        <w:rPr>
          <w:noProof/>
        </w:rPr>
        <w:t>19 КОНФИДЕНЦИАЛЬНОСТЬ</w:t>
      </w:r>
      <w:r w:rsidRPr="00891B3C">
        <w:rPr>
          <w:noProof/>
        </w:rPr>
        <w:tab/>
      </w:r>
      <w:r w:rsidRPr="00891B3C">
        <w:rPr>
          <w:noProof/>
        </w:rPr>
        <w:fldChar w:fldCharType="begin"/>
      </w:r>
      <w:r w:rsidRPr="00891B3C">
        <w:rPr>
          <w:noProof/>
        </w:rPr>
        <w:instrText xml:space="preserve"> PAGEREF _Toc210465706 \h </w:instrText>
      </w:r>
      <w:r w:rsidRPr="00891B3C">
        <w:rPr>
          <w:noProof/>
        </w:rPr>
      </w:r>
      <w:r w:rsidRPr="00891B3C">
        <w:rPr>
          <w:noProof/>
        </w:rPr>
        <w:fldChar w:fldCharType="separate"/>
      </w:r>
      <w:r w:rsidRPr="00891B3C">
        <w:rPr>
          <w:noProof/>
        </w:rPr>
        <w:t>16</w:t>
      </w:r>
      <w:r w:rsidRPr="00891B3C">
        <w:rPr>
          <w:noProof/>
        </w:rPr>
        <w:fldChar w:fldCharType="end"/>
      </w:r>
    </w:p>
    <w:p w14:paraId="16818ED1" w14:textId="097CB6F8" w:rsidR="00891B3C" w:rsidRPr="00891B3C" w:rsidRDefault="00891B3C" w:rsidP="00891B3C">
      <w:pPr>
        <w:pStyle w:val="11"/>
        <w:jc w:val="left"/>
        <w:rPr>
          <w:noProof/>
        </w:rPr>
      </w:pPr>
      <w:r w:rsidRPr="00891B3C">
        <w:rPr>
          <w:noProof/>
        </w:rPr>
        <w:t>20 РЕОРГАНИЗАЦИЯ И ЛИКВИДАЦИЯ ОБЩЕСТВА</w:t>
      </w:r>
      <w:r w:rsidRPr="00891B3C">
        <w:rPr>
          <w:noProof/>
        </w:rPr>
        <w:tab/>
      </w:r>
      <w:r w:rsidRPr="00891B3C">
        <w:rPr>
          <w:noProof/>
        </w:rPr>
        <w:fldChar w:fldCharType="begin"/>
      </w:r>
      <w:r w:rsidRPr="00891B3C">
        <w:rPr>
          <w:noProof/>
        </w:rPr>
        <w:instrText xml:space="preserve"> PAGEREF _Toc210465707 \h </w:instrText>
      </w:r>
      <w:r w:rsidRPr="00891B3C">
        <w:rPr>
          <w:noProof/>
        </w:rPr>
      </w:r>
      <w:r w:rsidRPr="00891B3C">
        <w:rPr>
          <w:noProof/>
        </w:rPr>
        <w:fldChar w:fldCharType="separate"/>
      </w:r>
      <w:r w:rsidRPr="00891B3C">
        <w:rPr>
          <w:noProof/>
        </w:rPr>
        <w:t>17</w:t>
      </w:r>
      <w:r w:rsidRPr="00891B3C">
        <w:rPr>
          <w:noProof/>
        </w:rPr>
        <w:fldChar w:fldCharType="end"/>
      </w:r>
    </w:p>
    <w:p w14:paraId="0350AE83" w14:textId="00D42B95" w:rsidR="00891B3C" w:rsidRPr="00891B3C" w:rsidRDefault="00891B3C" w:rsidP="00891B3C">
      <w:pPr>
        <w:pStyle w:val="11"/>
        <w:jc w:val="left"/>
        <w:rPr>
          <w:noProof/>
        </w:rPr>
      </w:pPr>
      <w:r w:rsidRPr="00891B3C">
        <w:rPr>
          <w:noProof/>
        </w:rPr>
        <w:t>21 ЗАКЛЮЧИТЕЛЬНЫЕ ПОЛОЖЕНИЯ</w:t>
      </w:r>
      <w:r w:rsidRPr="00891B3C">
        <w:rPr>
          <w:noProof/>
        </w:rPr>
        <w:tab/>
      </w:r>
      <w:r w:rsidRPr="00891B3C">
        <w:rPr>
          <w:noProof/>
        </w:rPr>
        <w:fldChar w:fldCharType="begin"/>
      </w:r>
      <w:r w:rsidRPr="00891B3C">
        <w:rPr>
          <w:noProof/>
        </w:rPr>
        <w:instrText xml:space="preserve"> PAGEREF _Toc210465708 \h </w:instrText>
      </w:r>
      <w:r w:rsidRPr="00891B3C">
        <w:rPr>
          <w:noProof/>
        </w:rPr>
      </w:r>
      <w:r w:rsidRPr="00891B3C">
        <w:rPr>
          <w:noProof/>
        </w:rPr>
        <w:fldChar w:fldCharType="separate"/>
      </w:r>
      <w:r w:rsidRPr="00891B3C">
        <w:rPr>
          <w:noProof/>
        </w:rPr>
        <w:t>17</w:t>
      </w:r>
      <w:r w:rsidRPr="00891B3C">
        <w:rPr>
          <w:noProof/>
        </w:rPr>
        <w:fldChar w:fldCharType="end"/>
      </w:r>
    </w:p>
    <w:p w14:paraId="50B80EEE" w14:textId="49438F1D" w:rsidR="00B57177" w:rsidRPr="00891B3C" w:rsidRDefault="00891B3C" w:rsidP="00891B3C">
      <w:pPr>
        <w:rPr>
          <w:rFonts w:ascii="Times New Roman" w:hAnsi="Times New Roman" w:cs="Times New Roman"/>
        </w:rPr>
      </w:pPr>
      <w:r w:rsidRPr="00891B3C">
        <w:rPr>
          <w:rFonts w:ascii="Times New Roman" w:hAnsi="Times New Roman" w:cs="Times New Roman"/>
        </w:rPr>
        <w:fldChar w:fldCharType="end"/>
      </w:r>
    </w:p>
    <w:p w14:paraId="1A4E477E" w14:textId="77777777" w:rsidR="00B57177" w:rsidRPr="00891B3C" w:rsidRDefault="00B57177">
      <w:pPr>
        <w:rPr>
          <w:rFonts w:ascii="Times New Roman" w:hAnsi="Times New Roman" w:cs="Times New Roman"/>
        </w:rPr>
      </w:pPr>
      <w:r w:rsidRPr="00891B3C">
        <w:rPr>
          <w:rFonts w:ascii="Times New Roman" w:hAnsi="Times New Roman" w:cs="Times New Roman"/>
        </w:rPr>
        <w:br w:type="page"/>
      </w:r>
    </w:p>
    <w:p w14:paraId="737F7E3E" w14:textId="77777777" w:rsidR="00FA5FEA" w:rsidRPr="00FA5FEA" w:rsidRDefault="00FA5FEA" w:rsidP="00891B3C">
      <w:pPr>
        <w:pStyle w:val="1"/>
      </w:pPr>
      <w:bookmarkStart w:id="0" w:name="_Toc210465689"/>
      <w:r w:rsidRPr="00FA5FEA">
        <w:lastRenderedPageBreak/>
        <w:t>1 ОБЩИЕ ПОЛОЖЕНИЯ</w:t>
      </w:r>
      <w:bookmarkEnd w:id="0"/>
    </w:p>
    <w:p w14:paraId="7D1AF63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 Акционерное общество «Ванта» («Общество») является непубличным акционерным обществом, юридическим лицом, действующим в соответствии с Конституцией Российской Федерации, Гражданским кодексом Российской Федерации («ГК РФ»), Федеральным законом от 26 декабря 1995 года № 208-ФЗ «Об акционерных обществах» («Закон об АО»), иными нормативными правовыми актами Российской Федерации, а также настоящим уставом («Устав»).</w:t>
      </w:r>
    </w:p>
    <w:p w14:paraId="0E63EF1A"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1.2 Общество считается созданным как юридическое лицо с момента его государственной регистрации в порядке, установленном Федеральным законом от 8 августа 2001 г. № 129-ФЗ «О государственной регистрации юридических лиц и индивидуальных предпринимателей» в действующей редакции. Общество действует на основании законодательства Российской Федерации, в том числе Гражданского кодекса Российской Федерации в действующей редакции, Федерального закона от 26 декабря 1995 г. № 208-ФЗ «Об акционерных обществах» в действующей редакции («Закон об АО»), Федерального закона от 22 апреля 1996 г. № 39-ФЗ «О рынке ценных бумаг» в действующей редакции, иным Применимым законодательством и настоящего Устава.</w:t>
      </w:r>
    </w:p>
    <w:p w14:paraId="2B89C4B8" w14:textId="77777777" w:rsidR="00FA5FEA" w:rsidRPr="00891B3C" w:rsidRDefault="00FA5FEA" w:rsidP="00FA5FEA">
      <w:pPr>
        <w:rPr>
          <w:rFonts w:ascii="Times New Roman" w:hAnsi="Times New Roman" w:cs="Times New Roman"/>
        </w:rPr>
      </w:pPr>
      <w:r w:rsidRPr="00FA5FEA">
        <w:rPr>
          <w:rFonts w:ascii="Times New Roman" w:hAnsi="Times New Roman" w:cs="Times New Roman"/>
        </w:rPr>
        <w:t>1.3 Общество имеет следующее фирменное наименование:</w:t>
      </w:r>
    </w:p>
    <w:p w14:paraId="3C57AA6F" w14:textId="77777777" w:rsidR="00FA5FEA" w:rsidRPr="00891B3C" w:rsidRDefault="00FA5FEA" w:rsidP="00FA5FEA">
      <w:pPr>
        <w:ind w:left="708"/>
        <w:rPr>
          <w:rFonts w:ascii="Times New Roman" w:hAnsi="Times New Roman" w:cs="Times New Roman"/>
        </w:rPr>
      </w:pPr>
      <w:r w:rsidRPr="00FA5FEA">
        <w:rPr>
          <w:rFonts w:ascii="Times New Roman" w:hAnsi="Times New Roman" w:cs="Times New Roman"/>
        </w:rPr>
        <w:t>(i) полное фирменное наименование Общества:</w:t>
      </w:r>
    </w:p>
    <w:p w14:paraId="13D1BEB5" w14:textId="3C10CD19" w:rsidR="00FA5FEA" w:rsidRPr="00891B3C" w:rsidRDefault="00FA5FEA" w:rsidP="00FA5FEA">
      <w:pPr>
        <w:ind w:left="1416"/>
        <w:rPr>
          <w:rFonts w:ascii="Times New Roman" w:hAnsi="Times New Roman" w:cs="Times New Roman"/>
        </w:rPr>
      </w:pPr>
      <w:r w:rsidRPr="00FA5FEA">
        <w:rPr>
          <w:rFonts w:ascii="Times New Roman" w:hAnsi="Times New Roman" w:cs="Times New Roman"/>
        </w:rPr>
        <w:t xml:space="preserve">• </w:t>
      </w:r>
      <w:r w:rsidRPr="00891B3C">
        <w:rPr>
          <w:rFonts w:ascii="Times New Roman" w:hAnsi="Times New Roman" w:cs="Times New Roman"/>
        </w:rPr>
        <w:t xml:space="preserve">на русском языке: </w:t>
      </w:r>
      <w:r w:rsidRPr="00891B3C">
        <w:rPr>
          <w:rFonts w:ascii="Times New Roman" w:hAnsi="Times New Roman" w:cs="Times New Roman"/>
          <w:b/>
          <w:bCs/>
        </w:rPr>
        <w:t>Акционерное общество «</w:t>
      </w:r>
      <w:proofErr w:type="spellStart"/>
      <w:r w:rsidRPr="00891B3C">
        <w:rPr>
          <w:rFonts w:ascii="Times New Roman" w:hAnsi="Times New Roman" w:cs="Times New Roman"/>
          <w:b/>
          <w:bCs/>
        </w:rPr>
        <w:t>Судо</w:t>
      </w:r>
      <w:proofErr w:type="spellEnd"/>
      <w:r w:rsidRPr="00891B3C">
        <w:rPr>
          <w:rFonts w:ascii="Times New Roman" w:hAnsi="Times New Roman" w:cs="Times New Roman"/>
          <w:b/>
          <w:bCs/>
        </w:rPr>
        <w:t xml:space="preserve"> Сайентист»</w:t>
      </w:r>
      <w:r w:rsidRPr="00891B3C">
        <w:rPr>
          <w:rFonts w:ascii="Times New Roman" w:hAnsi="Times New Roman" w:cs="Times New Roman"/>
        </w:rPr>
        <w:t>;</w:t>
      </w:r>
    </w:p>
    <w:p w14:paraId="3C0BEA22" w14:textId="77777777" w:rsidR="00FA5FEA" w:rsidRPr="00891B3C" w:rsidRDefault="00FA5FEA" w:rsidP="00FA5FEA">
      <w:pPr>
        <w:ind w:left="1416"/>
        <w:rPr>
          <w:rFonts w:ascii="Times New Roman" w:hAnsi="Times New Roman" w:cs="Times New Roman"/>
          <w:lang w:val="en-US"/>
        </w:rPr>
      </w:pPr>
      <w:r w:rsidRPr="00FA5FEA">
        <w:rPr>
          <w:rFonts w:ascii="Times New Roman" w:hAnsi="Times New Roman" w:cs="Times New Roman"/>
          <w:lang w:val="en-US"/>
        </w:rPr>
        <w:t xml:space="preserve">• </w:t>
      </w:r>
      <w:r w:rsidRPr="00891B3C">
        <w:rPr>
          <w:rFonts w:ascii="Times New Roman" w:hAnsi="Times New Roman" w:cs="Times New Roman"/>
        </w:rPr>
        <w:t>на</w:t>
      </w:r>
      <w:r w:rsidRPr="00891B3C">
        <w:rPr>
          <w:rFonts w:ascii="Times New Roman" w:hAnsi="Times New Roman" w:cs="Times New Roman"/>
          <w:lang w:val="en-US"/>
        </w:rPr>
        <w:t xml:space="preserve"> </w:t>
      </w:r>
      <w:r w:rsidRPr="00891B3C">
        <w:rPr>
          <w:rFonts w:ascii="Times New Roman" w:hAnsi="Times New Roman" w:cs="Times New Roman"/>
        </w:rPr>
        <w:t>английском</w:t>
      </w:r>
      <w:r w:rsidRPr="00891B3C">
        <w:rPr>
          <w:rFonts w:ascii="Times New Roman" w:hAnsi="Times New Roman" w:cs="Times New Roman"/>
          <w:lang w:val="en-US"/>
        </w:rPr>
        <w:t xml:space="preserve"> </w:t>
      </w:r>
      <w:r w:rsidRPr="00891B3C">
        <w:rPr>
          <w:rFonts w:ascii="Times New Roman" w:hAnsi="Times New Roman" w:cs="Times New Roman"/>
        </w:rPr>
        <w:t>языке</w:t>
      </w:r>
      <w:r w:rsidRPr="00891B3C">
        <w:rPr>
          <w:rFonts w:ascii="Times New Roman" w:hAnsi="Times New Roman" w:cs="Times New Roman"/>
          <w:lang w:val="en-US"/>
        </w:rPr>
        <w:t xml:space="preserve">: </w:t>
      </w:r>
      <w:proofErr w:type="spellStart"/>
      <w:r w:rsidRPr="00891B3C">
        <w:rPr>
          <w:rFonts w:ascii="Times New Roman" w:hAnsi="Times New Roman" w:cs="Times New Roman"/>
          <w:b/>
          <w:bCs/>
          <w:lang w:val="en-US"/>
        </w:rPr>
        <w:t>Sudo</w:t>
      </w:r>
      <w:proofErr w:type="spellEnd"/>
      <w:r w:rsidRPr="00891B3C">
        <w:rPr>
          <w:rFonts w:ascii="Times New Roman" w:hAnsi="Times New Roman" w:cs="Times New Roman"/>
          <w:b/>
          <w:bCs/>
          <w:lang w:val="en-US"/>
        </w:rPr>
        <w:t xml:space="preserve"> Scientist Company Limited</w:t>
      </w:r>
      <w:r w:rsidRPr="00891B3C">
        <w:rPr>
          <w:rFonts w:ascii="Times New Roman" w:hAnsi="Times New Roman" w:cs="Times New Roman"/>
          <w:lang w:val="en-US"/>
        </w:rPr>
        <w:t>;</w:t>
      </w:r>
      <w:r w:rsidRPr="00891B3C">
        <w:rPr>
          <w:rFonts w:ascii="Times New Roman" w:hAnsi="Times New Roman" w:cs="Times New Roman"/>
          <w:lang w:val="en-US"/>
        </w:rPr>
        <w:t xml:space="preserve"> </w:t>
      </w:r>
    </w:p>
    <w:p w14:paraId="0D9EDBE5" w14:textId="44EC65D8" w:rsidR="00FA5FEA" w:rsidRPr="00891B3C" w:rsidRDefault="00FA5FEA" w:rsidP="00FA5FEA">
      <w:pPr>
        <w:ind w:left="708"/>
        <w:rPr>
          <w:rFonts w:ascii="Times New Roman" w:hAnsi="Times New Roman" w:cs="Times New Roman"/>
        </w:rPr>
      </w:pPr>
      <w:r w:rsidRPr="00FA5FEA">
        <w:rPr>
          <w:rFonts w:ascii="Times New Roman" w:hAnsi="Times New Roman" w:cs="Times New Roman"/>
        </w:rPr>
        <w:t>(</w:t>
      </w:r>
      <w:proofErr w:type="spellStart"/>
      <w:r w:rsidRPr="00FA5FEA">
        <w:rPr>
          <w:rFonts w:ascii="Times New Roman" w:hAnsi="Times New Roman" w:cs="Times New Roman"/>
        </w:rPr>
        <w:t>ii</w:t>
      </w:r>
      <w:proofErr w:type="spellEnd"/>
      <w:r w:rsidRPr="00FA5FEA">
        <w:rPr>
          <w:rFonts w:ascii="Times New Roman" w:hAnsi="Times New Roman" w:cs="Times New Roman"/>
        </w:rPr>
        <w:t>) сокращенное фирменное наименование Общества:</w:t>
      </w:r>
    </w:p>
    <w:p w14:paraId="73091C7D" w14:textId="00214F21" w:rsidR="00FA5FEA" w:rsidRPr="00891B3C" w:rsidRDefault="00FA5FEA" w:rsidP="00FA5FEA">
      <w:pPr>
        <w:ind w:left="1416"/>
        <w:rPr>
          <w:rFonts w:ascii="Times New Roman" w:hAnsi="Times New Roman" w:cs="Times New Roman"/>
        </w:rPr>
      </w:pPr>
      <w:r w:rsidRPr="00FA5FEA">
        <w:rPr>
          <w:rFonts w:ascii="Times New Roman" w:hAnsi="Times New Roman" w:cs="Times New Roman"/>
        </w:rPr>
        <w:t xml:space="preserve">• на русском языке: </w:t>
      </w:r>
      <w:r w:rsidRPr="00891B3C">
        <w:rPr>
          <w:rFonts w:ascii="Times New Roman" w:hAnsi="Times New Roman" w:cs="Times New Roman"/>
        </w:rPr>
        <w:t>АО «</w:t>
      </w:r>
      <w:proofErr w:type="spellStart"/>
      <w:r w:rsidRPr="00891B3C">
        <w:rPr>
          <w:rFonts w:ascii="Times New Roman" w:hAnsi="Times New Roman" w:cs="Times New Roman"/>
        </w:rPr>
        <w:t>Судо</w:t>
      </w:r>
      <w:proofErr w:type="spellEnd"/>
      <w:r w:rsidRPr="00891B3C">
        <w:rPr>
          <w:rFonts w:ascii="Times New Roman" w:hAnsi="Times New Roman" w:cs="Times New Roman"/>
        </w:rPr>
        <w:t xml:space="preserve"> Сайентист»</w:t>
      </w:r>
    </w:p>
    <w:p w14:paraId="2AD87391" w14:textId="2E5C519C" w:rsidR="00FA5FEA" w:rsidRPr="00FA5FEA" w:rsidRDefault="00FA5FEA" w:rsidP="00FA5FEA">
      <w:pPr>
        <w:ind w:left="1416"/>
        <w:rPr>
          <w:rFonts w:ascii="Times New Roman" w:hAnsi="Times New Roman" w:cs="Times New Roman"/>
        </w:rPr>
      </w:pPr>
      <w:r w:rsidRPr="00FA5FEA">
        <w:rPr>
          <w:rFonts w:ascii="Times New Roman" w:hAnsi="Times New Roman" w:cs="Times New Roman"/>
        </w:rPr>
        <w:t xml:space="preserve">• на английском языке: </w:t>
      </w:r>
      <w:r w:rsidRPr="00891B3C">
        <w:rPr>
          <w:rFonts w:ascii="Times New Roman" w:hAnsi="Times New Roman" w:cs="Times New Roman"/>
          <w:b/>
          <w:bCs/>
        </w:rPr>
        <w:t>JSC “</w:t>
      </w:r>
      <w:proofErr w:type="spellStart"/>
      <w:r w:rsidRPr="00891B3C">
        <w:rPr>
          <w:rFonts w:ascii="Times New Roman" w:hAnsi="Times New Roman" w:cs="Times New Roman"/>
          <w:b/>
          <w:bCs/>
        </w:rPr>
        <w:t>Sudo</w:t>
      </w:r>
      <w:proofErr w:type="spellEnd"/>
      <w:r w:rsidRPr="00891B3C">
        <w:rPr>
          <w:rFonts w:ascii="Times New Roman" w:hAnsi="Times New Roman" w:cs="Times New Roman"/>
          <w:b/>
          <w:bCs/>
        </w:rPr>
        <w:t xml:space="preserve"> Scientist”</w:t>
      </w:r>
    </w:p>
    <w:p w14:paraId="4CD64137" w14:textId="14BBA0B7" w:rsidR="00FA5FEA" w:rsidRPr="00FA5FEA" w:rsidRDefault="00FA5FEA" w:rsidP="00FA5FEA">
      <w:pPr>
        <w:rPr>
          <w:rFonts w:ascii="Times New Roman" w:hAnsi="Times New Roman" w:cs="Times New Roman"/>
        </w:rPr>
      </w:pPr>
      <w:r w:rsidRPr="00FA5FEA">
        <w:rPr>
          <w:rFonts w:ascii="Times New Roman" w:hAnsi="Times New Roman" w:cs="Times New Roman"/>
        </w:rPr>
        <w:t>1.4 Место нахождения Общества: г.</w:t>
      </w:r>
      <w:r w:rsidRPr="00891B3C">
        <w:rPr>
          <w:rFonts w:ascii="Times New Roman" w:hAnsi="Times New Roman" w:cs="Times New Roman"/>
        </w:rPr>
        <w:t xml:space="preserve"> Новосибирск</w:t>
      </w:r>
      <w:r w:rsidRPr="00FA5FEA">
        <w:rPr>
          <w:rFonts w:ascii="Times New Roman" w:hAnsi="Times New Roman" w:cs="Times New Roman"/>
        </w:rPr>
        <w:t>.</w:t>
      </w:r>
    </w:p>
    <w:p w14:paraId="5290B60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1.5 Общество создано без ограничения срока деятельности.</w:t>
      </w:r>
    </w:p>
    <w:p w14:paraId="14A3ABE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1.6 Общество имеет в собственности обособленное имущество, учитываемое на его самостоятельном балансе, от своего имени приобретает и осуществляет имущественные и личные неимущественные права, может нести обязанности и быть истцом и ответчиком в суде, вправе открывать банковские счета на территории Российской Федерации и за ее пределами.</w:t>
      </w:r>
    </w:p>
    <w:p w14:paraId="66062E01"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1.7 Собственностью Общества является имущество, в том числе имущественные права, результаты интеллектуальной деятельности и исключительные права на них (интеллектуальная собственность), нематериальные блага, приобретенное Обществом на законных основаниях и отраженное на балансе Общества.</w:t>
      </w:r>
    </w:p>
    <w:p w14:paraId="161FD6F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1.8 Общество имеет печать, содержащую его полное фирменное наименование на русском языке и указание на место нахождения Общества. Печать Общества может содержать также фирменное наименование Общества на английском языке.</w:t>
      </w:r>
    </w:p>
    <w:p w14:paraId="5E85E20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lastRenderedPageBreak/>
        <w:t>1.9 Общество вправе иметь штампы и бланки со своим наименованием, собственную эмблему, а также зарегистрированный в установленном порядке товарный знак и другие средства визуальной идентификации.</w:t>
      </w:r>
    </w:p>
    <w:p w14:paraId="513DC1E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1.10 Общество вправе создавать филиалы и представительства в порядке, установленном законодательством Российской Федерации. Филиалы и представительства Общества не являются юридическими лицами и осуществляют свою деятельность от имени Общества.</w:t>
      </w:r>
    </w:p>
    <w:p w14:paraId="4945533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0F2CD288">
          <v:rect id="_x0000_i1061" style="width:0;height:1.5pt" o:hralign="center" o:hrstd="t" o:hr="t" fillcolor="#a0a0a0" stroked="f"/>
        </w:pict>
      </w:r>
    </w:p>
    <w:p w14:paraId="03969F68" w14:textId="77777777" w:rsidR="00FA5FEA" w:rsidRPr="00FA5FEA" w:rsidRDefault="00FA5FEA" w:rsidP="00891B3C">
      <w:pPr>
        <w:pStyle w:val="1"/>
      </w:pPr>
      <w:bookmarkStart w:id="1" w:name="_Toc210465690"/>
      <w:r w:rsidRPr="00FA5FEA">
        <w:t>2 ОТВЕТСТВЕННОСТЬ ОБЩЕСТВА</w:t>
      </w:r>
      <w:bookmarkEnd w:id="1"/>
    </w:p>
    <w:p w14:paraId="446E094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2.1 Общество несет ответственность по своим обязательствам всем принадлежащим ему имуществом.</w:t>
      </w:r>
    </w:p>
    <w:p w14:paraId="4C6616D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2.2 Общество не отвечает по обязательствам своих акционеров.</w:t>
      </w:r>
    </w:p>
    <w:p w14:paraId="03865B1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2.3 Акционеры не отвечают по обязательствам Общества и несут риск убытков, связанных с его деятельностью, в пределах стоимости принадлежащих им акций. Акционеры, не полностью оплатившие акции, несут солидарную ответственность по обязательствам Общества в пределах неоплаченной части стоимости принадлежащих им акций.</w:t>
      </w:r>
    </w:p>
    <w:p w14:paraId="546080C7"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2.4 Если несостоятельность (банкротство) Общества вызвана действиями (бездействием) его акционеров или других лиц, которые имеют право давать обязательные для Общества указания либо иным образом имеют возможность определять его действия, то на указанных акционеров или других лиц в случае недостаточности имущества Общества может быть возложена субсидиарная ответственность по его обязательствам.</w:t>
      </w:r>
    </w:p>
    <w:p w14:paraId="153937D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2.5 Российская Федерация, субъекты Российской Федерации и муниципальные образования не несут ответственности по обязательствам Общества, кроме случаев, предусмотренных законодательством Российской Федерации,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14:paraId="4F1F51D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459563AD">
          <v:rect id="_x0000_i1062" style="width:0;height:1.5pt" o:hralign="center" o:hrstd="t" o:hr="t" fillcolor="#a0a0a0" stroked="f"/>
        </w:pict>
      </w:r>
    </w:p>
    <w:p w14:paraId="7F93D482" w14:textId="77777777" w:rsidR="00FA5FEA" w:rsidRPr="00FA5FEA" w:rsidRDefault="00FA5FEA" w:rsidP="00891B3C">
      <w:pPr>
        <w:pStyle w:val="1"/>
      </w:pPr>
      <w:bookmarkStart w:id="2" w:name="_Toc210465691"/>
      <w:r w:rsidRPr="00FA5FEA">
        <w:t>3 ЦЕЛИ И ДЕЯТЕЛЬНОСТЬ ОБЩЕСТВА</w:t>
      </w:r>
      <w:bookmarkEnd w:id="2"/>
    </w:p>
    <w:p w14:paraId="654C87E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3.1 Целью Общества является извлечение прибыли путем осуществления любой не запрещенной законом деятельности в Российской Федерации и за ее пределами.</w:t>
      </w:r>
    </w:p>
    <w:p w14:paraId="44064205" w14:textId="398328CE" w:rsidR="00FA5FEA" w:rsidRPr="00FA5FEA" w:rsidRDefault="00FA5FEA" w:rsidP="00FA5FEA">
      <w:pPr>
        <w:rPr>
          <w:rFonts w:ascii="Times New Roman" w:hAnsi="Times New Roman" w:cs="Times New Roman"/>
        </w:rPr>
      </w:pPr>
      <w:r w:rsidRPr="00FA5FEA">
        <w:rPr>
          <w:rFonts w:ascii="Times New Roman" w:hAnsi="Times New Roman" w:cs="Times New Roman"/>
        </w:rPr>
        <w:t>3.2 Для достижения вышеуказанной цели Общество вправе осуществлять любые виды деятельности, не запрещенные законодательством Российской Федерации, в том числе:</w:t>
      </w:r>
      <w:r w:rsidRPr="00FA5FEA">
        <w:rPr>
          <w:rFonts w:ascii="Times New Roman" w:hAnsi="Times New Roman" w:cs="Times New Roman"/>
        </w:rPr>
        <w:br/>
        <w:t>i. Деятельность по обработке данных, предоставление услуг по размещению информации и связанная с этим деятельность;</w:t>
      </w:r>
      <w:r w:rsidRPr="00FA5FEA">
        <w:rPr>
          <w:rFonts w:ascii="Times New Roman" w:hAnsi="Times New Roman" w:cs="Times New Roman"/>
        </w:rPr>
        <w:br/>
      </w:r>
      <w:proofErr w:type="spellStart"/>
      <w:r w:rsidRPr="00FA5FEA">
        <w:rPr>
          <w:rFonts w:ascii="Times New Roman" w:hAnsi="Times New Roman" w:cs="Times New Roman"/>
        </w:rPr>
        <w:t>ii</w:t>
      </w:r>
      <w:proofErr w:type="spellEnd"/>
      <w:r w:rsidRPr="00FA5FEA">
        <w:rPr>
          <w:rFonts w:ascii="Times New Roman" w:hAnsi="Times New Roman" w:cs="Times New Roman"/>
        </w:rPr>
        <w:t>. Разработка компьютерного программного обеспечения</w:t>
      </w:r>
      <w:r w:rsidRPr="00891B3C">
        <w:rPr>
          <w:rFonts w:ascii="Times New Roman" w:hAnsi="Times New Roman" w:cs="Times New Roman"/>
        </w:rPr>
        <w:t xml:space="preserve">, </w:t>
      </w:r>
      <w:r w:rsidRPr="00891B3C">
        <w:rPr>
          <w:rFonts w:ascii="Times New Roman" w:hAnsi="Times New Roman" w:cs="Times New Roman"/>
        </w:rPr>
        <w:t>платформ и сервисов</w:t>
      </w:r>
      <w:r w:rsidRPr="00FA5FEA">
        <w:rPr>
          <w:rFonts w:ascii="Times New Roman" w:hAnsi="Times New Roman" w:cs="Times New Roman"/>
        </w:rPr>
        <w:t>;</w:t>
      </w:r>
      <w:r w:rsidRPr="00FA5FEA">
        <w:rPr>
          <w:rFonts w:ascii="Times New Roman" w:hAnsi="Times New Roman" w:cs="Times New Roman"/>
        </w:rPr>
        <w:br/>
      </w:r>
      <w:proofErr w:type="spellStart"/>
      <w:r w:rsidRPr="00FA5FEA">
        <w:rPr>
          <w:rFonts w:ascii="Times New Roman" w:hAnsi="Times New Roman" w:cs="Times New Roman"/>
        </w:rPr>
        <w:t>iii</w:t>
      </w:r>
      <w:proofErr w:type="spellEnd"/>
      <w:r w:rsidRPr="00FA5FEA">
        <w:rPr>
          <w:rFonts w:ascii="Times New Roman" w:hAnsi="Times New Roman" w:cs="Times New Roman"/>
        </w:rPr>
        <w:t>. Деятельность, связанная с использованием вычислительной техники и информационных технологий, прочая;</w:t>
      </w:r>
      <w:r w:rsidRPr="00FA5FEA">
        <w:rPr>
          <w:rFonts w:ascii="Times New Roman" w:hAnsi="Times New Roman" w:cs="Times New Roman"/>
        </w:rPr>
        <w:br/>
      </w:r>
      <w:proofErr w:type="spellStart"/>
      <w:r w:rsidRPr="00FA5FEA">
        <w:rPr>
          <w:rFonts w:ascii="Times New Roman" w:hAnsi="Times New Roman" w:cs="Times New Roman"/>
        </w:rPr>
        <w:t>iv</w:t>
      </w:r>
      <w:proofErr w:type="spellEnd"/>
      <w:r w:rsidRPr="00FA5FEA">
        <w:rPr>
          <w:rFonts w:ascii="Times New Roman" w:hAnsi="Times New Roman" w:cs="Times New Roman"/>
        </w:rPr>
        <w:t>. Деятельность вспомогательная в сфере финансовых услуг и страхования;</w:t>
      </w:r>
      <w:r w:rsidRPr="00FA5FEA">
        <w:rPr>
          <w:rFonts w:ascii="Times New Roman" w:hAnsi="Times New Roman" w:cs="Times New Roman"/>
        </w:rPr>
        <w:br/>
        <w:t>v. Деятельность консультативная и работы в области компьютерных технологий.</w:t>
      </w:r>
    </w:p>
    <w:p w14:paraId="3F1F8DE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lastRenderedPageBreak/>
        <w:t>3.3 Общество вправе осуществлять иные виды деятельности, не запрещенные законодательством Российской Федерации.</w:t>
      </w:r>
    </w:p>
    <w:p w14:paraId="38930FA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3.4 Отдельными видами деятельности, перечень которых определяется федеральным законом, Общество может заниматься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такого специального разрешения (лицензии) вправе осуществлять только виды деятельности, предусмотренные специальным разрешением (лицензией) и сопутствующие виды деятельности.</w:t>
      </w:r>
    </w:p>
    <w:p w14:paraId="7CCCAA3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0F1DCD80">
          <v:rect id="_x0000_i1063" style="width:0;height:1.5pt" o:hralign="center" o:hrstd="t" o:hr="t" fillcolor="#a0a0a0" stroked="f"/>
        </w:pict>
      </w:r>
    </w:p>
    <w:p w14:paraId="52AA3E44" w14:textId="77777777" w:rsidR="00FA5FEA" w:rsidRPr="00FA5FEA" w:rsidRDefault="00FA5FEA" w:rsidP="00891B3C">
      <w:pPr>
        <w:pStyle w:val="1"/>
      </w:pPr>
      <w:bookmarkStart w:id="3" w:name="_Toc210465692"/>
      <w:r w:rsidRPr="00FA5FEA">
        <w:t>4 УСТАВНЫЙ КАПИТАЛ ОБЩЕСТВА</w:t>
      </w:r>
      <w:bookmarkEnd w:id="3"/>
    </w:p>
    <w:p w14:paraId="6823AB8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4.1 Уставный капитал Общества состоит из номинальной стоимости акций Общества, приобретенных акционерами Общества, и определяет минимальный размер его имущества, гарантирующего интересы его кредиторов.</w:t>
      </w:r>
    </w:p>
    <w:p w14:paraId="3B77C79C" w14:textId="16F7B833" w:rsidR="00FA5FEA" w:rsidRPr="00FA5FEA" w:rsidRDefault="00FA5FEA" w:rsidP="00FA5FEA">
      <w:pPr>
        <w:rPr>
          <w:rFonts w:ascii="Times New Roman" w:hAnsi="Times New Roman" w:cs="Times New Roman"/>
        </w:rPr>
      </w:pPr>
      <w:r w:rsidRPr="00FA5FEA">
        <w:rPr>
          <w:rFonts w:ascii="Times New Roman" w:hAnsi="Times New Roman" w:cs="Times New Roman"/>
        </w:rPr>
        <w:t>4.2 Уставный капитал Общества составляет 1 000 000 российских рублей и разделен на:</w:t>
      </w:r>
      <w:r w:rsidRPr="00FA5FEA">
        <w:rPr>
          <w:rFonts w:ascii="Times New Roman" w:hAnsi="Times New Roman" w:cs="Times New Roman"/>
        </w:rPr>
        <w:br/>
        <w:t>(i) 1 000 000 обыкновенных акций номинальной стоимостью 1 рубль каждая.</w:t>
      </w:r>
    </w:p>
    <w:p w14:paraId="7D3191A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4.3 Уставный капитал Общества может быть увеличен путем увеличения номинальной стоимости акций или размещения дополнительных акций.</w:t>
      </w:r>
    </w:p>
    <w:p w14:paraId="71AD6F4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4.4 Общество вправе, а в случаях, предусмотренных Законом об АО, обязано уменьшить свой уставный капитал. Уставный капитал Общества может быть уменьшен путем уменьшения номинальной стоимости акций или сокращения их общего количества, в том числе путем приобретения части акций в случаях, предусмотренных законодательством Российской Федерации.</w:t>
      </w:r>
    </w:p>
    <w:p w14:paraId="25941A0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4.5 Увеличение или уменьшение уставного капитала Общества осуществляется в соответствии с действующим законодательством Российской Федерации.</w:t>
      </w:r>
    </w:p>
    <w:p w14:paraId="3DB6F01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4.6 Оплата дополнительных акций, размещаемых посредством подписки, может осуществляться деньгами, вещами, долями (акциями) в уставных (складочных) капиталах других хозяйственных обществ и товариществ, государственными и муниципальными облигациями, исключительными и иными интеллектуальными правами и правами по лицензионным договорам, имеющими денежную оценку, а также иными видами объектов гражданских прав в случаях, не запрещенных действующим законодательством Российской Федерации.</w:t>
      </w:r>
    </w:p>
    <w:p w14:paraId="2E252D4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05615F53">
          <v:rect id="_x0000_i1064" style="width:0;height:1.5pt" o:hralign="center" o:hrstd="t" o:hr="t" fillcolor="#a0a0a0" stroked="f"/>
        </w:pict>
      </w:r>
    </w:p>
    <w:p w14:paraId="63478404" w14:textId="77777777" w:rsidR="00FA5FEA" w:rsidRPr="00FA5FEA" w:rsidRDefault="00FA5FEA" w:rsidP="00891B3C">
      <w:pPr>
        <w:pStyle w:val="1"/>
      </w:pPr>
      <w:bookmarkStart w:id="4" w:name="_Toc210465693"/>
      <w:r w:rsidRPr="00FA5FEA">
        <w:t>5 ПРАВА АКЦИОНЕРОВ</w:t>
      </w:r>
      <w:bookmarkEnd w:id="4"/>
    </w:p>
    <w:p w14:paraId="49A06B4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5.1 Каждая обыкновенная акция Общества предоставляет акционеру – ее владельцу одинаковый объем прав.</w:t>
      </w:r>
    </w:p>
    <w:p w14:paraId="2A3FD311"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lastRenderedPageBreak/>
        <w:t>5.2 Акционеры Общества имеют следующие права:</w:t>
      </w:r>
      <w:r w:rsidRPr="00FA5FEA">
        <w:rPr>
          <w:rFonts w:ascii="Times New Roman" w:hAnsi="Times New Roman" w:cs="Times New Roman"/>
        </w:rPr>
        <w:br/>
        <w:t>(i) участвовать в общем собрании акционеров Общества («ОСА») с правом голоса по всем вопросам его компетенции лично или через представителя в порядке, определенном настоящим Уставом и действующим законодательством Российской Федерации, вносить предложения о включении вопросов в повестку дня ОСА и о выдвижении кандидатов в органы управления Общества, заявлять требования о созыве внеочередного ОСА в соответствии с законодательством Российской Федерации;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принимать участие в распределении прибыли Общества (получать дивиденды);</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получать часть имущества Общества в случае его ликвидации (ликвидационную стоимость) в порядке и с соблюдением очередности, установленными законодательством Российской Федерации;</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приобретать обыкновенные акции Общества в порядке реализации преимущественного права приобретения акций Общества, отчуждаемых путем продажи другими акционерами Общества третьим лицам, по цене предложения третьему лицу;</w:t>
      </w:r>
      <w:r w:rsidRPr="00FA5FEA">
        <w:rPr>
          <w:rFonts w:ascii="Times New Roman" w:hAnsi="Times New Roman" w:cs="Times New Roman"/>
        </w:rPr>
        <w:br/>
        <w:t>(v) получать информацию о деятельности Общества и знакомиться с его бухгалтерской и иной документацией в случаях и в порядке, предусмотренных Законом об АО и настоящим Уставом;</w:t>
      </w:r>
      <w:r w:rsidRPr="00FA5FEA">
        <w:rPr>
          <w:rFonts w:ascii="Times New Roman" w:hAnsi="Times New Roman" w:cs="Times New Roman"/>
        </w:rPr>
        <w:br/>
        <w:t>(</w:t>
      </w:r>
      <w:proofErr w:type="spellStart"/>
      <w:r w:rsidRPr="00FA5FEA">
        <w:rPr>
          <w:rFonts w:ascii="Times New Roman" w:hAnsi="Times New Roman" w:cs="Times New Roman"/>
        </w:rPr>
        <w:t>vi</w:t>
      </w:r>
      <w:proofErr w:type="spellEnd"/>
      <w:r w:rsidRPr="00FA5FEA">
        <w:rPr>
          <w:rFonts w:ascii="Times New Roman" w:hAnsi="Times New Roman" w:cs="Times New Roman"/>
        </w:rPr>
        <w:t>) требовать выкупа Обществом всех или части принадлежащих им акций в случаях и в порядке, предусмотренных законодательством Российской Федерации;</w:t>
      </w:r>
      <w:r w:rsidRPr="00FA5FEA">
        <w:rPr>
          <w:rFonts w:ascii="Times New Roman" w:hAnsi="Times New Roman" w:cs="Times New Roman"/>
        </w:rPr>
        <w:br/>
        <w:t>(</w:t>
      </w:r>
      <w:proofErr w:type="spellStart"/>
      <w:r w:rsidRPr="00FA5FEA">
        <w:rPr>
          <w:rFonts w:ascii="Times New Roman" w:hAnsi="Times New Roman" w:cs="Times New Roman"/>
        </w:rPr>
        <w:t>vii</w:t>
      </w:r>
      <w:proofErr w:type="spellEnd"/>
      <w:r w:rsidRPr="00FA5FEA">
        <w:rPr>
          <w:rFonts w:ascii="Times New Roman" w:hAnsi="Times New Roman" w:cs="Times New Roman"/>
        </w:rPr>
        <w:t>) обжаловать решения органов Общества, влекущие гражданско-правовые последствия, в случаях и в порядке, предусмотренных законодательством Российской Федерации;</w:t>
      </w:r>
      <w:r w:rsidRPr="00FA5FEA">
        <w:rPr>
          <w:rFonts w:ascii="Times New Roman" w:hAnsi="Times New Roman" w:cs="Times New Roman"/>
        </w:rPr>
        <w:br/>
        <w:t>(</w:t>
      </w:r>
      <w:proofErr w:type="spellStart"/>
      <w:r w:rsidRPr="00FA5FEA">
        <w:rPr>
          <w:rFonts w:ascii="Times New Roman" w:hAnsi="Times New Roman" w:cs="Times New Roman"/>
        </w:rPr>
        <w:t>viii</w:t>
      </w:r>
      <w:proofErr w:type="spellEnd"/>
      <w:r w:rsidRPr="00FA5FEA">
        <w:rPr>
          <w:rFonts w:ascii="Times New Roman" w:hAnsi="Times New Roman" w:cs="Times New Roman"/>
        </w:rPr>
        <w:t>) требовать исключения другого акционера из Общества в судебном порядке, если такой акционер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законодательством Российской Федерации или настоящим Уставом;</w:t>
      </w:r>
      <w:r w:rsidRPr="00FA5FEA">
        <w:rPr>
          <w:rFonts w:ascii="Times New Roman" w:hAnsi="Times New Roman" w:cs="Times New Roman"/>
        </w:rPr>
        <w:br/>
        <w:t>(</w:t>
      </w:r>
      <w:proofErr w:type="spellStart"/>
      <w:r w:rsidRPr="00FA5FEA">
        <w:rPr>
          <w:rFonts w:ascii="Times New Roman" w:hAnsi="Times New Roman" w:cs="Times New Roman"/>
        </w:rPr>
        <w:t>ix</w:t>
      </w:r>
      <w:proofErr w:type="spellEnd"/>
      <w:r w:rsidRPr="00FA5FEA">
        <w:rPr>
          <w:rFonts w:ascii="Times New Roman" w:hAnsi="Times New Roman" w:cs="Times New Roman"/>
        </w:rPr>
        <w:t>) оспаривать, действуя от имени Общества, совершенные им сделки по основаниям, предусмотренным статьей 174 ГК РФ или Законом об АО, и требовать применения последствий их недействительности, а также применения последствий недействительности ничтожных сделок Общества;</w:t>
      </w:r>
      <w:r w:rsidRPr="00FA5FEA">
        <w:rPr>
          <w:rFonts w:ascii="Times New Roman" w:hAnsi="Times New Roman" w:cs="Times New Roman"/>
        </w:rPr>
        <w:br/>
        <w:t>(x) требовать, действуя от имени Общества, возмещения причиненных Обществу убытков; и</w:t>
      </w:r>
      <w:r w:rsidRPr="00FA5FEA">
        <w:rPr>
          <w:rFonts w:ascii="Times New Roman" w:hAnsi="Times New Roman" w:cs="Times New Roman"/>
        </w:rPr>
        <w:br/>
        <w:t>(</w:t>
      </w:r>
      <w:proofErr w:type="spellStart"/>
      <w:r w:rsidRPr="00FA5FEA">
        <w:rPr>
          <w:rFonts w:ascii="Times New Roman" w:hAnsi="Times New Roman" w:cs="Times New Roman"/>
        </w:rPr>
        <w:t>xi</w:t>
      </w:r>
      <w:proofErr w:type="spellEnd"/>
      <w:r w:rsidRPr="00FA5FEA">
        <w:rPr>
          <w:rFonts w:ascii="Times New Roman" w:hAnsi="Times New Roman" w:cs="Times New Roman"/>
        </w:rPr>
        <w:t>) иные права, предусмотренные законодательством Российской Федерации и настоящим Уставом.</w:t>
      </w:r>
    </w:p>
    <w:p w14:paraId="6D90F1F7"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0392B2FF">
          <v:rect id="_x0000_i1065" style="width:0;height:1.5pt" o:hralign="center" o:hrstd="t" o:hr="t" fillcolor="#a0a0a0" stroked="f"/>
        </w:pict>
      </w:r>
    </w:p>
    <w:p w14:paraId="6C9F72CF" w14:textId="77777777" w:rsidR="00FA5FEA" w:rsidRPr="00FA5FEA" w:rsidRDefault="00FA5FEA" w:rsidP="00891B3C">
      <w:pPr>
        <w:pStyle w:val="1"/>
      </w:pPr>
      <w:bookmarkStart w:id="5" w:name="_Toc210465694"/>
      <w:r w:rsidRPr="00FA5FEA">
        <w:t>6 ОБЯЗАННОСТИ АКЦИОНЕРОВ ОБЩЕСТВА</w:t>
      </w:r>
      <w:bookmarkEnd w:id="5"/>
    </w:p>
    <w:p w14:paraId="3C046690"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6.1 Акционеры Общества обязаны:</w:t>
      </w:r>
      <w:r w:rsidRPr="00FA5FEA">
        <w:rPr>
          <w:rFonts w:ascii="Times New Roman" w:hAnsi="Times New Roman" w:cs="Times New Roman"/>
        </w:rPr>
        <w:br/>
        <w:t>(i) соблюдать положения настоящего Устава;</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оплачивать принадлежащие им акции в сроки, в порядке и способами, предусмотренными законодательством Российской Федерации и настоящим Уставом;</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участвовать в принятии решений, без которых Общество не может продолжать свою деятельность в соответствии с законодательством Российской Федерации, если участие акционера необходимо для принятия таких решений;</w:t>
      </w:r>
      <w:r w:rsidRPr="00FA5FEA">
        <w:rPr>
          <w:rFonts w:ascii="Times New Roman" w:hAnsi="Times New Roman" w:cs="Times New Roman"/>
        </w:rPr>
        <w:br/>
      </w:r>
      <w:r w:rsidRPr="00FA5FEA">
        <w:rPr>
          <w:rFonts w:ascii="Times New Roman" w:hAnsi="Times New Roman" w:cs="Times New Roman"/>
        </w:rPr>
        <w:lastRenderedPageBreak/>
        <w:t>(</w:t>
      </w:r>
      <w:proofErr w:type="spellStart"/>
      <w:r w:rsidRPr="00FA5FEA">
        <w:rPr>
          <w:rFonts w:ascii="Times New Roman" w:hAnsi="Times New Roman" w:cs="Times New Roman"/>
        </w:rPr>
        <w:t>iv</w:t>
      </w:r>
      <w:proofErr w:type="spellEnd"/>
      <w:r w:rsidRPr="00FA5FEA">
        <w:rPr>
          <w:rFonts w:ascii="Times New Roman" w:hAnsi="Times New Roman" w:cs="Times New Roman"/>
        </w:rPr>
        <w:t>) содействовать Обществу в достижении его целей и не совершать действия (бездействие), которые существенно затрудняют или делают невозможным достижение целей, ради которых создано Общество;</w:t>
      </w:r>
      <w:r w:rsidRPr="00FA5FEA">
        <w:rPr>
          <w:rFonts w:ascii="Times New Roman" w:hAnsi="Times New Roman" w:cs="Times New Roman"/>
        </w:rPr>
        <w:br/>
        <w:t>(v) не совершать действия, заведомо направленные на причинение вреда Обществу;</w:t>
      </w:r>
      <w:r w:rsidRPr="00FA5FEA">
        <w:rPr>
          <w:rFonts w:ascii="Times New Roman" w:hAnsi="Times New Roman" w:cs="Times New Roman"/>
        </w:rPr>
        <w:br/>
        <w:t>(</w:t>
      </w:r>
      <w:proofErr w:type="spellStart"/>
      <w:r w:rsidRPr="00FA5FEA">
        <w:rPr>
          <w:rFonts w:ascii="Times New Roman" w:hAnsi="Times New Roman" w:cs="Times New Roman"/>
        </w:rPr>
        <w:t>vi</w:t>
      </w:r>
      <w:proofErr w:type="spellEnd"/>
      <w:r w:rsidRPr="00FA5FEA">
        <w:rPr>
          <w:rFonts w:ascii="Times New Roman" w:hAnsi="Times New Roman" w:cs="Times New Roman"/>
        </w:rPr>
        <w:t>) не разглашать конфиденциальную информацию о деятельности Общества;</w:t>
      </w:r>
      <w:r w:rsidRPr="00FA5FEA">
        <w:rPr>
          <w:rFonts w:ascii="Times New Roman" w:hAnsi="Times New Roman" w:cs="Times New Roman"/>
        </w:rPr>
        <w:br/>
        <w:t>(</w:t>
      </w:r>
      <w:proofErr w:type="spellStart"/>
      <w:r w:rsidRPr="00FA5FEA">
        <w:rPr>
          <w:rFonts w:ascii="Times New Roman" w:hAnsi="Times New Roman" w:cs="Times New Roman"/>
        </w:rPr>
        <w:t>vii</w:t>
      </w:r>
      <w:proofErr w:type="spellEnd"/>
      <w:r w:rsidRPr="00FA5FEA">
        <w:rPr>
          <w:rFonts w:ascii="Times New Roman" w:hAnsi="Times New Roman" w:cs="Times New Roman"/>
        </w:rPr>
        <w:t>) вносить вклады в имущество Общества в порядке, в размере и в сроки, определенные договором, заключенным с Обществом, или решением ОСА;</w:t>
      </w:r>
      <w:r w:rsidRPr="00FA5FEA">
        <w:rPr>
          <w:rFonts w:ascii="Times New Roman" w:hAnsi="Times New Roman" w:cs="Times New Roman"/>
        </w:rPr>
        <w:br/>
        <w:t>(</w:t>
      </w:r>
      <w:proofErr w:type="spellStart"/>
      <w:r w:rsidRPr="00FA5FEA">
        <w:rPr>
          <w:rFonts w:ascii="Times New Roman" w:hAnsi="Times New Roman" w:cs="Times New Roman"/>
        </w:rPr>
        <w:t>viii</w:t>
      </w:r>
      <w:proofErr w:type="spellEnd"/>
      <w:r w:rsidRPr="00FA5FEA">
        <w:rPr>
          <w:rFonts w:ascii="Times New Roman" w:hAnsi="Times New Roman" w:cs="Times New Roman"/>
        </w:rPr>
        <w:t>) своевременно информировать держателя реестра акционеров Общества об изменении сведений о своем имени или наименовании, месте жительства (нахождения) или адресе, а также иных данных; и</w:t>
      </w:r>
      <w:r w:rsidRPr="00FA5FEA">
        <w:rPr>
          <w:rFonts w:ascii="Times New Roman" w:hAnsi="Times New Roman" w:cs="Times New Roman"/>
        </w:rPr>
        <w:br/>
        <w:t>(</w:t>
      </w:r>
      <w:proofErr w:type="spellStart"/>
      <w:r w:rsidRPr="00FA5FEA">
        <w:rPr>
          <w:rFonts w:ascii="Times New Roman" w:hAnsi="Times New Roman" w:cs="Times New Roman"/>
        </w:rPr>
        <w:t>ix</w:t>
      </w:r>
      <w:proofErr w:type="spellEnd"/>
      <w:r w:rsidRPr="00FA5FEA">
        <w:rPr>
          <w:rFonts w:ascii="Times New Roman" w:hAnsi="Times New Roman" w:cs="Times New Roman"/>
        </w:rPr>
        <w:t>) исполнять иные обязанности, предусмотренные законодательством Российской Федерации.</w:t>
      </w:r>
    </w:p>
    <w:p w14:paraId="0FDF636E"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2DE98AD3">
          <v:rect id="_x0000_i1066" style="width:0;height:1.5pt" o:hralign="center" o:hrstd="t" o:hr="t" fillcolor="#a0a0a0" stroked="f"/>
        </w:pict>
      </w:r>
    </w:p>
    <w:p w14:paraId="07F62085" w14:textId="77777777" w:rsidR="00FA5FEA" w:rsidRPr="00FA5FEA" w:rsidRDefault="00FA5FEA" w:rsidP="00891B3C">
      <w:pPr>
        <w:pStyle w:val="1"/>
      </w:pPr>
      <w:bookmarkStart w:id="6" w:name="_Toc210465695"/>
      <w:r w:rsidRPr="00FA5FEA">
        <w:t>7 ПЕРЕДАЧА АКЦИЙ ОБЩЕСТВА</w:t>
      </w:r>
      <w:bookmarkEnd w:id="6"/>
    </w:p>
    <w:p w14:paraId="084A529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7.1 Акционеры Общества и само Общество пользуются преимущественным правом приобретения акций, отчуждаемых путем продажи другими акционерами Общества третьим лицам, по цене предложения третьему лицу. Акционеры пользуются преимущественным правом приобретения акций Общества, отчуждаемых путем продажи другими акционерами Общества третьим лицам, по цене предложения третьему лицу.</w:t>
      </w:r>
    </w:p>
    <w:p w14:paraId="264EBD7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7.2 Отчуждение акций акционерами Общества третьим лицам иным образом, чем посредством совершения сделки купли-продажи (за денежное вознаграждение), допускается только после получения согласия других акционеров Общества в порядке, предусмотренном Законом об АО. Данное положение устава действует в течение 5 лет с даты государственной регистрации Общества.</w:t>
      </w:r>
    </w:p>
    <w:p w14:paraId="35C6BBC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7.3 Акционер Общества, намеренный продать свои акции третьему лицу, обязан письменно известить об этом остальных акционеров и само Общество с указанием количества отчуждаемых акций, цены и других условий продажи акций. Такое извещение акционеров осуществляется через Общество.</w:t>
      </w:r>
    </w:p>
    <w:p w14:paraId="241E49FD"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7.4 Общество в порядке, предусмотренном Пунктом 10.8 настоящего Устава, извещает акционеров о намерении акционера продать акции третьему лицу в течение 2 дней со дня получения Обществом извещения акционера о продаже акций.</w:t>
      </w:r>
    </w:p>
    <w:p w14:paraId="39092516"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7.5 Срок осуществления преимущественного права акционерами Общества составляет 30 дней со дня получения Обществом извещения акционера о продаже акций. В случае если ни один из акционеров не воспользовался преимущественным правом, Общество вправе осуществить преимущественное право в течение 30 дней с даты истечения срока для осуществления акционерами преимущественного права, установленного настоящим пунктом, или с даты получения от всех акционеров Общества отказов от использования преимущественного права (в зависимости от того, какое из событий произойдет раньше).</w:t>
      </w:r>
    </w:p>
    <w:p w14:paraId="2EE07CFB"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7.6 Срок осуществления преимущественного права прекращается, если до его истечения от всех акционеров Общества получены письменные заявления об использовании преимущественного права или об отказе от его использования.</w:t>
      </w:r>
    </w:p>
    <w:p w14:paraId="752787AA" w14:textId="77777777" w:rsidR="00FA5FEA" w:rsidRPr="00FA5FEA" w:rsidRDefault="00FA5FEA" w:rsidP="00FA5FEA">
      <w:pPr>
        <w:rPr>
          <w:rFonts w:ascii="Times New Roman" w:hAnsi="Times New Roman" w:cs="Times New Roman"/>
        </w:rPr>
      </w:pPr>
      <w:proofErr w:type="gramStart"/>
      <w:r w:rsidRPr="00FA5FEA">
        <w:rPr>
          <w:rFonts w:ascii="Times New Roman" w:hAnsi="Times New Roman" w:cs="Times New Roman"/>
        </w:rPr>
        <w:lastRenderedPageBreak/>
        <w:t>7.7 В случае если</w:t>
      </w:r>
      <w:proofErr w:type="gramEnd"/>
      <w:r w:rsidRPr="00FA5FEA">
        <w:rPr>
          <w:rFonts w:ascii="Times New Roman" w:hAnsi="Times New Roman" w:cs="Times New Roman"/>
        </w:rPr>
        <w:t xml:space="preserve"> акционеры Общества и Общество не воспользуются преимущественным правом приобретения всех акций, предлагаемых для продажи, в течение срока, указанного в Пункте 7.5 настоящего Устава, акции могут быть проданы третьему лицу по цене и на условиях, которые сообщены Обществу и его акционерам.</w:t>
      </w:r>
    </w:p>
    <w:p w14:paraId="088C86D6"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7.8 При отчуждении акций с нарушением преимущественного права акционер Общества в течение 3 месяцев со дня, когда акционер Общества узнал или должен был узнать о данном нарушении, вправе потребовать в судебном порядке перевода на него прав и обязанностей приобретателя и (или) передачи ему отчужденных акций с выплатой приобретателю их цены.</w:t>
      </w:r>
    </w:p>
    <w:p w14:paraId="5A1D8BEF" w14:textId="77777777" w:rsidR="00FA5FEA" w:rsidRPr="00FA5FEA" w:rsidRDefault="00FA5FEA" w:rsidP="00891B3C">
      <w:pPr>
        <w:pStyle w:val="1"/>
      </w:pPr>
      <w:bookmarkStart w:id="7" w:name="_Toc210465696"/>
      <w:r w:rsidRPr="00FA5FEA">
        <w:t>8 ОРГАНЫ УПРАВЛЕНИЯ И КОНТРОЛЯ ОБЩЕСТВА</w:t>
      </w:r>
      <w:bookmarkEnd w:id="7"/>
    </w:p>
    <w:p w14:paraId="3A8E29F7"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8.1 Управление Обществом осуществляется:</w:t>
      </w:r>
      <w:r w:rsidRPr="00FA5FEA">
        <w:rPr>
          <w:rFonts w:ascii="Times New Roman" w:hAnsi="Times New Roman" w:cs="Times New Roman"/>
        </w:rPr>
        <w:br/>
        <w:t>(i) Общим собранием акционеров («ОСА»); 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Директором – единоличным исполнительным органом Общества («Директор»).</w:t>
      </w:r>
    </w:p>
    <w:p w14:paraId="7AECAFE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8.2 ОСА и Директор должны руководствоваться в своей деятельности положениями действующего законодательства Российской Федерации, настоящего Устава, а также внутренними документами Общества, утверждаемыми ОСА.</w:t>
      </w:r>
    </w:p>
    <w:p w14:paraId="65256CE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8.3 Совет директоров в Обществе не формируется. Функции совета директоров (наблюдательного совета) Общества осуществляет ОСА. Решение вопросов о проведении ОСА, утверждении повестки дня ОСА и иные организационные вопросы, касающиеся проведения ОСА, отнесены к компетенции Директора.</w:t>
      </w:r>
    </w:p>
    <w:p w14:paraId="67D01CCE"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76D2EE82">
          <v:rect id="_x0000_i1109" style="width:0;height:1.5pt" o:hralign="center" o:hrstd="t" o:hr="t" fillcolor="#a0a0a0" stroked="f"/>
        </w:pict>
      </w:r>
    </w:p>
    <w:p w14:paraId="35EDF5D6" w14:textId="77777777" w:rsidR="00FA5FEA" w:rsidRPr="00FA5FEA" w:rsidRDefault="00FA5FEA" w:rsidP="00891B3C">
      <w:pPr>
        <w:pStyle w:val="1"/>
      </w:pPr>
      <w:bookmarkStart w:id="8" w:name="_Toc210465697"/>
      <w:r w:rsidRPr="00FA5FEA">
        <w:t>9 ОБЩЕЕ СОБРАНИЕ АКЦИОНЕРОВ ОБЩЕСТВА</w:t>
      </w:r>
      <w:bookmarkEnd w:id="8"/>
    </w:p>
    <w:p w14:paraId="04FCD4E8"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9.1 ОСА является высшим органом управления Общества.</w:t>
      </w:r>
    </w:p>
    <w:p w14:paraId="72808AAA"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9.2 К компетенции ОСА относится принятие решений (в том числе выдача согласия на совершение соответствующих сделок (действий)) по следующим вопросам:</w:t>
      </w:r>
      <w:r w:rsidRPr="00FA5FEA">
        <w:rPr>
          <w:rFonts w:ascii="Times New Roman" w:hAnsi="Times New Roman" w:cs="Times New Roman"/>
        </w:rPr>
        <w:br/>
        <w:t>(i) внесение любых изменений и дополнений в Устав или утверждение Устава в новой редакции;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реорганизация Общества;</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ликвидация Общества, назначение ликвидационной комиссии и утверждение промежуточного и окончательного ликвидационных балансов;</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уменьшение и увеличение уставного капитала Общества;</w:t>
      </w:r>
      <w:r w:rsidRPr="00FA5FEA">
        <w:rPr>
          <w:rFonts w:ascii="Times New Roman" w:hAnsi="Times New Roman" w:cs="Times New Roman"/>
        </w:rPr>
        <w:br/>
        <w:t>(v) определение приоритетных направлений деятельности Общества;</w:t>
      </w:r>
      <w:r w:rsidRPr="00FA5FEA">
        <w:rPr>
          <w:rFonts w:ascii="Times New Roman" w:hAnsi="Times New Roman" w:cs="Times New Roman"/>
        </w:rPr>
        <w:br/>
        <w:t>(</w:t>
      </w:r>
      <w:proofErr w:type="spellStart"/>
      <w:r w:rsidRPr="00FA5FEA">
        <w:rPr>
          <w:rFonts w:ascii="Times New Roman" w:hAnsi="Times New Roman" w:cs="Times New Roman"/>
        </w:rPr>
        <w:t>vi</w:t>
      </w:r>
      <w:proofErr w:type="spellEnd"/>
      <w:r w:rsidRPr="00FA5FEA">
        <w:rPr>
          <w:rFonts w:ascii="Times New Roman" w:hAnsi="Times New Roman" w:cs="Times New Roman"/>
        </w:rPr>
        <w:t>) определение количества, номинальной стоимости, категории (типа) объявленных акций Общества и прав, предоставляемых этими акциями;</w:t>
      </w:r>
      <w:r w:rsidRPr="00FA5FEA">
        <w:rPr>
          <w:rFonts w:ascii="Times New Roman" w:hAnsi="Times New Roman" w:cs="Times New Roman"/>
        </w:rPr>
        <w:br/>
        <w:t>(</w:t>
      </w:r>
      <w:proofErr w:type="spellStart"/>
      <w:r w:rsidRPr="00FA5FEA">
        <w:rPr>
          <w:rFonts w:ascii="Times New Roman" w:hAnsi="Times New Roman" w:cs="Times New Roman"/>
        </w:rPr>
        <w:t>vii</w:t>
      </w:r>
      <w:proofErr w:type="spellEnd"/>
      <w:r w:rsidRPr="00FA5FEA">
        <w:rPr>
          <w:rFonts w:ascii="Times New Roman" w:hAnsi="Times New Roman" w:cs="Times New Roman"/>
        </w:rPr>
        <w:t>) образование исполнительного органа Общества, досрочное прекращение полномочий исполнительного органа Общества (включая определение размера его вознаграждения);</w:t>
      </w:r>
      <w:r w:rsidRPr="00FA5FEA">
        <w:rPr>
          <w:rFonts w:ascii="Times New Roman" w:hAnsi="Times New Roman" w:cs="Times New Roman"/>
        </w:rPr>
        <w:br/>
        <w:t>(</w:t>
      </w:r>
      <w:proofErr w:type="spellStart"/>
      <w:r w:rsidRPr="00FA5FEA">
        <w:rPr>
          <w:rFonts w:ascii="Times New Roman" w:hAnsi="Times New Roman" w:cs="Times New Roman"/>
        </w:rPr>
        <w:t>viii</w:t>
      </w:r>
      <w:proofErr w:type="spellEnd"/>
      <w:r w:rsidRPr="00FA5FEA">
        <w:rPr>
          <w:rFonts w:ascii="Times New Roman" w:hAnsi="Times New Roman" w:cs="Times New Roman"/>
        </w:rPr>
        <w:t>) образование ревизионной комиссии в Обществе, избрание членов ревизионной комиссии Общества и досрочное прекращение их полномочий;</w:t>
      </w:r>
      <w:r w:rsidRPr="00FA5FEA">
        <w:rPr>
          <w:rFonts w:ascii="Times New Roman" w:hAnsi="Times New Roman" w:cs="Times New Roman"/>
        </w:rPr>
        <w:br/>
        <w:t>(</w:t>
      </w:r>
      <w:proofErr w:type="spellStart"/>
      <w:r w:rsidRPr="00FA5FEA">
        <w:rPr>
          <w:rFonts w:ascii="Times New Roman" w:hAnsi="Times New Roman" w:cs="Times New Roman"/>
        </w:rPr>
        <w:t>ix</w:t>
      </w:r>
      <w:proofErr w:type="spellEnd"/>
      <w:r w:rsidRPr="00FA5FEA">
        <w:rPr>
          <w:rFonts w:ascii="Times New Roman" w:hAnsi="Times New Roman" w:cs="Times New Roman"/>
        </w:rPr>
        <w:t>) утверждение аудитора Общества, определение размера оплаты его услуг;</w:t>
      </w:r>
      <w:r w:rsidRPr="00FA5FEA">
        <w:rPr>
          <w:rFonts w:ascii="Times New Roman" w:hAnsi="Times New Roman" w:cs="Times New Roman"/>
        </w:rPr>
        <w:br/>
        <w:t xml:space="preserve">(x) утверждение регистратора Общества и условий договора с ним, а также расторжение </w:t>
      </w:r>
      <w:r w:rsidRPr="00FA5FEA">
        <w:rPr>
          <w:rFonts w:ascii="Times New Roman" w:hAnsi="Times New Roman" w:cs="Times New Roman"/>
        </w:rPr>
        <w:lastRenderedPageBreak/>
        <w:t>договора с регистратором Общества;</w:t>
      </w:r>
      <w:r w:rsidRPr="00FA5FEA">
        <w:rPr>
          <w:rFonts w:ascii="Times New Roman" w:hAnsi="Times New Roman" w:cs="Times New Roman"/>
        </w:rPr>
        <w:br/>
        <w:t>(</w:t>
      </w:r>
      <w:proofErr w:type="spellStart"/>
      <w:r w:rsidRPr="00FA5FEA">
        <w:rPr>
          <w:rFonts w:ascii="Times New Roman" w:hAnsi="Times New Roman" w:cs="Times New Roman"/>
        </w:rPr>
        <w:t>xi</w:t>
      </w:r>
      <w:proofErr w:type="spellEnd"/>
      <w:r w:rsidRPr="00FA5FEA">
        <w:rPr>
          <w:rFonts w:ascii="Times New Roman" w:hAnsi="Times New Roman" w:cs="Times New Roman"/>
        </w:rPr>
        <w:t>) выплата (объявление) дивидендов по результатам первого квартала, полугодия, девяти месяцев отчетного года;</w:t>
      </w:r>
      <w:r w:rsidRPr="00FA5FEA">
        <w:rPr>
          <w:rFonts w:ascii="Times New Roman" w:hAnsi="Times New Roman" w:cs="Times New Roman"/>
        </w:rPr>
        <w:br/>
        <w:t>(</w:t>
      </w:r>
      <w:proofErr w:type="spellStart"/>
      <w:r w:rsidRPr="00FA5FEA">
        <w:rPr>
          <w:rFonts w:ascii="Times New Roman" w:hAnsi="Times New Roman" w:cs="Times New Roman"/>
        </w:rPr>
        <w:t>xii</w:t>
      </w:r>
      <w:proofErr w:type="spellEnd"/>
      <w:r w:rsidRPr="00FA5FEA">
        <w:rPr>
          <w:rFonts w:ascii="Times New Roman" w:hAnsi="Times New Roman" w:cs="Times New Roman"/>
        </w:rPr>
        <w:t>) распределение прибыли (в том числе выплата (объявление) дивидендов по результатам первого квартала, полугодия, девяти месяцев отчетного года) и убытков Общества по результатам отчетного года;</w:t>
      </w:r>
      <w:r w:rsidRPr="00FA5FEA">
        <w:rPr>
          <w:rFonts w:ascii="Times New Roman" w:hAnsi="Times New Roman" w:cs="Times New Roman"/>
        </w:rPr>
        <w:br/>
        <w:t>(</w:t>
      </w:r>
      <w:proofErr w:type="spellStart"/>
      <w:r w:rsidRPr="00FA5FEA">
        <w:rPr>
          <w:rFonts w:ascii="Times New Roman" w:hAnsi="Times New Roman" w:cs="Times New Roman"/>
        </w:rPr>
        <w:t>xiii</w:t>
      </w:r>
      <w:proofErr w:type="spellEnd"/>
      <w:r w:rsidRPr="00FA5FEA">
        <w:rPr>
          <w:rFonts w:ascii="Times New Roman" w:hAnsi="Times New Roman" w:cs="Times New Roman"/>
        </w:rPr>
        <w:t>) утверждение годового отчета, годовой бухгалтерской (финансовой) отчетности Общества;</w:t>
      </w:r>
      <w:r w:rsidRPr="00FA5FEA">
        <w:rPr>
          <w:rFonts w:ascii="Times New Roman" w:hAnsi="Times New Roman" w:cs="Times New Roman"/>
        </w:rPr>
        <w:br/>
        <w:t>(</w:t>
      </w:r>
      <w:proofErr w:type="spellStart"/>
      <w:r w:rsidRPr="00FA5FEA">
        <w:rPr>
          <w:rFonts w:ascii="Times New Roman" w:hAnsi="Times New Roman" w:cs="Times New Roman"/>
        </w:rPr>
        <w:t>xiv</w:t>
      </w:r>
      <w:proofErr w:type="spellEnd"/>
      <w:r w:rsidRPr="00FA5FEA">
        <w:rPr>
          <w:rFonts w:ascii="Times New Roman" w:hAnsi="Times New Roman" w:cs="Times New Roman"/>
        </w:rPr>
        <w:t>) принятие решений о создании Обществом других юридических лиц, об участии и о прекращении участия Общества в других юридических лицах, о создании филиалов и об открытии представительств Общества;</w:t>
      </w:r>
      <w:r w:rsidRPr="00FA5FEA">
        <w:rPr>
          <w:rFonts w:ascii="Times New Roman" w:hAnsi="Times New Roman" w:cs="Times New Roman"/>
        </w:rPr>
        <w:br/>
        <w:t>(</w:t>
      </w:r>
      <w:proofErr w:type="spellStart"/>
      <w:r w:rsidRPr="00FA5FEA">
        <w:rPr>
          <w:rFonts w:ascii="Times New Roman" w:hAnsi="Times New Roman" w:cs="Times New Roman"/>
        </w:rPr>
        <w:t>xv</w:t>
      </w:r>
      <w:proofErr w:type="spellEnd"/>
      <w:r w:rsidRPr="00FA5FEA">
        <w:rPr>
          <w:rFonts w:ascii="Times New Roman" w:hAnsi="Times New Roman" w:cs="Times New Roman"/>
        </w:rPr>
        <w:t>) определение порядка ведения ОСА;</w:t>
      </w:r>
      <w:r w:rsidRPr="00FA5FEA">
        <w:rPr>
          <w:rFonts w:ascii="Times New Roman" w:hAnsi="Times New Roman" w:cs="Times New Roman"/>
        </w:rPr>
        <w:br/>
        <w:t>(</w:t>
      </w:r>
      <w:proofErr w:type="spellStart"/>
      <w:r w:rsidRPr="00FA5FEA">
        <w:rPr>
          <w:rFonts w:ascii="Times New Roman" w:hAnsi="Times New Roman" w:cs="Times New Roman"/>
        </w:rPr>
        <w:t>xvi</w:t>
      </w:r>
      <w:proofErr w:type="spellEnd"/>
      <w:r w:rsidRPr="00FA5FEA">
        <w:rPr>
          <w:rFonts w:ascii="Times New Roman" w:hAnsi="Times New Roman" w:cs="Times New Roman"/>
        </w:rPr>
        <w:t>) избрание членов счетной комиссии Общества и досрочное прекращение их полномочий;</w:t>
      </w:r>
      <w:r w:rsidRPr="00FA5FEA">
        <w:rPr>
          <w:rFonts w:ascii="Times New Roman" w:hAnsi="Times New Roman" w:cs="Times New Roman"/>
        </w:rPr>
        <w:br/>
        <w:t>(</w:t>
      </w:r>
      <w:proofErr w:type="spellStart"/>
      <w:r w:rsidRPr="00FA5FEA">
        <w:rPr>
          <w:rFonts w:ascii="Times New Roman" w:hAnsi="Times New Roman" w:cs="Times New Roman"/>
        </w:rPr>
        <w:t>xvii</w:t>
      </w:r>
      <w:proofErr w:type="spellEnd"/>
      <w:r w:rsidRPr="00FA5FEA">
        <w:rPr>
          <w:rFonts w:ascii="Times New Roman" w:hAnsi="Times New Roman" w:cs="Times New Roman"/>
        </w:rPr>
        <w:t>) дробление и консолидация акций Общества;</w:t>
      </w:r>
      <w:r w:rsidRPr="00FA5FEA">
        <w:rPr>
          <w:rFonts w:ascii="Times New Roman" w:hAnsi="Times New Roman" w:cs="Times New Roman"/>
        </w:rPr>
        <w:br/>
        <w:t>(</w:t>
      </w:r>
      <w:proofErr w:type="spellStart"/>
      <w:r w:rsidRPr="00FA5FEA">
        <w:rPr>
          <w:rFonts w:ascii="Times New Roman" w:hAnsi="Times New Roman" w:cs="Times New Roman"/>
        </w:rPr>
        <w:t>xviii</w:t>
      </w:r>
      <w:proofErr w:type="spellEnd"/>
      <w:r w:rsidRPr="00FA5FEA">
        <w:rPr>
          <w:rFonts w:ascii="Times New Roman" w:hAnsi="Times New Roman" w:cs="Times New Roman"/>
        </w:rPr>
        <w:t>) принятие решений о согласии на совершение или о последующем одобрении крупных сделок Общества;</w:t>
      </w:r>
      <w:r w:rsidRPr="00FA5FEA">
        <w:rPr>
          <w:rFonts w:ascii="Times New Roman" w:hAnsi="Times New Roman" w:cs="Times New Roman"/>
        </w:rPr>
        <w:br/>
        <w:t>(</w:t>
      </w:r>
      <w:proofErr w:type="spellStart"/>
      <w:r w:rsidRPr="00FA5FEA">
        <w:rPr>
          <w:rFonts w:ascii="Times New Roman" w:hAnsi="Times New Roman" w:cs="Times New Roman"/>
        </w:rPr>
        <w:t>xix</w:t>
      </w:r>
      <w:proofErr w:type="spellEnd"/>
      <w:r w:rsidRPr="00FA5FEA">
        <w:rPr>
          <w:rFonts w:ascii="Times New Roman" w:hAnsi="Times New Roman" w:cs="Times New Roman"/>
        </w:rPr>
        <w:t>) использование резервного фонда и иных фондов Общества;</w:t>
      </w:r>
      <w:r w:rsidRPr="00FA5FEA">
        <w:rPr>
          <w:rFonts w:ascii="Times New Roman" w:hAnsi="Times New Roman" w:cs="Times New Roman"/>
        </w:rPr>
        <w:br/>
        <w:t>(</w:t>
      </w:r>
      <w:proofErr w:type="spellStart"/>
      <w:r w:rsidRPr="00FA5FEA">
        <w:rPr>
          <w:rFonts w:ascii="Times New Roman" w:hAnsi="Times New Roman" w:cs="Times New Roman"/>
        </w:rPr>
        <w:t>xx</w:t>
      </w:r>
      <w:proofErr w:type="spellEnd"/>
      <w:r w:rsidRPr="00FA5FEA">
        <w:rPr>
          <w:rFonts w:ascii="Times New Roman" w:hAnsi="Times New Roman" w:cs="Times New Roman"/>
        </w:rPr>
        <w:t>) приобретение Обществом размещенных акций;</w:t>
      </w:r>
      <w:r w:rsidRPr="00FA5FEA">
        <w:rPr>
          <w:rFonts w:ascii="Times New Roman" w:hAnsi="Times New Roman" w:cs="Times New Roman"/>
        </w:rPr>
        <w:br/>
        <w:t>(</w:t>
      </w:r>
      <w:proofErr w:type="spellStart"/>
      <w:r w:rsidRPr="00FA5FEA">
        <w:rPr>
          <w:rFonts w:ascii="Times New Roman" w:hAnsi="Times New Roman" w:cs="Times New Roman"/>
        </w:rPr>
        <w:t>xxi</w:t>
      </w:r>
      <w:proofErr w:type="spellEnd"/>
      <w:r w:rsidRPr="00FA5FEA">
        <w:rPr>
          <w:rFonts w:ascii="Times New Roman" w:hAnsi="Times New Roman" w:cs="Times New Roman"/>
        </w:rPr>
        <w:t>) принятие решений об участии Общества в финансово-промышленных группах, ассоциациях и иных объединениях коммерческих организаций;</w:t>
      </w:r>
      <w:r w:rsidRPr="00FA5FEA">
        <w:rPr>
          <w:rFonts w:ascii="Times New Roman" w:hAnsi="Times New Roman" w:cs="Times New Roman"/>
        </w:rPr>
        <w:br/>
        <w:t>(</w:t>
      </w:r>
      <w:proofErr w:type="spellStart"/>
      <w:r w:rsidRPr="00FA5FEA">
        <w:rPr>
          <w:rFonts w:ascii="Times New Roman" w:hAnsi="Times New Roman" w:cs="Times New Roman"/>
        </w:rPr>
        <w:t>xxii</w:t>
      </w:r>
      <w:proofErr w:type="spellEnd"/>
      <w:r w:rsidRPr="00FA5FEA">
        <w:rPr>
          <w:rFonts w:ascii="Times New Roman" w:hAnsi="Times New Roman" w:cs="Times New Roman"/>
        </w:rPr>
        <w:t>) утверждение внутренних документов, регулирующих деятельность органов Общества;</w:t>
      </w:r>
      <w:r w:rsidRPr="00FA5FEA">
        <w:rPr>
          <w:rFonts w:ascii="Times New Roman" w:hAnsi="Times New Roman" w:cs="Times New Roman"/>
        </w:rPr>
        <w:br/>
        <w:t>(</w:t>
      </w:r>
      <w:proofErr w:type="spellStart"/>
      <w:r w:rsidRPr="00FA5FEA">
        <w:rPr>
          <w:rFonts w:ascii="Times New Roman" w:hAnsi="Times New Roman" w:cs="Times New Roman"/>
        </w:rPr>
        <w:t>xxiii</w:t>
      </w:r>
      <w:proofErr w:type="spellEnd"/>
      <w:r w:rsidRPr="00FA5FEA">
        <w:rPr>
          <w:rFonts w:ascii="Times New Roman" w:hAnsi="Times New Roman" w:cs="Times New Roman"/>
        </w:rPr>
        <w:t>) принятие решения об обращении с заявлением о листинге акций Общества и (или) эмиссионных ценных бумаг Общества, конвертируемых в акции Общества;</w:t>
      </w:r>
      <w:r w:rsidRPr="00FA5FEA">
        <w:rPr>
          <w:rFonts w:ascii="Times New Roman" w:hAnsi="Times New Roman" w:cs="Times New Roman"/>
        </w:rPr>
        <w:br/>
        <w:t>(</w:t>
      </w:r>
      <w:proofErr w:type="spellStart"/>
      <w:r w:rsidRPr="00FA5FEA">
        <w:rPr>
          <w:rFonts w:ascii="Times New Roman" w:hAnsi="Times New Roman" w:cs="Times New Roman"/>
        </w:rPr>
        <w:t>xxiv</w:t>
      </w:r>
      <w:proofErr w:type="spellEnd"/>
      <w:r w:rsidRPr="00FA5FEA">
        <w:rPr>
          <w:rFonts w:ascii="Times New Roman" w:hAnsi="Times New Roman" w:cs="Times New Roman"/>
        </w:rPr>
        <w:t>) принятие решения об обращении с заявлением о делистинге акций Общества и (или) эмиссионных ценных бумаг Общества, конвертируемых в акции Общества;</w:t>
      </w:r>
      <w:r w:rsidRPr="00FA5FEA">
        <w:rPr>
          <w:rFonts w:ascii="Times New Roman" w:hAnsi="Times New Roman" w:cs="Times New Roman"/>
        </w:rPr>
        <w:br/>
        <w:t>(</w:t>
      </w:r>
      <w:proofErr w:type="spellStart"/>
      <w:r w:rsidRPr="00FA5FEA">
        <w:rPr>
          <w:rFonts w:ascii="Times New Roman" w:hAnsi="Times New Roman" w:cs="Times New Roman"/>
        </w:rPr>
        <w:t>xxv</w:t>
      </w:r>
      <w:proofErr w:type="spellEnd"/>
      <w:r w:rsidRPr="00FA5FEA">
        <w:rPr>
          <w:rFonts w:ascii="Times New Roman" w:hAnsi="Times New Roman" w:cs="Times New Roman"/>
        </w:rPr>
        <w:t>) одобрение договора, на основании которого акционер Общества вносит вклад в имущество Общества;</w:t>
      </w:r>
      <w:r w:rsidRPr="00FA5FEA">
        <w:rPr>
          <w:rFonts w:ascii="Times New Roman" w:hAnsi="Times New Roman" w:cs="Times New Roman"/>
        </w:rPr>
        <w:br/>
        <w:t>(</w:t>
      </w:r>
      <w:proofErr w:type="spellStart"/>
      <w:r w:rsidRPr="00FA5FEA">
        <w:rPr>
          <w:rFonts w:ascii="Times New Roman" w:hAnsi="Times New Roman" w:cs="Times New Roman"/>
        </w:rPr>
        <w:t>xxvi</w:t>
      </w:r>
      <w:proofErr w:type="spellEnd"/>
      <w:r w:rsidRPr="00FA5FEA">
        <w:rPr>
          <w:rFonts w:ascii="Times New Roman" w:hAnsi="Times New Roman" w:cs="Times New Roman"/>
        </w:rPr>
        <w:t>) возложение обязанности по внесению вкладов в имущество Общества на всех акционеров – владельцев акций Общества либо акционеров – владельцев акций определенной категории;</w:t>
      </w:r>
      <w:r w:rsidRPr="00FA5FEA">
        <w:rPr>
          <w:rFonts w:ascii="Times New Roman" w:hAnsi="Times New Roman" w:cs="Times New Roman"/>
        </w:rPr>
        <w:br/>
        <w:t>(</w:t>
      </w:r>
      <w:proofErr w:type="spellStart"/>
      <w:r w:rsidRPr="00FA5FEA">
        <w:rPr>
          <w:rFonts w:ascii="Times New Roman" w:hAnsi="Times New Roman" w:cs="Times New Roman"/>
        </w:rPr>
        <w:t>xxvii</w:t>
      </w:r>
      <w:proofErr w:type="spellEnd"/>
      <w:r w:rsidRPr="00FA5FEA">
        <w:rPr>
          <w:rFonts w:ascii="Times New Roman" w:hAnsi="Times New Roman" w:cs="Times New Roman"/>
        </w:rPr>
        <w:t>) обращение в Центральный банк Российской Федерации с заявлением об освобождении от обязанности раскрытия (предоставления) информации, предусмотренной законодательством о рынке ценных бумаг;</w:t>
      </w:r>
      <w:r w:rsidRPr="00FA5FEA">
        <w:rPr>
          <w:rFonts w:ascii="Times New Roman" w:hAnsi="Times New Roman" w:cs="Times New Roman"/>
        </w:rPr>
        <w:br/>
        <w:t>(</w:t>
      </w:r>
      <w:proofErr w:type="spellStart"/>
      <w:r w:rsidRPr="00FA5FEA">
        <w:rPr>
          <w:rFonts w:ascii="Times New Roman" w:hAnsi="Times New Roman" w:cs="Times New Roman"/>
        </w:rPr>
        <w:t>xxviii</w:t>
      </w:r>
      <w:proofErr w:type="spellEnd"/>
      <w:r w:rsidRPr="00FA5FEA">
        <w:rPr>
          <w:rFonts w:ascii="Times New Roman" w:hAnsi="Times New Roman" w:cs="Times New Roman"/>
        </w:rPr>
        <w:t>) утверждение решения о выпуске акций Общества и эмиссионных ценных бумаг, конвертируемых в его акции, утверждение проспекта ценных бумаг Общества; и</w:t>
      </w:r>
      <w:r w:rsidRPr="00FA5FEA">
        <w:rPr>
          <w:rFonts w:ascii="Times New Roman" w:hAnsi="Times New Roman" w:cs="Times New Roman"/>
        </w:rPr>
        <w:br/>
        <w:t>(</w:t>
      </w:r>
      <w:proofErr w:type="spellStart"/>
      <w:r w:rsidRPr="00FA5FEA">
        <w:rPr>
          <w:rFonts w:ascii="Times New Roman" w:hAnsi="Times New Roman" w:cs="Times New Roman"/>
        </w:rPr>
        <w:t>xxix</w:t>
      </w:r>
      <w:proofErr w:type="spellEnd"/>
      <w:r w:rsidRPr="00FA5FEA">
        <w:rPr>
          <w:rFonts w:ascii="Times New Roman" w:hAnsi="Times New Roman" w:cs="Times New Roman"/>
        </w:rPr>
        <w:t>) иные вопросы, отнесенные действующим законодательством Российской Федерации к компетенции общего собрания акционеров.</w:t>
      </w:r>
    </w:p>
    <w:p w14:paraId="4854996A"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9.3 ОСА считается правомочным (имеет кворум), если в нем приняли участие акционеры, обладающие в совокупности более 95% размещенных голосующих акций Общества, за исключением случаев, когда более высокий кворум предусмотрен императивными требованиями законодательства Российской Федерации.</w:t>
      </w:r>
    </w:p>
    <w:p w14:paraId="708E428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lastRenderedPageBreak/>
        <w:t>9.4 Решения по вопросам, перечисленным в подпунктах (i)–(</w:t>
      </w:r>
      <w:proofErr w:type="spellStart"/>
      <w:r w:rsidRPr="00FA5FEA">
        <w:rPr>
          <w:rFonts w:ascii="Times New Roman" w:hAnsi="Times New Roman" w:cs="Times New Roman"/>
        </w:rPr>
        <w:t>iii</w:t>
      </w:r>
      <w:proofErr w:type="spellEnd"/>
      <w:r w:rsidRPr="00FA5FEA">
        <w:rPr>
          <w:rFonts w:ascii="Times New Roman" w:hAnsi="Times New Roman" w:cs="Times New Roman"/>
        </w:rPr>
        <w:t>), (</w:t>
      </w:r>
      <w:proofErr w:type="spellStart"/>
      <w:r w:rsidRPr="00FA5FEA">
        <w:rPr>
          <w:rFonts w:ascii="Times New Roman" w:hAnsi="Times New Roman" w:cs="Times New Roman"/>
        </w:rPr>
        <w:t>vi</w:t>
      </w:r>
      <w:proofErr w:type="spellEnd"/>
      <w:r w:rsidRPr="00FA5FEA">
        <w:rPr>
          <w:rFonts w:ascii="Times New Roman" w:hAnsi="Times New Roman" w:cs="Times New Roman"/>
        </w:rPr>
        <w:t>), (</w:t>
      </w:r>
      <w:proofErr w:type="spellStart"/>
      <w:r w:rsidRPr="00FA5FEA">
        <w:rPr>
          <w:rFonts w:ascii="Times New Roman" w:hAnsi="Times New Roman" w:cs="Times New Roman"/>
        </w:rPr>
        <w:t>xviii</w:t>
      </w:r>
      <w:proofErr w:type="spellEnd"/>
      <w:r w:rsidRPr="00FA5FEA">
        <w:rPr>
          <w:rFonts w:ascii="Times New Roman" w:hAnsi="Times New Roman" w:cs="Times New Roman"/>
        </w:rPr>
        <w:t>), (</w:t>
      </w:r>
      <w:proofErr w:type="spellStart"/>
      <w:r w:rsidRPr="00FA5FEA">
        <w:rPr>
          <w:rFonts w:ascii="Times New Roman" w:hAnsi="Times New Roman" w:cs="Times New Roman"/>
        </w:rPr>
        <w:t>xx</w:t>
      </w:r>
      <w:proofErr w:type="spellEnd"/>
      <w:r w:rsidRPr="00FA5FEA">
        <w:rPr>
          <w:rFonts w:ascii="Times New Roman" w:hAnsi="Times New Roman" w:cs="Times New Roman"/>
        </w:rPr>
        <w:t>), (</w:t>
      </w:r>
      <w:proofErr w:type="spellStart"/>
      <w:r w:rsidRPr="00FA5FEA">
        <w:rPr>
          <w:rFonts w:ascii="Times New Roman" w:hAnsi="Times New Roman" w:cs="Times New Roman"/>
        </w:rPr>
        <w:t>xxiv</w:t>
      </w:r>
      <w:proofErr w:type="spellEnd"/>
      <w:r w:rsidRPr="00FA5FEA">
        <w:rPr>
          <w:rFonts w:ascii="Times New Roman" w:hAnsi="Times New Roman" w:cs="Times New Roman"/>
        </w:rPr>
        <w:t>) пункта 9.2 выше, принимаются квалифицированным большинством в 95% голосов акционеров – владельцев голосующих акций Общества, принимающих участие в ОСА. Решения по иным вопросам, перечисленным в пункте 9.2 выше, принимаются ОСА большинством в 50% голосов акционеров – владельцев голосующих акций Общества, принимающих участие в собрании, если необходимость большего числа голосов не предусмотрена действующим законодательством Российской Федерации и (или) Уставом Общества.</w:t>
      </w:r>
    </w:p>
    <w:p w14:paraId="1C9A6E9D"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1514E73E">
          <v:rect id="_x0000_i1110" style="width:0;height:1.5pt" o:hralign="center" o:hrstd="t" o:hr="t" fillcolor="#a0a0a0" stroked="f"/>
        </w:pict>
      </w:r>
    </w:p>
    <w:p w14:paraId="6B923A66" w14:textId="77777777" w:rsidR="00FA5FEA" w:rsidRPr="00FA5FEA" w:rsidRDefault="00FA5FEA" w:rsidP="00891B3C">
      <w:pPr>
        <w:pStyle w:val="1"/>
      </w:pPr>
      <w:bookmarkStart w:id="9" w:name="_Toc210465698"/>
      <w:r w:rsidRPr="00FA5FEA">
        <w:t>10 ПОРЯДОК СОЗЫВА, ПОДГОТОВКИ И ПРОВЕДЕНИЯ ОБЩЕГО СОБРАНИЯ АКЦИОНЕРОВ ОБЩЕСТВА</w:t>
      </w:r>
      <w:bookmarkEnd w:id="9"/>
    </w:p>
    <w:p w14:paraId="63D75230"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 Общество обязано ежегодно проводить годовое ОСА. Годовое ОСА проводится не ранее чем через 2 месяца и не позднее чем через 6 месяцев после окончания отчетного года. На годовом ОСА должны решаться вопросы об утверждении аудитора Общества, вопросы, предусмотренные подпунктами (</w:t>
      </w:r>
      <w:proofErr w:type="spellStart"/>
      <w:r w:rsidRPr="00FA5FEA">
        <w:rPr>
          <w:rFonts w:ascii="Times New Roman" w:hAnsi="Times New Roman" w:cs="Times New Roman"/>
        </w:rPr>
        <w:t>xii</w:t>
      </w:r>
      <w:proofErr w:type="spellEnd"/>
      <w:r w:rsidRPr="00FA5FEA">
        <w:rPr>
          <w:rFonts w:ascii="Times New Roman" w:hAnsi="Times New Roman" w:cs="Times New Roman"/>
        </w:rPr>
        <w:t>) и (</w:t>
      </w:r>
      <w:proofErr w:type="spellStart"/>
      <w:r w:rsidRPr="00FA5FEA">
        <w:rPr>
          <w:rFonts w:ascii="Times New Roman" w:hAnsi="Times New Roman" w:cs="Times New Roman"/>
        </w:rPr>
        <w:t>xiii</w:t>
      </w:r>
      <w:proofErr w:type="spellEnd"/>
      <w:r w:rsidRPr="00FA5FEA">
        <w:rPr>
          <w:rFonts w:ascii="Times New Roman" w:hAnsi="Times New Roman" w:cs="Times New Roman"/>
        </w:rPr>
        <w:t xml:space="preserve">) пункта 9.2 настоящего Устава, а также могут решаться иные вопросы, отнесенные </w:t>
      </w:r>
      <w:proofErr w:type="gramStart"/>
      <w:r w:rsidRPr="00FA5FEA">
        <w:rPr>
          <w:rFonts w:ascii="Times New Roman" w:hAnsi="Times New Roman" w:cs="Times New Roman"/>
        </w:rPr>
        <w:t>к компетенции</w:t>
      </w:r>
      <w:proofErr w:type="gramEnd"/>
      <w:r w:rsidRPr="00FA5FEA">
        <w:rPr>
          <w:rFonts w:ascii="Times New Roman" w:hAnsi="Times New Roman" w:cs="Times New Roman"/>
        </w:rPr>
        <w:t xml:space="preserve"> ОСА. ОСА, проводимые помимо годового, являются внеочередными.</w:t>
      </w:r>
    </w:p>
    <w:p w14:paraId="5678F47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10.2 Директор решает вопрос о проведении ОСА, осуществляет организацию его подготовки, утверждает его повестку дня.</w:t>
      </w:r>
    </w:p>
    <w:p w14:paraId="7946A0A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10.3 Внеочередное ОСА проводится по решению Директора по его собственной инициативе, по требованию аудитора Общества, а также акционеров (акционера) Общества, являющихся владельцами не менее 10% голосующих акций Общества на дату предъявления требования.</w:t>
      </w:r>
    </w:p>
    <w:p w14:paraId="258E7F2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10.4 Внеочередное ОСА, созываемое по требованию аудитора Общества или акционеров (акционера), являющихся владельцами не менее чем 10% голосующих акций Общества, должно быть проведено в течение 40 календарных дней с момента представления соответствующего требования.</w:t>
      </w:r>
    </w:p>
    <w:p w14:paraId="66B0326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10.5 (зарезервировано — текст о технических аспектах созыва отсутствует в этой редакции).</w:t>
      </w:r>
    </w:p>
    <w:p w14:paraId="108AD80A"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10.6 Акционеры (акционер), являющиеся в совокупности владельцами не менее чем 2 процентов голосующих акций Общества, вправе внести вопросы в повестку дня годового ОСА и выдвинуть кандидатов в органы управления Общества. Такие предложения должны поступить в Общество не позднее чем через 30 календарных дней после окончания отчетного года.</w:t>
      </w:r>
    </w:p>
    <w:p w14:paraId="398EAEB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10.7 Требования к предложениям о внесении вопросов в повестку дня, в том числе к содержанию таких предложений, установлены положениями Закона об АО и должны соблюдаться акционерами (акционером), указанными в пункте 10.6 выше, при направлении таких предложений в Общество.</w:t>
      </w:r>
    </w:p>
    <w:p w14:paraId="31D11CA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10.8 Сообщение о проведении ОСА (как очередного, так и внеочередного), а также материалы к вышеуказанным собраниям направляются всем акционерам Общества:</w:t>
      </w:r>
      <w:r w:rsidRPr="00FA5FEA">
        <w:rPr>
          <w:rFonts w:ascii="Times New Roman" w:hAnsi="Times New Roman" w:cs="Times New Roman"/>
        </w:rPr>
        <w:br/>
      </w:r>
      <w:r w:rsidRPr="00FA5FEA">
        <w:rPr>
          <w:rFonts w:ascii="Times New Roman" w:hAnsi="Times New Roman" w:cs="Times New Roman"/>
        </w:rPr>
        <w:lastRenderedPageBreak/>
        <w:t>(i) заказным письмом; и (или)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курьерской службой; и (или)</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посредством электронной почты по адресу (электронному адресу), указанному в реестре акционеров Общества; и (или)</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вручаются лично.</w:t>
      </w:r>
    </w:p>
    <w:p w14:paraId="3E446C9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10.9 В сообщении о проведении ОСА должны быть указаны следующие сведения:</w:t>
      </w:r>
      <w:r w:rsidRPr="00FA5FEA">
        <w:rPr>
          <w:rFonts w:ascii="Times New Roman" w:hAnsi="Times New Roman" w:cs="Times New Roman"/>
        </w:rPr>
        <w:br/>
        <w:t>(i) полное фирменное наименование Общества и место нахождения Общества;</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форма проведения ОСА;</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дата, время, место проведения ОСА, либо (в случае проведения ОСА в форме заочного голосования) дата окончания приема бюллетеней для голосования и почтовый адрес, по которому должны направляться заполненные бюллетени;</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время начала регистрации лиц, участвующих в ОСА;</w:t>
      </w:r>
      <w:r w:rsidRPr="00FA5FEA">
        <w:rPr>
          <w:rFonts w:ascii="Times New Roman" w:hAnsi="Times New Roman" w:cs="Times New Roman"/>
        </w:rPr>
        <w:br/>
        <w:t>(v) дата, на которую определяются (фиксируются) лица, имеющие право на участие в ОСА;</w:t>
      </w:r>
      <w:r w:rsidRPr="00FA5FEA">
        <w:rPr>
          <w:rFonts w:ascii="Times New Roman" w:hAnsi="Times New Roman" w:cs="Times New Roman"/>
        </w:rPr>
        <w:br/>
        <w:t>(</w:t>
      </w:r>
      <w:proofErr w:type="spellStart"/>
      <w:r w:rsidRPr="00FA5FEA">
        <w:rPr>
          <w:rFonts w:ascii="Times New Roman" w:hAnsi="Times New Roman" w:cs="Times New Roman"/>
        </w:rPr>
        <w:t>vi</w:t>
      </w:r>
      <w:proofErr w:type="spellEnd"/>
      <w:r w:rsidRPr="00FA5FEA">
        <w:rPr>
          <w:rFonts w:ascii="Times New Roman" w:hAnsi="Times New Roman" w:cs="Times New Roman"/>
        </w:rPr>
        <w:t>) повестка дня ОСА;</w:t>
      </w:r>
      <w:r w:rsidRPr="00FA5FEA">
        <w:rPr>
          <w:rFonts w:ascii="Times New Roman" w:hAnsi="Times New Roman" w:cs="Times New Roman"/>
        </w:rPr>
        <w:br/>
        <w:t>(</w:t>
      </w:r>
      <w:proofErr w:type="spellStart"/>
      <w:r w:rsidRPr="00FA5FEA">
        <w:rPr>
          <w:rFonts w:ascii="Times New Roman" w:hAnsi="Times New Roman" w:cs="Times New Roman"/>
        </w:rPr>
        <w:t>vii</w:t>
      </w:r>
      <w:proofErr w:type="spellEnd"/>
      <w:r w:rsidRPr="00FA5FEA">
        <w:rPr>
          <w:rFonts w:ascii="Times New Roman" w:hAnsi="Times New Roman" w:cs="Times New Roman"/>
        </w:rPr>
        <w:t>) сведения, указанные в пункте 1 ст. 76 Закона об АО, в случае, если повестка дня ОСА включает вопросы, голосование по которым может в соответствии с Законом об АО повлечь возникновение у акционеров права требовать выкупа принадлежащих им акций (части акций);</w:t>
      </w:r>
      <w:r w:rsidRPr="00FA5FEA">
        <w:rPr>
          <w:rFonts w:ascii="Times New Roman" w:hAnsi="Times New Roman" w:cs="Times New Roman"/>
        </w:rPr>
        <w:br/>
        <w:t>(</w:t>
      </w:r>
      <w:proofErr w:type="spellStart"/>
      <w:r w:rsidRPr="00FA5FEA">
        <w:rPr>
          <w:rFonts w:ascii="Times New Roman" w:hAnsi="Times New Roman" w:cs="Times New Roman"/>
        </w:rPr>
        <w:t>viii</w:t>
      </w:r>
      <w:proofErr w:type="spellEnd"/>
      <w:r w:rsidRPr="00FA5FEA">
        <w:rPr>
          <w:rFonts w:ascii="Times New Roman" w:hAnsi="Times New Roman" w:cs="Times New Roman"/>
        </w:rPr>
        <w:t>) порядок ознакомления с информацией (материалами), подлежащей предоставлению при подготовке к проведению ОСА, и адрес (адреса), по которому с ней можно ознакомиться;</w:t>
      </w:r>
      <w:r w:rsidRPr="00FA5FEA">
        <w:rPr>
          <w:rFonts w:ascii="Times New Roman" w:hAnsi="Times New Roman" w:cs="Times New Roman"/>
        </w:rPr>
        <w:br/>
        <w:t>(</w:t>
      </w:r>
      <w:proofErr w:type="spellStart"/>
      <w:r w:rsidRPr="00FA5FEA">
        <w:rPr>
          <w:rFonts w:ascii="Times New Roman" w:hAnsi="Times New Roman" w:cs="Times New Roman"/>
        </w:rPr>
        <w:t>ix</w:t>
      </w:r>
      <w:proofErr w:type="spellEnd"/>
      <w:r w:rsidRPr="00FA5FEA">
        <w:rPr>
          <w:rFonts w:ascii="Times New Roman" w:hAnsi="Times New Roman" w:cs="Times New Roman"/>
        </w:rPr>
        <w:t>) иные сведения, предусмотренные действующим законодательством Российской Федерации.</w:t>
      </w:r>
    </w:p>
    <w:p w14:paraId="62077CE1"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10.10 Составление списка лиц, имеющих право на участие в ОСА, а также определение даты, на которую определяются (фиксируются) лица, имеющие право на участие в ОСА, осуществляются в соответствии с требованиями законодательства Российской Федерации.</w:t>
      </w:r>
    </w:p>
    <w:p w14:paraId="544EA645"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10.11 Дополнительные требования к порядку подготовки и созыва ОСА, в том числе к перечню и порядку предоставления акционерам материалов и информации по вопросам повестки дня ОСА, определяются соответствующими положениями законодательства и подзаконных нормативных правовых актов Российской Федерации.</w:t>
      </w:r>
    </w:p>
    <w:p w14:paraId="684D796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10.12 ОСА проводится по адресу Общества либо в ином месте в Российской Федерации, доступном акционерам Общества.</w:t>
      </w:r>
    </w:p>
    <w:p w14:paraId="7F38856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10.13 Принявшими участие в ОСА считаются акционеры, зарегистрировавшиеся для участия в нем.</w:t>
      </w:r>
    </w:p>
    <w:p w14:paraId="3662470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10.14 При отсутствии кворума для проведения годового ОСА должно быть проведено повторное ОСА с той же повесткой дня. При отсутствии кворума для проведения внеочередного ОСА может быть проведено повторное ОСА с той же повесткой дня. Повторное ОСА правомочно (имеет кворум) с учетом правил определения кворума, предусмотренных п. 9.3 настоящего Устава.</w:t>
      </w:r>
    </w:p>
    <w:p w14:paraId="734B175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 xml:space="preserve">10.15 При проведении ОСА в форме собрания (совместного присутствия акционеров для обсуждения вопросов повестки дня и принятия решений по вопросам, поставленным на </w:t>
      </w:r>
      <w:r w:rsidRPr="00FA5FEA">
        <w:rPr>
          <w:rFonts w:ascii="Times New Roman" w:hAnsi="Times New Roman" w:cs="Times New Roman"/>
        </w:rPr>
        <w:lastRenderedPageBreak/>
        <w:t>голосование) могут использоваться информационные и коммуникационные технологии («Телекоммуникационные средства»), позволяющие обеспечить возможность дистанционного участия в ОСА, обсуждения вопросов повестки дня и принятия решений по вопросам, поставленным на голосование, без присутствия в месте проведения ОСА.</w:t>
      </w:r>
    </w:p>
    <w:p w14:paraId="22CAD82B"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10.16 ОСА может принимать решения путем:</w:t>
      </w:r>
      <w:r w:rsidRPr="00FA5FEA">
        <w:rPr>
          <w:rFonts w:ascii="Times New Roman" w:hAnsi="Times New Roman" w:cs="Times New Roman"/>
        </w:rPr>
        <w:br/>
        <w:t>(i) прямого открытого голосования акционеров Общества, присутствующих на ОСА, в том числе принимающих участие в голосовании с использованием Телекоммуникационных средств (собрание в форме совместного присутствия); или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проведения заочного голосования (за исключением случаев, когда повестка дня ОСА включает утверждение годового отчета и годовой бухгалтерской (финансовой) отчетности и (или) утверждение аудитора Общества и (или) избрание ревизионной комиссии).</w:t>
      </w:r>
    </w:p>
    <w:p w14:paraId="5AD3BDC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10.17 Голосование на ОСА осуществляется по принципу «одна голосующая акция – один голос».</w:t>
      </w:r>
    </w:p>
    <w:p w14:paraId="0823E15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10.18 Протокол ОСА составляется не позднее 3 рабочих дней после закрытия ОСА в 2 экземплярах. Все экземпляры подписываются председательствующим на ОСА и секретарем ОСА.</w:t>
      </w:r>
    </w:p>
    <w:p w14:paraId="6389B2D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10.19 Принятие решения ОСА, проводимым в форме совместного присутствия, а также состав акционеров, присутствовавших при его принятии, подтверждается путем нотариального удостоверения или удостоверения лицом, осуществляющим ведение реестра акционеров Общества и выполняющим функции счетной комиссии.</w:t>
      </w:r>
    </w:p>
    <w:p w14:paraId="349E6D7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10.20 Голосование по вопросам повестки дня ОСА, проводимого путем заочного голосования, осуществляется с помощью бюллетеней для голосования. Датой проведения такого ОСА является дата окончания приема бюллетеней для голосования.</w:t>
      </w:r>
    </w:p>
    <w:p w14:paraId="3CDB6BFE"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10.21 К сообщению о проведении ОСА в форме заочного голосования должен быть приложен бюллетень для голосования.</w:t>
      </w:r>
    </w:p>
    <w:p w14:paraId="48CAB45B"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10.22 Заполненный и подписанный бюллетень для голосования должен быть направлен Директору:</w:t>
      </w:r>
      <w:r w:rsidRPr="00FA5FEA">
        <w:rPr>
          <w:rFonts w:ascii="Times New Roman" w:hAnsi="Times New Roman" w:cs="Times New Roman"/>
        </w:rPr>
        <w:br/>
        <w:t>(i) заказным письмом; и (или)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курьерской службой; и (или)</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посредством электронной почты; и (или)</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вручен ему лично.</w:t>
      </w:r>
      <w:r w:rsidRPr="00FA5FEA">
        <w:rPr>
          <w:rFonts w:ascii="Times New Roman" w:hAnsi="Times New Roman" w:cs="Times New Roman"/>
        </w:rPr>
        <w:br/>
        <w:t>Принявшими участие в ОСА в форме заочного голосования считаются акционеры, бюллетени от которых получены до даты окончания приема бюллетеней (включительно).</w:t>
      </w:r>
    </w:p>
    <w:p w14:paraId="2375F308"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10.23 Дополнительные требования к порядку проведения ОСА определяются соответствующими положениями законодательства и подзаконных нормативных правовых актов Российской Федерации.</w:t>
      </w:r>
    </w:p>
    <w:p w14:paraId="7EF949ED"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5DF7EC4B">
          <v:rect id="_x0000_i1111" style="width:0;height:1.5pt" o:hralign="center" o:hrstd="t" o:hr="t" fillcolor="#a0a0a0" stroked="f"/>
        </w:pict>
      </w:r>
    </w:p>
    <w:p w14:paraId="3C960900" w14:textId="77777777" w:rsidR="00FA5FEA" w:rsidRPr="00FA5FEA" w:rsidRDefault="00FA5FEA" w:rsidP="00891B3C">
      <w:pPr>
        <w:pStyle w:val="1"/>
      </w:pPr>
      <w:bookmarkStart w:id="10" w:name="_Toc210465699"/>
      <w:r w:rsidRPr="00FA5FEA">
        <w:lastRenderedPageBreak/>
        <w:t>11 ДИРЕКТОР ОБЩЕСТВА</w:t>
      </w:r>
      <w:bookmarkEnd w:id="10"/>
    </w:p>
    <w:p w14:paraId="62E4213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11.1 Единоличным исполнительным органом Общества является Директор, который избирается ОСА на 5 лет.</w:t>
      </w:r>
    </w:p>
    <w:p w14:paraId="64DBEBA3"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11.2 Договор с Директором подписывается от имени Общества лицом, председательствовавшим на ОСА, на котором избран Директор.</w:t>
      </w:r>
    </w:p>
    <w:p w14:paraId="63EBBB2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11.3 Директор Общества:</w:t>
      </w:r>
      <w:r w:rsidRPr="00FA5FEA">
        <w:rPr>
          <w:rFonts w:ascii="Times New Roman" w:hAnsi="Times New Roman" w:cs="Times New Roman"/>
        </w:rPr>
        <w:br/>
        <w:t>(i) без доверенности действует от имени Общества, а также представляет его интересы и совершает сделки;</w:t>
      </w:r>
      <w:r w:rsidRPr="00FA5FEA">
        <w:rPr>
          <w:rFonts w:ascii="Times New Roman" w:hAnsi="Times New Roman" w:cs="Times New Roman"/>
        </w:rPr>
        <w:br/>
        <w:t>(</w:t>
      </w:r>
      <w:proofErr w:type="spellStart"/>
      <w:r w:rsidRPr="00FA5FEA">
        <w:rPr>
          <w:rFonts w:ascii="Times New Roman" w:hAnsi="Times New Roman" w:cs="Times New Roman"/>
        </w:rPr>
        <w:t>ii</w:t>
      </w:r>
      <w:proofErr w:type="spellEnd"/>
      <w:r w:rsidRPr="00FA5FEA">
        <w:rPr>
          <w:rFonts w:ascii="Times New Roman" w:hAnsi="Times New Roman" w:cs="Times New Roman"/>
        </w:rPr>
        <w:t>) выдает доверенности на право представительства от имени Общества, в том числе доверенности с правом передоверия;</w:t>
      </w:r>
      <w:r w:rsidRPr="00FA5FEA">
        <w:rPr>
          <w:rFonts w:ascii="Times New Roman" w:hAnsi="Times New Roman" w:cs="Times New Roman"/>
        </w:rPr>
        <w:br/>
        <w:t>(</w:t>
      </w:r>
      <w:proofErr w:type="spellStart"/>
      <w:r w:rsidRPr="00FA5FEA">
        <w:rPr>
          <w:rFonts w:ascii="Times New Roman" w:hAnsi="Times New Roman" w:cs="Times New Roman"/>
        </w:rPr>
        <w:t>iii</w:t>
      </w:r>
      <w:proofErr w:type="spellEnd"/>
      <w:r w:rsidRPr="00FA5FEA">
        <w:rPr>
          <w:rFonts w:ascii="Times New Roman" w:hAnsi="Times New Roman" w:cs="Times New Roman"/>
        </w:rPr>
        <w:t>) осуществляет текущее руководство деятельностью Общества;</w:t>
      </w:r>
      <w:r w:rsidRPr="00FA5FEA">
        <w:rPr>
          <w:rFonts w:ascii="Times New Roman" w:hAnsi="Times New Roman" w:cs="Times New Roman"/>
        </w:rPr>
        <w:br/>
        <w:t>(</w:t>
      </w:r>
      <w:proofErr w:type="spellStart"/>
      <w:r w:rsidRPr="00FA5FEA">
        <w:rPr>
          <w:rFonts w:ascii="Times New Roman" w:hAnsi="Times New Roman" w:cs="Times New Roman"/>
        </w:rPr>
        <w:t>iv</w:t>
      </w:r>
      <w:proofErr w:type="spellEnd"/>
      <w:r w:rsidRPr="00FA5FEA">
        <w:rPr>
          <w:rFonts w:ascii="Times New Roman" w:hAnsi="Times New Roman" w:cs="Times New Roman"/>
        </w:rPr>
        <w:t>) открывает расчетные и иные счета Общества;</w:t>
      </w:r>
      <w:r w:rsidRPr="00FA5FEA">
        <w:rPr>
          <w:rFonts w:ascii="Times New Roman" w:hAnsi="Times New Roman" w:cs="Times New Roman"/>
        </w:rPr>
        <w:br/>
        <w:t>(v)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r w:rsidRPr="00FA5FEA">
        <w:rPr>
          <w:rFonts w:ascii="Times New Roman" w:hAnsi="Times New Roman" w:cs="Times New Roman"/>
        </w:rPr>
        <w:br/>
        <w:t>(</w:t>
      </w:r>
      <w:proofErr w:type="spellStart"/>
      <w:r w:rsidRPr="00FA5FEA">
        <w:rPr>
          <w:rFonts w:ascii="Times New Roman" w:hAnsi="Times New Roman" w:cs="Times New Roman"/>
        </w:rPr>
        <w:t>vi</w:t>
      </w:r>
      <w:proofErr w:type="spellEnd"/>
      <w:r w:rsidRPr="00FA5FEA">
        <w:rPr>
          <w:rFonts w:ascii="Times New Roman" w:hAnsi="Times New Roman" w:cs="Times New Roman"/>
        </w:rPr>
        <w:t>) утверждает штатное расписание;</w:t>
      </w:r>
      <w:r w:rsidRPr="00FA5FEA">
        <w:rPr>
          <w:rFonts w:ascii="Times New Roman" w:hAnsi="Times New Roman" w:cs="Times New Roman"/>
        </w:rPr>
        <w:br/>
        <w:t>(</w:t>
      </w:r>
      <w:proofErr w:type="spellStart"/>
      <w:r w:rsidRPr="00FA5FEA">
        <w:rPr>
          <w:rFonts w:ascii="Times New Roman" w:hAnsi="Times New Roman" w:cs="Times New Roman"/>
        </w:rPr>
        <w:t>vii</w:t>
      </w:r>
      <w:proofErr w:type="spellEnd"/>
      <w:r w:rsidRPr="00FA5FEA">
        <w:rPr>
          <w:rFonts w:ascii="Times New Roman" w:hAnsi="Times New Roman" w:cs="Times New Roman"/>
        </w:rPr>
        <w:t>) издает внутренние приказы и распоряжения, обязательные для работников Общества;</w:t>
      </w:r>
      <w:r w:rsidRPr="00FA5FEA">
        <w:rPr>
          <w:rFonts w:ascii="Times New Roman" w:hAnsi="Times New Roman" w:cs="Times New Roman"/>
        </w:rPr>
        <w:br/>
        <w:t>(</w:t>
      </w:r>
      <w:proofErr w:type="spellStart"/>
      <w:r w:rsidRPr="00FA5FEA">
        <w:rPr>
          <w:rFonts w:ascii="Times New Roman" w:hAnsi="Times New Roman" w:cs="Times New Roman"/>
        </w:rPr>
        <w:t>viii</w:t>
      </w:r>
      <w:proofErr w:type="spellEnd"/>
      <w:r w:rsidRPr="00FA5FEA">
        <w:rPr>
          <w:rFonts w:ascii="Times New Roman" w:hAnsi="Times New Roman" w:cs="Times New Roman"/>
        </w:rPr>
        <w:t>) осуществляет иные полномочия, не отнесенные Законом об АО, ГК РФ и настоящим Уставом Общества к компетенции высшего органа управления Общества.</w:t>
      </w:r>
    </w:p>
    <w:p w14:paraId="6578D44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11.4 Порядок деятельности Директора и принятия им решений, его права и обязанности устанавливаются настоящим Уставом, иными внутренними документами Общества, законодательством Российской Федерации, а также трудовым договором, заключенным между Обществом и Директором.</w:t>
      </w:r>
    </w:p>
    <w:p w14:paraId="6774E908"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0B30F0FC">
          <v:rect id="_x0000_i1112" style="width:0;height:1.5pt" o:hralign="center" o:hrstd="t" o:hr="t" fillcolor="#a0a0a0" stroked="f"/>
        </w:pict>
      </w:r>
    </w:p>
    <w:p w14:paraId="0B1CC30F" w14:textId="77777777" w:rsidR="00FA5FEA" w:rsidRPr="00FA5FEA" w:rsidRDefault="00FA5FEA" w:rsidP="00891B3C">
      <w:pPr>
        <w:pStyle w:val="1"/>
      </w:pPr>
      <w:bookmarkStart w:id="11" w:name="_Toc210465700"/>
      <w:r w:rsidRPr="00FA5FEA">
        <w:t>12 СДЕЛКИ, В СОВЕРШЕНИИ КОТОРЫХ ИМЕЕТСЯ ЗАИНТЕРЕСОВАННОСТЬ</w:t>
      </w:r>
      <w:bookmarkEnd w:id="11"/>
    </w:p>
    <w:p w14:paraId="6973C02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Положения главы XI Закона об АО не применяются к Обществу.</w:t>
      </w:r>
    </w:p>
    <w:p w14:paraId="18A0AB96"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6F99B10F">
          <v:rect id="_x0000_i1113" style="width:0;height:1.5pt" o:hralign="center" o:hrstd="t" o:hr="t" fillcolor="#a0a0a0" stroked="f"/>
        </w:pict>
      </w:r>
    </w:p>
    <w:p w14:paraId="66E34B2B" w14:textId="77777777" w:rsidR="00FA5FEA" w:rsidRPr="00FA5FEA" w:rsidRDefault="00FA5FEA" w:rsidP="00891B3C">
      <w:pPr>
        <w:pStyle w:val="1"/>
      </w:pPr>
      <w:bookmarkStart w:id="12" w:name="_Toc210465701"/>
      <w:r w:rsidRPr="00FA5FEA">
        <w:t>13 ВКЛАДЫ В ИМУЩЕСТВО ОБЩЕСТВА</w:t>
      </w:r>
      <w:bookmarkEnd w:id="12"/>
    </w:p>
    <w:p w14:paraId="38C79AD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13.1 Акционеры на основании договора с Обществом имеют право в целях финансирования и поддержания деятельности Общества в любое время вносить в имущество Общества безвозмездные вклады в денежной или иной форме, которые не увеличивают уставный капитал Общества и не изменяют номинальную стоимость акций.</w:t>
      </w:r>
    </w:p>
    <w:p w14:paraId="5C8D2637"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13.2 Вкладом в имущество Общества, вносимым на основании договора или решения ОСА, могут быть деньги, вещи, доли (акции) в уставных (складочных) капиталах других хозяйственных обществ и товариществ, государственные и муниципальные облигации, а также исключительные и иные интеллектуальные права и права по лицензионным договорам, имеющие денежную оценку.</w:t>
      </w:r>
    </w:p>
    <w:p w14:paraId="2DFFF794"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13.3 По решению ОСА, принятому всеми акционерами единогласно, на акционеров – владельцев акций Общества может быть возложена обязанность по внесению вклада в имущество Общества.</w:t>
      </w:r>
    </w:p>
    <w:p w14:paraId="4FC9BC4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lastRenderedPageBreak/>
        <w:t>13.4 Форма вклада в имущество Общества определяется соответствующим решением ОСА.</w:t>
      </w:r>
    </w:p>
    <w:p w14:paraId="094A10D9"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 xml:space="preserve">13.5 Вклады в имущество Общества, вносимые </w:t>
      </w:r>
      <w:proofErr w:type="gramStart"/>
      <w:r w:rsidRPr="00FA5FEA">
        <w:rPr>
          <w:rFonts w:ascii="Times New Roman" w:hAnsi="Times New Roman" w:cs="Times New Roman"/>
        </w:rPr>
        <w:t>на основании решения</w:t>
      </w:r>
      <w:proofErr w:type="gramEnd"/>
      <w:r w:rsidRPr="00FA5FEA">
        <w:rPr>
          <w:rFonts w:ascii="Times New Roman" w:hAnsi="Times New Roman" w:cs="Times New Roman"/>
        </w:rPr>
        <w:t xml:space="preserve"> ОСА, вносятся пропорционально принадлежащей акционеру доле акций в уставном капитале Общества, если иное не установлено решением ОСА, принятым всеми акционерами единогласно.</w:t>
      </w:r>
    </w:p>
    <w:p w14:paraId="797508C1"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pict w14:anchorId="762A9185">
          <v:rect id="_x0000_i1114" style="width:0;height:1.5pt" o:hralign="center" o:hrstd="t" o:hr="t" fillcolor="#a0a0a0" stroked="f"/>
        </w:pict>
      </w:r>
    </w:p>
    <w:p w14:paraId="19DDCF99" w14:textId="77777777" w:rsidR="00FA5FEA" w:rsidRPr="00FA5FEA" w:rsidRDefault="00FA5FEA" w:rsidP="00891B3C">
      <w:pPr>
        <w:pStyle w:val="1"/>
      </w:pPr>
      <w:bookmarkStart w:id="13" w:name="_Toc210465702"/>
      <w:r w:rsidRPr="00FA5FEA">
        <w:t>14 ДИВИДЕНДЫ ОБЩЕСТВА</w:t>
      </w:r>
      <w:bookmarkEnd w:id="13"/>
    </w:p>
    <w:p w14:paraId="6D71E13E"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14.1 Общество вправе по результатам первого квартала, полугодия, девяти месяцев отчетного года и (или) по результатам отчетного года принимать решения (объявлять) о выплате дивидендов по размещенным акциям Общества. Решение о выплате (объявлении) дивидендов по результатам первого квартала, полугодия и девяти месяцев отчетного года может быть принято в течение 3 (трех) месяцев после окончания соответствующего периода.</w:t>
      </w:r>
    </w:p>
    <w:p w14:paraId="44DAFE5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14.2 Дивиденды выплачиваются деньгами, если иное не предусмотрено решением ОСА о выплате дивидендов.</w:t>
      </w:r>
    </w:p>
    <w:p w14:paraId="205CEC8F"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14.3 Решение о выплате (объявлении) дивидендов по результатам первого квартала, полугодия и девяти месяцев отчетного года может быть принято в течение 3 месяцев после окончания соответствующего периода.</w:t>
      </w:r>
    </w:p>
    <w:p w14:paraId="27EBFB53" w14:textId="77777777" w:rsidR="00FA5FEA" w:rsidRPr="00891B3C" w:rsidRDefault="00FA5FEA" w:rsidP="00FA5FEA">
      <w:pPr>
        <w:rPr>
          <w:rFonts w:ascii="Times New Roman" w:hAnsi="Times New Roman" w:cs="Times New Roman"/>
        </w:rPr>
      </w:pPr>
      <w:r w:rsidRPr="00FA5FEA">
        <w:rPr>
          <w:rFonts w:ascii="Times New Roman" w:hAnsi="Times New Roman" w:cs="Times New Roman"/>
        </w:rPr>
        <w:t>14.4 Источником выплаты дивидендов является прибыль Общества после налогообложения (чистая прибыль Общества).</w:t>
      </w:r>
    </w:p>
    <w:p w14:paraId="17A6530E" w14:textId="77777777" w:rsidR="00FA5FEA" w:rsidRPr="00FA5FEA" w:rsidRDefault="00FA5FEA" w:rsidP="00891B3C">
      <w:pPr>
        <w:pStyle w:val="1"/>
      </w:pPr>
      <w:bookmarkStart w:id="14" w:name="_Toc210465703"/>
      <w:r w:rsidRPr="00FA5FEA">
        <w:t>15 ФОНДЫ ОБЩЕСТВА</w:t>
      </w:r>
      <w:bookmarkEnd w:id="14"/>
    </w:p>
    <w:p w14:paraId="37497089" w14:textId="48608342" w:rsidR="00B57177" w:rsidRPr="00891B3C" w:rsidRDefault="00FA5FEA">
      <w:pPr>
        <w:rPr>
          <w:rFonts w:ascii="Times New Roman" w:hAnsi="Times New Roman" w:cs="Times New Roman"/>
        </w:rPr>
      </w:pPr>
      <w:r w:rsidRPr="00FA5FEA">
        <w:rPr>
          <w:rFonts w:ascii="Times New Roman" w:hAnsi="Times New Roman" w:cs="Times New Roman"/>
        </w:rPr>
        <w:t xml:space="preserve">15.1 В Обществе создается резервный фонд в размере 5% от уставного капитала Общества. Размеры отчислений в резервный фонд определяются решением ОСА в соответствии с законодательством Российской Федерации, но не могут составлять менее 5% от чистой прибыли Общества ежегодно до достижения указанного выше размера. Резервный фонд предназначен для покрытия убытков Общества, погашения облигаций и выкупа акций в случае отсутствия иных средств, которые могли бы быть направлены на эти цели. </w:t>
      </w:r>
    </w:p>
    <w:p w14:paraId="22375BE7" w14:textId="70524496" w:rsidR="00FA5FEA" w:rsidRPr="00891B3C" w:rsidRDefault="00FA5FEA">
      <w:pPr>
        <w:rPr>
          <w:rFonts w:ascii="Times New Roman" w:hAnsi="Times New Roman" w:cs="Times New Roman"/>
        </w:rPr>
      </w:pPr>
      <w:r w:rsidRPr="00891B3C">
        <w:rPr>
          <w:rFonts w:ascii="Times New Roman" w:hAnsi="Times New Roman" w:cs="Times New Roman"/>
        </w:rPr>
        <w:t>15.2 В Обществе могут создаваться иные фонды, размеры отчислений, периодичность отчислений в которые, а также целевое назначение которых устанавливаются решением ОСА.</w:t>
      </w:r>
    </w:p>
    <w:p w14:paraId="0FA7BE00" w14:textId="77777777" w:rsidR="00FA5FEA" w:rsidRPr="00FA5FEA" w:rsidRDefault="00FA5FEA" w:rsidP="00FA5FEA">
      <w:pPr>
        <w:rPr>
          <w:rFonts w:ascii="Times New Roman" w:hAnsi="Times New Roman" w:cs="Times New Roman"/>
          <w:b/>
          <w:bCs/>
        </w:rPr>
      </w:pPr>
      <w:r w:rsidRPr="00FA5FEA">
        <w:rPr>
          <w:rFonts w:ascii="Times New Roman" w:hAnsi="Times New Roman" w:cs="Times New Roman"/>
          <w:b/>
          <w:bCs/>
        </w:rPr>
        <w:t>16 ОТЧЕТНОСТЬ, БУХГАЛТЕРСКИЙ УЧЕТ И АУДИТ ОБЩЕСТВА.</w:t>
      </w:r>
    </w:p>
    <w:p w14:paraId="3130CD42"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 xml:space="preserve">16.1 Учет, отчетность и документооборот Общества организуются в соответствии с действующим законодательством Российской Федерации. </w:t>
      </w:r>
    </w:p>
    <w:p w14:paraId="3CDDEA03" w14:textId="1A78CE84" w:rsidR="00FA5FEA" w:rsidRPr="00891B3C" w:rsidRDefault="00FA5FEA">
      <w:pPr>
        <w:rPr>
          <w:rFonts w:ascii="Times New Roman" w:hAnsi="Times New Roman" w:cs="Times New Roman"/>
        </w:rPr>
      </w:pPr>
      <w:r w:rsidRPr="00891B3C">
        <w:rPr>
          <w:rFonts w:ascii="Times New Roman" w:hAnsi="Times New Roman" w:cs="Times New Roman"/>
        </w:rPr>
        <w:t>16.2 Общество ведет бухгалтерский учет в соответствии с российскими стандартами бухгалтерского учета и может в дополнение к этому вести бухгалтерский учет в соответствии с иными стандартами бухгалтерского учета.</w:t>
      </w:r>
    </w:p>
    <w:p w14:paraId="0B9B7934" w14:textId="314B0082" w:rsidR="00FA5FEA" w:rsidRPr="00891B3C" w:rsidRDefault="00FA5FEA">
      <w:pPr>
        <w:rPr>
          <w:rFonts w:ascii="Times New Roman" w:hAnsi="Times New Roman" w:cs="Times New Roman"/>
        </w:rPr>
      </w:pPr>
      <w:r w:rsidRPr="00891B3C">
        <w:rPr>
          <w:rFonts w:ascii="Times New Roman" w:hAnsi="Times New Roman" w:cs="Times New Roman"/>
        </w:rPr>
        <w:lastRenderedPageBreak/>
        <w:t>16.3 Общество обязано привлекать для ежегодного аудита годовой бухгалтерской (финансовой) отчетности аудиторскую организацию, не связанную имущественными интересами с Обществом или его акционерами.</w:t>
      </w:r>
    </w:p>
    <w:p w14:paraId="2CF1084D" w14:textId="76F43677" w:rsidR="00FA5FEA" w:rsidRPr="00891B3C" w:rsidRDefault="00FA5FEA">
      <w:pPr>
        <w:rPr>
          <w:rFonts w:ascii="Times New Roman" w:hAnsi="Times New Roman" w:cs="Times New Roman"/>
        </w:rPr>
      </w:pPr>
      <w:r w:rsidRPr="00891B3C">
        <w:rPr>
          <w:rFonts w:ascii="Times New Roman" w:hAnsi="Times New Roman" w:cs="Times New Roman"/>
        </w:rPr>
        <w:t>16.4 Финансовый год Общества совпадает с календарным годом.</w:t>
      </w:r>
    </w:p>
    <w:p w14:paraId="4E73E1BF" w14:textId="77777777" w:rsidR="00FA5FEA" w:rsidRPr="00FA5FEA" w:rsidRDefault="00FA5FEA" w:rsidP="00891B3C">
      <w:pPr>
        <w:pStyle w:val="1"/>
      </w:pPr>
      <w:bookmarkStart w:id="15" w:name="_Toc210465704"/>
      <w:r w:rsidRPr="00FA5FEA">
        <w:t>17 РЕЕСТР АКЦИОНЕРОВ ОБЩЕСТВА</w:t>
      </w:r>
      <w:bookmarkEnd w:id="15"/>
    </w:p>
    <w:p w14:paraId="4EA82CDC" w14:textId="77777777" w:rsidR="00FA5FEA" w:rsidRPr="00FA5FEA" w:rsidRDefault="00FA5FEA" w:rsidP="00FA5FEA">
      <w:pPr>
        <w:rPr>
          <w:rFonts w:ascii="Times New Roman" w:hAnsi="Times New Roman" w:cs="Times New Roman"/>
        </w:rPr>
      </w:pPr>
      <w:r w:rsidRPr="00FA5FEA">
        <w:rPr>
          <w:rFonts w:ascii="Times New Roman" w:hAnsi="Times New Roman" w:cs="Times New Roman"/>
        </w:rPr>
        <w:t>17.1 Общество обязано обеспечить ведение и хранение реестра акционеров Общества в соответствии с законодательством Российской Федерации.</w:t>
      </w:r>
    </w:p>
    <w:p w14:paraId="6E6EE2F0" w14:textId="098B4633" w:rsidR="00FA5FEA" w:rsidRPr="00891B3C" w:rsidRDefault="00FA5FEA">
      <w:pPr>
        <w:rPr>
          <w:rFonts w:ascii="Times New Roman" w:hAnsi="Times New Roman" w:cs="Times New Roman"/>
        </w:rPr>
      </w:pPr>
      <w:r w:rsidRPr="00891B3C">
        <w:rPr>
          <w:rFonts w:ascii="Times New Roman" w:hAnsi="Times New Roman" w:cs="Times New Roman"/>
        </w:rPr>
        <w:t>17.2 Держателем реестра акционеров Общества должен быть регистратор.</w:t>
      </w:r>
    </w:p>
    <w:p w14:paraId="1768054E" w14:textId="779D2B64" w:rsidR="00FA5FEA" w:rsidRPr="00891B3C" w:rsidRDefault="00891B3C">
      <w:pPr>
        <w:rPr>
          <w:rFonts w:ascii="Times New Roman" w:hAnsi="Times New Roman" w:cs="Times New Roman"/>
        </w:rPr>
      </w:pPr>
      <w:r w:rsidRPr="00891B3C">
        <w:rPr>
          <w:rFonts w:ascii="Times New Roman" w:hAnsi="Times New Roman" w:cs="Times New Roman"/>
        </w:rPr>
        <w:t>17.3 Лицо, зарегистрированное в реестре акционеров, обязано предоставлять регистратору информацию об изменении данных, содержащихся в анкете зарегистрированного лица.</w:t>
      </w:r>
    </w:p>
    <w:p w14:paraId="362B11EC" w14:textId="77777777" w:rsidR="00891B3C" w:rsidRPr="00891B3C" w:rsidRDefault="00891B3C" w:rsidP="00891B3C">
      <w:pPr>
        <w:rPr>
          <w:rFonts w:ascii="Times New Roman" w:hAnsi="Times New Roman" w:cs="Times New Roman"/>
        </w:rPr>
      </w:pPr>
      <w:r w:rsidRPr="00891B3C">
        <w:rPr>
          <w:rFonts w:ascii="Times New Roman" w:hAnsi="Times New Roman" w:cs="Times New Roman"/>
        </w:rPr>
        <w:t xml:space="preserve">17.4 Держатель реестра акционеров Общества по требованию акционера или номинального держателя акций обязан подтвердить его права на акции путем выдачи выписки из реестра акционеров Общества, которая не является ценной бумагой. </w:t>
      </w:r>
    </w:p>
    <w:p w14:paraId="3B60A337" w14:textId="77777777" w:rsidR="00891B3C" w:rsidRPr="00891B3C" w:rsidRDefault="00891B3C" w:rsidP="00891B3C">
      <w:pPr>
        <w:pStyle w:val="1"/>
      </w:pPr>
      <w:bookmarkStart w:id="16" w:name="_Toc210465705"/>
      <w:r w:rsidRPr="00891B3C">
        <w:t>18 ПОРЯДОК ХРАНЕНИЯ ДОКУМЕНТОВ ОБЩЕСТВА И ПРЕДОСТАВЛЕНИЯ ОБЩЕСТВОМ ИНФОРМАЦИИ</w:t>
      </w:r>
      <w:bookmarkEnd w:id="16"/>
    </w:p>
    <w:p w14:paraId="05624ADA" w14:textId="77777777" w:rsidR="00891B3C" w:rsidRPr="00891B3C" w:rsidRDefault="00891B3C" w:rsidP="00891B3C">
      <w:pPr>
        <w:rPr>
          <w:rFonts w:ascii="Times New Roman" w:hAnsi="Times New Roman" w:cs="Times New Roman"/>
        </w:rPr>
      </w:pPr>
      <w:r w:rsidRPr="00891B3C">
        <w:rPr>
          <w:rFonts w:ascii="Times New Roman" w:hAnsi="Times New Roman" w:cs="Times New Roman"/>
        </w:rPr>
        <w:t>18.1 Общество обязано хранить следующие документы:</w:t>
      </w:r>
      <w:r w:rsidRPr="00891B3C">
        <w:rPr>
          <w:rFonts w:ascii="Times New Roman" w:hAnsi="Times New Roman" w:cs="Times New Roman"/>
        </w:rPr>
        <w:br/>
        <w:t>(i) протокол, содержащий решение Учредительного собрания о создании Общества, и договор о создании Общества;</w:t>
      </w:r>
      <w:r w:rsidRPr="00891B3C">
        <w:rPr>
          <w:rFonts w:ascii="Times New Roman" w:hAnsi="Times New Roman" w:cs="Times New Roman"/>
        </w:rPr>
        <w:br/>
        <w:t>(</w:t>
      </w:r>
      <w:proofErr w:type="spellStart"/>
      <w:r w:rsidRPr="00891B3C">
        <w:rPr>
          <w:rFonts w:ascii="Times New Roman" w:hAnsi="Times New Roman" w:cs="Times New Roman"/>
        </w:rPr>
        <w:t>ii</w:t>
      </w:r>
      <w:proofErr w:type="spellEnd"/>
      <w:r w:rsidRPr="00891B3C">
        <w:rPr>
          <w:rFonts w:ascii="Times New Roman" w:hAnsi="Times New Roman" w:cs="Times New Roman"/>
        </w:rPr>
        <w:t>) настоящий Устав, изменения и дополнения, внесенные в настоящий Устав и зарегистрированные в установленном порядке;</w:t>
      </w:r>
      <w:r w:rsidRPr="00891B3C">
        <w:rPr>
          <w:rFonts w:ascii="Times New Roman" w:hAnsi="Times New Roman" w:cs="Times New Roman"/>
        </w:rPr>
        <w:br/>
        <w:t>(</w:t>
      </w:r>
      <w:proofErr w:type="spellStart"/>
      <w:r w:rsidRPr="00891B3C">
        <w:rPr>
          <w:rFonts w:ascii="Times New Roman" w:hAnsi="Times New Roman" w:cs="Times New Roman"/>
        </w:rPr>
        <w:t>iii</w:t>
      </w:r>
      <w:proofErr w:type="spellEnd"/>
      <w:r w:rsidRPr="00891B3C">
        <w:rPr>
          <w:rFonts w:ascii="Times New Roman" w:hAnsi="Times New Roman" w:cs="Times New Roman"/>
        </w:rPr>
        <w:t>) документ, подтверждающий государственную регистрацию Общества;</w:t>
      </w:r>
      <w:r w:rsidRPr="00891B3C">
        <w:rPr>
          <w:rFonts w:ascii="Times New Roman" w:hAnsi="Times New Roman" w:cs="Times New Roman"/>
        </w:rPr>
        <w:br/>
        <w:t>(</w:t>
      </w:r>
      <w:proofErr w:type="spellStart"/>
      <w:r w:rsidRPr="00891B3C">
        <w:rPr>
          <w:rFonts w:ascii="Times New Roman" w:hAnsi="Times New Roman" w:cs="Times New Roman"/>
        </w:rPr>
        <w:t>iv</w:t>
      </w:r>
      <w:proofErr w:type="spellEnd"/>
      <w:r w:rsidRPr="00891B3C">
        <w:rPr>
          <w:rFonts w:ascii="Times New Roman" w:hAnsi="Times New Roman" w:cs="Times New Roman"/>
        </w:rPr>
        <w:t>) документы, подтверждающие права Общества на имущество, находящееся на его балансе;</w:t>
      </w:r>
      <w:r w:rsidRPr="00891B3C">
        <w:rPr>
          <w:rFonts w:ascii="Times New Roman" w:hAnsi="Times New Roman" w:cs="Times New Roman"/>
        </w:rPr>
        <w:br/>
        <w:t>(v) решение о выпуске (дополнительном выпуске) ценных бумаг, изменения в решение о выпуске (дополнительном выпуске) ценных бумаг, отчет об итогах выпуска (дополнительного выпуска) ценных бумаг, уведомление об итогах выпуска (дополнительного выпуска) ценных бумаг Общества;</w:t>
      </w:r>
      <w:r w:rsidRPr="00891B3C">
        <w:rPr>
          <w:rFonts w:ascii="Times New Roman" w:hAnsi="Times New Roman" w:cs="Times New Roman"/>
        </w:rPr>
        <w:br/>
        <w:t>(</w:t>
      </w:r>
      <w:proofErr w:type="spellStart"/>
      <w:r w:rsidRPr="00891B3C">
        <w:rPr>
          <w:rFonts w:ascii="Times New Roman" w:hAnsi="Times New Roman" w:cs="Times New Roman"/>
        </w:rPr>
        <w:t>vi</w:t>
      </w:r>
      <w:proofErr w:type="spellEnd"/>
      <w:r w:rsidRPr="00891B3C">
        <w:rPr>
          <w:rFonts w:ascii="Times New Roman" w:hAnsi="Times New Roman" w:cs="Times New Roman"/>
        </w:rPr>
        <w:t>) утвержденные ОСА внутренние документы Общества, регулирующие деятельность его органов;</w:t>
      </w:r>
      <w:r w:rsidRPr="00891B3C">
        <w:rPr>
          <w:rFonts w:ascii="Times New Roman" w:hAnsi="Times New Roman" w:cs="Times New Roman"/>
        </w:rPr>
        <w:br/>
        <w:t>(</w:t>
      </w:r>
      <w:proofErr w:type="spellStart"/>
      <w:r w:rsidRPr="00891B3C">
        <w:rPr>
          <w:rFonts w:ascii="Times New Roman" w:hAnsi="Times New Roman" w:cs="Times New Roman"/>
        </w:rPr>
        <w:t>vii</w:t>
      </w:r>
      <w:proofErr w:type="spellEnd"/>
      <w:r w:rsidRPr="00891B3C">
        <w:rPr>
          <w:rFonts w:ascii="Times New Roman" w:hAnsi="Times New Roman" w:cs="Times New Roman"/>
        </w:rPr>
        <w:t>) положения о филиалах и (или) представительствах Общества;</w:t>
      </w:r>
      <w:r w:rsidRPr="00891B3C">
        <w:rPr>
          <w:rFonts w:ascii="Times New Roman" w:hAnsi="Times New Roman" w:cs="Times New Roman"/>
        </w:rPr>
        <w:br/>
        <w:t>(</w:t>
      </w:r>
      <w:proofErr w:type="spellStart"/>
      <w:r w:rsidRPr="00891B3C">
        <w:rPr>
          <w:rFonts w:ascii="Times New Roman" w:hAnsi="Times New Roman" w:cs="Times New Roman"/>
        </w:rPr>
        <w:t>viii</w:t>
      </w:r>
      <w:proofErr w:type="spellEnd"/>
      <w:r w:rsidRPr="00891B3C">
        <w:rPr>
          <w:rFonts w:ascii="Times New Roman" w:hAnsi="Times New Roman" w:cs="Times New Roman"/>
        </w:rPr>
        <w:t>) годовые отчеты Общества;</w:t>
      </w:r>
      <w:r w:rsidRPr="00891B3C">
        <w:rPr>
          <w:rFonts w:ascii="Times New Roman" w:hAnsi="Times New Roman" w:cs="Times New Roman"/>
        </w:rPr>
        <w:br/>
        <w:t>(</w:t>
      </w:r>
      <w:proofErr w:type="spellStart"/>
      <w:r w:rsidRPr="00891B3C">
        <w:rPr>
          <w:rFonts w:ascii="Times New Roman" w:hAnsi="Times New Roman" w:cs="Times New Roman"/>
        </w:rPr>
        <w:t>ix</w:t>
      </w:r>
      <w:proofErr w:type="spellEnd"/>
      <w:r w:rsidRPr="00891B3C">
        <w:rPr>
          <w:rFonts w:ascii="Times New Roman" w:hAnsi="Times New Roman" w:cs="Times New Roman"/>
        </w:rPr>
        <w:t>) годовую бухгалтерскую (финансовую) отчетность и аудиторское заключение в отношении такой отчетности;</w:t>
      </w:r>
      <w:r w:rsidRPr="00891B3C">
        <w:rPr>
          <w:rFonts w:ascii="Times New Roman" w:hAnsi="Times New Roman" w:cs="Times New Roman"/>
        </w:rPr>
        <w:br/>
        <w:t>(x) отчеты оценщиков в случаях выкупа акций Обществом по требованию акционера;</w:t>
      </w:r>
      <w:r w:rsidRPr="00891B3C">
        <w:rPr>
          <w:rFonts w:ascii="Times New Roman" w:hAnsi="Times New Roman" w:cs="Times New Roman"/>
        </w:rPr>
        <w:br/>
        <w:t>(</w:t>
      </w:r>
      <w:proofErr w:type="spellStart"/>
      <w:r w:rsidRPr="00891B3C">
        <w:rPr>
          <w:rFonts w:ascii="Times New Roman" w:hAnsi="Times New Roman" w:cs="Times New Roman"/>
        </w:rPr>
        <w:t>xi</w:t>
      </w:r>
      <w:proofErr w:type="spellEnd"/>
      <w:r w:rsidRPr="00891B3C">
        <w:rPr>
          <w:rFonts w:ascii="Times New Roman" w:hAnsi="Times New Roman" w:cs="Times New Roman"/>
        </w:rPr>
        <w:t>) протоколы ОСА;</w:t>
      </w:r>
      <w:r w:rsidRPr="00891B3C">
        <w:rPr>
          <w:rFonts w:ascii="Times New Roman" w:hAnsi="Times New Roman" w:cs="Times New Roman"/>
        </w:rPr>
        <w:br/>
        <w:t>(</w:t>
      </w:r>
      <w:proofErr w:type="spellStart"/>
      <w:r w:rsidRPr="00891B3C">
        <w:rPr>
          <w:rFonts w:ascii="Times New Roman" w:hAnsi="Times New Roman" w:cs="Times New Roman"/>
        </w:rPr>
        <w:t>xii</w:t>
      </w:r>
      <w:proofErr w:type="spellEnd"/>
      <w:r w:rsidRPr="00891B3C">
        <w:rPr>
          <w:rFonts w:ascii="Times New Roman" w:hAnsi="Times New Roman" w:cs="Times New Roman"/>
        </w:rPr>
        <w:t>) списки аффилированных лиц Общества;</w:t>
      </w:r>
      <w:r w:rsidRPr="00891B3C">
        <w:rPr>
          <w:rFonts w:ascii="Times New Roman" w:hAnsi="Times New Roman" w:cs="Times New Roman"/>
        </w:rPr>
        <w:br/>
        <w:t>(</w:t>
      </w:r>
      <w:proofErr w:type="spellStart"/>
      <w:r w:rsidRPr="00891B3C">
        <w:rPr>
          <w:rFonts w:ascii="Times New Roman" w:hAnsi="Times New Roman" w:cs="Times New Roman"/>
        </w:rPr>
        <w:t>xiii</w:t>
      </w:r>
      <w:proofErr w:type="spellEnd"/>
      <w:r w:rsidRPr="00891B3C">
        <w:rPr>
          <w:rFonts w:ascii="Times New Roman" w:hAnsi="Times New Roman" w:cs="Times New Roman"/>
        </w:rPr>
        <w:t>) уведомления о заключении акционерных соглашений, направленные Обществу, а также списки лиц, заключивших такие соглашения;</w:t>
      </w:r>
      <w:r w:rsidRPr="00891B3C">
        <w:rPr>
          <w:rFonts w:ascii="Times New Roman" w:hAnsi="Times New Roman" w:cs="Times New Roman"/>
        </w:rPr>
        <w:br/>
        <w:t>(</w:t>
      </w:r>
      <w:proofErr w:type="spellStart"/>
      <w:r w:rsidRPr="00891B3C">
        <w:rPr>
          <w:rFonts w:ascii="Times New Roman" w:hAnsi="Times New Roman" w:cs="Times New Roman"/>
        </w:rPr>
        <w:t>xiv</w:t>
      </w:r>
      <w:proofErr w:type="spellEnd"/>
      <w:r w:rsidRPr="00891B3C">
        <w:rPr>
          <w:rFonts w:ascii="Times New Roman" w:hAnsi="Times New Roman" w:cs="Times New Roman"/>
        </w:rPr>
        <w:t xml:space="preserve">) судебные решения и постановления по спорам, связанным с созданием общества, управлением им или участием в нем, а также судебные акты по таким спорам, в том числе </w:t>
      </w:r>
      <w:r w:rsidRPr="00891B3C">
        <w:rPr>
          <w:rFonts w:ascii="Times New Roman" w:hAnsi="Times New Roman" w:cs="Times New Roman"/>
        </w:rPr>
        <w:lastRenderedPageBreak/>
        <w:t>определения о возбуждении арбитражным судом производства по делу и принятии искового заявления либо заявления об изменении основания или предмета ранее заявленного иска; и</w:t>
      </w:r>
      <w:r w:rsidRPr="00891B3C">
        <w:rPr>
          <w:rFonts w:ascii="Times New Roman" w:hAnsi="Times New Roman" w:cs="Times New Roman"/>
        </w:rPr>
        <w:br/>
        <w:t>(</w:t>
      </w:r>
      <w:proofErr w:type="spellStart"/>
      <w:r w:rsidRPr="00891B3C">
        <w:rPr>
          <w:rFonts w:ascii="Times New Roman" w:hAnsi="Times New Roman" w:cs="Times New Roman"/>
        </w:rPr>
        <w:t>xv</w:t>
      </w:r>
      <w:proofErr w:type="spellEnd"/>
      <w:r w:rsidRPr="00891B3C">
        <w:rPr>
          <w:rFonts w:ascii="Times New Roman" w:hAnsi="Times New Roman" w:cs="Times New Roman"/>
        </w:rPr>
        <w:t xml:space="preserve">) иные документы, предусмотренные законодательством Российской Федерации, настоящим Уставом, внутренними документами Общества, решениями ОСА или Директора. </w:t>
      </w:r>
    </w:p>
    <w:p w14:paraId="101D3A01" w14:textId="5935B361" w:rsidR="00891B3C" w:rsidRPr="00891B3C" w:rsidRDefault="00891B3C">
      <w:pPr>
        <w:rPr>
          <w:rFonts w:ascii="Times New Roman" w:hAnsi="Times New Roman" w:cs="Times New Roman"/>
        </w:rPr>
      </w:pPr>
      <w:r w:rsidRPr="00891B3C">
        <w:rPr>
          <w:rFonts w:ascii="Times New Roman" w:hAnsi="Times New Roman" w:cs="Times New Roman"/>
        </w:rPr>
        <w:t>18.2 Документы, указанные в Пункте 18.1 выше, хранятся по месту нахождения исполнительного органа Общества.</w:t>
      </w:r>
    </w:p>
    <w:p w14:paraId="35A14CA5" w14:textId="74FA83C6" w:rsidR="00891B3C" w:rsidRPr="00891B3C" w:rsidRDefault="00891B3C">
      <w:pPr>
        <w:rPr>
          <w:rFonts w:ascii="Times New Roman" w:hAnsi="Times New Roman" w:cs="Times New Roman"/>
        </w:rPr>
      </w:pPr>
      <w:r w:rsidRPr="00891B3C">
        <w:rPr>
          <w:rFonts w:ascii="Times New Roman" w:hAnsi="Times New Roman" w:cs="Times New Roman"/>
        </w:rPr>
        <w:t>18.3 Общество обязано обеспечить всем акционерам – владельцам более 1% акций Общества доступ к документам, предусмотренным Пунктом 18.1 выше, в том числе к документам бухгалтерского учета. Документы должны быть предоставлены Обществом по его адресу в течение 7 рабочих дней со дня предъявления соответствующего требования для ознакомления. Общество обязано по требованию лиц, имеющих право доступа к документам, предоставить им копии указанных документов. Плата, взимаемая Обществом за предоставление данных копий, не может превышать затраты на их изготовление и, если в требовании указано на необходимость их отправки по адресу, указанному акционером, соответствующие расходы на пересылку.</w:t>
      </w:r>
    </w:p>
    <w:p w14:paraId="725CFCEA" w14:textId="7D403BAD" w:rsidR="00891B3C" w:rsidRPr="00891B3C" w:rsidRDefault="00891B3C">
      <w:pPr>
        <w:rPr>
          <w:rFonts w:ascii="Times New Roman" w:hAnsi="Times New Roman" w:cs="Times New Roman"/>
        </w:rPr>
      </w:pPr>
      <w:r w:rsidRPr="00891B3C">
        <w:rPr>
          <w:rFonts w:ascii="Times New Roman" w:hAnsi="Times New Roman" w:cs="Times New Roman"/>
        </w:rPr>
        <w:t>18.4 Срок исполнения обязанности по предоставлению документов, содержащих конфиденциальную информацию, исчисляется не ранее чем с момента подписания между Обществом и обратившимся с требованием о предоставлении доступа к документам акционером договора о нераспространении информации (соглашения о конфиденциальности).</w:t>
      </w:r>
    </w:p>
    <w:p w14:paraId="4D794EFE" w14:textId="77777777" w:rsidR="00891B3C" w:rsidRPr="00891B3C" w:rsidRDefault="00891B3C" w:rsidP="00891B3C">
      <w:pPr>
        <w:pStyle w:val="1"/>
      </w:pPr>
      <w:bookmarkStart w:id="17" w:name="_Toc210465706"/>
      <w:r w:rsidRPr="00891B3C">
        <w:t>19 КОНФИДЕНЦИАЛЬНОСТЬ</w:t>
      </w:r>
      <w:bookmarkEnd w:id="17"/>
    </w:p>
    <w:p w14:paraId="41D843B6" w14:textId="77777777" w:rsidR="00891B3C" w:rsidRPr="00891B3C" w:rsidRDefault="00891B3C" w:rsidP="00891B3C">
      <w:pPr>
        <w:rPr>
          <w:rFonts w:ascii="Times New Roman" w:hAnsi="Times New Roman" w:cs="Times New Roman"/>
        </w:rPr>
      </w:pPr>
      <w:r w:rsidRPr="00891B3C">
        <w:rPr>
          <w:rFonts w:ascii="Times New Roman" w:hAnsi="Times New Roman" w:cs="Times New Roman"/>
        </w:rPr>
        <w:t>19.1 Коммерческая, техническая, финансовая и иная информация, связанная с созданием и деятельностью Общества, считается конфиденциальной, за исключением информации:</w:t>
      </w:r>
      <w:r w:rsidRPr="00891B3C">
        <w:rPr>
          <w:rFonts w:ascii="Times New Roman" w:hAnsi="Times New Roman" w:cs="Times New Roman"/>
        </w:rPr>
        <w:br/>
        <w:t>(i) определенной ОСА, как не являющаяся конфиденциальной;</w:t>
      </w:r>
      <w:r w:rsidRPr="00891B3C">
        <w:rPr>
          <w:rFonts w:ascii="Times New Roman" w:hAnsi="Times New Roman" w:cs="Times New Roman"/>
        </w:rPr>
        <w:br/>
        <w:t>(</w:t>
      </w:r>
      <w:proofErr w:type="spellStart"/>
      <w:r w:rsidRPr="00891B3C">
        <w:rPr>
          <w:rFonts w:ascii="Times New Roman" w:hAnsi="Times New Roman" w:cs="Times New Roman"/>
        </w:rPr>
        <w:t>ii</w:t>
      </w:r>
      <w:proofErr w:type="spellEnd"/>
      <w:r w:rsidRPr="00891B3C">
        <w:rPr>
          <w:rFonts w:ascii="Times New Roman" w:hAnsi="Times New Roman" w:cs="Times New Roman"/>
        </w:rPr>
        <w:t>) полученной другим акционером прямо или косвенно без ограничения на разглашение от любой другой третьей стороны, имеющей право на такое разглашение.</w:t>
      </w:r>
    </w:p>
    <w:p w14:paraId="33C2B704" w14:textId="36430AEB" w:rsidR="00891B3C" w:rsidRPr="00891B3C" w:rsidRDefault="00891B3C">
      <w:pPr>
        <w:rPr>
          <w:rFonts w:ascii="Times New Roman" w:hAnsi="Times New Roman" w:cs="Times New Roman"/>
        </w:rPr>
      </w:pPr>
      <w:r w:rsidRPr="00891B3C">
        <w:rPr>
          <w:rFonts w:ascii="Times New Roman" w:hAnsi="Times New Roman" w:cs="Times New Roman"/>
        </w:rPr>
        <w:t>19.2 Акционеры Общества принимают все необходимые и разумные меры в пределах норм действующего законодательства Российской Федерации, чтобы предотвратить разглашение полученной информации.</w:t>
      </w:r>
    </w:p>
    <w:p w14:paraId="63486AC4" w14:textId="71FB34E0" w:rsidR="00891B3C" w:rsidRPr="00891B3C" w:rsidRDefault="00891B3C">
      <w:pPr>
        <w:rPr>
          <w:rFonts w:ascii="Times New Roman" w:hAnsi="Times New Roman" w:cs="Times New Roman"/>
        </w:rPr>
      </w:pPr>
      <w:r w:rsidRPr="00891B3C">
        <w:rPr>
          <w:rFonts w:ascii="Times New Roman" w:hAnsi="Times New Roman" w:cs="Times New Roman"/>
        </w:rPr>
        <w:t>19.3 Передача информации третьим лицам, опубликование или иное разглашение такой информации, в том числе в течение 5 лет после ликвидации Общества, может осуществляться только с согласия акционеров, независимо от причины ликвидации Общества.</w:t>
      </w:r>
    </w:p>
    <w:p w14:paraId="0E553083" w14:textId="4FC315C5" w:rsidR="00891B3C" w:rsidRPr="00891B3C" w:rsidRDefault="00891B3C">
      <w:pPr>
        <w:rPr>
          <w:rFonts w:ascii="Times New Roman" w:hAnsi="Times New Roman" w:cs="Times New Roman"/>
        </w:rPr>
      </w:pPr>
      <w:r w:rsidRPr="00891B3C">
        <w:rPr>
          <w:rFonts w:ascii="Times New Roman" w:hAnsi="Times New Roman" w:cs="Times New Roman"/>
        </w:rPr>
        <w:t>19.4 Объем информации, считающейся конфиденциальной, определяется действующим законодательством Российской Федерации и решением ОСА.</w:t>
      </w:r>
    </w:p>
    <w:p w14:paraId="56C9CD1D" w14:textId="77777777" w:rsidR="00891B3C" w:rsidRPr="00891B3C" w:rsidRDefault="00891B3C" w:rsidP="00891B3C">
      <w:pPr>
        <w:pStyle w:val="1"/>
      </w:pPr>
      <w:bookmarkStart w:id="18" w:name="_Toc210465707"/>
      <w:r w:rsidRPr="00891B3C">
        <w:lastRenderedPageBreak/>
        <w:t>20 РЕОРГАНИЗАЦИЯ И ЛИКВИДАЦИЯ ОБЩЕСТВА</w:t>
      </w:r>
      <w:bookmarkEnd w:id="18"/>
    </w:p>
    <w:p w14:paraId="16CEB245" w14:textId="77777777" w:rsidR="00891B3C" w:rsidRPr="00891B3C" w:rsidRDefault="00891B3C" w:rsidP="00891B3C">
      <w:pPr>
        <w:rPr>
          <w:rFonts w:ascii="Times New Roman" w:hAnsi="Times New Roman" w:cs="Times New Roman"/>
        </w:rPr>
      </w:pPr>
      <w:r w:rsidRPr="00891B3C">
        <w:rPr>
          <w:rFonts w:ascii="Times New Roman" w:hAnsi="Times New Roman" w:cs="Times New Roman"/>
        </w:rPr>
        <w:t>20.1 Реорганизация и ликвидации Общества осуществляются в порядке, установленном ГК РФ, с учетом требований Закона об АО, Устава Общества и иных нормативных правовых актов Российской Федерации.</w:t>
      </w:r>
    </w:p>
    <w:p w14:paraId="45CA15A1" w14:textId="77777777" w:rsidR="00891B3C" w:rsidRPr="00891B3C" w:rsidRDefault="00891B3C" w:rsidP="00891B3C">
      <w:pPr>
        <w:pStyle w:val="1"/>
      </w:pPr>
      <w:bookmarkStart w:id="19" w:name="_Toc210465708"/>
      <w:r w:rsidRPr="00891B3C">
        <w:t>21 ЗАКЛЮЧИТЕЛЬНЫЕ ПОЛОЖЕНИЯ</w:t>
      </w:r>
      <w:bookmarkEnd w:id="19"/>
    </w:p>
    <w:p w14:paraId="74ACA883" w14:textId="77777777" w:rsidR="00891B3C" w:rsidRPr="00891B3C" w:rsidRDefault="00891B3C" w:rsidP="00891B3C">
      <w:pPr>
        <w:rPr>
          <w:rFonts w:ascii="Times New Roman" w:hAnsi="Times New Roman" w:cs="Times New Roman"/>
        </w:rPr>
      </w:pPr>
      <w:r w:rsidRPr="00891B3C">
        <w:rPr>
          <w:rFonts w:ascii="Times New Roman" w:hAnsi="Times New Roman" w:cs="Times New Roman"/>
        </w:rPr>
        <w:t xml:space="preserve">21.1 Изменения и дополнения в Устав или Устав в новой редакции приобретают силу для третьих лиц с момента их государственной регистрации, а в случаях, установленных Законом об АО, - с момента уведомления органа, осуществляющего государственную регистрацию. </w:t>
      </w:r>
    </w:p>
    <w:p w14:paraId="4BE57A50" w14:textId="4899B634" w:rsidR="00891B3C" w:rsidRPr="00891B3C" w:rsidRDefault="00891B3C">
      <w:pPr>
        <w:rPr>
          <w:rFonts w:ascii="Times New Roman" w:hAnsi="Times New Roman" w:cs="Times New Roman"/>
        </w:rPr>
      </w:pPr>
      <w:r w:rsidRPr="00891B3C">
        <w:rPr>
          <w:rFonts w:ascii="Times New Roman" w:hAnsi="Times New Roman" w:cs="Times New Roman"/>
        </w:rPr>
        <w:t>21.2 Если какое-либо положение настоящего Устава становится недействительным, это не влечет недействительность остальных положений настоящего Устава.</w:t>
      </w:r>
    </w:p>
    <w:p w14:paraId="38A73059" w14:textId="69C9D0B8" w:rsidR="00891B3C" w:rsidRPr="00891B3C" w:rsidRDefault="00891B3C">
      <w:pPr>
        <w:rPr>
          <w:rFonts w:ascii="Times New Roman" w:hAnsi="Times New Roman" w:cs="Times New Roman"/>
        </w:rPr>
      </w:pPr>
      <w:r w:rsidRPr="00891B3C">
        <w:rPr>
          <w:rFonts w:ascii="Times New Roman" w:hAnsi="Times New Roman" w:cs="Times New Roman"/>
        </w:rPr>
        <w:t>21.3 Иные вопросы, связанные с деятельностью Общества, взаимоотношениями с и между акционерами и не предусмотренные настоящим Уставом, регулируются законодательством Российской Федерации и внутренними документами Общества.</w:t>
      </w:r>
    </w:p>
    <w:sectPr w:rsidR="00891B3C" w:rsidRPr="00891B3C">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BD96" w14:textId="77777777" w:rsidR="0045166D" w:rsidRDefault="0045166D" w:rsidP="00891B3C">
      <w:pPr>
        <w:spacing w:after="0" w:line="240" w:lineRule="auto"/>
      </w:pPr>
      <w:r>
        <w:separator/>
      </w:r>
    </w:p>
  </w:endnote>
  <w:endnote w:type="continuationSeparator" w:id="0">
    <w:p w14:paraId="653AAF79" w14:textId="77777777" w:rsidR="0045166D" w:rsidRDefault="0045166D" w:rsidP="00891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BD48" w14:textId="16ED7D90" w:rsidR="00891B3C" w:rsidRDefault="00891B3C" w:rsidP="00891B3C">
    <w:pPr>
      <w:pStyle w:val="ae"/>
      <w:jc w:val="center"/>
    </w:pPr>
    <w:r>
      <w:t>2025 год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A0C73" w14:textId="77777777" w:rsidR="0045166D" w:rsidRDefault="0045166D" w:rsidP="00891B3C">
      <w:pPr>
        <w:spacing w:after="0" w:line="240" w:lineRule="auto"/>
      </w:pPr>
      <w:r>
        <w:separator/>
      </w:r>
    </w:p>
  </w:footnote>
  <w:footnote w:type="continuationSeparator" w:id="0">
    <w:p w14:paraId="4F463A2B" w14:textId="77777777" w:rsidR="0045166D" w:rsidRDefault="0045166D" w:rsidP="00891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77"/>
    <w:rsid w:val="0045166D"/>
    <w:rsid w:val="00641209"/>
    <w:rsid w:val="00891B3C"/>
    <w:rsid w:val="00B57177"/>
    <w:rsid w:val="00EC2FF2"/>
    <w:rsid w:val="00FA5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1C78"/>
  <w15:chartTrackingRefBased/>
  <w15:docId w15:val="{1395154A-A0E6-4C05-A487-49DB0034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B3C"/>
    <w:pPr>
      <w:keepNext/>
      <w:keepLines/>
      <w:spacing w:before="360" w:after="80"/>
      <w:outlineLvl w:val="0"/>
    </w:pPr>
    <w:rPr>
      <w:rFonts w:ascii="Times New Roman" w:eastAsiaTheme="majorEastAsia" w:hAnsi="Times New Roman" w:cstheme="majorBidi"/>
      <w:b/>
      <w:szCs w:val="40"/>
    </w:rPr>
  </w:style>
  <w:style w:type="paragraph" w:styleId="2">
    <w:name w:val="heading 2"/>
    <w:basedOn w:val="a"/>
    <w:next w:val="a"/>
    <w:link w:val="20"/>
    <w:uiPriority w:val="9"/>
    <w:semiHidden/>
    <w:unhideWhenUsed/>
    <w:qFormat/>
    <w:rsid w:val="00B57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571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71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71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71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71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71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71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B3C"/>
    <w:rPr>
      <w:rFonts w:ascii="Times New Roman" w:eastAsiaTheme="majorEastAsia" w:hAnsi="Times New Roman" w:cstheme="majorBidi"/>
      <w:b/>
      <w:szCs w:val="40"/>
    </w:rPr>
  </w:style>
  <w:style w:type="character" w:customStyle="1" w:styleId="20">
    <w:name w:val="Заголовок 2 Знак"/>
    <w:basedOn w:val="a0"/>
    <w:link w:val="2"/>
    <w:uiPriority w:val="9"/>
    <w:semiHidden/>
    <w:rsid w:val="00B571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571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571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571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571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57177"/>
    <w:rPr>
      <w:rFonts w:eastAsiaTheme="majorEastAsia" w:cstheme="majorBidi"/>
      <w:color w:val="595959" w:themeColor="text1" w:themeTint="A6"/>
    </w:rPr>
  </w:style>
  <w:style w:type="character" w:customStyle="1" w:styleId="80">
    <w:name w:val="Заголовок 8 Знак"/>
    <w:basedOn w:val="a0"/>
    <w:link w:val="8"/>
    <w:uiPriority w:val="9"/>
    <w:semiHidden/>
    <w:rsid w:val="00B571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57177"/>
    <w:rPr>
      <w:rFonts w:eastAsiaTheme="majorEastAsia" w:cstheme="majorBidi"/>
      <w:color w:val="272727" w:themeColor="text1" w:themeTint="D8"/>
    </w:rPr>
  </w:style>
  <w:style w:type="paragraph" w:styleId="a3">
    <w:name w:val="Title"/>
    <w:basedOn w:val="a"/>
    <w:next w:val="a"/>
    <w:link w:val="a4"/>
    <w:uiPriority w:val="10"/>
    <w:qFormat/>
    <w:rsid w:val="00B57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571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71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571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7177"/>
    <w:pPr>
      <w:spacing w:before="160"/>
      <w:jc w:val="center"/>
    </w:pPr>
    <w:rPr>
      <w:i/>
      <w:iCs/>
      <w:color w:val="404040" w:themeColor="text1" w:themeTint="BF"/>
    </w:rPr>
  </w:style>
  <w:style w:type="character" w:customStyle="1" w:styleId="22">
    <w:name w:val="Цитата 2 Знак"/>
    <w:basedOn w:val="a0"/>
    <w:link w:val="21"/>
    <w:uiPriority w:val="29"/>
    <w:rsid w:val="00B57177"/>
    <w:rPr>
      <w:i/>
      <w:iCs/>
      <w:color w:val="404040" w:themeColor="text1" w:themeTint="BF"/>
    </w:rPr>
  </w:style>
  <w:style w:type="paragraph" w:styleId="a7">
    <w:name w:val="List Paragraph"/>
    <w:basedOn w:val="a"/>
    <w:uiPriority w:val="34"/>
    <w:qFormat/>
    <w:rsid w:val="00B57177"/>
    <w:pPr>
      <w:ind w:left="720"/>
      <w:contextualSpacing/>
    </w:pPr>
  </w:style>
  <w:style w:type="character" w:styleId="a8">
    <w:name w:val="Intense Emphasis"/>
    <w:basedOn w:val="a0"/>
    <w:uiPriority w:val="21"/>
    <w:qFormat/>
    <w:rsid w:val="00B57177"/>
    <w:rPr>
      <w:i/>
      <w:iCs/>
      <w:color w:val="0F4761" w:themeColor="accent1" w:themeShade="BF"/>
    </w:rPr>
  </w:style>
  <w:style w:type="paragraph" w:styleId="a9">
    <w:name w:val="Intense Quote"/>
    <w:basedOn w:val="a"/>
    <w:next w:val="a"/>
    <w:link w:val="aa"/>
    <w:uiPriority w:val="30"/>
    <w:qFormat/>
    <w:rsid w:val="00B57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57177"/>
    <w:rPr>
      <w:i/>
      <w:iCs/>
      <w:color w:val="0F4761" w:themeColor="accent1" w:themeShade="BF"/>
    </w:rPr>
  </w:style>
  <w:style w:type="character" w:styleId="ab">
    <w:name w:val="Intense Reference"/>
    <w:basedOn w:val="a0"/>
    <w:uiPriority w:val="32"/>
    <w:qFormat/>
    <w:rsid w:val="00B57177"/>
    <w:rPr>
      <w:b/>
      <w:bCs/>
      <w:smallCaps/>
      <w:color w:val="0F4761" w:themeColor="accent1" w:themeShade="BF"/>
      <w:spacing w:val="5"/>
    </w:rPr>
  </w:style>
  <w:style w:type="paragraph" w:styleId="11">
    <w:name w:val="toc 1"/>
    <w:basedOn w:val="a"/>
    <w:next w:val="a"/>
    <w:autoRedefine/>
    <w:uiPriority w:val="39"/>
    <w:unhideWhenUsed/>
    <w:rsid w:val="00891B3C"/>
    <w:pPr>
      <w:tabs>
        <w:tab w:val="right" w:leader="dot" w:pos="9345"/>
      </w:tabs>
      <w:spacing w:after="100"/>
      <w:jc w:val="center"/>
    </w:pPr>
    <w:rPr>
      <w:rFonts w:ascii="Times New Roman" w:hAnsi="Times New Roman" w:cs="Times New Roman"/>
    </w:rPr>
  </w:style>
  <w:style w:type="paragraph" w:styleId="ac">
    <w:name w:val="header"/>
    <w:basedOn w:val="a"/>
    <w:link w:val="ad"/>
    <w:uiPriority w:val="99"/>
    <w:unhideWhenUsed/>
    <w:rsid w:val="00891B3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91B3C"/>
  </w:style>
  <w:style w:type="paragraph" w:styleId="ae">
    <w:name w:val="footer"/>
    <w:basedOn w:val="a"/>
    <w:link w:val="af"/>
    <w:uiPriority w:val="99"/>
    <w:unhideWhenUsed/>
    <w:rsid w:val="00891B3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91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684">
      <w:bodyDiv w:val="1"/>
      <w:marLeft w:val="0"/>
      <w:marRight w:val="0"/>
      <w:marTop w:val="0"/>
      <w:marBottom w:val="0"/>
      <w:divBdr>
        <w:top w:val="none" w:sz="0" w:space="0" w:color="auto"/>
        <w:left w:val="none" w:sz="0" w:space="0" w:color="auto"/>
        <w:bottom w:val="none" w:sz="0" w:space="0" w:color="auto"/>
        <w:right w:val="none" w:sz="0" w:space="0" w:color="auto"/>
      </w:divBdr>
    </w:div>
    <w:div w:id="81027270">
      <w:bodyDiv w:val="1"/>
      <w:marLeft w:val="0"/>
      <w:marRight w:val="0"/>
      <w:marTop w:val="0"/>
      <w:marBottom w:val="0"/>
      <w:divBdr>
        <w:top w:val="none" w:sz="0" w:space="0" w:color="auto"/>
        <w:left w:val="none" w:sz="0" w:space="0" w:color="auto"/>
        <w:bottom w:val="none" w:sz="0" w:space="0" w:color="auto"/>
        <w:right w:val="none" w:sz="0" w:space="0" w:color="auto"/>
      </w:divBdr>
    </w:div>
    <w:div w:id="132647151">
      <w:bodyDiv w:val="1"/>
      <w:marLeft w:val="0"/>
      <w:marRight w:val="0"/>
      <w:marTop w:val="0"/>
      <w:marBottom w:val="0"/>
      <w:divBdr>
        <w:top w:val="none" w:sz="0" w:space="0" w:color="auto"/>
        <w:left w:val="none" w:sz="0" w:space="0" w:color="auto"/>
        <w:bottom w:val="none" w:sz="0" w:space="0" w:color="auto"/>
        <w:right w:val="none" w:sz="0" w:space="0" w:color="auto"/>
      </w:divBdr>
    </w:div>
    <w:div w:id="157817952">
      <w:bodyDiv w:val="1"/>
      <w:marLeft w:val="0"/>
      <w:marRight w:val="0"/>
      <w:marTop w:val="0"/>
      <w:marBottom w:val="0"/>
      <w:divBdr>
        <w:top w:val="none" w:sz="0" w:space="0" w:color="auto"/>
        <w:left w:val="none" w:sz="0" w:space="0" w:color="auto"/>
        <w:bottom w:val="none" w:sz="0" w:space="0" w:color="auto"/>
        <w:right w:val="none" w:sz="0" w:space="0" w:color="auto"/>
      </w:divBdr>
    </w:div>
    <w:div w:id="166286858">
      <w:bodyDiv w:val="1"/>
      <w:marLeft w:val="0"/>
      <w:marRight w:val="0"/>
      <w:marTop w:val="0"/>
      <w:marBottom w:val="0"/>
      <w:divBdr>
        <w:top w:val="none" w:sz="0" w:space="0" w:color="auto"/>
        <w:left w:val="none" w:sz="0" w:space="0" w:color="auto"/>
        <w:bottom w:val="none" w:sz="0" w:space="0" w:color="auto"/>
        <w:right w:val="none" w:sz="0" w:space="0" w:color="auto"/>
      </w:divBdr>
    </w:div>
    <w:div w:id="176622236">
      <w:bodyDiv w:val="1"/>
      <w:marLeft w:val="0"/>
      <w:marRight w:val="0"/>
      <w:marTop w:val="0"/>
      <w:marBottom w:val="0"/>
      <w:divBdr>
        <w:top w:val="none" w:sz="0" w:space="0" w:color="auto"/>
        <w:left w:val="none" w:sz="0" w:space="0" w:color="auto"/>
        <w:bottom w:val="none" w:sz="0" w:space="0" w:color="auto"/>
        <w:right w:val="none" w:sz="0" w:space="0" w:color="auto"/>
      </w:divBdr>
    </w:div>
    <w:div w:id="225067020">
      <w:bodyDiv w:val="1"/>
      <w:marLeft w:val="0"/>
      <w:marRight w:val="0"/>
      <w:marTop w:val="0"/>
      <w:marBottom w:val="0"/>
      <w:divBdr>
        <w:top w:val="none" w:sz="0" w:space="0" w:color="auto"/>
        <w:left w:val="none" w:sz="0" w:space="0" w:color="auto"/>
        <w:bottom w:val="none" w:sz="0" w:space="0" w:color="auto"/>
        <w:right w:val="none" w:sz="0" w:space="0" w:color="auto"/>
      </w:divBdr>
    </w:div>
    <w:div w:id="390546101">
      <w:bodyDiv w:val="1"/>
      <w:marLeft w:val="0"/>
      <w:marRight w:val="0"/>
      <w:marTop w:val="0"/>
      <w:marBottom w:val="0"/>
      <w:divBdr>
        <w:top w:val="none" w:sz="0" w:space="0" w:color="auto"/>
        <w:left w:val="none" w:sz="0" w:space="0" w:color="auto"/>
        <w:bottom w:val="none" w:sz="0" w:space="0" w:color="auto"/>
        <w:right w:val="none" w:sz="0" w:space="0" w:color="auto"/>
      </w:divBdr>
    </w:div>
    <w:div w:id="444618016">
      <w:bodyDiv w:val="1"/>
      <w:marLeft w:val="0"/>
      <w:marRight w:val="0"/>
      <w:marTop w:val="0"/>
      <w:marBottom w:val="0"/>
      <w:divBdr>
        <w:top w:val="none" w:sz="0" w:space="0" w:color="auto"/>
        <w:left w:val="none" w:sz="0" w:space="0" w:color="auto"/>
        <w:bottom w:val="none" w:sz="0" w:space="0" w:color="auto"/>
        <w:right w:val="none" w:sz="0" w:space="0" w:color="auto"/>
      </w:divBdr>
    </w:div>
    <w:div w:id="451828205">
      <w:bodyDiv w:val="1"/>
      <w:marLeft w:val="0"/>
      <w:marRight w:val="0"/>
      <w:marTop w:val="0"/>
      <w:marBottom w:val="0"/>
      <w:divBdr>
        <w:top w:val="none" w:sz="0" w:space="0" w:color="auto"/>
        <w:left w:val="none" w:sz="0" w:space="0" w:color="auto"/>
        <w:bottom w:val="none" w:sz="0" w:space="0" w:color="auto"/>
        <w:right w:val="none" w:sz="0" w:space="0" w:color="auto"/>
      </w:divBdr>
    </w:div>
    <w:div w:id="495001868">
      <w:bodyDiv w:val="1"/>
      <w:marLeft w:val="0"/>
      <w:marRight w:val="0"/>
      <w:marTop w:val="0"/>
      <w:marBottom w:val="0"/>
      <w:divBdr>
        <w:top w:val="none" w:sz="0" w:space="0" w:color="auto"/>
        <w:left w:val="none" w:sz="0" w:space="0" w:color="auto"/>
        <w:bottom w:val="none" w:sz="0" w:space="0" w:color="auto"/>
        <w:right w:val="none" w:sz="0" w:space="0" w:color="auto"/>
      </w:divBdr>
    </w:div>
    <w:div w:id="658466344">
      <w:bodyDiv w:val="1"/>
      <w:marLeft w:val="0"/>
      <w:marRight w:val="0"/>
      <w:marTop w:val="0"/>
      <w:marBottom w:val="0"/>
      <w:divBdr>
        <w:top w:val="none" w:sz="0" w:space="0" w:color="auto"/>
        <w:left w:val="none" w:sz="0" w:space="0" w:color="auto"/>
        <w:bottom w:val="none" w:sz="0" w:space="0" w:color="auto"/>
        <w:right w:val="none" w:sz="0" w:space="0" w:color="auto"/>
      </w:divBdr>
    </w:div>
    <w:div w:id="804741527">
      <w:bodyDiv w:val="1"/>
      <w:marLeft w:val="0"/>
      <w:marRight w:val="0"/>
      <w:marTop w:val="0"/>
      <w:marBottom w:val="0"/>
      <w:divBdr>
        <w:top w:val="none" w:sz="0" w:space="0" w:color="auto"/>
        <w:left w:val="none" w:sz="0" w:space="0" w:color="auto"/>
        <w:bottom w:val="none" w:sz="0" w:space="0" w:color="auto"/>
        <w:right w:val="none" w:sz="0" w:space="0" w:color="auto"/>
      </w:divBdr>
    </w:div>
    <w:div w:id="863790565">
      <w:bodyDiv w:val="1"/>
      <w:marLeft w:val="0"/>
      <w:marRight w:val="0"/>
      <w:marTop w:val="0"/>
      <w:marBottom w:val="0"/>
      <w:divBdr>
        <w:top w:val="none" w:sz="0" w:space="0" w:color="auto"/>
        <w:left w:val="none" w:sz="0" w:space="0" w:color="auto"/>
        <w:bottom w:val="none" w:sz="0" w:space="0" w:color="auto"/>
        <w:right w:val="none" w:sz="0" w:space="0" w:color="auto"/>
      </w:divBdr>
    </w:div>
    <w:div w:id="989481983">
      <w:bodyDiv w:val="1"/>
      <w:marLeft w:val="0"/>
      <w:marRight w:val="0"/>
      <w:marTop w:val="0"/>
      <w:marBottom w:val="0"/>
      <w:divBdr>
        <w:top w:val="none" w:sz="0" w:space="0" w:color="auto"/>
        <w:left w:val="none" w:sz="0" w:space="0" w:color="auto"/>
        <w:bottom w:val="none" w:sz="0" w:space="0" w:color="auto"/>
        <w:right w:val="none" w:sz="0" w:space="0" w:color="auto"/>
      </w:divBdr>
    </w:div>
    <w:div w:id="1298299989">
      <w:bodyDiv w:val="1"/>
      <w:marLeft w:val="0"/>
      <w:marRight w:val="0"/>
      <w:marTop w:val="0"/>
      <w:marBottom w:val="0"/>
      <w:divBdr>
        <w:top w:val="none" w:sz="0" w:space="0" w:color="auto"/>
        <w:left w:val="none" w:sz="0" w:space="0" w:color="auto"/>
        <w:bottom w:val="none" w:sz="0" w:space="0" w:color="auto"/>
        <w:right w:val="none" w:sz="0" w:space="0" w:color="auto"/>
      </w:divBdr>
    </w:div>
    <w:div w:id="1333682774">
      <w:bodyDiv w:val="1"/>
      <w:marLeft w:val="0"/>
      <w:marRight w:val="0"/>
      <w:marTop w:val="0"/>
      <w:marBottom w:val="0"/>
      <w:divBdr>
        <w:top w:val="none" w:sz="0" w:space="0" w:color="auto"/>
        <w:left w:val="none" w:sz="0" w:space="0" w:color="auto"/>
        <w:bottom w:val="none" w:sz="0" w:space="0" w:color="auto"/>
        <w:right w:val="none" w:sz="0" w:space="0" w:color="auto"/>
      </w:divBdr>
    </w:div>
    <w:div w:id="1414472122">
      <w:bodyDiv w:val="1"/>
      <w:marLeft w:val="0"/>
      <w:marRight w:val="0"/>
      <w:marTop w:val="0"/>
      <w:marBottom w:val="0"/>
      <w:divBdr>
        <w:top w:val="none" w:sz="0" w:space="0" w:color="auto"/>
        <w:left w:val="none" w:sz="0" w:space="0" w:color="auto"/>
        <w:bottom w:val="none" w:sz="0" w:space="0" w:color="auto"/>
        <w:right w:val="none" w:sz="0" w:space="0" w:color="auto"/>
      </w:divBdr>
    </w:div>
    <w:div w:id="1684744787">
      <w:bodyDiv w:val="1"/>
      <w:marLeft w:val="0"/>
      <w:marRight w:val="0"/>
      <w:marTop w:val="0"/>
      <w:marBottom w:val="0"/>
      <w:divBdr>
        <w:top w:val="none" w:sz="0" w:space="0" w:color="auto"/>
        <w:left w:val="none" w:sz="0" w:space="0" w:color="auto"/>
        <w:bottom w:val="none" w:sz="0" w:space="0" w:color="auto"/>
        <w:right w:val="none" w:sz="0" w:space="0" w:color="auto"/>
      </w:divBdr>
    </w:div>
    <w:div w:id="1708068032">
      <w:bodyDiv w:val="1"/>
      <w:marLeft w:val="0"/>
      <w:marRight w:val="0"/>
      <w:marTop w:val="0"/>
      <w:marBottom w:val="0"/>
      <w:divBdr>
        <w:top w:val="none" w:sz="0" w:space="0" w:color="auto"/>
        <w:left w:val="none" w:sz="0" w:space="0" w:color="auto"/>
        <w:bottom w:val="none" w:sz="0" w:space="0" w:color="auto"/>
        <w:right w:val="none" w:sz="0" w:space="0" w:color="auto"/>
      </w:divBdr>
    </w:div>
    <w:div w:id="1747727604">
      <w:bodyDiv w:val="1"/>
      <w:marLeft w:val="0"/>
      <w:marRight w:val="0"/>
      <w:marTop w:val="0"/>
      <w:marBottom w:val="0"/>
      <w:divBdr>
        <w:top w:val="none" w:sz="0" w:space="0" w:color="auto"/>
        <w:left w:val="none" w:sz="0" w:space="0" w:color="auto"/>
        <w:bottom w:val="none" w:sz="0" w:space="0" w:color="auto"/>
        <w:right w:val="none" w:sz="0" w:space="0" w:color="auto"/>
      </w:divBdr>
    </w:div>
    <w:div w:id="1835145807">
      <w:bodyDiv w:val="1"/>
      <w:marLeft w:val="0"/>
      <w:marRight w:val="0"/>
      <w:marTop w:val="0"/>
      <w:marBottom w:val="0"/>
      <w:divBdr>
        <w:top w:val="none" w:sz="0" w:space="0" w:color="auto"/>
        <w:left w:val="none" w:sz="0" w:space="0" w:color="auto"/>
        <w:bottom w:val="none" w:sz="0" w:space="0" w:color="auto"/>
        <w:right w:val="none" w:sz="0" w:space="0" w:color="auto"/>
      </w:divBdr>
    </w:div>
    <w:div w:id="2091272650">
      <w:bodyDiv w:val="1"/>
      <w:marLeft w:val="0"/>
      <w:marRight w:val="0"/>
      <w:marTop w:val="0"/>
      <w:marBottom w:val="0"/>
      <w:divBdr>
        <w:top w:val="none" w:sz="0" w:space="0" w:color="auto"/>
        <w:left w:val="none" w:sz="0" w:space="0" w:color="auto"/>
        <w:bottom w:val="none" w:sz="0" w:space="0" w:color="auto"/>
        <w:right w:val="none" w:sz="0" w:space="0" w:color="auto"/>
      </w:divBdr>
    </w:div>
    <w:div w:id="2101023073">
      <w:bodyDiv w:val="1"/>
      <w:marLeft w:val="0"/>
      <w:marRight w:val="0"/>
      <w:marTop w:val="0"/>
      <w:marBottom w:val="0"/>
      <w:divBdr>
        <w:top w:val="none" w:sz="0" w:space="0" w:color="auto"/>
        <w:left w:val="none" w:sz="0" w:space="0" w:color="auto"/>
        <w:bottom w:val="none" w:sz="0" w:space="0" w:color="auto"/>
        <w:right w:val="none" w:sz="0" w:space="0" w:color="auto"/>
      </w:divBdr>
    </w:div>
    <w:div w:id="2108034042">
      <w:bodyDiv w:val="1"/>
      <w:marLeft w:val="0"/>
      <w:marRight w:val="0"/>
      <w:marTop w:val="0"/>
      <w:marBottom w:val="0"/>
      <w:divBdr>
        <w:top w:val="none" w:sz="0" w:space="0" w:color="auto"/>
        <w:left w:val="none" w:sz="0" w:space="0" w:color="auto"/>
        <w:bottom w:val="none" w:sz="0" w:space="0" w:color="auto"/>
        <w:right w:val="none" w:sz="0" w:space="0" w:color="auto"/>
      </w:divBdr>
    </w:div>
    <w:div w:id="2143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47E6-92E1-49D2-A388-136DD99C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5553</Words>
  <Characters>31657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Tommyhellatrigger</dc:creator>
  <cp:keywords/>
  <dc:description/>
  <cp:lastModifiedBy>Tommyhellatrigger</cp:lastModifiedBy>
  <cp:revision>1</cp:revision>
  <dcterms:created xsi:type="dcterms:W3CDTF">2025-10-04T02:53:00Z</dcterms:created>
  <dcterms:modified xsi:type="dcterms:W3CDTF">2025-10-04T03:28:00Z</dcterms:modified>
</cp:coreProperties>
</file>