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GEII — Parcours Automatisme et Informatique Industrielle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me permets de vous adresser ma candidature pour intégrer le </w:t>
      </w:r>
      <w:r>
        <w:rPr>
          <w:rFonts w:ascii="Calibri" w:cs="Calibri" w:eastAsia="Calibri" w:hAnsi="Calibri"/>
          <w:b/>
          <w:bCs/>
          <w:color w:val="2C3E50"/>
          <w:sz w:val="21"/>
          <w:szCs w:val="21"/>
        </w:rPr>
        <w:t xml:space="preserve">BUT3 GEII — Parcours Automatisme et Informatique Industrielle</w:t>
      </w:r>
      <w:r>
        <w:rPr>
          <w:rFonts w:ascii="Calibri" w:cs="Calibri" w:eastAsia="Calibri" w:hAnsi="Calibri"/>
          <w:b w:val="false"/>
          <w:bCs w:val="false"/>
          <w:color w:val="2C3E50"/>
          <w:sz w:val="21"/>
          <w:szCs w:val="21"/>
        </w:rPr>
        <w:t xml:space="preserve">, 3ème année, à l'IUT de Calais.</w:t>
      </w:r>
    </w:p>
    <w:p>
      <w:pPr>
        <w:spacing w:after="180"/>
        <w:jc w:val="both"/>
      </w:pPr>
      <w:r>
        <w:rPr>
          <w:rFonts w:ascii="Calibri" w:cs="Calibri" w:eastAsia="Calibri" w:hAnsi="Calibri"/>
          <w:b w:val="false"/>
          <w:bCs w:val="false"/>
          <w:color w:val="2C3E50"/>
          <w:sz w:val="21"/>
          <w:szCs w:val="21"/>
        </w:rPr>
        <w:t xml:space="preserve">Mon parcours m'a conduit à développer de solides compétences à l'intersection de l'électronique, des réseaux et de l'informatique industrielle. Au fil de ma formation, j'ai travaillé avec des outils tels que </w:t>
      </w:r>
      <w:r>
        <w:rPr>
          <w:rFonts w:ascii="Calibri" w:cs="Calibri" w:eastAsia="Calibri" w:hAnsi="Calibri"/>
          <w:b/>
          <w:bCs/>
          <w:color w:val="2C3E50"/>
          <w:sz w:val="21"/>
          <w:szCs w:val="21"/>
        </w:rPr>
        <w:t xml:space="preserve">Arduino IDE et Proteus</w:t>
      </w:r>
      <w:r>
        <w:rPr>
          <w:rFonts w:ascii="Calibri" w:cs="Calibri" w:eastAsia="Calibri" w:hAnsi="Calibri"/>
          <w:b w:val="false"/>
          <w:bCs w:val="false"/>
          <w:color w:val="2C3E50"/>
          <w:sz w:val="21"/>
          <w:szCs w:val="21"/>
        </w:rPr>
        <w:t xml:space="preserve"> pour la simulation de circuits, ainsi que des équipements de mesure (oscilloscope, multimètre). En parallèle, la mise en œuvre de réseaux informatiques — adressage IP, VLANs, routage sur Switch Cisco CLI — m'a permis de comprendre les architectures industrielles communicantes.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a été une expérience déterminante. J'y ai assuré la mise en service et la configuration de solutions d'impression réseau en environnement professionnel, géré un parc de matériel, et effectué des diagnostics de pannes. Cette immersion a renforcé ma rigueur, mon autonomie et ma capacité à résoudre des problèmes techniques concrets.</w:t>
      </w:r>
    </w:p>
    <w:p>
      <w:pPr>
        <w:spacing w:after="180"/>
        <w:jc w:val="both"/>
      </w:pPr>
      <w:r>
        <w:rPr>
          <w:rFonts w:ascii="Calibri" w:cs="Calibri" w:eastAsia="Calibri" w:hAnsi="Calibri"/>
          <w:b w:val="false"/>
          <w:bCs w:val="false"/>
          <w:color w:val="2C3E50"/>
          <w:sz w:val="21"/>
          <w:szCs w:val="21"/>
        </w:rPr>
        <w:t xml:space="preserve">L'admission en dernière année de BUT GEII me permettrait d'approfondir pleinement les enseignements en automatisme et en informatique industrielle — supervision, automates programmables, robotique — tout en valorisant mes acquis pratiques en électronique et en réseaux, en vue d'une poursuite d'études en école d'ingénieurs ou en master.</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l'IUT de Calais et la qualité de sa formation en Automatisme et Informatique Industrielle constituent le cadre idéal pour poursuivre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2026-06-30T15:44:01.319Z</dcterms:created>
  <dcterms:modified xsi:type="dcterms:W3CDTF">2026-06-30T15:44:01.319Z</dcterms:modified>
</cp:coreProperties>
</file>

<file path=docProps/custom.xml><?xml version="1.0" encoding="utf-8"?>
<Properties xmlns="http://schemas.openxmlformats.org/officeDocument/2006/custom-properties" xmlns:vt="http://schemas.openxmlformats.org/officeDocument/2006/docPropsVTypes"/>
</file>