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F52"/>
          <w:sz w:val="40"/>
          <w:szCs w:val="40"/>
        </w:rPr>
        <w:t xml:space="preserve">AIT AMIR Youssouf</w:t>
      </w:r>
    </w:p>
    <w:p>
      <w:pPr>
        <w:spacing w:after="40"/>
        <w:jc w:val="center"/>
      </w:pPr>
      <w:r>
        <w:rPr>
          <w:color w:val="808080"/>
          <w:sz w:val="26"/>
          <w:szCs w:val="26"/>
        </w:rPr>
        <w:t xml:space="preserve">Curriculum Vitae</w:t>
      </w:r>
    </w:p>
    <w:p>
      <w:pPr>
        <w:spacing w:after="220"/>
        <w:jc w:val="center"/>
      </w:pPr>
      <w:r>
        <w:rPr>
          <w:i/>
          <w:iCs/>
          <w:color w:val="4A7B93"/>
          <w:sz w:val="21"/>
          <w:szCs w:val="21"/>
        </w:rPr>
        <w:t xml:space="preserve">Candidat pour un poste d'Hôte(sse) de caisse, Vendeur(se) ou Employé(e) de restauration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color w:val="262626"/>
                <w:sz w:val="19"/>
                <w:szCs w:val="19"/>
              </w:rPr>
              <w:t xml:space="preserve">07 80 75 07 19</w:t>
            </w:r>
          </w:p>
          <w:p>
            <w:r>
              <w:rPr>
                <w:color w:val="262626"/>
                <w:sz w:val="19"/>
                <w:szCs w:val="19"/>
              </w:rPr>
              <w:t xml:space="preserve">youssouf.tzvn@gmail.com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color w:val="262626"/>
                <w:sz w:val="19"/>
                <w:szCs w:val="19"/>
              </w:rPr>
              <w:t xml:space="preserve">La Madeleine (59)</w:t>
            </w:r>
          </w:p>
          <w:p>
            <w:pPr>
              <w:jc w:val="right"/>
            </w:pPr>
            <w:r>
              <w:rPr>
                <w:color w:val="262626"/>
                <w:sz w:val="19"/>
                <w:szCs w:val="19"/>
              </w:rPr>
              <w:t xml:space="preserve">Nationalité Française</w:t>
            </w:r>
          </w:p>
        </w:tc>
      </w:tr>
    </w:tbl>
    <w:p>
      <w:pPr>
        <w:pBdr>
          <w:bottom w:val="single" w:color="BFCCD1" w:sz="4" w:space="1"/>
        </w:pBdr>
        <w:spacing w:after="60" w:before="120"/>
      </w:pPr>
    </w:p>
    <w:p>
      <w:pPr>
        <w:pBdr>
          <w:bottom w:val="single" w:color="BFCCD1" w:sz="4" w:space="4"/>
        </w:pBdr>
        <w:spacing w:after="100" w:before="280"/>
      </w:pPr>
      <w:r>
        <w:rPr>
          <w:b/>
          <w:bCs/>
          <w:color w:val="1F3F52"/>
          <w:sz w:val="24"/>
          <w:szCs w:val="24"/>
        </w:rPr>
        <w:t xml:space="preserve">FORMATION</w:t>
      </w:r>
    </w:p>
    <w:p>
      <w:pPr>
        <w:tabs>
          <w:tab w:val="right" w:pos="9936"/>
        </w:tabs>
        <w:spacing w:after="10" w:before="140"/>
      </w:pPr>
      <w:r>
        <w:rPr>
          <w:b/>
          <w:bCs/>
          <w:color w:val="1A1A1A"/>
          <w:sz w:val="21"/>
          <w:szCs w:val="21"/>
        </w:rPr>
        <w:t xml:space="preserve">BTS CIEL — Option B : Électronique et Réseaux</w:t>
      </w:r>
      <w:r>
        <w:rPr>
          <w:i/>
          <w:iCs/>
          <w:color w:val="808080"/>
          <w:sz w:val="19"/>
          <w:szCs w:val="19"/>
        </w:rPr>
        <w:t xml:space="preserve">	2024 – 2026</w:t>
      </w:r>
    </w:p>
    <w:p>
      <w:pPr>
        <w:spacing w:after="50"/>
      </w:pPr>
      <w:r>
        <w:rPr>
          <w:i/>
          <w:iCs/>
          <w:color w:val="4A7B93"/>
          <w:sz w:val="19"/>
          <w:szCs w:val="19"/>
        </w:rPr>
        <w:t xml:space="preserve">LGT Baggio, Lille (59)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Formation exigeant rigueur, méthode et respect des procédures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Développement de l'autonomie, du travail en équipe et de la capacité d'analyse</w:t>
      </w:r>
    </w:p>
    <w:p>
      <w:pPr>
        <w:tabs>
          <w:tab w:val="right" w:pos="9936"/>
        </w:tabs>
        <w:spacing w:after="10" w:before="140"/>
      </w:pPr>
      <w:r>
        <w:rPr>
          <w:b/>
          <w:bCs/>
          <w:color w:val="1A1A1A"/>
          <w:sz w:val="21"/>
          <w:szCs w:val="21"/>
        </w:rPr>
        <w:t xml:space="preserve">BUT Sciences des Données — Réorientation</w:t>
      </w:r>
      <w:r>
        <w:rPr>
          <w:i/>
          <w:iCs/>
          <w:color w:val="808080"/>
          <w:sz w:val="19"/>
          <w:szCs w:val="19"/>
        </w:rPr>
        <w:t xml:space="preserve">	2023 – 2024</w:t>
      </w:r>
    </w:p>
    <w:p>
      <w:pPr>
        <w:spacing w:after="50"/>
      </w:pPr>
      <w:r>
        <w:rPr>
          <w:i/>
          <w:iCs/>
          <w:color w:val="4A7B93"/>
          <w:sz w:val="19"/>
          <w:szCs w:val="19"/>
        </w:rPr>
        <w:t xml:space="preserve">Université de Lille (59)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Bureautique : Microsoft Office (Word, Excel, PowerPoint, Access)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Capacité d'adaptation et d'organisation face à des exigences académiques variées</w:t>
      </w:r>
    </w:p>
    <w:p>
      <w:pPr>
        <w:tabs>
          <w:tab w:val="right" w:pos="9936"/>
        </w:tabs>
        <w:spacing w:after="10" w:before="140"/>
      </w:pPr>
      <w:r>
        <w:rPr>
          <w:b/>
          <w:bCs/>
          <w:color w:val="1A1A1A"/>
          <w:sz w:val="21"/>
          <w:szCs w:val="21"/>
        </w:rPr>
        <w:t xml:space="preserve">Baccalauréat Général — Spécialités Mathématiques &amp; NSI</w:t>
      </w:r>
      <w:r>
        <w:rPr>
          <w:i/>
          <w:iCs/>
          <w:color w:val="808080"/>
          <w:sz w:val="19"/>
          <w:szCs w:val="19"/>
        </w:rPr>
        <w:t xml:space="preserve">	2022 – 2023</w:t>
      </w:r>
    </w:p>
    <w:p>
      <w:pPr>
        <w:spacing w:after="50"/>
      </w:pPr>
      <w:r>
        <w:rPr>
          <w:i/>
          <w:iCs/>
          <w:color w:val="4A7B93"/>
          <w:sz w:val="19"/>
          <w:szCs w:val="19"/>
        </w:rPr>
        <w:t xml:space="preserve">Lycée Faidherbe, Lille (59) — Admis, 11,38/20</w:t>
      </w:r>
    </w:p>
    <w:p>
      <w:pPr>
        <w:pBdr>
          <w:bottom w:val="single" w:color="BFCCD1" w:sz="4" w:space="4"/>
        </w:pBdr>
        <w:spacing w:after="100" w:before="280"/>
      </w:pPr>
      <w:r>
        <w:rPr>
          <w:b/>
          <w:bCs/>
          <w:color w:val="1F3F52"/>
          <w:sz w:val="24"/>
          <w:szCs w:val="24"/>
        </w:rPr>
        <w:t xml:space="preserve">EXPÉRIENCE PROFESSIONNELLE</w:t>
      </w:r>
    </w:p>
    <w:p>
      <w:pPr>
        <w:tabs>
          <w:tab w:val="right" w:pos="9936"/>
        </w:tabs>
        <w:spacing w:after="10" w:before="140"/>
      </w:pPr>
      <w:r>
        <w:rPr>
          <w:b/>
          <w:bCs/>
          <w:color w:val="1A1A1A"/>
          <w:sz w:val="21"/>
          <w:szCs w:val="21"/>
        </w:rPr>
        <w:t xml:space="preserve">Stage PFMP — Support technique &amp; relation client</w:t>
      </w:r>
      <w:r>
        <w:rPr>
          <w:i/>
          <w:iCs/>
          <w:color w:val="808080"/>
          <w:sz w:val="19"/>
          <w:szCs w:val="19"/>
        </w:rPr>
        <w:t xml:space="preserve">	19/05 – 28/06/2025 · 6 semaines</w:t>
      </w:r>
    </w:p>
    <w:p>
      <w:pPr>
        <w:spacing w:after="50"/>
      </w:pPr>
      <w:r>
        <w:rPr>
          <w:i/>
          <w:iCs/>
          <w:color w:val="4A7B93"/>
          <w:sz w:val="19"/>
          <w:szCs w:val="19"/>
        </w:rPr>
        <w:t xml:space="preserve">Konica Minolta Business Solutions France — Saighin-en-Mélantois (59)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Accueil, écoute et accompagnement des clients dans la résolution de leurs demandes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Gestion autonome de tâches, respect des délais et des consignes en environnement professionnel</w:t>
      </w:r>
    </w:p>
    <w:p>
      <w:pPr>
        <w:spacing w:after="30"/>
        <w:ind w:left="316"/>
      </w:pPr>
      <w:r>
        <w:rPr>
          <w:color w:val="262626"/>
          <w:sz w:val="19"/>
          <w:szCs w:val="19"/>
        </w:rPr>
        <w:t xml:space="preserve">▸  Sens du service, ponctualité et esprit d'équipe reconnus par l'entreprise d'accueil</w:t>
      </w:r>
    </w:p>
    <w:p>
      <w:pPr>
        <w:pBdr>
          <w:bottom w:val="single" w:color="BFCCD1" w:sz="4" w:space="4"/>
        </w:pBdr>
        <w:spacing w:after="100" w:before="280"/>
      </w:pPr>
      <w:r>
        <w:rPr>
          <w:b/>
          <w:bCs/>
          <w:color w:val="1F3F52"/>
          <w:sz w:val="24"/>
          <w:szCs w:val="24"/>
        </w:rPr>
        <w:t xml:space="preserve">QUALITÉS &amp; SAVOIR-ÊTRE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Sens du contact : </w:t>
      </w:r>
      <w:r>
        <w:rPr>
          <w:color w:val="262626"/>
          <w:sz w:val="19"/>
          <w:szCs w:val="19"/>
        </w:rPr>
        <w:t xml:space="preserve">accueil, écoute et amabilité envers la clientèle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Rigueur &amp; organisation : </w:t>
      </w:r>
      <w:r>
        <w:rPr>
          <w:color w:val="262626"/>
          <w:sz w:val="19"/>
          <w:szCs w:val="19"/>
        </w:rPr>
        <w:t xml:space="preserve">fiabilité dans l'exécution des tâches confiées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Esprit d'équipe : </w:t>
      </w:r>
      <w:r>
        <w:rPr>
          <w:color w:val="262626"/>
          <w:sz w:val="19"/>
          <w:szCs w:val="19"/>
        </w:rPr>
        <w:t xml:space="preserve">habitué au travail collectif et à l'entraide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Réactivité : </w:t>
      </w:r>
      <w:r>
        <w:rPr>
          <w:color w:val="262626"/>
          <w:sz w:val="19"/>
          <w:szCs w:val="19"/>
        </w:rPr>
        <w:t xml:space="preserve">capacité à gérer plusieurs tâches et à travailler sous rythme soutenu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Ponctualité &amp; fiabilité : </w:t>
      </w:r>
      <w:r>
        <w:rPr>
          <w:color w:val="262626"/>
          <w:sz w:val="19"/>
          <w:szCs w:val="19"/>
        </w:rPr>
        <w:t xml:space="preserve">assiduité et respect des horaires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Polyvalence : </w:t>
      </w:r>
      <w:r>
        <w:rPr>
          <w:color w:val="262626"/>
          <w:sz w:val="19"/>
          <w:szCs w:val="19"/>
        </w:rPr>
        <w:t xml:space="preserve">adaptation rapide à de nouvelles consignes et environnements</w:t>
      </w:r>
    </w:p>
    <w:p>
      <w:pPr>
        <w:pBdr>
          <w:bottom w:val="single" w:color="BFCCD1" w:sz="4" w:space="4"/>
        </w:pBdr>
        <w:spacing w:after="100" w:before="280"/>
      </w:pPr>
      <w:r>
        <w:rPr>
          <w:b/>
          <w:bCs/>
          <w:color w:val="1F3F52"/>
          <w:sz w:val="24"/>
          <w:szCs w:val="24"/>
        </w:rPr>
        <w:t xml:space="preserve">LANGUES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Anglais : </w:t>
      </w:r>
      <w:r>
        <w:rPr>
          <w:color w:val="262626"/>
          <w:sz w:val="19"/>
          <w:szCs w:val="19"/>
        </w:rPr>
        <w:t xml:space="preserve">B1 certifié</w:t>
      </w:r>
    </w:p>
    <w:p>
      <w:pPr>
        <w:spacing w:after="60"/>
      </w:pPr>
      <w:r>
        <w:rPr>
          <w:b/>
          <w:bCs/>
          <w:color w:val="1F3F52"/>
          <w:sz w:val="19"/>
          <w:szCs w:val="19"/>
        </w:rPr>
        <w:t xml:space="preserve">Allemand : </w:t>
      </w:r>
      <w:r>
        <w:rPr>
          <w:color w:val="262626"/>
          <w:sz w:val="19"/>
          <w:szCs w:val="19"/>
        </w:rPr>
        <w:t xml:space="preserve">A2+ certifié</w:t>
      </w:r>
    </w:p>
    <w:p>
      <w:pPr>
        <w:pBdr>
          <w:bottom w:val="single" w:color="BFCCD1" w:sz="4" w:space="4"/>
        </w:pBdr>
        <w:spacing w:after="100" w:before="280"/>
      </w:pPr>
      <w:r>
        <w:rPr>
          <w:b/>
          <w:bCs/>
          <w:color w:val="1F3F52"/>
          <w:sz w:val="24"/>
          <w:szCs w:val="24"/>
        </w:rPr>
        <w:t xml:space="preserve">CENTRES D'INTÉRÊT</w:t>
      </w:r>
    </w:p>
    <w:p>
      <w:pPr>
        <w:spacing w:after="40"/>
      </w:pPr>
      <w:r>
        <w:rPr>
          <w:b/>
          <w:bCs/>
          <w:color w:val="1F3F52"/>
          <w:sz w:val="19"/>
          <w:szCs w:val="19"/>
        </w:rPr>
        <w:t xml:space="preserve">Tennis en compétition</w:t>
      </w:r>
      <w:r>
        <w:rPr>
          <w:color w:val="262626"/>
          <w:sz w:val="19"/>
          <w:szCs w:val="19"/>
        </w:rPr>
        <w:t xml:space="preserve">  —  10 ans de pratique, esprit de compétition et dépassement de soi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2026-08-25T22:27:17.355Z</dcterms:created>
  <dcterms:modified xsi:type="dcterms:W3CDTF">2026-08-25T22:27:17.355Z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