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2C3E50"/>
          <w:sz w:val="34"/>
          <w:szCs w:val="34"/>
        </w:rPr>
        <w:t xml:space="preserve">AIT AMIR Youssouf</w:t>
      </w:r>
    </w:p>
    <w:p>
      <w:pPr>
        <w:spacing w:after="200"/>
        <w:jc w:val="center"/>
      </w:pPr>
      <w:r>
        <w:rPr>
          <w:color w:val="808080"/>
          <w:sz w:val="21"/>
          <w:szCs w:val="21"/>
        </w:rPr>
        <w:t xml:space="preserve">Curriculum Vitae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07 80 75 07 19</w:t>
            </w:r>
          </w:p>
          <w:p>
            <w:r>
              <w:rPr>
                <w:sz w:val="20"/>
                <w:szCs w:val="20"/>
              </w:rPr>
              <w:t xml:space="preserve">youssouf.tzvn@gmail.com</w:t>
            </w:r>
          </w:p>
        </w:tc>
        <w:tc>
          <w:tcPr>
            <w:tcW w:type="pct" w:w="50%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La Madeleine (59)</w:t>
            </w:r>
          </w:p>
          <w:p>
            <w:pPr>
              <w:jc w:val="right"/>
            </w:pPr>
            <w:r>
              <w:rPr>
                <w:sz w:val="20"/>
                <w:szCs w:val="20"/>
              </w:rPr>
              <w:t xml:space="preserve">Nationalité Française</w:t>
            </w:r>
          </w:p>
        </w:tc>
      </w:tr>
    </w:tbl>
    <w:p>
      <w:pPr>
        <w:spacing w:after="160"/>
      </w:pP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FORMATION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BTS Cybersécurité informatique et Electronique — Option B : Électronique et Réseaux</w:t>
      </w:r>
      <w:r>
        <w:rPr>
          <w:i/>
          <w:iCs/>
          <w:color w:val="808080"/>
          <w:sz w:val="19"/>
          <w:szCs w:val="19"/>
        </w:rPr>
        <w:t xml:space="preserve">	2024 – 2026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LGT Baggio,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Formation exigeant rigueur, méthode et respect des procédures</w:t>
      </w:r>
    </w:p>
    <w:p>
      <w:pPr>
        <w:spacing w:after="20"/>
        <w:ind w:left="403"/>
      </w:pPr>
      <w:r>
        <w:rPr>
          <w:sz w:val="20"/>
          <w:szCs w:val="20"/>
        </w:rPr>
        <w:t xml:space="preserve">▸ Développement de l'autonomie, du travail en équipe et de la capacité d'analyse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informatiques : systèmes, réseaux et programmation (Zabbix, Wireshark, Cisco Packet Tracer, PuTTY)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programmation : Python, C, SQL/MySQL, CLI, JS/PHP (VS Code)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électronique : circuits, composants et systèmes embarqués (Node-RED, Arduino IDE)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bureautique / ticketing (Microsoft Office, Hubspot CRM)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DevOps / Déploiement CI/CD (Git, GitHub, Vercel)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BUT Sciences des Données — Réorientation</w:t>
      </w:r>
      <w:r>
        <w:rPr>
          <w:i/>
          <w:iCs/>
          <w:color w:val="808080"/>
          <w:sz w:val="19"/>
          <w:szCs w:val="19"/>
        </w:rPr>
        <w:t xml:space="preserve">	2023 – 2024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Université de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Statistiques et probabilités : application des lois de probabilités à l'analyse de données</w:t>
      </w:r>
    </w:p>
    <w:p>
      <w:pPr>
        <w:spacing w:after="20"/>
        <w:ind w:left="403"/>
      </w:pPr>
      <w:r>
        <w:rPr>
          <w:sz w:val="20"/>
          <w:szCs w:val="20"/>
        </w:rPr>
        <w:t xml:space="preserve">▸ Informatique décisionnelle : SGBD et reporting (Microsoft SQL Server / Power BI)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Baccalauréat Général — Spécialités Mathématiques &amp; NSI</w:t>
      </w:r>
      <w:r>
        <w:rPr>
          <w:i/>
          <w:iCs/>
          <w:color w:val="808080"/>
          <w:sz w:val="19"/>
          <w:szCs w:val="19"/>
        </w:rPr>
        <w:t xml:space="preserve">	2022 – 2023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Lycée Faidherbe, Lille (59) — Admis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EXPÉRIENCE PROFESSIONNELLE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Stage PFMP — Support technique &amp; relation client</w:t>
      </w:r>
      <w:r>
        <w:rPr>
          <w:i/>
          <w:iCs/>
          <w:color w:val="808080"/>
          <w:sz w:val="19"/>
          <w:szCs w:val="19"/>
        </w:rPr>
        <w:t xml:space="preserve">	19/05 – 28/06/2025 · 6 semaines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Konica Minolta Business Solutions France — Saighin-en-Mélantois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Rigueur et sang-froid sur des interventions à enjeux réels, sans marge d'erreur tolérée</w:t>
      </w:r>
    </w:p>
    <w:p>
      <w:pPr>
        <w:spacing w:after="20"/>
        <w:ind w:left="403"/>
      </w:pPr>
      <w:r>
        <w:rPr>
          <w:sz w:val="20"/>
          <w:szCs w:val="20"/>
        </w:rPr>
        <w:t xml:space="preserve">▸ Prise en main rapide de missions concrètes sur des outils et équipements inconnus</w:t>
      </w:r>
    </w:p>
    <w:p>
      <w:pPr>
        <w:spacing w:after="20"/>
        <w:ind w:left="403"/>
      </w:pPr>
      <w:r>
        <w:rPr>
          <w:sz w:val="20"/>
          <w:szCs w:val="20"/>
        </w:rPr>
        <w:t xml:space="preserve">▸ Sens du service, ponctualité et esprit d'équipe reconnus par l'entreprise d'accueil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QUALITÉS &amp; SAVOIR-ÊTRE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Sens du contact : </w:t>
      </w:r>
      <w:r>
        <w:rPr>
          <w:sz w:val="20"/>
          <w:szCs w:val="20"/>
        </w:rPr>
        <w:t xml:space="preserve">accueil, écoute et amabilité envers la clientèle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Rigueur &amp; organisation : </w:t>
      </w:r>
      <w:r>
        <w:rPr>
          <w:sz w:val="20"/>
          <w:szCs w:val="20"/>
        </w:rPr>
        <w:t xml:space="preserve">fiabilité dans l'exécution des tâches confiées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Esprit d'équipe : </w:t>
      </w:r>
      <w:r>
        <w:rPr>
          <w:sz w:val="20"/>
          <w:szCs w:val="20"/>
        </w:rPr>
        <w:t xml:space="preserve">habitué au travail collectif et à l'entraide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Réactivité : </w:t>
      </w:r>
      <w:r>
        <w:rPr>
          <w:sz w:val="20"/>
          <w:szCs w:val="20"/>
        </w:rPr>
        <w:t xml:space="preserve">capacité à gérer plusieurs tâches et à travailler sous rythme soutenu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Ponctualité &amp; fiabilité : </w:t>
      </w:r>
      <w:r>
        <w:rPr>
          <w:sz w:val="20"/>
          <w:szCs w:val="20"/>
        </w:rPr>
        <w:t xml:space="preserve">assiduité et respect des horaires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Polyvalence : </w:t>
      </w:r>
      <w:r>
        <w:rPr>
          <w:sz w:val="20"/>
          <w:szCs w:val="20"/>
        </w:rPr>
        <w:t xml:space="preserve">adaptation rapide à de nouvelles consignes et environnements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LANGUES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B1 certifié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Allemand : </w:t>
      </w:r>
      <w:r>
        <w:rPr>
          <w:sz w:val="20"/>
          <w:szCs w:val="20"/>
        </w:rPr>
        <w:t xml:space="preserve">A2+ certifié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CENTRES D'INTÉRÊT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Tennis en compétition   —   </w:t>
      </w:r>
      <w:r>
        <w:rPr>
          <w:sz w:val="20"/>
          <w:szCs w:val="20"/>
        </w:rPr>
        <w:t xml:space="preserve">10 ans de pratique, esprit de compétition et dépassement de soi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Passionné de cuisine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Veille informatique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2026-09-25T16:26:37.786Z</dcterms:created>
  <dcterms:modified xsi:type="dcterms:W3CDTF">2026-09-25T16:26:37.786Z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