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Calibri" w:cs="Calibri" w:eastAsia="Calibri" w:hAnsi="Calibri"/>
          <w:sz w:val="36"/>
          <w:szCs w:val="36"/>
          <w:b w:val="1"/>
          <w:bCs w:val="1"/>
          <w:color w:val="auto"/>
        </w:rPr>
        <w:t>Tischfussballbund Wien</w:t>
      </w:r>
    </w:p>
    <w:p>
      <w:pPr>
        <w:spacing w:after="0" w:line="339" w:lineRule="exact"/>
        <w:rPr>
          <w:sz w:val="24"/>
          <w:szCs w:val="24"/>
          <w:color w:val="auto"/>
        </w:rPr>
      </w:pPr>
    </w:p>
    <w:p>
      <w:pPr>
        <w:jc w:val="center"/>
        <w:ind w:right="-19"/>
        <w:spacing w:after="0"/>
        <w:rPr>
          <w:sz w:val="20"/>
          <w:szCs w:val="20"/>
          <w:color w:val="auto"/>
        </w:rPr>
      </w:pPr>
      <w:r>
        <w:rPr>
          <w:rFonts w:ascii="Calibri" w:cs="Calibri" w:eastAsia="Calibri" w:hAnsi="Calibri"/>
          <w:sz w:val="36"/>
          <w:szCs w:val="36"/>
          <w:b w:val="1"/>
          <w:bCs w:val="1"/>
          <w:color w:val="auto"/>
        </w:rPr>
        <w:t>(TFB Wien)</w:t>
      </w:r>
    </w:p>
    <w:p>
      <w:pPr>
        <w:spacing w:after="0" w:line="338" w:lineRule="exact"/>
        <w:rPr>
          <w:sz w:val="24"/>
          <w:szCs w:val="24"/>
          <w:color w:val="auto"/>
        </w:rPr>
      </w:pPr>
    </w:p>
    <w:p>
      <w:pPr>
        <w:jc w:val="center"/>
        <w:ind w:right="-19"/>
        <w:spacing w:after="0"/>
        <w:rPr>
          <w:sz w:val="20"/>
          <w:szCs w:val="20"/>
          <w:color w:val="auto"/>
        </w:rPr>
      </w:pPr>
      <w:r>
        <w:rPr>
          <w:rFonts w:ascii="Calibri" w:cs="Calibri" w:eastAsia="Calibri" w:hAnsi="Calibri"/>
          <w:sz w:val="36"/>
          <w:szCs w:val="36"/>
          <w:b w:val="1"/>
          <w:bCs w:val="1"/>
          <w:color w:val="auto"/>
        </w:rPr>
        <w:t>Statuten</w:t>
      </w: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b w:val="1"/>
          <w:bCs w:val="1"/>
          <w:color w:val="auto"/>
        </w:rPr>
        <w:t>§ 1</w:t>
      </w:r>
    </w:p>
    <w:p>
      <w:pPr>
        <w:spacing w:after="0" w:line="235"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b w:val="1"/>
          <w:bCs w:val="1"/>
          <w:color w:val="auto"/>
        </w:rPr>
        <w:t>Name, Sitz und Tätigkeitsbereich</w:t>
      </w:r>
    </w:p>
    <w:p>
      <w:pPr>
        <w:spacing w:after="0" w:line="237" w:lineRule="exact"/>
        <w:rPr>
          <w:sz w:val="24"/>
          <w:szCs w:val="24"/>
          <w:color w:val="auto"/>
        </w:rPr>
      </w:pPr>
    </w:p>
    <w:p>
      <w:pPr>
        <w:ind w:left="280" w:hanging="267"/>
        <w:spacing w:after="0"/>
        <w:tabs>
          <w:tab w:leader="none" w:pos="280" w:val="left"/>
        </w:tabs>
        <w:numPr>
          <w:ilvl w:val="0"/>
          <w:numId w:val="1"/>
        </w:numPr>
        <w:rPr>
          <w:rFonts w:ascii="Calibri" w:cs="Calibri" w:eastAsia="Calibri" w:hAnsi="Calibri"/>
          <w:sz w:val="20"/>
          <w:szCs w:val="20"/>
          <w:b w:val="1"/>
          <w:bCs w:val="1"/>
          <w:color w:val="auto"/>
        </w:rPr>
      </w:pPr>
      <w:r>
        <w:rPr>
          <w:rFonts w:ascii="Calibri" w:cs="Calibri" w:eastAsia="Calibri" w:hAnsi="Calibri"/>
          <w:sz w:val="20"/>
          <w:szCs w:val="20"/>
          <w:color w:val="auto"/>
        </w:rPr>
        <w:t>Der Verband führt den Namen „Tischfussballbund Wien“, im Folgenden kurz TFB Wien genannt.</w:t>
      </w:r>
    </w:p>
    <w:p>
      <w:pPr>
        <w:spacing w:after="0" w:line="243" w:lineRule="exact"/>
        <w:rPr>
          <w:rFonts w:ascii="Calibri" w:cs="Calibri" w:eastAsia="Calibri" w:hAnsi="Calibri"/>
          <w:sz w:val="20"/>
          <w:szCs w:val="20"/>
          <w:b w:val="1"/>
          <w:bCs w:val="1"/>
          <w:color w:val="auto"/>
        </w:rPr>
      </w:pPr>
    </w:p>
    <w:p>
      <w:pPr>
        <w:ind w:left="280" w:hanging="267"/>
        <w:spacing w:after="0"/>
        <w:tabs>
          <w:tab w:leader="none" w:pos="280" w:val="left"/>
        </w:tabs>
        <w:numPr>
          <w:ilvl w:val="0"/>
          <w:numId w:val="1"/>
        </w:numPr>
        <w:rPr>
          <w:rFonts w:ascii="Calibri" w:cs="Calibri" w:eastAsia="Calibri" w:hAnsi="Calibri"/>
          <w:sz w:val="20"/>
          <w:szCs w:val="20"/>
          <w:b w:val="1"/>
          <w:bCs w:val="1"/>
          <w:color w:val="auto"/>
        </w:rPr>
      </w:pPr>
      <w:r>
        <w:rPr>
          <w:rFonts w:ascii="Calibri" w:cs="Calibri" w:eastAsia="Calibri" w:hAnsi="Calibri"/>
          <w:sz w:val="20"/>
          <w:szCs w:val="20"/>
          <w:color w:val="auto"/>
        </w:rPr>
        <w:t>Der TFB Wien hat seinen Sitz in Wien und erstreckt seine Tätigkeit auf ganz Wien.</w:t>
      </w:r>
    </w:p>
    <w:p>
      <w:pPr>
        <w:spacing w:after="0" w:line="243" w:lineRule="exact"/>
        <w:rPr>
          <w:rFonts w:ascii="Calibri" w:cs="Calibri" w:eastAsia="Calibri" w:hAnsi="Calibri"/>
          <w:sz w:val="20"/>
          <w:szCs w:val="20"/>
          <w:b w:val="1"/>
          <w:bCs w:val="1"/>
          <w:color w:val="auto"/>
        </w:rPr>
      </w:pPr>
    </w:p>
    <w:p>
      <w:pPr>
        <w:ind w:left="280" w:hanging="267"/>
        <w:spacing w:after="0"/>
        <w:tabs>
          <w:tab w:leader="none" w:pos="280" w:val="left"/>
        </w:tabs>
        <w:numPr>
          <w:ilvl w:val="0"/>
          <w:numId w:val="1"/>
        </w:numPr>
        <w:rPr>
          <w:rFonts w:ascii="Calibri" w:cs="Calibri" w:eastAsia="Calibri" w:hAnsi="Calibri"/>
          <w:sz w:val="20"/>
          <w:szCs w:val="20"/>
          <w:b w:val="1"/>
          <w:bCs w:val="1"/>
          <w:color w:val="auto"/>
        </w:rPr>
      </w:pPr>
      <w:r>
        <w:rPr>
          <w:rFonts w:ascii="Calibri" w:cs="Calibri" w:eastAsia="Calibri" w:hAnsi="Calibri"/>
          <w:sz w:val="20"/>
          <w:szCs w:val="20"/>
          <w:color w:val="auto"/>
        </w:rPr>
        <w:t>Die Errichtung von Zweigvereinen ist nicht beabsichtigt.</w:t>
      </w: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b w:val="1"/>
          <w:bCs w:val="1"/>
          <w:color w:val="auto"/>
        </w:rPr>
        <w:t>§ 2</w:t>
      </w:r>
    </w:p>
    <w:p>
      <w:pPr>
        <w:spacing w:after="0" w:line="235" w:lineRule="exact"/>
        <w:rPr>
          <w:sz w:val="24"/>
          <w:szCs w:val="24"/>
          <w:color w:val="auto"/>
        </w:rPr>
      </w:pPr>
    </w:p>
    <w:p>
      <w:pPr>
        <w:jc w:val="center"/>
        <w:spacing w:after="0"/>
        <w:rPr>
          <w:sz w:val="20"/>
          <w:szCs w:val="20"/>
          <w:color w:val="auto"/>
        </w:rPr>
      </w:pPr>
      <w:r>
        <w:rPr>
          <w:rFonts w:ascii="Calibri" w:cs="Calibri" w:eastAsia="Calibri" w:hAnsi="Calibri"/>
          <w:sz w:val="22"/>
          <w:szCs w:val="22"/>
          <w:b w:val="1"/>
          <w:bCs w:val="1"/>
          <w:color w:val="auto"/>
        </w:rPr>
        <w:t>Zweck des Verbandes</w:t>
      </w:r>
    </w:p>
    <w:p>
      <w:pPr>
        <w:spacing w:after="0" w:line="281" w:lineRule="exact"/>
        <w:rPr>
          <w:sz w:val="24"/>
          <w:szCs w:val="24"/>
          <w:color w:val="auto"/>
        </w:rPr>
      </w:pPr>
    </w:p>
    <w:p>
      <w:pPr>
        <w:jc w:val="both"/>
        <w:ind w:hanging="9"/>
        <w:spacing w:after="0" w:line="339" w:lineRule="auto"/>
        <w:rPr>
          <w:sz w:val="20"/>
          <w:szCs w:val="20"/>
          <w:color w:val="auto"/>
        </w:rPr>
      </w:pPr>
      <w:r>
        <w:rPr>
          <w:rFonts w:ascii="Calibri" w:cs="Calibri" w:eastAsia="Calibri" w:hAnsi="Calibri"/>
          <w:sz w:val="20"/>
          <w:szCs w:val="20"/>
          <w:color w:val="auto"/>
        </w:rPr>
        <w:t>Der Verband, dessen Tätigkeit nicht auf Gewinn ausgerichtet ist, bezweckt auf freiwilliger und gemeinnütziger Basis den Tischfussballsport in Wien zu fördern und zu pflegen, diesen zu verbreiten, zu organisieren und die Interessen für die ihm angeschlossenen Tischfußballvereine zu vertreten.</w:t>
      </w: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b w:val="1"/>
          <w:bCs w:val="1"/>
          <w:color w:val="auto"/>
        </w:rPr>
        <w:t>§ 3</w:t>
      </w:r>
    </w:p>
    <w:p>
      <w:pPr>
        <w:spacing w:after="0" w:line="233" w:lineRule="exact"/>
        <w:rPr>
          <w:sz w:val="24"/>
          <w:szCs w:val="24"/>
          <w:color w:val="auto"/>
        </w:rPr>
      </w:pPr>
    </w:p>
    <w:p>
      <w:pPr>
        <w:jc w:val="center"/>
        <w:spacing w:after="0"/>
        <w:rPr>
          <w:sz w:val="20"/>
          <w:szCs w:val="20"/>
          <w:color w:val="auto"/>
        </w:rPr>
      </w:pPr>
      <w:r>
        <w:rPr>
          <w:rFonts w:ascii="Calibri" w:cs="Calibri" w:eastAsia="Calibri" w:hAnsi="Calibri"/>
          <w:sz w:val="22"/>
          <w:szCs w:val="22"/>
          <w:b w:val="1"/>
          <w:bCs w:val="1"/>
          <w:color w:val="auto"/>
        </w:rPr>
        <w:t>Mittel zur Erreichung des Verbandszweckes</w:t>
      </w:r>
    </w:p>
    <w:p>
      <w:pPr>
        <w:spacing w:after="0" w:line="281" w:lineRule="exact"/>
        <w:rPr>
          <w:sz w:val="24"/>
          <w:szCs w:val="24"/>
          <w:color w:val="auto"/>
        </w:rPr>
      </w:pPr>
    </w:p>
    <w:p>
      <w:pPr>
        <w:ind w:left="280" w:right="20" w:hanging="267"/>
        <w:spacing w:after="0" w:line="317" w:lineRule="auto"/>
        <w:tabs>
          <w:tab w:leader="none" w:pos="280" w:val="left"/>
        </w:tabs>
        <w:numPr>
          <w:ilvl w:val="0"/>
          <w:numId w:val="2"/>
        </w:numPr>
        <w:rPr>
          <w:rFonts w:ascii="Calibri" w:cs="Calibri" w:eastAsia="Calibri" w:hAnsi="Calibri"/>
          <w:sz w:val="20"/>
          <w:szCs w:val="20"/>
          <w:b w:val="1"/>
          <w:bCs w:val="1"/>
          <w:color w:val="auto"/>
        </w:rPr>
      </w:pPr>
      <w:r>
        <w:rPr>
          <w:rFonts w:ascii="Calibri" w:cs="Calibri" w:eastAsia="Calibri" w:hAnsi="Calibri"/>
          <w:sz w:val="20"/>
          <w:szCs w:val="20"/>
          <w:color w:val="auto"/>
        </w:rPr>
        <w:t>Der Verbandszweck soll durch die in den Abs. 2 und Abs. 3 angeführten ideellen und materiellen Mittel erreicht werden.</w:t>
      </w:r>
    </w:p>
    <w:p>
      <w:pPr>
        <w:spacing w:after="0" w:line="167" w:lineRule="exact"/>
        <w:rPr>
          <w:rFonts w:ascii="Calibri" w:cs="Calibri" w:eastAsia="Calibri" w:hAnsi="Calibri"/>
          <w:sz w:val="20"/>
          <w:szCs w:val="20"/>
          <w:b w:val="1"/>
          <w:bCs w:val="1"/>
          <w:color w:val="auto"/>
        </w:rPr>
      </w:pPr>
    </w:p>
    <w:p>
      <w:pPr>
        <w:ind w:left="280" w:hanging="267"/>
        <w:spacing w:after="0"/>
        <w:tabs>
          <w:tab w:leader="none" w:pos="280" w:val="left"/>
        </w:tabs>
        <w:numPr>
          <w:ilvl w:val="0"/>
          <w:numId w:val="2"/>
        </w:numPr>
        <w:rPr>
          <w:rFonts w:ascii="Calibri" w:cs="Calibri" w:eastAsia="Calibri" w:hAnsi="Calibri"/>
          <w:sz w:val="20"/>
          <w:szCs w:val="20"/>
          <w:b w:val="1"/>
          <w:bCs w:val="1"/>
          <w:color w:val="auto"/>
        </w:rPr>
      </w:pPr>
      <w:r>
        <w:rPr>
          <w:rFonts w:ascii="Calibri" w:cs="Calibri" w:eastAsia="Calibri" w:hAnsi="Calibri"/>
          <w:sz w:val="20"/>
          <w:szCs w:val="20"/>
          <w:color w:val="auto"/>
        </w:rPr>
        <w:t>Als ideelle Mittel dienen:</w:t>
      </w:r>
    </w:p>
    <w:p>
      <w:pPr>
        <w:spacing w:after="0" w:line="257" w:lineRule="exact"/>
        <w:rPr>
          <w:rFonts w:ascii="Calibri" w:cs="Calibri" w:eastAsia="Calibri" w:hAnsi="Calibri"/>
          <w:sz w:val="20"/>
          <w:szCs w:val="20"/>
          <w:b w:val="1"/>
          <w:bCs w:val="1"/>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Veranstaltung, Teilnahme und Durchführung von Wettkämpfen</w:t>
      </w:r>
    </w:p>
    <w:p>
      <w:pPr>
        <w:spacing w:after="0" w:line="255" w:lineRule="exact"/>
        <w:rPr>
          <w:rFonts w:ascii="Calibri" w:cs="Calibri" w:eastAsia="Calibri" w:hAnsi="Calibri"/>
          <w:sz w:val="20"/>
          <w:szCs w:val="20"/>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Vorträge und Versammlungen, Diskussionsabende</w:t>
      </w:r>
    </w:p>
    <w:p>
      <w:pPr>
        <w:spacing w:after="0" w:line="257" w:lineRule="exact"/>
        <w:rPr>
          <w:rFonts w:ascii="Calibri" w:cs="Calibri" w:eastAsia="Calibri" w:hAnsi="Calibri"/>
          <w:sz w:val="20"/>
          <w:szCs w:val="20"/>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gesellige Zusammenkünfte</w:t>
      </w:r>
    </w:p>
    <w:p>
      <w:pPr>
        <w:spacing w:after="0" w:line="255" w:lineRule="exact"/>
        <w:rPr>
          <w:rFonts w:ascii="Calibri" w:cs="Calibri" w:eastAsia="Calibri" w:hAnsi="Calibri"/>
          <w:sz w:val="20"/>
          <w:szCs w:val="20"/>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Verlautbarungen über eine Homepage/Social Media-Anwendungen/Smartphone-Applikation</w:t>
      </w:r>
    </w:p>
    <w:p>
      <w:pPr>
        <w:spacing w:after="0" w:line="243" w:lineRule="exact"/>
        <w:rPr>
          <w:rFonts w:ascii="Calibri" w:cs="Calibri" w:eastAsia="Calibri" w:hAnsi="Calibri"/>
          <w:sz w:val="20"/>
          <w:szCs w:val="20"/>
          <w:color w:val="auto"/>
        </w:rPr>
      </w:pPr>
    </w:p>
    <w:p>
      <w:pPr>
        <w:ind w:left="280" w:hanging="267"/>
        <w:spacing w:after="0"/>
        <w:tabs>
          <w:tab w:leader="none" w:pos="280" w:val="left"/>
        </w:tabs>
        <w:numPr>
          <w:ilvl w:val="0"/>
          <w:numId w:val="2"/>
        </w:numPr>
        <w:rPr>
          <w:rFonts w:ascii="Calibri" w:cs="Calibri" w:eastAsia="Calibri" w:hAnsi="Calibri"/>
          <w:sz w:val="20"/>
          <w:szCs w:val="20"/>
          <w:b w:val="1"/>
          <w:bCs w:val="1"/>
          <w:color w:val="auto"/>
        </w:rPr>
      </w:pPr>
      <w:r>
        <w:rPr>
          <w:rFonts w:ascii="Calibri" w:cs="Calibri" w:eastAsia="Calibri" w:hAnsi="Calibri"/>
          <w:sz w:val="20"/>
          <w:szCs w:val="20"/>
          <w:color w:val="auto"/>
        </w:rPr>
        <w:t>Die erforderlichen materiellen Mittel sollen aufgebracht werden durch:</w:t>
      </w:r>
    </w:p>
    <w:p>
      <w:pPr>
        <w:spacing w:after="0" w:line="257" w:lineRule="exact"/>
        <w:rPr>
          <w:rFonts w:ascii="Calibri" w:cs="Calibri" w:eastAsia="Calibri" w:hAnsi="Calibri"/>
          <w:sz w:val="20"/>
          <w:szCs w:val="20"/>
          <w:b w:val="1"/>
          <w:bCs w:val="1"/>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Beitritts- bzw. Aufnahmegebühren, Mitgliedsbeiträge</w:t>
      </w:r>
    </w:p>
    <w:p>
      <w:pPr>
        <w:spacing w:after="0" w:line="254" w:lineRule="exact"/>
        <w:rPr>
          <w:rFonts w:ascii="Calibri" w:cs="Calibri" w:eastAsia="Calibri" w:hAnsi="Calibri"/>
          <w:sz w:val="20"/>
          <w:szCs w:val="20"/>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jährliche SpielerInnenlizenz</w:t>
      </w:r>
    </w:p>
    <w:p>
      <w:pPr>
        <w:spacing w:after="0" w:line="139" w:lineRule="exact"/>
        <w:rPr>
          <w:rFonts w:ascii="Calibri" w:cs="Calibri" w:eastAsia="Calibri" w:hAnsi="Calibri"/>
          <w:sz w:val="20"/>
          <w:szCs w:val="20"/>
          <w:color w:val="auto"/>
        </w:rPr>
      </w:pPr>
    </w:p>
    <w:p>
      <w:pPr>
        <w:ind w:left="1000" w:hanging="267"/>
        <w:spacing w:after="0"/>
        <w:tabs>
          <w:tab w:leader="none" w:pos="1000" w:val="left"/>
        </w:tabs>
        <w:numPr>
          <w:ilvl w:val="1"/>
          <w:numId w:val="2"/>
        </w:numPr>
        <w:rPr>
          <w:rFonts w:ascii="Calibri" w:cs="Calibri" w:eastAsia="Calibri" w:hAnsi="Calibri"/>
          <w:sz w:val="20"/>
          <w:szCs w:val="20"/>
          <w:color w:val="auto"/>
        </w:rPr>
      </w:pPr>
      <w:r>
        <w:rPr>
          <w:rFonts w:ascii="Calibri" w:cs="Calibri" w:eastAsia="Calibri" w:hAnsi="Calibri"/>
          <w:sz w:val="20"/>
          <w:szCs w:val="20"/>
          <w:color w:val="auto"/>
        </w:rPr>
        <w:t>allfällige Einnahmen aus Veranstaltungen</w:t>
      </w:r>
    </w:p>
    <w:p>
      <w:pPr>
        <w:spacing w:after="0" w:line="235" w:lineRule="exact"/>
        <w:rPr>
          <w:sz w:val="24"/>
          <w:szCs w:val="24"/>
          <w:color w:val="auto"/>
        </w:rPr>
      </w:pPr>
    </w:p>
    <w:p>
      <w:pPr>
        <w:jc w:val="right"/>
        <w:spacing w:after="0"/>
        <w:rPr>
          <w:sz w:val="20"/>
          <w:szCs w:val="20"/>
          <w:color w:val="auto"/>
        </w:rPr>
      </w:pPr>
      <w:r>
        <w:rPr>
          <w:rFonts w:ascii="Arial" w:cs="Arial" w:eastAsia="Arial" w:hAnsi="Arial"/>
          <w:sz w:val="18"/>
          <w:szCs w:val="18"/>
          <w:color w:val="auto"/>
        </w:rPr>
        <w:t>1</w:t>
      </w:r>
    </w:p>
    <w:p>
      <w:pPr>
        <w:spacing w:after="0" w:line="19" w:lineRule="exact"/>
        <w:rPr>
          <w:sz w:val="24"/>
          <w:szCs w:val="24"/>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28" w:right="1126" w:bottom="199" w:gutter="0" w:footer="0" w:header="0"/>
        </w:sectPr>
      </w:pPr>
    </w:p>
    <w:bookmarkStart w:id="1" w:name="page2"/>
    <w:bookmarkEnd w:id="1"/>
    <w:p>
      <w:pPr>
        <w:ind w:left="987" w:hanging="267"/>
        <w:spacing w:after="0"/>
        <w:tabs>
          <w:tab w:leader="none" w:pos="987" w:val="left"/>
        </w:tabs>
        <w:numPr>
          <w:ilvl w:val="0"/>
          <w:numId w:val="3"/>
        </w:numPr>
        <w:rPr>
          <w:rFonts w:ascii="Calibri" w:cs="Calibri" w:eastAsia="Calibri" w:hAnsi="Calibri"/>
          <w:sz w:val="20"/>
          <w:szCs w:val="20"/>
          <w:color w:val="auto"/>
        </w:rPr>
      </w:pPr>
      <w:r>
        <w:rPr>
          <w:rFonts w:ascii="Calibri" w:cs="Calibri" w:eastAsia="Calibri" w:hAnsi="Calibri"/>
          <w:sz w:val="20"/>
          <w:szCs w:val="20"/>
          <w:color w:val="auto"/>
        </w:rPr>
        <w:t>Sponsoring bzw. Spenden und sonstige Zuwendungen</w:t>
      </w:r>
    </w:p>
    <w:p>
      <w:pPr>
        <w:spacing w:after="0" w:line="257" w:lineRule="exact"/>
        <w:rPr>
          <w:rFonts w:ascii="Calibri" w:cs="Calibri" w:eastAsia="Calibri" w:hAnsi="Calibri"/>
          <w:sz w:val="20"/>
          <w:szCs w:val="20"/>
          <w:color w:val="auto"/>
        </w:rPr>
      </w:pPr>
    </w:p>
    <w:p>
      <w:pPr>
        <w:ind w:left="987" w:hanging="267"/>
        <w:spacing w:after="0"/>
        <w:tabs>
          <w:tab w:leader="none" w:pos="987" w:val="left"/>
        </w:tabs>
        <w:numPr>
          <w:ilvl w:val="0"/>
          <w:numId w:val="3"/>
        </w:numPr>
        <w:rPr>
          <w:rFonts w:ascii="Calibri" w:cs="Calibri" w:eastAsia="Calibri" w:hAnsi="Calibri"/>
          <w:sz w:val="20"/>
          <w:szCs w:val="20"/>
          <w:color w:val="auto"/>
        </w:rPr>
      </w:pPr>
      <w:r>
        <w:rPr>
          <w:rFonts w:ascii="Calibri" w:cs="Calibri" w:eastAsia="Calibri" w:hAnsi="Calibri"/>
          <w:sz w:val="20"/>
          <w:szCs w:val="20"/>
          <w:color w:val="auto"/>
        </w:rPr>
        <w:t>Buffetbetrieb auf Veranstaltungen</w:t>
      </w:r>
    </w:p>
    <w:p>
      <w:pPr>
        <w:spacing w:after="0" w:line="200" w:lineRule="exact"/>
        <w:rPr>
          <w:rFonts w:ascii="Calibri" w:cs="Calibri" w:eastAsia="Calibri" w:hAnsi="Calibri"/>
          <w:sz w:val="20"/>
          <w:szCs w:val="20"/>
          <w:color w:val="auto"/>
        </w:rPr>
      </w:pPr>
    </w:p>
    <w:p>
      <w:pPr>
        <w:spacing w:after="0" w:line="200" w:lineRule="exact"/>
        <w:rPr>
          <w:rFonts w:ascii="Calibri" w:cs="Calibri" w:eastAsia="Calibri" w:hAnsi="Calibri"/>
          <w:sz w:val="20"/>
          <w:szCs w:val="20"/>
          <w:color w:val="auto"/>
        </w:rPr>
      </w:pPr>
    </w:p>
    <w:p>
      <w:pPr>
        <w:spacing w:after="0" w:line="345" w:lineRule="exact"/>
        <w:rPr>
          <w:rFonts w:ascii="Calibri" w:cs="Calibri" w:eastAsia="Calibri" w:hAnsi="Calibri"/>
          <w:sz w:val="20"/>
          <w:szCs w:val="20"/>
          <w:color w:val="auto"/>
        </w:rPr>
      </w:pPr>
    </w:p>
    <w:p>
      <w:pPr>
        <w:ind w:left="4847" w:hanging="164"/>
        <w:spacing w:after="0"/>
        <w:tabs>
          <w:tab w:leader="none" w:pos="4847" w:val="left"/>
        </w:tabs>
        <w:numPr>
          <w:ilvl w:val="1"/>
          <w:numId w:val="3"/>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4</w:t>
      </w:r>
    </w:p>
    <w:p>
      <w:pPr>
        <w:spacing w:after="0" w:line="235" w:lineRule="exact"/>
        <w:rPr>
          <w:sz w:val="20"/>
          <w:szCs w:val="20"/>
          <w:color w:val="auto"/>
        </w:rPr>
      </w:pPr>
    </w:p>
    <w:p>
      <w:pPr>
        <w:jc w:val="center"/>
        <w:ind w:right="-6"/>
        <w:spacing w:after="0"/>
        <w:rPr>
          <w:sz w:val="20"/>
          <w:szCs w:val="20"/>
          <w:color w:val="auto"/>
        </w:rPr>
      </w:pPr>
      <w:r>
        <w:rPr>
          <w:rFonts w:ascii="Calibri" w:cs="Calibri" w:eastAsia="Calibri" w:hAnsi="Calibri"/>
          <w:sz w:val="22"/>
          <w:szCs w:val="22"/>
          <w:b w:val="1"/>
          <w:bCs w:val="1"/>
          <w:color w:val="auto"/>
        </w:rPr>
        <w:t>Arten der Mitgliedschaft</w:t>
      </w:r>
    </w:p>
    <w:p>
      <w:pPr>
        <w:spacing w:after="0" w:line="235" w:lineRule="exact"/>
        <w:rPr>
          <w:sz w:val="20"/>
          <w:szCs w:val="20"/>
          <w:color w:val="auto"/>
        </w:rPr>
      </w:pPr>
    </w:p>
    <w:p>
      <w:pPr>
        <w:ind w:left="267" w:hanging="267"/>
        <w:spacing w:after="0"/>
        <w:tabs>
          <w:tab w:leader="none" w:pos="267" w:val="left"/>
        </w:tabs>
        <w:numPr>
          <w:ilvl w:val="0"/>
          <w:numId w:val="4"/>
        </w:numPr>
        <w:rPr>
          <w:rFonts w:ascii="Calibri" w:cs="Calibri" w:eastAsia="Calibri" w:hAnsi="Calibri"/>
          <w:sz w:val="20"/>
          <w:szCs w:val="20"/>
          <w:b w:val="1"/>
          <w:bCs w:val="1"/>
          <w:color w:val="auto"/>
        </w:rPr>
      </w:pPr>
      <w:r>
        <w:rPr>
          <w:rFonts w:ascii="Calibri" w:cs="Calibri" w:eastAsia="Calibri" w:hAnsi="Calibri"/>
          <w:sz w:val="20"/>
          <w:szCs w:val="20"/>
          <w:color w:val="auto"/>
        </w:rPr>
        <w:t>Die Mitglieder des Verbandes gliedern sich in ordentliche, außerordentliche Mitglieder und in Ehrenmitglieder.</w:t>
      </w:r>
    </w:p>
    <w:p>
      <w:pPr>
        <w:spacing w:after="0" w:line="287" w:lineRule="exact"/>
        <w:rPr>
          <w:rFonts w:ascii="Calibri" w:cs="Calibri" w:eastAsia="Calibri" w:hAnsi="Calibri"/>
          <w:sz w:val="20"/>
          <w:szCs w:val="20"/>
          <w:b w:val="1"/>
          <w:bCs w:val="1"/>
          <w:color w:val="auto"/>
        </w:rPr>
      </w:pPr>
    </w:p>
    <w:p>
      <w:pPr>
        <w:jc w:val="both"/>
        <w:ind w:left="267" w:hanging="267"/>
        <w:spacing w:after="0" w:line="339" w:lineRule="auto"/>
        <w:tabs>
          <w:tab w:leader="none" w:pos="267" w:val="left"/>
        </w:tabs>
        <w:numPr>
          <w:ilvl w:val="0"/>
          <w:numId w:val="4"/>
        </w:numPr>
        <w:rPr>
          <w:rFonts w:ascii="Calibri" w:cs="Calibri" w:eastAsia="Calibri" w:hAnsi="Calibri"/>
          <w:sz w:val="20"/>
          <w:szCs w:val="20"/>
          <w:b w:val="1"/>
          <w:bCs w:val="1"/>
          <w:color w:val="auto"/>
        </w:rPr>
      </w:pPr>
      <w:r>
        <w:rPr>
          <w:rFonts w:ascii="Calibri" w:cs="Calibri" w:eastAsia="Calibri" w:hAnsi="Calibri"/>
          <w:sz w:val="20"/>
          <w:szCs w:val="20"/>
          <w:color w:val="auto"/>
        </w:rPr>
        <w:t>Ordentliche Mitglieder haben das Stimmrecht und sind Vereine oder Sektionen von Vereinen, die Mitglied in einem Sportverband (Sportunion, ASKÖ, ASVÖ) sind und die den Tischfussballsport aktiv betreiben. Ordentliche Mitglieder können aktive Tischfussballvereine des Bundeslandes Wien werden.</w:t>
      </w:r>
    </w:p>
    <w:p>
      <w:pPr>
        <w:spacing w:after="0" w:line="190" w:lineRule="exact"/>
        <w:rPr>
          <w:rFonts w:ascii="Calibri" w:cs="Calibri" w:eastAsia="Calibri" w:hAnsi="Calibri"/>
          <w:sz w:val="20"/>
          <w:szCs w:val="20"/>
          <w:b w:val="1"/>
          <w:bCs w:val="1"/>
          <w:color w:val="auto"/>
        </w:rPr>
      </w:pPr>
    </w:p>
    <w:p>
      <w:pPr>
        <w:ind w:left="267" w:right="20" w:hanging="267"/>
        <w:spacing w:after="0" w:line="319" w:lineRule="auto"/>
        <w:tabs>
          <w:tab w:leader="none" w:pos="267" w:val="left"/>
        </w:tabs>
        <w:numPr>
          <w:ilvl w:val="0"/>
          <w:numId w:val="4"/>
        </w:numPr>
        <w:rPr>
          <w:rFonts w:ascii="Calibri" w:cs="Calibri" w:eastAsia="Calibri" w:hAnsi="Calibri"/>
          <w:sz w:val="20"/>
          <w:szCs w:val="20"/>
          <w:b w:val="1"/>
          <w:bCs w:val="1"/>
          <w:color w:val="auto"/>
        </w:rPr>
      </w:pPr>
      <w:r>
        <w:rPr>
          <w:rFonts w:ascii="Calibri" w:cs="Calibri" w:eastAsia="Calibri" w:hAnsi="Calibri"/>
          <w:sz w:val="20"/>
          <w:szCs w:val="20"/>
          <w:color w:val="auto"/>
        </w:rPr>
        <w:t>Außerordentliche Mitglieder haben kein Stimmrecht und sind Vereine, die nicht Mitglied in einem Sportverband (Sportunion, ASKÖ, ASVÖ) sind.</w:t>
      </w:r>
    </w:p>
    <w:p>
      <w:pPr>
        <w:spacing w:after="0" w:line="289" w:lineRule="exact"/>
        <w:rPr>
          <w:rFonts w:ascii="Calibri" w:cs="Calibri" w:eastAsia="Calibri" w:hAnsi="Calibri"/>
          <w:sz w:val="20"/>
          <w:szCs w:val="20"/>
          <w:b w:val="1"/>
          <w:bCs w:val="1"/>
          <w:color w:val="auto"/>
        </w:rPr>
      </w:pPr>
    </w:p>
    <w:p>
      <w:pPr>
        <w:ind w:left="267" w:hanging="267"/>
        <w:spacing w:after="0" w:line="225" w:lineRule="auto"/>
        <w:tabs>
          <w:tab w:leader="none" w:pos="267" w:val="left"/>
        </w:tabs>
        <w:numPr>
          <w:ilvl w:val="0"/>
          <w:numId w:val="4"/>
        </w:numPr>
        <w:rPr>
          <w:rFonts w:ascii="Calibri" w:cs="Calibri" w:eastAsia="Calibri" w:hAnsi="Calibri"/>
          <w:sz w:val="20"/>
          <w:szCs w:val="20"/>
          <w:b w:val="1"/>
          <w:bCs w:val="1"/>
          <w:color w:val="auto"/>
        </w:rPr>
      </w:pPr>
      <w:r>
        <w:rPr>
          <w:rFonts w:ascii="Calibri" w:cs="Calibri" w:eastAsia="Calibri" w:hAnsi="Calibri"/>
          <w:sz w:val="20"/>
          <w:szCs w:val="20"/>
          <w:color w:val="auto"/>
        </w:rPr>
        <w:t>Ehrenmitglieder haben das Stimmrecht und sind Personen, die hierzu wegen besonderer Verdienste um den Verband ernannt werden.</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6"/>
        <w:spacing w:after="0"/>
        <w:rPr>
          <w:sz w:val="20"/>
          <w:szCs w:val="20"/>
          <w:color w:val="auto"/>
        </w:rPr>
      </w:pPr>
      <w:r>
        <w:rPr>
          <w:rFonts w:ascii="Calibri" w:cs="Calibri" w:eastAsia="Calibri" w:hAnsi="Calibri"/>
          <w:sz w:val="22"/>
          <w:szCs w:val="22"/>
          <w:b w:val="1"/>
          <w:bCs w:val="1"/>
          <w:color w:val="auto"/>
        </w:rPr>
        <w:t>§ 5</w:t>
      </w:r>
    </w:p>
    <w:p>
      <w:pPr>
        <w:spacing w:after="0" w:line="233" w:lineRule="exact"/>
        <w:rPr>
          <w:sz w:val="20"/>
          <w:szCs w:val="20"/>
          <w:color w:val="auto"/>
        </w:rPr>
      </w:pPr>
    </w:p>
    <w:p>
      <w:pPr>
        <w:jc w:val="center"/>
        <w:ind w:right="-6"/>
        <w:spacing w:after="0"/>
        <w:rPr>
          <w:sz w:val="20"/>
          <w:szCs w:val="20"/>
          <w:color w:val="auto"/>
        </w:rPr>
      </w:pPr>
      <w:r>
        <w:rPr>
          <w:rFonts w:ascii="Calibri" w:cs="Calibri" w:eastAsia="Calibri" w:hAnsi="Calibri"/>
          <w:sz w:val="22"/>
          <w:szCs w:val="22"/>
          <w:b w:val="1"/>
          <w:bCs w:val="1"/>
          <w:color w:val="auto"/>
        </w:rPr>
        <w:t>Erwerb der Mitgliedschaft</w:t>
      </w:r>
    </w:p>
    <w:p>
      <w:pPr>
        <w:spacing w:after="0" w:line="281" w:lineRule="exact"/>
        <w:rPr>
          <w:sz w:val="20"/>
          <w:szCs w:val="20"/>
          <w:color w:val="auto"/>
        </w:rPr>
      </w:pPr>
    </w:p>
    <w:p>
      <w:pPr>
        <w:ind w:left="267" w:right="20" w:hanging="267"/>
        <w:spacing w:after="0" w:line="317" w:lineRule="auto"/>
        <w:tabs>
          <w:tab w:leader="none" w:pos="267" w:val="left"/>
        </w:tabs>
        <w:numPr>
          <w:ilvl w:val="0"/>
          <w:numId w:val="5"/>
        </w:numPr>
        <w:rPr>
          <w:rFonts w:ascii="Calibri" w:cs="Calibri" w:eastAsia="Calibri" w:hAnsi="Calibri"/>
          <w:sz w:val="20"/>
          <w:szCs w:val="20"/>
          <w:b w:val="1"/>
          <w:bCs w:val="1"/>
          <w:color w:val="auto"/>
        </w:rPr>
      </w:pPr>
      <w:r>
        <w:rPr>
          <w:rFonts w:ascii="Calibri" w:cs="Calibri" w:eastAsia="Calibri" w:hAnsi="Calibri"/>
          <w:sz w:val="20"/>
          <w:szCs w:val="20"/>
          <w:color w:val="auto"/>
        </w:rPr>
        <w:t>Ordentliche Mitglieder des TFB Wien können alle in Wien gemeldeten Tischfussballvereine werden, deren Statuten nicht mit denen des TFB Wien in Widerspruch stehen.</w:t>
      </w:r>
    </w:p>
    <w:p>
      <w:pPr>
        <w:spacing w:after="0" w:line="165" w:lineRule="exact"/>
        <w:rPr>
          <w:rFonts w:ascii="Calibri" w:cs="Calibri" w:eastAsia="Calibri" w:hAnsi="Calibri"/>
          <w:sz w:val="20"/>
          <w:szCs w:val="20"/>
          <w:b w:val="1"/>
          <w:bCs w:val="1"/>
          <w:color w:val="auto"/>
        </w:rPr>
      </w:pPr>
    </w:p>
    <w:p>
      <w:pPr>
        <w:ind w:left="267" w:hanging="267"/>
        <w:spacing w:after="0"/>
        <w:tabs>
          <w:tab w:leader="none" w:pos="267" w:val="left"/>
        </w:tabs>
        <w:numPr>
          <w:ilvl w:val="0"/>
          <w:numId w:val="5"/>
        </w:numPr>
        <w:rPr>
          <w:rFonts w:ascii="Calibri" w:cs="Calibri" w:eastAsia="Calibri" w:hAnsi="Calibri"/>
          <w:sz w:val="20"/>
          <w:szCs w:val="20"/>
          <w:b w:val="1"/>
          <w:bCs w:val="1"/>
          <w:color w:val="auto"/>
        </w:rPr>
      </w:pPr>
      <w:r>
        <w:rPr>
          <w:rFonts w:ascii="Calibri" w:cs="Calibri" w:eastAsia="Calibri" w:hAnsi="Calibri"/>
          <w:sz w:val="20"/>
          <w:szCs w:val="20"/>
          <w:color w:val="auto"/>
        </w:rPr>
        <w:t>Außerordentliche Mitglieder können alle physischen und juristischen Personen werden.</w:t>
      </w:r>
    </w:p>
    <w:p>
      <w:pPr>
        <w:spacing w:after="0" w:line="289" w:lineRule="exact"/>
        <w:rPr>
          <w:rFonts w:ascii="Calibri" w:cs="Calibri" w:eastAsia="Calibri" w:hAnsi="Calibri"/>
          <w:sz w:val="20"/>
          <w:szCs w:val="20"/>
          <w:b w:val="1"/>
          <w:bCs w:val="1"/>
          <w:color w:val="auto"/>
        </w:rPr>
      </w:pPr>
    </w:p>
    <w:p>
      <w:pPr>
        <w:ind w:left="267" w:hanging="267"/>
        <w:spacing w:after="0" w:line="315" w:lineRule="auto"/>
        <w:tabs>
          <w:tab w:leader="none" w:pos="267" w:val="left"/>
        </w:tabs>
        <w:numPr>
          <w:ilvl w:val="0"/>
          <w:numId w:val="5"/>
        </w:numPr>
        <w:rPr>
          <w:rFonts w:ascii="Calibri" w:cs="Calibri" w:eastAsia="Calibri" w:hAnsi="Calibri"/>
          <w:sz w:val="20"/>
          <w:szCs w:val="20"/>
          <w:b w:val="1"/>
          <w:bCs w:val="1"/>
          <w:color w:val="auto"/>
        </w:rPr>
      </w:pPr>
      <w:r>
        <w:rPr>
          <w:rFonts w:ascii="Calibri" w:cs="Calibri" w:eastAsia="Calibri" w:hAnsi="Calibri"/>
          <w:sz w:val="20"/>
          <w:szCs w:val="20"/>
          <w:color w:val="auto"/>
        </w:rPr>
        <w:t>Über die Aufnahme von ordentlichen und außerordentlichen Mitgliedern entscheidet der Verbandsvorstand endgültig. Die Aufnahme kann ohne Angabe von Gründen verweigert werden.</w:t>
      </w:r>
    </w:p>
    <w:p>
      <w:pPr>
        <w:spacing w:after="0" w:line="213" w:lineRule="exact"/>
        <w:rPr>
          <w:rFonts w:ascii="Calibri" w:cs="Calibri" w:eastAsia="Calibri" w:hAnsi="Calibri"/>
          <w:sz w:val="20"/>
          <w:szCs w:val="20"/>
          <w:b w:val="1"/>
          <w:bCs w:val="1"/>
          <w:color w:val="auto"/>
        </w:rPr>
      </w:pPr>
    </w:p>
    <w:p>
      <w:pPr>
        <w:ind w:left="267" w:hanging="267"/>
        <w:spacing w:after="0" w:line="317" w:lineRule="auto"/>
        <w:tabs>
          <w:tab w:leader="none" w:pos="267" w:val="left"/>
        </w:tabs>
        <w:numPr>
          <w:ilvl w:val="0"/>
          <w:numId w:val="5"/>
        </w:numPr>
        <w:rPr>
          <w:rFonts w:ascii="Calibri" w:cs="Calibri" w:eastAsia="Calibri" w:hAnsi="Calibri"/>
          <w:sz w:val="20"/>
          <w:szCs w:val="20"/>
          <w:b w:val="1"/>
          <w:bCs w:val="1"/>
          <w:color w:val="auto"/>
        </w:rPr>
      </w:pPr>
      <w:r>
        <w:rPr>
          <w:rFonts w:ascii="Calibri" w:cs="Calibri" w:eastAsia="Calibri" w:hAnsi="Calibri"/>
          <w:sz w:val="20"/>
          <w:szCs w:val="20"/>
          <w:color w:val="auto"/>
        </w:rPr>
        <w:t>Die Ernennung zum Ehrenmitglied erfolgt auf Antrag des Vorstandes durch die Generalversammlung mit Zwei-Drittel-Mehrheit der abgegebenen gültigen Stimmen.</w:t>
      </w:r>
    </w:p>
    <w:p>
      <w:pPr>
        <w:spacing w:after="0" w:line="211" w:lineRule="exact"/>
        <w:rPr>
          <w:rFonts w:ascii="Calibri" w:cs="Calibri" w:eastAsia="Calibri" w:hAnsi="Calibri"/>
          <w:sz w:val="20"/>
          <w:szCs w:val="20"/>
          <w:b w:val="1"/>
          <w:bCs w:val="1"/>
          <w:color w:val="auto"/>
        </w:rPr>
      </w:pPr>
    </w:p>
    <w:p>
      <w:pPr>
        <w:ind w:left="267" w:right="20" w:hanging="267"/>
        <w:spacing w:after="0" w:line="317" w:lineRule="auto"/>
        <w:tabs>
          <w:tab w:leader="none" w:pos="267" w:val="left"/>
        </w:tabs>
        <w:numPr>
          <w:ilvl w:val="0"/>
          <w:numId w:val="5"/>
        </w:numPr>
        <w:rPr>
          <w:rFonts w:ascii="Calibri" w:cs="Calibri" w:eastAsia="Calibri" w:hAnsi="Calibri"/>
          <w:sz w:val="20"/>
          <w:szCs w:val="20"/>
          <w:b w:val="1"/>
          <w:bCs w:val="1"/>
          <w:color w:val="auto"/>
        </w:rPr>
      </w:pPr>
      <w:r>
        <w:rPr>
          <w:rFonts w:ascii="Calibri" w:cs="Calibri" w:eastAsia="Calibri" w:hAnsi="Calibri"/>
          <w:sz w:val="20"/>
          <w:szCs w:val="20"/>
          <w:color w:val="auto"/>
        </w:rPr>
        <w:t>Vor der Konstituierung des Verbandes erfolgt die vorläufige Aufnahme durch die Proponenten. Diese Mitgliedschaft wird erst mit der Konstituierung des Verbandes wirksam.</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6"/>
        <w:spacing w:after="0"/>
        <w:rPr>
          <w:sz w:val="20"/>
          <w:szCs w:val="20"/>
          <w:color w:val="auto"/>
        </w:rPr>
      </w:pPr>
      <w:r>
        <w:rPr>
          <w:rFonts w:ascii="Calibri" w:cs="Calibri" w:eastAsia="Calibri" w:hAnsi="Calibri"/>
          <w:sz w:val="22"/>
          <w:szCs w:val="22"/>
          <w:b w:val="1"/>
          <w:bCs w:val="1"/>
          <w:color w:val="auto"/>
        </w:rPr>
        <w:t>§ 6</w:t>
      </w:r>
    </w:p>
    <w:p>
      <w:pPr>
        <w:spacing w:after="0" w:line="233" w:lineRule="exact"/>
        <w:rPr>
          <w:sz w:val="20"/>
          <w:szCs w:val="20"/>
          <w:color w:val="auto"/>
        </w:rPr>
      </w:pPr>
    </w:p>
    <w:p>
      <w:pPr>
        <w:jc w:val="center"/>
        <w:ind w:right="13"/>
        <w:spacing w:after="0"/>
        <w:rPr>
          <w:sz w:val="20"/>
          <w:szCs w:val="20"/>
          <w:color w:val="auto"/>
        </w:rPr>
      </w:pPr>
      <w:r>
        <w:rPr>
          <w:rFonts w:ascii="Calibri" w:cs="Calibri" w:eastAsia="Calibri" w:hAnsi="Calibri"/>
          <w:sz w:val="22"/>
          <w:szCs w:val="22"/>
          <w:b w:val="1"/>
          <w:bCs w:val="1"/>
          <w:color w:val="auto"/>
        </w:rPr>
        <w:t>Beendigung der Mitgliedschaft</w:t>
      </w:r>
    </w:p>
    <w:p>
      <w:pPr>
        <w:spacing w:after="0" w:line="281" w:lineRule="exact"/>
        <w:rPr>
          <w:sz w:val="20"/>
          <w:szCs w:val="20"/>
          <w:color w:val="auto"/>
        </w:rPr>
      </w:pPr>
    </w:p>
    <w:p>
      <w:pPr>
        <w:ind w:left="7" w:right="20" w:hanging="7"/>
        <w:spacing w:after="0" w:line="317" w:lineRule="auto"/>
        <w:tabs>
          <w:tab w:leader="none" w:pos="706" w:val="left"/>
        </w:tabs>
        <w:numPr>
          <w:ilvl w:val="0"/>
          <w:numId w:val="6"/>
        </w:numPr>
        <w:rPr>
          <w:rFonts w:ascii="Calibri" w:cs="Calibri" w:eastAsia="Calibri" w:hAnsi="Calibri"/>
          <w:sz w:val="20"/>
          <w:szCs w:val="20"/>
          <w:b w:val="1"/>
          <w:bCs w:val="1"/>
          <w:color w:val="auto"/>
        </w:rPr>
      </w:pPr>
      <w:r>
        <w:rPr>
          <w:rFonts w:ascii="Calibri" w:cs="Calibri" w:eastAsia="Calibri" w:hAnsi="Calibri"/>
          <w:sz w:val="20"/>
          <w:szCs w:val="20"/>
          <w:color w:val="auto"/>
        </w:rPr>
        <w:t>Die Mitgliedschaft erlischt bei Verlust der Rechtspersönlichkeit des Vereins bzw. bei Auflösung, durch Tod (bei physischen Personen), durch freiwilligen Austritt, durch Streichung und durch Ausschluss.</w:t>
      </w:r>
    </w:p>
    <w:p>
      <w:pPr>
        <w:spacing w:after="0" w:line="211" w:lineRule="exact"/>
        <w:rPr>
          <w:rFonts w:ascii="Calibri" w:cs="Calibri" w:eastAsia="Calibri" w:hAnsi="Calibri"/>
          <w:sz w:val="20"/>
          <w:szCs w:val="20"/>
          <w:b w:val="1"/>
          <w:bCs w:val="1"/>
          <w:color w:val="auto"/>
        </w:rPr>
      </w:pPr>
    </w:p>
    <w:p>
      <w:pPr>
        <w:jc w:val="both"/>
        <w:ind w:left="7" w:hanging="7"/>
        <w:spacing w:after="0" w:line="346" w:lineRule="auto"/>
        <w:tabs>
          <w:tab w:leader="none" w:pos="706" w:val="left"/>
        </w:tabs>
        <w:numPr>
          <w:ilvl w:val="0"/>
          <w:numId w:val="6"/>
        </w:numPr>
        <w:rPr>
          <w:rFonts w:ascii="Calibri" w:cs="Calibri" w:eastAsia="Calibri" w:hAnsi="Calibri"/>
          <w:sz w:val="19"/>
          <w:szCs w:val="19"/>
          <w:b w:val="1"/>
          <w:bCs w:val="1"/>
          <w:color w:val="auto"/>
        </w:rPr>
      </w:pPr>
      <w:r>
        <w:rPr>
          <w:rFonts w:ascii="Calibri" w:cs="Calibri" w:eastAsia="Calibri" w:hAnsi="Calibri"/>
          <w:sz w:val="19"/>
          <w:szCs w:val="19"/>
          <w:color w:val="auto"/>
        </w:rPr>
        <w:t>Der freiwillige Austritt aus dem TFB Wien kann nur zum 31. Dezember jeden Jahres erfolgen. Er muss dem Vorstand mindestens 1 Monat vor dem Ablauf des Verbandsjahres, das mit dem Kalenderjahr zusammenfällt, schriftlich</w:t>
      </w:r>
    </w:p>
    <w:p>
      <w:pPr>
        <w:spacing w:after="0" w:line="222" w:lineRule="exact"/>
        <w:rPr>
          <w:sz w:val="20"/>
          <w:szCs w:val="20"/>
          <w:color w:val="auto"/>
        </w:rPr>
      </w:pPr>
    </w:p>
    <w:p>
      <w:pPr>
        <w:ind w:left="9547"/>
        <w:spacing w:after="0"/>
        <w:rPr>
          <w:sz w:val="20"/>
          <w:szCs w:val="20"/>
          <w:color w:val="auto"/>
        </w:rPr>
      </w:pPr>
      <w:r>
        <w:rPr>
          <w:rFonts w:ascii="Arial" w:cs="Arial" w:eastAsia="Arial" w:hAnsi="Arial"/>
          <w:sz w:val="17"/>
          <w:szCs w:val="17"/>
          <w:color w:val="auto"/>
        </w:rPr>
        <w:t>2</w:t>
      </w:r>
    </w:p>
    <w:p>
      <w:pPr>
        <w:spacing w:after="0" w:line="20" w:lineRule="exact"/>
        <w:rPr>
          <w:sz w:val="20"/>
          <w:szCs w:val="20"/>
          <w:color w:val="auto"/>
        </w:rPr>
      </w:pPr>
    </w:p>
    <w:p>
      <w:pPr>
        <w:ind w:left="7"/>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47"/>
          </w:cols>
          <w:pgMar w:left="1133" w:top="1030" w:right="1126" w:bottom="199" w:gutter="0" w:footer="0" w:header="0"/>
        </w:sectPr>
      </w:pPr>
    </w:p>
    <w:bookmarkStart w:id="2" w:name="page3"/>
    <w:bookmarkEnd w:id="2"/>
    <w:p>
      <w:pPr>
        <w:jc w:val="both"/>
        <w:ind w:left="20"/>
        <w:spacing w:after="0" w:line="339" w:lineRule="auto"/>
        <w:rPr>
          <w:sz w:val="20"/>
          <w:szCs w:val="20"/>
          <w:color w:val="auto"/>
        </w:rPr>
      </w:pPr>
      <w:r>
        <w:rPr>
          <w:rFonts w:ascii="Calibri" w:cs="Calibri" w:eastAsia="Calibri" w:hAnsi="Calibri"/>
          <w:sz w:val="20"/>
          <w:szCs w:val="20"/>
          <w:color w:val="auto"/>
        </w:rPr>
        <w:t>mitgeteilt werden. Erfolgt die Anzeige verspätet, so ist sie erst zum nächsten Austrittstermin wirksam und das Mitglied hat seinen materiellen Verpflichtungen bis zu diesem Zeitpunkt nachzukommen. Für die Rechtzeitigkeit ist das Datum der Postaufgabe maßgeblich.</w:t>
      </w:r>
    </w:p>
    <w:p>
      <w:pPr>
        <w:spacing w:after="0" w:line="190" w:lineRule="exact"/>
        <w:rPr>
          <w:sz w:val="20"/>
          <w:szCs w:val="20"/>
          <w:color w:val="auto"/>
        </w:rPr>
      </w:pPr>
    </w:p>
    <w:p>
      <w:pPr>
        <w:jc w:val="both"/>
        <w:ind w:left="20" w:hanging="7"/>
        <w:spacing w:after="0" w:line="346" w:lineRule="auto"/>
        <w:tabs>
          <w:tab w:leader="none" w:pos="719" w:val="left"/>
        </w:tabs>
        <w:numPr>
          <w:ilvl w:val="0"/>
          <w:numId w:val="7"/>
        </w:numPr>
        <w:rPr>
          <w:rFonts w:ascii="Calibri" w:cs="Calibri" w:eastAsia="Calibri" w:hAnsi="Calibri"/>
          <w:sz w:val="20"/>
          <w:szCs w:val="20"/>
          <w:b w:val="1"/>
          <w:bCs w:val="1"/>
          <w:color w:val="auto"/>
        </w:rPr>
      </w:pPr>
      <w:r>
        <w:rPr>
          <w:rFonts w:ascii="Calibri" w:cs="Calibri" w:eastAsia="Calibri" w:hAnsi="Calibri"/>
          <w:sz w:val="20"/>
          <w:szCs w:val="20"/>
          <w:color w:val="auto"/>
        </w:rPr>
        <w:t>Der Vorstand kann ein Mitglied ausschließen, wenn dieses trotz zweimaliger schriftlicher Mahnung unter Setzung einer angemessenen Nachfrist länger als sechs Monate mit den Zahlungsverpflichtungen gegenüber dem TFB Wien im Rückstand ist. Die Verpflichtung zur Zahlung der fällig gewordenen Mitgliedsbeiträge, SpielerInnen-Lizenzen, etc. bleibt hiervon unberührt.</w:t>
      </w:r>
    </w:p>
    <w:p>
      <w:pPr>
        <w:spacing w:after="0" w:line="185" w:lineRule="exact"/>
        <w:rPr>
          <w:rFonts w:ascii="Calibri" w:cs="Calibri" w:eastAsia="Calibri" w:hAnsi="Calibri"/>
          <w:sz w:val="20"/>
          <w:szCs w:val="20"/>
          <w:b w:val="1"/>
          <w:bCs w:val="1"/>
          <w:color w:val="auto"/>
        </w:rPr>
      </w:pPr>
    </w:p>
    <w:p>
      <w:pPr>
        <w:jc w:val="both"/>
        <w:ind w:left="20" w:right="20" w:hanging="7"/>
        <w:spacing w:after="0" w:line="339" w:lineRule="auto"/>
        <w:tabs>
          <w:tab w:leader="none" w:pos="719" w:val="left"/>
        </w:tabs>
        <w:numPr>
          <w:ilvl w:val="0"/>
          <w:numId w:val="7"/>
        </w:numPr>
        <w:rPr>
          <w:rFonts w:ascii="Calibri" w:cs="Calibri" w:eastAsia="Calibri" w:hAnsi="Calibri"/>
          <w:sz w:val="20"/>
          <w:szCs w:val="20"/>
          <w:b w:val="1"/>
          <w:bCs w:val="1"/>
          <w:color w:val="auto"/>
        </w:rPr>
      </w:pPr>
      <w:r>
        <w:rPr>
          <w:rFonts w:ascii="Calibri" w:cs="Calibri" w:eastAsia="Calibri" w:hAnsi="Calibri"/>
          <w:sz w:val="20"/>
          <w:szCs w:val="20"/>
          <w:color w:val="auto"/>
        </w:rPr>
        <w:t>Der Ausschluss eines Mitgliedes aus dem Verband kann vom Vorstand auch wegen grober Verletzung anderer Mitgliedspflichten und wegen unehrenhaften Verhaltens sowie wegen eines Verhaltens, das gegen das Verbandsinteresse verstößt, verfügt werden.</w:t>
      </w:r>
    </w:p>
    <w:p>
      <w:pPr>
        <w:spacing w:after="0" w:line="189" w:lineRule="exact"/>
        <w:rPr>
          <w:rFonts w:ascii="Calibri" w:cs="Calibri" w:eastAsia="Calibri" w:hAnsi="Calibri"/>
          <w:sz w:val="20"/>
          <w:szCs w:val="20"/>
          <w:b w:val="1"/>
          <w:bCs w:val="1"/>
          <w:color w:val="auto"/>
        </w:rPr>
      </w:pPr>
    </w:p>
    <w:p>
      <w:pPr>
        <w:ind w:left="20" w:right="20" w:hanging="7"/>
        <w:spacing w:after="0" w:line="317" w:lineRule="auto"/>
        <w:tabs>
          <w:tab w:leader="none" w:pos="719" w:val="left"/>
        </w:tabs>
        <w:numPr>
          <w:ilvl w:val="0"/>
          <w:numId w:val="7"/>
        </w:numPr>
        <w:rPr>
          <w:rFonts w:ascii="Calibri" w:cs="Calibri" w:eastAsia="Calibri" w:hAnsi="Calibri"/>
          <w:sz w:val="20"/>
          <w:szCs w:val="20"/>
          <w:b w:val="1"/>
          <w:bCs w:val="1"/>
          <w:color w:val="auto"/>
        </w:rPr>
      </w:pPr>
      <w:r>
        <w:rPr>
          <w:rFonts w:ascii="Calibri" w:cs="Calibri" w:eastAsia="Calibri" w:hAnsi="Calibri"/>
          <w:sz w:val="20"/>
          <w:szCs w:val="20"/>
          <w:color w:val="auto"/>
        </w:rPr>
        <w:t>Die Aberkennung der Ehrenmitgliedschaft kann aus den in Abs. 4 genannten Gründen von der Generalversammlung, über Antrag des Vorstandes, beschlossen werden.</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 7</w:t>
      </w: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Rechte und Pflichten der Mitglieder</w:t>
      </w:r>
    </w:p>
    <w:p>
      <w:pPr>
        <w:spacing w:after="0" w:line="281" w:lineRule="exact"/>
        <w:rPr>
          <w:sz w:val="20"/>
          <w:szCs w:val="20"/>
          <w:color w:val="auto"/>
        </w:rPr>
      </w:pPr>
    </w:p>
    <w:p>
      <w:pPr>
        <w:jc w:val="both"/>
        <w:ind w:left="20" w:hanging="7"/>
        <w:spacing w:after="0" w:line="339" w:lineRule="auto"/>
        <w:tabs>
          <w:tab w:leader="none" w:pos="719" w:val="left"/>
        </w:tabs>
        <w:numPr>
          <w:ilvl w:val="0"/>
          <w:numId w:val="8"/>
        </w:numPr>
        <w:rPr>
          <w:rFonts w:ascii="Calibri" w:cs="Calibri" w:eastAsia="Calibri" w:hAnsi="Calibri"/>
          <w:sz w:val="20"/>
          <w:szCs w:val="20"/>
          <w:b w:val="1"/>
          <w:bCs w:val="1"/>
          <w:color w:val="auto"/>
        </w:rPr>
      </w:pPr>
      <w:r>
        <w:rPr>
          <w:rFonts w:ascii="Calibri" w:cs="Calibri" w:eastAsia="Calibri" w:hAnsi="Calibri"/>
          <w:sz w:val="20"/>
          <w:szCs w:val="20"/>
          <w:color w:val="auto"/>
        </w:rPr>
        <w:t>Nur ordentliche Mitglieder sind berechtigt, an Landesmeisterschaften, Landesliga und Teamliga des TFB Wien teilzunehmen und die Einrichtungen des Verbandes zu beanspruchen. Das Stimmrecht in der Generalversammlung sowie das aktive und passive Wahlrecht stehen nur den ordentlichen und den Ehrenmitgliedern zu.</w:t>
      </w:r>
    </w:p>
    <w:p>
      <w:pPr>
        <w:spacing w:after="0" w:line="191" w:lineRule="exact"/>
        <w:rPr>
          <w:rFonts w:ascii="Calibri" w:cs="Calibri" w:eastAsia="Calibri" w:hAnsi="Calibri"/>
          <w:sz w:val="20"/>
          <w:szCs w:val="20"/>
          <w:b w:val="1"/>
          <w:bCs w:val="1"/>
          <w:color w:val="auto"/>
        </w:rPr>
      </w:pPr>
    </w:p>
    <w:p>
      <w:pPr>
        <w:ind w:left="20" w:right="20" w:hanging="7"/>
        <w:spacing w:after="0" w:line="317" w:lineRule="auto"/>
        <w:tabs>
          <w:tab w:leader="none" w:pos="719" w:val="left"/>
        </w:tabs>
        <w:numPr>
          <w:ilvl w:val="0"/>
          <w:numId w:val="8"/>
        </w:numPr>
        <w:rPr>
          <w:rFonts w:ascii="Calibri" w:cs="Calibri" w:eastAsia="Calibri" w:hAnsi="Calibri"/>
          <w:sz w:val="20"/>
          <w:szCs w:val="20"/>
          <w:b w:val="1"/>
          <w:bCs w:val="1"/>
          <w:color w:val="auto"/>
        </w:rPr>
      </w:pPr>
      <w:r>
        <w:rPr>
          <w:rFonts w:ascii="Calibri" w:cs="Calibri" w:eastAsia="Calibri" w:hAnsi="Calibri"/>
          <w:sz w:val="20"/>
          <w:szCs w:val="20"/>
          <w:color w:val="auto"/>
        </w:rPr>
        <w:t>Die Mitglieder sind verpflichtet, die Bestimmungen und Satzungen des TFB Wien und des TFBÖ (Tischfussballbundes Österreich) anzuerkennen.</w:t>
      </w:r>
    </w:p>
    <w:p>
      <w:pPr>
        <w:spacing w:after="0" w:line="291" w:lineRule="exact"/>
        <w:rPr>
          <w:rFonts w:ascii="Calibri" w:cs="Calibri" w:eastAsia="Calibri" w:hAnsi="Calibri"/>
          <w:sz w:val="20"/>
          <w:szCs w:val="20"/>
          <w:b w:val="1"/>
          <w:bCs w:val="1"/>
          <w:color w:val="auto"/>
        </w:rPr>
      </w:pPr>
    </w:p>
    <w:p>
      <w:pPr>
        <w:jc w:val="both"/>
        <w:ind w:left="20" w:hanging="7"/>
        <w:spacing w:after="0" w:line="339" w:lineRule="auto"/>
        <w:tabs>
          <w:tab w:leader="none" w:pos="719" w:val="left"/>
        </w:tabs>
        <w:numPr>
          <w:ilvl w:val="0"/>
          <w:numId w:val="8"/>
        </w:numPr>
        <w:rPr>
          <w:rFonts w:ascii="Calibri" w:cs="Calibri" w:eastAsia="Calibri" w:hAnsi="Calibri"/>
          <w:sz w:val="20"/>
          <w:szCs w:val="20"/>
          <w:b w:val="1"/>
          <w:bCs w:val="1"/>
          <w:color w:val="auto"/>
        </w:rPr>
      </w:pPr>
      <w:r>
        <w:rPr>
          <w:rFonts w:ascii="Calibri" w:cs="Calibri" w:eastAsia="Calibri" w:hAnsi="Calibri"/>
          <w:sz w:val="20"/>
          <w:szCs w:val="20"/>
          <w:color w:val="auto"/>
        </w:rPr>
        <w:t>Die Mitglieder sind verpflichtet, die Interessen des Verbandes nach Kräften zu fördern und alles zu unterlassen, wodurch das Ansehen und der Zweck des Verbandes Abbruch erleiden könnte. Sie haben die Verbandsstatuten und die Beschlüsse der Verbandsorgane zu beachten.</w:t>
      </w:r>
    </w:p>
    <w:p>
      <w:pPr>
        <w:spacing w:after="0" w:line="189" w:lineRule="exact"/>
        <w:rPr>
          <w:rFonts w:ascii="Calibri" w:cs="Calibri" w:eastAsia="Calibri" w:hAnsi="Calibri"/>
          <w:sz w:val="20"/>
          <w:szCs w:val="20"/>
          <w:b w:val="1"/>
          <w:bCs w:val="1"/>
          <w:color w:val="auto"/>
        </w:rPr>
      </w:pPr>
    </w:p>
    <w:p>
      <w:pPr>
        <w:ind w:left="20" w:hanging="7"/>
        <w:spacing w:after="0" w:line="317" w:lineRule="auto"/>
        <w:tabs>
          <w:tab w:leader="none" w:pos="719" w:val="left"/>
        </w:tabs>
        <w:numPr>
          <w:ilvl w:val="0"/>
          <w:numId w:val="8"/>
        </w:numPr>
        <w:rPr>
          <w:rFonts w:ascii="Calibri" w:cs="Calibri" w:eastAsia="Calibri" w:hAnsi="Calibri"/>
          <w:sz w:val="20"/>
          <w:szCs w:val="20"/>
          <w:b w:val="1"/>
          <w:bCs w:val="1"/>
          <w:color w:val="auto"/>
        </w:rPr>
      </w:pPr>
      <w:r>
        <w:rPr>
          <w:rFonts w:ascii="Calibri" w:cs="Calibri" w:eastAsia="Calibri" w:hAnsi="Calibri"/>
          <w:sz w:val="20"/>
          <w:szCs w:val="20"/>
          <w:color w:val="auto"/>
        </w:rPr>
        <w:t>Ordentliche und außerordentliche Mitglieder haben ihre finanziellen Verpflichtungen (Beitrittsgebühr, Mitgliedsbeiträge, SpielerInnen-Lizenz, etc.) pünktlich zu begleichen.</w:t>
      </w:r>
    </w:p>
    <w:p>
      <w:pPr>
        <w:spacing w:after="0" w:line="211" w:lineRule="exact"/>
        <w:rPr>
          <w:rFonts w:ascii="Calibri" w:cs="Calibri" w:eastAsia="Calibri" w:hAnsi="Calibri"/>
          <w:sz w:val="20"/>
          <w:szCs w:val="20"/>
          <w:b w:val="1"/>
          <w:bCs w:val="1"/>
          <w:color w:val="auto"/>
        </w:rPr>
      </w:pPr>
    </w:p>
    <w:p>
      <w:pPr>
        <w:ind w:left="20" w:right="20" w:hanging="7"/>
        <w:spacing w:after="0" w:line="315" w:lineRule="auto"/>
        <w:tabs>
          <w:tab w:leader="none" w:pos="719" w:val="left"/>
        </w:tabs>
        <w:numPr>
          <w:ilvl w:val="0"/>
          <w:numId w:val="8"/>
        </w:numPr>
        <w:rPr>
          <w:rFonts w:ascii="Calibri" w:cs="Calibri" w:eastAsia="Calibri" w:hAnsi="Calibri"/>
          <w:sz w:val="20"/>
          <w:szCs w:val="20"/>
          <w:b w:val="1"/>
          <w:bCs w:val="1"/>
          <w:color w:val="auto"/>
        </w:rPr>
      </w:pPr>
      <w:r>
        <w:rPr>
          <w:rFonts w:ascii="Calibri" w:cs="Calibri" w:eastAsia="Calibri" w:hAnsi="Calibri"/>
          <w:sz w:val="20"/>
          <w:szCs w:val="20"/>
          <w:color w:val="auto"/>
        </w:rPr>
        <w:t>Mitglieder haben das Antragsrecht an alle Organe des Verbandes; Anträge müssen jedoch mit einer Begründung versehen sein.</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4700"/>
        <w:spacing w:after="0"/>
        <w:rPr>
          <w:sz w:val="20"/>
          <w:szCs w:val="20"/>
          <w:color w:val="auto"/>
        </w:rPr>
      </w:pPr>
      <w:r>
        <w:rPr>
          <w:rFonts w:ascii="Calibri" w:cs="Calibri" w:eastAsia="Calibri" w:hAnsi="Calibri"/>
          <w:sz w:val="22"/>
          <w:szCs w:val="22"/>
          <w:b w:val="1"/>
          <w:bCs w:val="1"/>
          <w:color w:val="auto"/>
        </w:rPr>
        <w:t>§ 8 Verbandsorgane</w:t>
      </w:r>
    </w:p>
    <w:p>
      <w:pPr>
        <w:spacing w:after="0" w:line="239" w:lineRule="exact"/>
        <w:rPr>
          <w:sz w:val="20"/>
          <w:szCs w:val="20"/>
          <w:color w:val="auto"/>
        </w:rPr>
      </w:pPr>
    </w:p>
    <w:p>
      <w:pPr>
        <w:spacing w:after="0"/>
        <w:rPr>
          <w:sz w:val="20"/>
          <w:szCs w:val="20"/>
          <w:color w:val="auto"/>
        </w:rPr>
      </w:pPr>
      <w:r>
        <w:rPr>
          <w:rFonts w:ascii="Calibri" w:cs="Calibri" w:eastAsia="Calibri" w:hAnsi="Calibri"/>
          <w:sz w:val="20"/>
          <w:szCs w:val="20"/>
          <w:color w:val="auto"/>
        </w:rPr>
        <w:t>Organe des Verbandes sind:</w:t>
      </w:r>
    </w:p>
    <w:p>
      <w:pPr>
        <w:spacing w:after="0" w:line="257" w:lineRule="exact"/>
        <w:rPr>
          <w:sz w:val="20"/>
          <w:szCs w:val="20"/>
          <w:color w:val="auto"/>
        </w:rPr>
      </w:pPr>
    </w:p>
    <w:p>
      <w:pPr>
        <w:ind w:left="1000" w:hanging="267"/>
        <w:spacing w:after="0"/>
        <w:tabs>
          <w:tab w:leader="none" w:pos="1000" w:val="left"/>
        </w:tabs>
        <w:numPr>
          <w:ilvl w:val="0"/>
          <w:numId w:val="9"/>
        </w:numPr>
        <w:rPr>
          <w:rFonts w:ascii="Calibri" w:cs="Calibri" w:eastAsia="Calibri" w:hAnsi="Calibri"/>
          <w:sz w:val="20"/>
          <w:szCs w:val="20"/>
          <w:color w:val="auto"/>
        </w:rPr>
      </w:pPr>
      <w:r>
        <w:rPr>
          <w:rFonts w:ascii="Calibri" w:cs="Calibri" w:eastAsia="Calibri" w:hAnsi="Calibri"/>
          <w:sz w:val="20"/>
          <w:szCs w:val="20"/>
          <w:color w:val="auto"/>
        </w:rPr>
        <w:t>die Generalversammlung (§§ 9 und 10)</w:t>
      </w:r>
    </w:p>
    <w:p>
      <w:pPr>
        <w:spacing w:after="0" w:line="252" w:lineRule="exact"/>
        <w:rPr>
          <w:rFonts w:ascii="Calibri" w:cs="Calibri" w:eastAsia="Calibri" w:hAnsi="Calibri"/>
          <w:sz w:val="20"/>
          <w:szCs w:val="20"/>
          <w:color w:val="auto"/>
        </w:rPr>
      </w:pPr>
    </w:p>
    <w:p>
      <w:pPr>
        <w:ind w:left="1000" w:hanging="267"/>
        <w:spacing w:after="0"/>
        <w:tabs>
          <w:tab w:leader="none" w:pos="1000" w:val="left"/>
        </w:tabs>
        <w:numPr>
          <w:ilvl w:val="0"/>
          <w:numId w:val="9"/>
        </w:numPr>
        <w:rPr>
          <w:rFonts w:ascii="Calibri" w:cs="Calibri" w:eastAsia="Calibri" w:hAnsi="Calibri"/>
          <w:sz w:val="20"/>
          <w:szCs w:val="20"/>
          <w:color w:val="auto"/>
        </w:rPr>
      </w:pPr>
      <w:r>
        <w:rPr>
          <w:rFonts w:ascii="Calibri" w:cs="Calibri" w:eastAsia="Calibri" w:hAnsi="Calibri"/>
          <w:sz w:val="20"/>
          <w:szCs w:val="20"/>
          <w:color w:val="auto"/>
        </w:rPr>
        <w:t>der Vorstand (§§ 11 bis 13)</w:t>
      </w:r>
    </w:p>
    <w:p>
      <w:pPr>
        <w:spacing w:after="0" w:line="257" w:lineRule="exact"/>
        <w:rPr>
          <w:rFonts w:ascii="Calibri" w:cs="Calibri" w:eastAsia="Calibri" w:hAnsi="Calibri"/>
          <w:sz w:val="20"/>
          <w:szCs w:val="20"/>
          <w:color w:val="auto"/>
        </w:rPr>
      </w:pPr>
    </w:p>
    <w:p>
      <w:pPr>
        <w:ind w:left="1000" w:hanging="267"/>
        <w:spacing w:after="0"/>
        <w:tabs>
          <w:tab w:leader="none" w:pos="1000" w:val="left"/>
        </w:tabs>
        <w:numPr>
          <w:ilvl w:val="0"/>
          <w:numId w:val="9"/>
        </w:numPr>
        <w:rPr>
          <w:rFonts w:ascii="Calibri" w:cs="Calibri" w:eastAsia="Calibri" w:hAnsi="Calibri"/>
          <w:sz w:val="20"/>
          <w:szCs w:val="20"/>
          <w:color w:val="auto"/>
        </w:rPr>
      </w:pPr>
      <w:r>
        <w:rPr>
          <w:rFonts w:ascii="Calibri" w:cs="Calibri" w:eastAsia="Calibri" w:hAnsi="Calibri"/>
          <w:sz w:val="20"/>
          <w:szCs w:val="20"/>
          <w:color w:val="auto"/>
        </w:rPr>
        <w:t>die technische Kommission (§§ 14 und 15)</w:t>
      </w:r>
    </w:p>
    <w:p>
      <w:pPr>
        <w:spacing w:after="0" w:line="355"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3</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74" w:right="1126" w:bottom="199" w:gutter="0" w:footer="0" w:header="0"/>
        </w:sectPr>
      </w:pPr>
    </w:p>
    <w:bookmarkStart w:id="3" w:name="page4"/>
    <w:bookmarkEnd w:id="3"/>
    <w:p>
      <w:pPr>
        <w:ind w:left="1000" w:hanging="267"/>
        <w:spacing w:after="0"/>
        <w:tabs>
          <w:tab w:leader="none" w:pos="1000" w:val="left"/>
        </w:tabs>
        <w:numPr>
          <w:ilvl w:val="0"/>
          <w:numId w:val="10"/>
        </w:numPr>
        <w:rPr>
          <w:rFonts w:ascii="Calibri" w:cs="Calibri" w:eastAsia="Calibri" w:hAnsi="Calibri"/>
          <w:sz w:val="20"/>
          <w:szCs w:val="20"/>
          <w:color w:val="auto"/>
        </w:rPr>
      </w:pPr>
      <w:r>
        <w:rPr>
          <w:rFonts w:ascii="Calibri" w:cs="Calibri" w:eastAsia="Calibri" w:hAnsi="Calibri"/>
          <w:sz w:val="20"/>
          <w:szCs w:val="20"/>
          <w:color w:val="auto"/>
        </w:rPr>
        <w:t>die Rechnungsprüfer (§ 16)</w:t>
      </w:r>
    </w:p>
    <w:p>
      <w:pPr>
        <w:spacing w:after="0" w:line="255" w:lineRule="exact"/>
        <w:rPr>
          <w:rFonts w:ascii="Calibri" w:cs="Calibri" w:eastAsia="Calibri" w:hAnsi="Calibri"/>
          <w:sz w:val="20"/>
          <w:szCs w:val="20"/>
          <w:color w:val="auto"/>
        </w:rPr>
      </w:pPr>
    </w:p>
    <w:p>
      <w:pPr>
        <w:ind w:left="1000" w:hanging="267"/>
        <w:spacing w:after="0"/>
        <w:tabs>
          <w:tab w:leader="none" w:pos="1000" w:val="left"/>
        </w:tabs>
        <w:numPr>
          <w:ilvl w:val="0"/>
          <w:numId w:val="10"/>
        </w:numPr>
        <w:rPr>
          <w:rFonts w:ascii="Calibri" w:cs="Calibri" w:eastAsia="Calibri" w:hAnsi="Calibri"/>
          <w:sz w:val="20"/>
          <w:szCs w:val="20"/>
          <w:color w:val="auto"/>
        </w:rPr>
      </w:pPr>
      <w:r>
        <w:rPr>
          <w:rFonts w:ascii="Calibri" w:cs="Calibri" w:eastAsia="Calibri" w:hAnsi="Calibri"/>
          <w:sz w:val="20"/>
          <w:szCs w:val="20"/>
          <w:color w:val="auto"/>
        </w:rPr>
        <w:t>das Schiedsgericht (§ 17)</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 9</w:t>
      </w: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Die Generalversammlung</w:t>
      </w:r>
    </w:p>
    <w:p>
      <w:pPr>
        <w:spacing w:after="0" w:line="237" w:lineRule="exact"/>
        <w:rPr>
          <w:sz w:val="20"/>
          <w:szCs w:val="20"/>
          <w:color w:val="auto"/>
        </w:rPr>
      </w:pPr>
    </w:p>
    <w:p>
      <w:pPr>
        <w:ind w:left="380" w:hanging="367"/>
        <w:spacing w:after="0"/>
        <w:tabs>
          <w:tab w:leader="none" w:pos="380" w:val="left"/>
        </w:tabs>
        <w:numPr>
          <w:ilvl w:val="0"/>
          <w:numId w:val="11"/>
        </w:numPr>
        <w:rPr>
          <w:rFonts w:ascii="Calibri" w:cs="Calibri" w:eastAsia="Calibri" w:hAnsi="Calibri"/>
          <w:sz w:val="20"/>
          <w:szCs w:val="20"/>
          <w:b w:val="1"/>
          <w:bCs w:val="1"/>
          <w:color w:val="auto"/>
        </w:rPr>
      </w:pPr>
      <w:r>
        <w:rPr>
          <w:rFonts w:ascii="Calibri" w:cs="Calibri" w:eastAsia="Calibri" w:hAnsi="Calibri"/>
          <w:sz w:val="20"/>
          <w:szCs w:val="20"/>
          <w:color w:val="auto"/>
        </w:rPr>
        <w:t>Die ordentliche Generalversammlung findet alle zwei Jahre statt.</w:t>
      </w:r>
    </w:p>
    <w:p>
      <w:pPr>
        <w:spacing w:after="0" w:line="304" w:lineRule="exact"/>
        <w:rPr>
          <w:sz w:val="20"/>
          <w:szCs w:val="20"/>
          <w:color w:val="auto"/>
        </w:rPr>
      </w:pPr>
    </w:p>
    <w:p>
      <w:pPr>
        <w:jc w:val="both"/>
        <w:ind w:left="720" w:right="20" w:hanging="707"/>
        <w:spacing w:after="0" w:line="315" w:lineRule="auto"/>
        <w:rPr>
          <w:sz w:val="20"/>
          <w:szCs w:val="20"/>
          <w:color w:val="auto"/>
        </w:rPr>
      </w:pPr>
      <w:r>
        <w:rPr>
          <w:rFonts w:ascii="Calibri" w:cs="Calibri" w:eastAsia="Calibri" w:hAnsi="Calibri"/>
          <w:sz w:val="20"/>
          <w:szCs w:val="20"/>
          <w:b w:val="1"/>
          <w:bCs w:val="1"/>
          <w:color w:val="auto"/>
        </w:rPr>
        <w:t xml:space="preserve">(2) </w:t>
      </w:r>
      <w:r>
        <w:rPr>
          <w:rFonts w:ascii="Calibri" w:cs="Calibri" w:eastAsia="Calibri" w:hAnsi="Calibri"/>
          <w:sz w:val="20"/>
          <w:szCs w:val="20"/>
          <w:color w:val="auto"/>
        </w:rPr>
        <w:t>Eine</w:t>
      </w:r>
      <w:r>
        <w:rPr>
          <w:sz w:val="20"/>
          <w:szCs w:val="20"/>
          <w:color w:val="auto"/>
        </w:rPr>
        <w:t xml:space="preserve"> </w:t>
      </w:r>
      <w:r>
        <w:rPr>
          <w:rFonts w:ascii="Calibri" w:cs="Calibri" w:eastAsia="Calibri" w:hAnsi="Calibri"/>
          <w:sz w:val="20"/>
          <w:szCs w:val="20"/>
          <w:color w:val="auto"/>
        </w:rPr>
        <w:t>außerordentliche Generalversammlung findet auf Beschluss des Vorstandes, der ordentlichen Generalversammlung oder auf schriftlichen, begründeten Antrag von</w:t>
      </w:r>
    </w:p>
    <w:p>
      <w:pPr>
        <w:spacing w:after="0" w:line="94" w:lineRule="exact"/>
        <w:rPr>
          <w:sz w:val="20"/>
          <w:szCs w:val="20"/>
          <w:color w:val="auto"/>
        </w:rPr>
      </w:pPr>
    </w:p>
    <w:p>
      <w:pPr>
        <w:ind w:left="380"/>
        <w:spacing w:after="0" w:line="315" w:lineRule="auto"/>
        <w:rPr>
          <w:sz w:val="20"/>
          <w:szCs w:val="20"/>
          <w:color w:val="auto"/>
        </w:rPr>
      </w:pPr>
      <w:r>
        <w:rPr>
          <w:rFonts w:ascii="Calibri" w:cs="Calibri" w:eastAsia="Calibri" w:hAnsi="Calibri"/>
          <w:sz w:val="20"/>
          <w:szCs w:val="20"/>
          <w:color w:val="auto"/>
        </w:rPr>
        <w:t>mindestens 25 % der stimmberechtigten (§ 7 Abs. 1 und § 9 Abs. 6) Mitglieder oder auf Verlangen der Rechnungsprüfer binnen acht Wochen statt.</w:t>
      </w:r>
    </w:p>
    <w:p>
      <w:pPr>
        <w:spacing w:after="0" w:line="167" w:lineRule="exact"/>
        <w:rPr>
          <w:sz w:val="20"/>
          <w:szCs w:val="20"/>
          <w:color w:val="auto"/>
        </w:rPr>
      </w:pPr>
    </w:p>
    <w:p>
      <w:pPr>
        <w:ind w:left="380" w:hanging="367"/>
        <w:spacing w:after="0"/>
        <w:tabs>
          <w:tab w:leader="none" w:pos="380" w:val="left"/>
        </w:tabs>
        <w:numPr>
          <w:ilvl w:val="0"/>
          <w:numId w:val="12"/>
        </w:numPr>
        <w:rPr>
          <w:rFonts w:ascii="Calibri" w:cs="Calibri" w:eastAsia="Calibri" w:hAnsi="Calibri"/>
          <w:sz w:val="20"/>
          <w:szCs w:val="20"/>
          <w:b w:val="1"/>
          <w:bCs w:val="1"/>
          <w:color w:val="auto"/>
        </w:rPr>
      </w:pPr>
      <w:r>
        <w:rPr>
          <w:rFonts w:ascii="Calibri" w:cs="Calibri" w:eastAsia="Calibri" w:hAnsi="Calibri"/>
          <w:sz w:val="20"/>
          <w:szCs w:val="20"/>
          <w:color w:val="auto"/>
        </w:rPr>
        <w:t>Sowohl zu den ordentlichen wie auch zu den außerordentlichen Generalversammlungen sind alle Mitglieder</w:t>
      </w:r>
    </w:p>
    <w:p>
      <w:pPr>
        <w:spacing w:after="0" w:line="172" w:lineRule="exact"/>
        <w:rPr>
          <w:sz w:val="20"/>
          <w:szCs w:val="20"/>
          <w:color w:val="auto"/>
        </w:rPr>
      </w:pPr>
    </w:p>
    <w:p>
      <w:pPr>
        <w:jc w:val="both"/>
        <w:ind w:right="20" w:firstLine="387"/>
        <w:spacing w:after="0" w:line="339" w:lineRule="auto"/>
        <w:rPr>
          <w:sz w:val="20"/>
          <w:szCs w:val="20"/>
          <w:color w:val="auto"/>
        </w:rPr>
      </w:pPr>
      <w:r>
        <w:rPr>
          <w:rFonts w:ascii="Calibri" w:cs="Calibri" w:eastAsia="Calibri" w:hAnsi="Calibri"/>
          <w:sz w:val="20"/>
          <w:szCs w:val="20"/>
          <w:color w:val="auto"/>
        </w:rPr>
        <w:t>mindestens vier Wochen vor dem Termin schriftlich (postalisch oder elektronisch) einzuladen. Bei Bedarf sind der Kassabericht, Voranschlag und Bericht des Rechnungsprüfers mit zu senden. Die Anberaumung der Generalversammlung hat unter Angabe einer Tagesordnung zu erfolgen. Die Einberufung erfolgt durch den Vorstand.</w:t>
      </w:r>
    </w:p>
    <w:p>
      <w:pPr>
        <w:spacing w:after="0" w:line="189" w:lineRule="exact"/>
        <w:rPr>
          <w:sz w:val="20"/>
          <w:szCs w:val="20"/>
          <w:color w:val="auto"/>
        </w:rPr>
      </w:pPr>
    </w:p>
    <w:p>
      <w:pPr>
        <w:jc w:val="both"/>
        <w:ind w:left="380" w:hanging="367"/>
        <w:spacing w:after="0" w:line="350" w:lineRule="auto"/>
        <w:tabs>
          <w:tab w:leader="none" w:pos="380" w:val="left"/>
        </w:tabs>
        <w:numPr>
          <w:ilvl w:val="0"/>
          <w:numId w:val="13"/>
        </w:numPr>
        <w:rPr>
          <w:rFonts w:ascii="Calibri" w:cs="Calibri" w:eastAsia="Calibri" w:hAnsi="Calibri"/>
          <w:sz w:val="20"/>
          <w:szCs w:val="20"/>
          <w:b w:val="1"/>
          <w:bCs w:val="1"/>
          <w:color w:val="auto"/>
        </w:rPr>
      </w:pPr>
      <w:r>
        <w:rPr>
          <w:rFonts w:ascii="Calibri" w:cs="Calibri" w:eastAsia="Calibri" w:hAnsi="Calibri"/>
          <w:sz w:val="20"/>
          <w:szCs w:val="20"/>
          <w:color w:val="auto"/>
        </w:rPr>
        <w:t>Anträge zur Generalversammlung können nur von ordentlichen Mitgliedern oder dem Engeren Vorstand eingebracht werden und sind mindestens fünf Tage vor dem Termin der Generalversammlung beim Vorstand schriftlich einzureichen. Anträge, die nicht innerhalb der Frist eingegangen sind, können nur zur Abstimmung zugelassen werden, wenn die Generalversammlung diese mit einer Zwei-Drittel-Mehrheit der abgegebenen gültigen Stimmen zulässt. Alle Anträge sind vor Beginn der Generalversammlung schriftlich aufzulegen.</w:t>
      </w:r>
    </w:p>
    <w:p>
      <w:pPr>
        <w:spacing w:after="0" w:line="181" w:lineRule="exact"/>
        <w:rPr>
          <w:rFonts w:ascii="Calibri" w:cs="Calibri" w:eastAsia="Calibri" w:hAnsi="Calibri"/>
          <w:sz w:val="20"/>
          <w:szCs w:val="20"/>
          <w:b w:val="1"/>
          <w:bCs w:val="1"/>
          <w:color w:val="auto"/>
        </w:rPr>
      </w:pPr>
    </w:p>
    <w:p>
      <w:pPr>
        <w:ind w:left="380" w:right="20" w:hanging="367"/>
        <w:spacing w:after="0" w:line="317" w:lineRule="auto"/>
        <w:tabs>
          <w:tab w:leader="none" w:pos="380" w:val="left"/>
        </w:tabs>
        <w:numPr>
          <w:ilvl w:val="0"/>
          <w:numId w:val="13"/>
        </w:numPr>
        <w:rPr>
          <w:rFonts w:ascii="Calibri" w:cs="Calibri" w:eastAsia="Calibri" w:hAnsi="Calibri"/>
          <w:sz w:val="20"/>
          <w:szCs w:val="20"/>
          <w:b w:val="1"/>
          <w:bCs w:val="1"/>
          <w:color w:val="auto"/>
        </w:rPr>
      </w:pPr>
      <w:r>
        <w:rPr>
          <w:rFonts w:ascii="Calibri" w:cs="Calibri" w:eastAsia="Calibri" w:hAnsi="Calibri"/>
          <w:sz w:val="20"/>
          <w:szCs w:val="20"/>
          <w:color w:val="auto"/>
        </w:rPr>
        <w:t>Gültige Beschlüsse – ausgenommen solche über einen Antrag auf Einberufung einer außerordentlichen Generalversammlung – können nur zur Tagesordnung gefasst werden.</w:t>
      </w:r>
    </w:p>
    <w:p>
      <w:pPr>
        <w:spacing w:after="0" w:line="211" w:lineRule="exact"/>
        <w:rPr>
          <w:rFonts w:ascii="Calibri" w:cs="Calibri" w:eastAsia="Calibri" w:hAnsi="Calibri"/>
          <w:sz w:val="20"/>
          <w:szCs w:val="20"/>
          <w:b w:val="1"/>
          <w:bCs w:val="1"/>
          <w:color w:val="auto"/>
        </w:rPr>
      </w:pPr>
    </w:p>
    <w:p>
      <w:pPr>
        <w:jc w:val="both"/>
        <w:ind w:left="380" w:hanging="367"/>
        <w:spacing w:after="0" w:line="346" w:lineRule="auto"/>
        <w:tabs>
          <w:tab w:leader="none" w:pos="380" w:val="left"/>
        </w:tabs>
        <w:numPr>
          <w:ilvl w:val="0"/>
          <w:numId w:val="13"/>
        </w:numPr>
        <w:rPr>
          <w:rFonts w:ascii="Calibri" w:cs="Calibri" w:eastAsia="Calibri" w:hAnsi="Calibri"/>
          <w:sz w:val="20"/>
          <w:szCs w:val="20"/>
          <w:b w:val="1"/>
          <w:bCs w:val="1"/>
          <w:color w:val="auto"/>
        </w:rPr>
      </w:pPr>
      <w:r>
        <w:rPr>
          <w:rFonts w:ascii="Calibri" w:cs="Calibri" w:eastAsia="Calibri" w:hAnsi="Calibri"/>
          <w:sz w:val="20"/>
          <w:szCs w:val="20"/>
          <w:color w:val="auto"/>
        </w:rPr>
        <w:t>Bei der Generalversammlung sind alle Mitglieder teilnahmeberechtigt. Stimmberechtigt sind nur die ordentlichen Mitglieder und Ehrenmitglieder. Jedes ordentliche Mitglied hat zwei Stimmen, jedes Ehrenmitglied und jedes Vorstandsmitglied des TFB Wien eine Stimme. Juristische Personen werden durch einen Bevollmächtigten vertreten. Die Anzahl der Stimmen wird zu Sitzungsbeginn ermittelt, später kommende Stimmen werden laufend</w:t>
      </w:r>
    </w:p>
    <w:p>
      <w:pPr>
        <w:spacing w:after="0" w:line="19" w:lineRule="exact"/>
        <w:rPr>
          <w:sz w:val="20"/>
          <w:szCs w:val="20"/>
          <w:color w:val="auto"/>
        </w:rPr>
      </w:pPr>
    </w:p>
    <w:p>
      <w:pPr>
        <w:ind w:left="380"/>
        <w:spacing w:after="0"/>
        <w:rPr>
          <w:sz w:val="20"/>
          <w:szCs w:val="20"/>
          <w:color w:val="auto"/>
        </w:rPr>
      </w:pPr>
      <w:r>
        <w:rPr>
          <w:rFonts w:ascii="Calibri" w:cs="Calibri" w:eastAsia="Calibri" w:hAnsi="Calibri"/>
          <w:sz w:val="20"/>
          <w:szCs w:val="20"/>
          <w:color w:val="auto"/>
        </w:rPr>
        <w:t>dazugezählt.</w:t>
      </w:r>
    </w:p>
    <w:p>
      <w:pPr>
        <w:spacing w:after="0" w:line="123" w:lineRule="exact"/>
        <w:rPr>
          <w:sz w:val="20"/>
          <w:szCs w:val="20"/>
          <w:color w:val="auto"/>
        </w:rPr>
      </w:pPr>
    </w:p>
    <w:p>
      <w:pPr>
        <w:spacing w:after="0"/>
        <w:rPr>
          <w:sz w:val="20"/>
          <w:szCs w:val="20"/>
          <w:color w:val="auto"/>
        </w:rPr>
      </w:pPr>
      <w:r>
        <w:rPr>
          <w:rFonts w:ascii="Calibri" w:cs="Calibri" w:eastAsia="Calibri" w:hAnsi="Calibri"/>
          <w:sz w:val="20"/>
          <w:szCs w:val="20"/>
          <w:color w:val="auto"/>
        </w:rPr>
        <w:t>Der jeweilige Vorsitzende der Generalversammlung, des Vorstandes haben kein Stimmrecht, entscheiden jedoch bei</w:t>
      </w:r>
    </w:p>
    <w:p>
      <w:pPr>
        <w:spacing w:after="0" w:line="125" w:lineRule="exact"/>
        <w:rPr>
          <w:sz w:val="20"/>
          <w:szCs w:val="20"/>
          <w:color w:val="auto"/>
        </w:rPr>
      </w:pPr>
    </w:p>
    <w:p>
      <w:pPr>
        <w:spacing w:after="0"/>
        <w:rPr>
          <w:sz w:val="20"/>
          <w:szCs w:val="20"/>
          <w:color w:val="auto"/>
        </w:rPr>
      </w:pPr>
      <w:r>
        <w:rPr>
          <w:rFonts w:ascii="Calibri" w:cs="Calibri" w:eastAsia="Calibri" w:hAnsi="Calibri"/>
          <w:sz w:val="20"/>
          <w:szCs w:val="20"/>
          <w:color w:val="auto"/>
        </w:rPr>
        <w:t>Stimmengleichheit. Die Übertragung des Stimmrechts  auf ein anderes Mitglied im Wege einer schriftlichen</w:t>
      </w:r>
    </w:p>
    <w:p>
      <w:pPr>
        <w:spacing w:after="0" w:line="124" w:lineRule="exact"/>
        <w:rPr>
          <w:sz w:val="20"/>
          <w:szCs w:val="20"/>
          <w:color w:val="auto"/>
        </w:rPr>
      </w:pPr>
    </w:p>
    <w:p>
      <w:pPr>
        <w:spacing w:after="0"/>
        <w:rPr>
          <w:sz w:val="20"/>
          <w:szCs w:val="20"/>
          <w:color w:val="auto"/>
        </w:rPr>
      </w:pPr>
      <w:r>
        <w:rPr>
          <w:rFonts w:ascii="Calibri" w:cs="Calibri" w:eastAsia="Calibri" w:hAnsi="Calibri"/>
          <w:sz w:val="20"/>
          <w:szCs w:val="20"/>
          <w:color w:val="auto"/>
        </w:rPr>
        <w:t>Bevollmächtigung ist zulässig.</w:t>
      </w:r>
    </w:p>
    <w:p>
      <w:pPr>
        <w:spacing w:after="0" w:line="292" w:lineRule="exact"/>
        <w:rPr>
          <w:sz w:val="20"/>
          <w:szCs w:val="20"/>
          <w:color w:val="auto"/>
        </w:rPr>
      </w:pPr>
    </w:p>
    <w:p>
      <w:pPr>
        <w:jc w:val="both"/>
        <w:ind w:left="380" w:right="20" w:hanging="367"/>
        <w:spacing w:after="0" w:line="346" w:lineRule="auto"/>
        <w:tabs>
          <w:tab w:leader="none" w:pos="380" w:val="left"/>
        </w:tabs>
        <w:numPr>
          <w:ilvl w:val="0"/>
          <w:numId w:val="14"/>
        </w:numPr>
        <w:rPr>
          <w:rFonts w:ascii="Calibri" w:cs="Calibri" w:eastAsia="Calibri" w:hAnsi="Calibri"/>
          <w:sz w:val="20"/>
          <w:szCs w:val="20"/>
          <w:b w:val="1"/>
          <w:bCs w:val="1"/>
          <w:color w:val="auto"/>
        </w:rPr>
      </w:pPr>
      <w:r>
        <w:rPr>
          <w:rFonts w:ascii="Calibri" w:cs="Calibri" w:eastAsia="Calibri" w:hAnsi="Calibri"/>
          <w:sz w:val="20"/>
          <w:szCs w:val="20"/>
          <w:color w:val="auto"/>
        </w:rPr>
        <w:t>Die Generalversammlung ist bei Anwesenheit der Hälfte aller stimmberechtigten Mitglieder bzw. ihrer Vertreter (Abs. 6) beschlussfähig. Ist die Generalversammlung zur festgesetzten Stunde nicht beschlussfähig, so findet die Generalversammlung 30 Minuten später mit derselben Tagesordnung statt, die ohne Rücksicht auf die Anzahl der Erschienenen beschlussfähig ist.</w:t>
      </w:r>
    </w:p>
    <w:p>
      <w:pPr>
        <w:spacing w:after="0" w:line="183" w:lineRule="exact"/>
        <w:rPr>
          <w:rFonts w:ascii="Calibri" w:cs="Calibri" w:eastAsia="Calibri" w:hAnsi="Calibri"/>
          <w:sz w:val="20"/>
          <w:szCs w:val="20"/>
          <w:b w:val="1"/>
          <w:bCs w:val="1"/>
          <w:color w:val="auto"/>
        </w:rPr>
      </w:pPr>
    </w:p>
    <w:p>
      <w:pPr>
        <w:jc w:val="both"/>
        <w:ind w:left="380" w:right="20" w:hanging="367"/>
        <w:spacing w:after="0" w:line="346" w:lineRule="auto"/>
        <w:tabs>
          <w:tab w:leader="none" w:pos="380" w:val="left"/>
        </w:tabs>
        <w:numPr>
          <w:ilvl w:val="0"/>
          <w:numId w:val="14"/>
        </w:numPr>
        <w:rPr>
          <w:rFonts w:ascii="Calibri" w:cs="Calibri" w:eastAsia="Calibri" w:hAnsi="Calibri"/>
          <w:sz w:val="19"/>
          <w:szCs w:val="19"/>
          <w:b w:val="1"/>
          <w:bCs w:val="1"/>
          <w:color w:val="auto"/>
        </w:rPr>
      </w:pPr>
      <w:r>
        <w:rPr>
          <w:rFonts w:ascii="Calibri" w:cs="Calibri" w:eastAsia="Calibri" w:hAnsi="Calibri"/>
          <w:sz w:val="19"/>
          <w:szCs w:val="19"/>
          <w:color w:val="auto"/>
        </w:rPr>
        <w:t>Die Wahlen und die Beschlussfassungen in der Generalversammlung erfolgen in der Regel mit einfacher Stimmenmehrheit der abgegebenen gültigen Stimmen. Beschlüsse, mit denen die Statuten des Verbandes geändert</w:t>
      </w:r>
    </w:p>
    <w:p>
      <w:pPr>
        <w:spacing w:after="0" w:line="246"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4</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30" w:right="1126" w:bottom="199" w:gutter="0" w:footer="0" w:header="0"/>
        </w:sectPr>
      </w:pPr>
    </w:p>
    <w:bookmarkStart w:id="4" w:name="page5"/>
    <w:bookmarkEnd w:id="4"/>
    <w:p>
      <w:pPr>
        <w:ind w:left="380" w:right="20"/>
        <w:spacing w:after="0" w:line="315" w:lineRule="auto"/>
        <w:rPr>
          <w:sz w:val="20"/>
          <w:szCs w:val="20"/>
          <w:color w:val="auto"/>
        </w:rPr>
      </w:pPr>
      <w:r>
        <w:rPr>
          <w:rFonts w:ascii="Calibri" w:cs="Calibri" w:eastAsia="Calibri" w:hAnsi="Calibri"/>
          <w:sz w:val="20"/>
          <w:szCs w:val="20"/>
          <w:color w:val="auto"/>
        </w:rPr>
        <w:t>oder der Verband aufgelöst werden soll, bedürfen jedoch einer qualifizierten Mehrheit von zwei Drittel der abgegebenen gültigen Stimmen.</w:t>
      </w:r>
    </w:p>
    <w:p>
      <w:pPr>
        <w:spacing w:after="0" w:line="216" w:lineRule="exact"/>
        <w:rPr>
          <w:sz w:val="20"/>
          <w:szCs w:val="20"/>
          <w:color w:val="auto"/>
        </w:rPr>
      </w:pPr>
    </w:p>
    <w:p>
      <w:pPr>
        <w:jc w:val="both"/>
        <w:ind w:left="380" w:right="20" w:hanging="367"/>
        <w:spacing w:after="0" w:line="339" w:lineRule="auto"/>
        <w:tabs>
          <w:tab w:leader="none" w:pos="380" w:val="left"/>
        </w:tabs>
        <w:numPr>
          <w:ilvl w:val="0"/>
          <w:numId w:val="15"/>
        </w:numPr>
        <w:rPr>
          <w:rFonts w:ascii="Calibri" w:cs="Calibri" w:eastAsia="Calibri" w:hAnsi="Calibri"/>
          <w:sz w:val="20"/>
          <w:szCs w:val="20"/>
          <w:b w:val="1"/>
          <w:bCs w:val="1"/>
          <w:color w:val="auto"/>
        </w:rPr>
      </w:pPr>
      <w:r>
        <w:rPr>
          <w:rFonts w:ascii="Calibri" w:cs="Calibri" w:eastAsia="Calibri" w:hAnsi="Calibri"/>
          <w:sz w:val="20"/>
          <w:szCs w:val="20"/>
          <w:color w:val="auto"/>
        </w:rPr>
        <w:t>Den Vorsitz in der Generalversammlung führt der/die PräsidentIn, in dessen/deren Verhinderung sein/e StellvertreterIn. Wenn auch diese/r verhindert ist, so führt das an Jahren älteste anwesende Vorstandsmitglied den Vorsitz. Der/die Vorsitzende hat keine Stimme, entscheidet jedoch bei Stimmengleichheit (§ 9 Abs. 6).</w:t>
      </w:r>
    </w:p>
    <w:p>
      <w:pPr>
        <w:spacing w:after="0" w:line="189" w:lineRule="exact"/>
        <w:rPr>
          <w:rFonts w:ascii="Calibri" w:cs="Calibri" w:eastAsia="Calibri" w:hAnsi="Calibri"/>
          <w:sz w:val="20"/>
          <w:szCs w:val="20"/>
          <w:b w:val="1"/>
          <w:bCs w:val="1"/>
          <w:color w:val="auto"/>
        </w:rPr>
      </w:pPr>
    </w:p>
    <w:p>
      <w:pPr>
        <w:ind w:left="380" w:right="20" w:hanging="367"/>
        <w:spacing w:after="0" w:line="315" w:lineRule="auto"/>
        <w:tabs>
          <w:tab w:leader="none" w:pos="380" w:val="left"/>
        </w:tabs>
        <w:numPr>
          <w:ilvl w:val="0"/>
          <w:numId w:val="15"/>
        </w:numPr>
        <w:rPr>
          <w:rFonts w:ascii="Calibri" w:cs="Calibri" w:eastAsia="Calibri" w:hAnsi="Calibri"/>
          <w:sz w:val="20"/>
          <w:szCs w:val="20"/>
          <w:b w:val="1"/>
          <w:bCs w:val="1"/>
          <w:color w:val="auto"/>
        </w:rPr>
      </w:pPr>
      <w:r>
        <w:rPr>
          <w:rFonts w:ascii="Calibri" w:cs="Calibri" w:eastAsia="Calibri" w:hAnsi="Calibri"/>
          <w:sz w:val="20"/>
          <w:szCs w:val="20"/>
          <w:color w:val="auto"/>
        </w:rPr>
        <w:t>Abstimmungen erfolgen in der Regel offen, auf Wunsch eines ordentlichen Mitgliedes oder eines Vorsitzenden muss die Abstimmung geheim oder durch namentliche Stimmenerfassung erfolgen.</w:t>
      </w:r>
    </w:p>
    <w:p>
      <w:pPr>
        <w:spacing w:after="0" w:line="169" w:lineRule="exact"/>
        <w:rPr>
          <w:rFonts w:ascii="Calibri" w:cs="Calibri" w:eastAsia="Calibri" w:hAnsi="Calibri"/>
          <w:sz w:val="20"/>
          <w:szCs w:val="20"/>
          <w:b w:val="1"/>
          <w:bCs w:val="1"/>
          <w:color w:val="auto"/>
        </w:rPr>
      </w:pPr>
    </w:p>
    <w:p>
      <w:pPr>
        <w:ind w:left="380" w:hanging="367"/>
        <w:spacing w:after="0"/>
        <w:tabs>
          <w:tab w:leader="none" w:pos="380" w:val="left"/>
        </w:tabs>
        <w:numPr>
          <w:ilvl w:val="0"/>
          <w:numId w:val="15"/>
        </w:numPr>
        <w:rPr>
          <w:rFonts w:ascii="Calibri" w:cs="Calibri" w:eastAsia="Calibri" w:hAnsi="Calibri"/>
          <w:sz w:val="20"/>
          <w:szCs w:val="20"/>
          <w:b w:val="1"/>
          <w:bCs w:val="1"/>
          <w:color w:val="auto"/>
        </w:rPr>
      </w:pPr>
      <w:r>
        <w:rPr>
          <w:rFonts w:ascii="Calibri" w:cs="Calibri" w:eastAsia="Calibri" w:hAnsi="Calibri"/>
          <w:sz w:val="20"/>
          <w:szCs w:val="20"/>
          <w:color w:val="auto"/>
        </w:rPr>
        <w:t>Das Abstimmungsergebnis ist sofort bekannt zu geben.</w:t>
      </w:r>
    </w:p>
    <w:p>
      <w:pPr>
        <w:spacing w:after="0" w:line="287" w:lineRule="exact"/>
        <w:rPr>
          <w:rFonts w:ascii="Calibri" w:cs="Calibri" w:eastAsia="Calibri" w:hAnsi="Calibri"/>
          <w:sz w:val="20"/>
          <w:szCs w:val="20"/>
          <w:b w:val="1"/>
          <w:bCs w:val="1"/>
          <w:color w:val="auto"/>
        </w:rPr>
      </w:pPr>
    </w:p>
    <w:p>
      <w:pPr>
        <w:jc w:val="both"/>
        <w:ind w:left="380" w:right="20" w:hanging="367"/>
        <w:spacing w:after="0" w:line="339" w:lineRule="auto"/>
        <w:tabs>
          <w:tab w:leader="none" w:pos="380" w:val="left"/>
        </w:tabs>
        <w:numPr>
          <w:ilvl w:val="0"/>
          <w:numId w:val="15"/>
        </w:numPr>
        <w:rPr>
          <w:rFonts w:ascii="Calibri" w:cs="Calibri" w:eastAsia="Calibri" w:hAnsi="Calibri"/>
          <w:sz w:val="20"/>
          <w:szCs w:val="20"/>
          <w:b w:val="1"/>
          <w:bCs w:val="1"/>
          <w:color w:val="auto"/>
        </w:rPr>
      </w:pPr>
      <w:r>
        <w:rPr>
          <w:rFonts w:ascii="Calibri" w:cs="Calibri" w:eastAsia="Calibri" w:hAnsi="Calibri"/>
          <w:sz w:val="20"/>
          <w:szCs w:val="20"/>
          <w:color w:val="auto"/>
        </w:rPr>
        <w:t>Über die Generalversammlung ist ein Protokoll zu führen, aus welchem die Zahl der anwesenden Mitglieder, die Beschlussfähigkeit und das Stimmenverhältnis, sowie alle gefassten Beschlüsse hervorgehen müssen. Es ist innerhalb von vier Wochen allen ordentlichen Mitgliedern je eine Ausfertigung zu zusenden.</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 10</w:t>
      </w: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Aufgabenkreis der Generalversammlung</w:t>
      </w:r>
    </w:p>
    <w:p>
      <w:pPr>
        <w:spacing w:after="0" w:line="237" w:lineRule="exact"/>
        <w:rPr>
          <w:sz w:val="20"/>
          <w:szCs w:val="20"/>
          <w:color w:val="auto"/>
        </w:rPr>
      </w:pPr>
    </w:p>
    <w:p>
      <w:pPr>
        <w:spacing w:after="0"/>
        <w:rPr>
          <w:sz w:val="20"/>
          <w:szCs w:val="20"/>
          <w:color w:val="auto"/>
        </w:rPr>
      </w:pPr>
      <w:r>
        <w:rPr>
          <w:rFonts w:ascii="Calibri" w:cs="Calibri" w:eastAsia="Calibri" w:hAnsi="Calibri"/>
          <w:sz w:val="20"/>
          <w:szCs w:val="20"/>
          <w:color w:val="auto"/>
        </w:rPr>
        <w:t>Der Generalversammlung sind folgende Aufgaben vorbehalten:</w:t>
      </w:r>
    </w:p>
    <w:p>
      <w:pPr>
        <w:spacing w:after="0" w:line="257" w:lineRule="exact"/>
        <w:rPr>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Genehmigung des Protokolls der letzten Generalversammlung</w:t>
      </w:r>
    </w:p>
    <w:p>
      <w:pPr>
        <w:spacing w:after="0" w:line="255" w:lineRule="exact"/>
        <w:rPr>
          <w:rFonts w:ascii="Calibri" w:cs="Calibri" w:eastAsia="Calibri" w:hAnsi="Calibri"/>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Entgegennahme und Genehmigung des Rechenschaftsberichtes und des Rechnungsabschlusses</w:t>
      </w:r>
    </w:p>
    <w:p>
      <w:pPr>
        <w:spacing w:after="0" w:line="257" w:lineRule="exact"/>
        <w:rPr>
          <w:rFonts w:ascii="Calibri" w:cs="Calibri" w:eastAsia="Calibri" w:hAnsi="Calibri"/>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Beschlussfassung über den Voranschlag</w:t>
      </w:r>
    </w:p>
    <w:p>
      <w:pPr>
        <w:spacing w:after="0" w:line="287" w:lineRule="exact"/>
        <w:rPr>
          <w:rFonts w:ascii="Calibri" w:cs="Calibri" w:eastAsia="Calibri" w:hAnsi="Calibri"/>
          <w:sz w:val="20"/>
          <w:szCs w:val="20"/>
          <w:color w:val="auto"/>
        </w:rPr>
      </w:pPr>
    </w:p>
    <w:p>
      <w:pPr>
        <w:ind w:left="280" w:right="20" w:hanging="267"/>
        <w:spacing w:after="0" w:line="341" w:lineRule="auto"/>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(Neu-)Wahl, Bestellung und Enthebung der Mitglieder des Vorstandes und der Rechnungsprüfer; Bericht von Rechtsgeschäften zwischen Verbandsmitgliedern und Rechnungsprüfern mit dem Verband bei der Generalversammlung</w:t>
      </w:r>
    </w:p>
    <w:p>
      <w:pPr>
        <w:spacing w:after="0" w:line="151" w:lineRule="exact"/>
        <w:rPr>
          <w:rFonts w:ascii="Calibri" w:cs="Calibri" w:eastAsia="Calibri" w:hAnsi="Calibri"/>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Entlastung des Vorstandes</w:t>
      </w:r>
    </w:p>
    <w:p>
      <w:pPr>
        <w:spacing w:after="0" w:line="289" w:lineRule="exact"/>
        <w:rPr>
          <w:rFonts w:ascii="Calibri" w:cs="Calibri" w:eastAsia="Calibri" w:hAnsi="Calibri"/>
          <w:sz w:val="20"/>
          <w:szCs w:val="20"/>
          <w:color w:val="auto"/>
        </w:rPr>
      </w:pPr>
    </w:p>
    <w:p>
      <w:pPr>
        <w:ind w:left="280" w:right="20" w:hanging="267"/>
        <w:spacing w:after="0" w:line="315" w:lineRule="auto"/>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Festsetzung der Höhe der Verbandsumlage, der Beitrittsgebühren, der Mitgliedsbeiträge bzw. der SpielerInnenLizenzen für ordentliche und außerordentliche Mitglieder</w:t>
      </w:r>
    </w:p>
    <w:p>
      <w:pPr>
        <w:spacing w:after="0" w:line="171" w:lineRule="exact"/>
        <w:rPr>
          <w:rFonts w:ascii="Calibri" w:cs="Calibri" w:eastAsia="Calibri" w:hAnsi="Calibri"/>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Verleihung und Aberkennung der Ehrenmitgliedschaft</w:t>
      </w:r>
    </w:p>
    <w:p>
      <w:pPr>
        <w:spacing w:after="0" w:line="257" w:lineRule="exact"/>
        <w:rPr>
          <w:rFonts w:ascii="Calibri" w:cs="Calibri" w:eastAsia="Calibri" w:hAnsi="Calibri"/>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Beschlussfassung über Statutenänderungen und die freiwillige Auflösung des Verbandes</w:t>
      </w:r>
    </w:p>
    <w:p>
      <w:pPr>
        <w:spacing w:after="0" w:line="253" w:lineRule="exact"/>
        <w:rPr>
          <w:rFonts w:ascii="Calibri" w:cs="Calibri" w:eastAsia="Calibri" w:hAnsi="Calibri"/>
          <w:sz w:val="20"/>
          <w:szCs w:val="20"/>
          <w:color w:val="auto"/>
        </w:rPr>
      </w:pPr>
    </w:p>
    <w:p>
      <w:pPr>
        <w:ind w:left="280" w:hanging="267"/>
        <w:spacing w:after="0"/>
        <w:tabs>
          <w:tab w:leader="none" w:pos="28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Beratung und Beschlussfassung über sonstige auf der Tagesordnung stehende Fragen</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4800" w:hanging="159"/>
        <w:spacing w:after="0"/>
        <w:tabs>
          <w:tab w:leader="none" w:pos="4800" w:val="left"/>
        </w:tabs>
        <w:numPr>
          <w:ilvl w:val="1"/>
          <w:numId w:val="17"/>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11</w:t>
      </w:r>
    </w:p>
    <w:p>
      <w:pPr>
        <w:spacing w:after="0" w:line="235" w:lineRule="exact"/>
        <w:rPr>
          <w:rFonts w:ascii="Calibri" w:cs="Calibri" w:eastAsia="Calibri" w:hAnsi="Calibri"/>
          <w:sz w:val="22"/>
          <w:szCs w:val="22"/>
          <w:b w:val="1"/>
          <w:bCs w:val="1"/>
          <w:color w:val="auto"/>
        </w:rPr>
      </w:pPr>
    </w:p>
    <w:p>
      <w:pPr>
        <w:ind w:left="4220"/>
        <w:spacing w:after="0"/>
        <w:rPr>
          <w:rFonts w:ascii="Calibri" w:cs="Calibri" w:eastAsia="Calibri" w:hAnsi="Calibri"/>
          <w:sz w:val="22"/>
          <w:szCs w:val="22"/>
          <w:b w:val="1"/>
          <w:bCs w:val="1"/>
          <w:color w:val="auto"/>
        </w:rPr>
      </w:pPr>
      <w:r>
        <w:rPr>
          <w:rFonts w:ascii="Calibri" w:cs="Calibri" w:eastAsia="Calibri" w:hAnsi="Calibri"/>
          <w:sz w:val="22"/>
          <w:szCs w:val="22"/>
          <w:b w:val="1"/>
          <w:bCs w:val="1"/>
          <w:color w:val="auto"/>
        </w:rPr>
        <w:t>Der Vorstand</w:t>
      </w:r>
    </w:p>
    <w:p>
      <w:pPr>
        <w:spacing w:after="0" w:line="283" w:lineRule="exact"/>
        <w:rPr>
          <w:rFonts w:ascii="Calibri" w:cs="Calibri" w:eastAsia="Calibri" w:hAnsi="Calibri"/>
          <w:sz w:val="22"/>
          <w:szCs w:val="22"/>
          <w:b w:val="1"/>
          <w:bCs w:val="1"/>
          <w:color w:val="auto"/>
        </w:rPr>
      </w:pPr>
    </w:p>
    <w:p>
      <w:pPr>
        <w:ind w:left="280" w:hanging="267"/>
        <w:spacing w:after="0" w:line="226" w:lineRule="auto"/>
        <w:tabs>
          <w:tab w:leader="none" w:pos="280" w:val="left"/>
        </w:tabs>
        <w:numPr>
          <w:ilvl w:val="0"/>
          <w:numId w:val="17"/>
        </w:numPr>
        <w:rPr>
          <w:rFonts w:ascii="Calibri" w:cs="Calibri" w:eastAsia="Calibri" w:hAnsi="Calibri"/>
          <w:sz w:val="20"/>
          <w:szCs w:val="20"/>
          <w:b w:val="1"/>
          <w:bCs w:val="1"/>
          <w:color w:val="auto"/>
        </w:rPr>
      </w:pPr>
      <w:r>
        <w:rPr>
          <w:rFonts w:ascii="Calibri" w:cs="Calibri" w:eastAsia="Calibri" w:hAnsi="Calibri"/>
          <w:sz w:val="20"/>
          <w:szCs w:val="20"/>
          <w:color w:val="auto"/>
        </w:rPr>
        <w:t>Der Vorstand besteht aus mindestens drei und maximal sechs stimmberechtigten Mitgliedern in folgenden möglichen Positionen:</w:t>
      </w:r>
    </w:p>
    <w:p>
      <w:pPr>
        <w:spacing w:after="0" w:line="378"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5</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74" w:right="1126" w:bottom="199" w:gutter="0" w:footer="0" w:header="0"/>
        </w:sectPr>
      </w:pPr>
    </w:p>
    <w:bookmarkStart w:id="5" w:name="page6"/>
    <w:bookmarkEnd w:id="5"/>
    <w:p>
      <w:pPr>
        <w:ind w:left="1000" w:hanging="267"/>
        <w:spacing w:after="0"/>
        <w:tabs>
          <w:tab w:leader="none" w:pos="1000" w:val="left"/>
        </w:tabs>
        <w:numPr>
          <w:ilvl w:val="1"/>
          <w:numId w:val="18"/>
        </w:numPr>
        <w:rPr>
          <w:rFonts w:ascii="Calibri" w:cs="Calibri" w:eastAsia="Calibri" w:hAnsi="Calibri"/>
          <w:sz w:val="20"/>
          <w:szCs w:val="20"/>
          <w:color w:val="auto"/>
        </w:rPr>
      </w:pPr>
      <w:r>
        <w:rPr>
          <w:rFonts w:ascii="Calibri" w:cs="Calibri" w:eastAsia="Calibri" w:hAnsi="Calibri"/>
          <w:sz w:val="20"/>
          <w:szCs w:val="20"/>
          <w:color w:val="auto"/>
        </w:rPr>
        <w:t>dem/der Präsidenten/PräsidentIn und seinem/seiner StellvertreterIn</w:t>
      </w:r>
    </w:p>
    <w:p>
      <w:pPr>
        <w:spacing w:after="0" w:line="257" w:lineRule="exact"/>
        <w:rPr>
          <w:rFonts w:ascii="Calibri" w:cs="Calibri" w:eastAsia="Calibri" w:hAnsi="Calibri"/>
          <w:sz w:val="20"/>
          <w:szCs w:val="20"/>
          <w:color w:val="auto"/>
        </w:rPr>
      </w:pPr>
    </w:p>
    <w:p>
      <w:pPr>
        <w:ind w:left="1000" w:hanging="267"/>
        <w:spacing w:after="0"/>
        <w:tabs>
          <w:tab w:leader="none" w:pos="1000" w:val="left"/>
        </w:tabs>
        <w:numPr>
          <w:ilvl w:val="1"/>
          <w:numId w:val="18"/>
        </w:numPr>
        <w:rPr>
          <w:rFonts w:ascii="Calibri" w:cs="Calibri" w:eastAsia="Calibri" w:hAnsi="Calibri"/>
          <w:sz w:val="20"/>
          <w:szCs w:val="20"/>
          <w:color w:val="auto"/>
        </w:rPr>
      </w:pPr>
      <w:r>
        <w:rPr>
          <w:rFonts w:ascii="Calibri" w:cs="Calibri" w:eastAsia="Calibri" w:hAnsi="Calibri"/>
          <w:sz w:val="20"/>
          <w:szCs w:val="20"/>
          <w:color w:val="auto"/>
        </w:rPr>
        <w:t>dem/der SchriftführerIn und seinem/seiner StellvertreterIn</w:t>
      </w:r>
    </w:p>
    <w:p>
      <w:pPr>
        <w:spacing w:after="0" w:line="253" w:lineRule="exact"/>
        <w:rPr>
          <w:rFonts w:ascii="Calibri" w:cs="Calibri" w:eastAsia="Calibri" w:hAnsi="Calibri"/>
          <w:sz w:val="20"/>
          <w:szCs w:val="20"/>
          <w:color w:val="auto"/>
        </w:rPr>
      </w:pPr>
    </w:p>
    <w:p>
      <w:pPr>
        <w:ind w:left="1000" w:hanging="267"/>
        <w:spacing w:after="0"/>
        <w:tabs>
          <w:tab w:leader="none" w:pos="1000" w:val="left"/>
        </w:tabs>
        <w:numPr>
          <w:ilvl w:val="1"/>
          <w:numId w:val="18"/>
        </w:numPr>
        <w:rPr>
          <w:rFonts w:ascii="Calibri" w:cs="Calibri" w:eastAsia="Calibri" w:hAnsi="Calibri"/>
          <w:sz w:val="20"/>
          <w:szCs w:val="20"/>
          <w:color w:val="auto"/>
        </w:rPr>
      </w:pPr>
      <w:r>
        <w:rPr>
          <w:rFonts w:ascii="Calibri" w:cs="Calibri" w:eastAsia="Calibri" w:hAnsi="Calibri"/>
          <w:sz w:val="20"/>
          <w:szCs w:val="20"/>
          <w:color w:val="auto"/>
        </w:rPr>
        <w:t>dem/der KassierIn und seinem/seiner StellvertreterIn</w:t>
      </w:r>
    </w:p>
    <w:p>
      <w:pPr>
        <w:spacing w:after="0" w:line="137" w:lineRule="exact"/>
        <w:rPr>
          <w:rFonts w:ascii="Calibri" w:cs="Calibri" w:eastAsia="Calibri" w:hAnsi="Calibri"/>
          <w:sz w:val="20"/>
          <w:szCs w:val="20"/>
          <w:color w:val="auto"/>
        </w:rPr>
      </w:pPr>
    </w:p>
    <w:p>
      <w:pPr>
        <w:ind w:left="280" w:hanging="267"/>
        <w:spacing w:after="0"/>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Der Vorstand wird von der Generalversammlung gewählt.</w:t>
      </w:r>
    </w:p>
    <w:p>
      <w:pPr>
        <w:spacing w:after="0" w:line="289" w:lineRule="exact"/>
        <w:rPr>
          <w:rFonts w:ascii="Calibri" w:cs="Calibri" w:eastAsia="Calibri" w:hAnsi="Calibri"/>
          <w:sz w:val="20"/>
          <w:szCs w:val="20"/>
          <w:b w:val="1"/>
          <w:bCs w:val="1"/>
          <w:color w:val="auto"/>
        </w:rPr>
      </w:pPr>
    </w:p>
    <w:p>
      <w:pPr>
        <w:ind w:left="280" w:hanging="267"/>
        <w:spacing w:after="0" w:line="315" w:lineRule="auto"/>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Der Vorstand hat bei Ausscheiden eines Mitgliedes das Recht, an dessen Stelle ein anderes wählbares Mitglied zu kooptieren, wozu die nachträgliche Genehmigung in der nächstfolgenden Generalversammlung einzuholen ist.</w:t>
      </w:r>
    </w:p>
    <w:p>
      <w:pPr>
        <w:spacing w:after="0" w:line="166" w:lineRule="exact"/>
        <w:rPr>
          <w:rFonts w:ascii="Calibri" w:cs="Calibri" w:eastAsia="Calibri" w:hAnsi="Calibri"/>
          <w:sz w:val="20"/>
          <w:szCs w:val="20"/>
          <w:b w:val="1"/>
          <w:bCs w:val="1"/>
          <w:color w:val="auto"/>
        </w:rPr>
      </w:pPr>
    </w:p>
    <w:p>
      <w:pPr>
        <w:ind w:left="280" w:hanging="267"/>
        <w:spacing w:after="0"/>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Die Funktionsdauer des Vorstandes beträgt zwei Jahre. Wiederwahl ist möglich.</w:t>
      </w:r>
    </w:p>
    <w:p>
      <w:pPr>
        <w:spacing w:after="0" w:line="289" w:lineRule="exact"/>
        <w:rPr>
          <w:rFonts w:ascii="Calibri" w:cs="Calibri" w:eastAsia="Calibri" w:hAnsi="Calibri"/>
          <w:sz w:val="20"/>
          <w:szCs w:val="20"/>
          <w:b w:val="1"/>
          <w:bCs w:val="1"/>
          <w:color w:val="auto"/>
        </w:rPr>
      </w:pPr>
    </w:p>
    <w:p>
      <w:pPr>
        <w:jc w:val="both"/>
        <w:ind w:left="280" w:hanging="267"/>
        <w:spacing w:after="0" w:line="339" w:lineRule="auto"/>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Der Vorstand wird vom/von der Präsidenten/PräsidentIn, in dessen Verhinderung von seinem/seiner StellvertreterIn, schriftlich oder mündlich einberufen. Ist auch diese/r auf unvorhersehbar lange Zeit verhindert, darf jedes sonstige Vorstandsmitglied den Vorstand einberufen.</w:t>
      </w:r>
    </w:p>
    <w:p>
      <w:pPr>
        <w:spacing w:after="0" w:line="190" w:lineRule="exact"/>
        <w:rPr>
          <w:rFonts w:ascii="Calibri" w:cs="Calibri" w:eastAsia="Calibri" w:hAnsi="Calibri"/>
          <w:sz w:val="20"/>
          <w:szCs w:val="20"/>
          <w:b w:val="1"/>
          <w:bCs w:val="1"/>
          <w:color w:val="auto"/>
        </w:rPr>
      </w:pPr>
    </w:p>
    <w:p>
      <w:pPr>
        <w:ind w:left="280" w:right="20" w:hanging="267"/>
        <w:spacing w:after="0" w:line="315" w:lineRule="auto"/>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Der Vorstand ist beschlussfähig, wenn alle seine Mitglieder eingeladen wurden und mindestens die Hälfte von ihnen anwesend ist.</w:t>
      </w:r>
    </w:p>
    <w:p>
      <w:pPr>
        <w:spacing w:after="0" w:line="215" w:lineRule="exact"/>
        <w:rPr>
          <w:rFonts w:ascii="Calibri" w:cs="Calibri" w:eastAsia="Calibri" w:hAnsi="Calibri"/>
          <w:sz w:val="20"/>
          <w:szCs w:val="20"/>
          <w:b w:val="1"/>
          <w:bCs w:val="1"/>
          <w:color w:val="auto"/>
        </w:rPr>
      </w:pPr>
    </w:p>
    <w:p>
      <w:pPr>
        <w:ind w:left="280" w:right="20" w:hanging="267"/>
        <w:spacing w:after="0" w:line="315" w:lineRule="auto"/>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Der Vorstand fasst seine Beschlüsse mit einfacher Stimmenmehrheit; bei Stimmengleichheit gibt die Stimme des/der Vorsitzenden den Ausschlag.</w:t>
      </w:r>
    </w:p>
    <w:p>
      <w:pPr>
        <w:spacing w:after="0" w:line="215" w:lineRule="exact"/>
        <w:rPr>
          <w:rFonts w:ascii="Calibri" w:cs="Calibri" w:eastAsia="Calibri" w:hAnsi="Calibri"/>
          <w:sz w:val="20"/>
          <w:szCs w:val="20"/>
          <w:b w:val="1"/>
          <w:bCs w:val="1"/>
          <w:color w:val="auto"/>
        </w:rPr>
      </w:pPr>
    </w:p>
    <w:p>
      <w:pPr>
        <w:ind w:left="280" w:right="20" w:hanging="267"/>
        <w:spacing w:after="0" w:line="315" w:lineRule="auto"/>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Den Vorsitz führt der/die Präsident/Präsidentin, bei Verhinderung sein/e StellvertreterIn. Ist auch diese/r verhindert, obliegt der Vorsitz dem an Jahren ältesten anwesenden Vorstandsmitglied.</w:t>
      </w:r>
    </w:p>
    <w:p>
      <w:pPr>
        <w:spacing w:after="0" w:line="215" w:lineRule="exact"/>
        <w:rPr>
          <w:rFonts w:ascii="Calibri" w:cs="Calibri" w:eastAsia="Calibri" w:hAnsi="Calibri"/>
          <w:sz w:val="20"/>
          <w:szCs w:val="20"/>
          <w:b w:val="1"/>
          <w:bCs w:val="1"/>
          <w:color w:val="auto"/>
        </w:rPr>
      </w:pPr>
    </w:p>
    <w:p>
      <w:pPr>
        <w:ind w:left="280" w:hanging="267"/>
        <w:spacing w:after="0" w:line="315" w:lineRule="auto"/>
        <w:tabs>
          <w:tab w:leader="none" w:pos="280"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Außer durch den Tod und den Ablauf der Funktionsperiode (Abs. 4) erlischt die Funktion eines Vorstandsmitgliedes durch Enthebung ($ 11 Abs. 10) und durch Rücktritt ($ 11 Abs. 11).</w:t>
      </w:r>
    </w:p>
    <w:p>
      <w:pPr>
        <w:spacing w:after="0" w:line="213" w:lineRule="exact"/>
        <w:rPr>
          <w:rFonts w:ascii="Calibri" w:cs="Calibri" w:eastAsia="Calibri" w:hAnsi="Calibri"/>
          <w:sz w:val="20"/>
          <w:szCs w:val="20"/>
          <w:b w:val="1"/>
          <w:bCs w:val="1"/>
          <w:color w:val="auto"/>
        </w:rPr>
      </w:pPr>
    </w:p>
    <w:p>
      <w:pPr>
        <w:ind w:left="280" w:right="20" w:hanging="267"/>
        <w:spacing w:after="0" w:line="317" w:lineRule="auto"/>
        <w:tabs>
          <w:tab w:leader="none" w:pos="717"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Die Generalversammlung kann jederzeit den gesamten Vorstand oder einzelne seiner Mitglieder entheben. Die Enthebung tritt mit Bestellung des neuen Vorstandes bzw. Vorstandsmitgliedes in Kraft.</w:t>
      </w:r>
    </w:p>
    <w:p>
      <w:pPr>
        <w:spacing w:after="0" w:line="211" w:lineRule="exact"/>
        <w:rPr>
          <w:rFonts w:ascii="Calibri" w:cs="Calibri" w:eastAsia="Calibri" w:hAnsi="Calibri"/>
          <w:sz w:val="20"/>
          <w:szCs w:val="20"/>
          <w:b w:val="1"/>
          <w:bCs w:val="1"/>
          <w:color w:val="auto"/>
        </w:rPr>
      </w:pPr>
    </w:p>
    <w:p>
      <w:pPr>
        <w:jc w:val="both"/>
        <w:ind w:left="280" w:hanging="267"/>
        <w:spacing w:after="0" w:line="339" w:lineRule="auto"/>
        <w:tabs>
          <w:tab w:leader="none" w:pos="717" w:val="left"/>
        </w:tabs>
        <w:numPr>
          <w:ilvl w:val="0"/>
          <w:numId w:val="19"/>
        </w:numPr>
        <w:rPr>
          <w:rFonts w:ascii="Calibri" w:cs="Calibri" w:eastAsia="Calibri" w:hAnsi="Calibri"/>
          <w:sz w:val="20"/>
          <w:szCs w:val="20"/>
          <w:b w:val="1"/>
          <w:bCs w:val="1"/>
          <w:color w:val="auto"/>
        </w:rPr>
      </w:pPr>
      <w:r>
        <w:rPr>
          <w:rFonts w:ascii="Calibri" w:cs="Calibri" w:eastAsia="Calibri" w:hAnsi="Calibri"/>
          <w:sz w:val="20"/>
          <w:szCs w:val="20"/>
          <w:color w:val="auto"/>
        </w:rPr>
        <w:t>Die Vorstandsmitglieder können jederzeit schriftlich ihren Rücktritt erklären. Die Rücktrittserklärung ist an den Vorstand, im Falle des Rücktrittes des gesamten Vorstandes an die Generalversammlung zu richten. Der Rücktritt wird erst mit Wahl bzw. Kooptierung ($ 11 Abs. 3) eines Nachfolgers wirksam.</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4800" w:hanging="159"/>
        <w:spacing w:after="0"/>
        <w:tabs>
          <w:tab w:leader="none" w:pos="4800" w:val="left"/>
        </w:tabs>
        <w:numPr>
          <w:ilvl w:val="0"/>
          <w:numId w:val="20"/>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12</w:t>
      </w:r>
    </w:p>
    <w:p>
      <w:pPr>
        <w:spacing w:after="0" w:line="235" w:lineRule="exact"/>
        <w:rPr>
          <w:rFonts w:ascii="Calibri" w:cs="Calibri" w:eastAsia="Calibri" w:hAnsi="Calibri"/>
          <w:sz w:val="22"/>
          <w:szCs w:val="22"/>
          <w:b w:val="1"/>
          <w:bCs w:val="1"/>
          <w:color w:val="auto"/>
        </w:rPr>
      </w:pPr>
    </w:p>
    <w:p>
      <w:pPr>
        <w:ind w:left="3440"/>
        <w:spacing w:after="0"/>
        <w:rPr>
          <w:rFonts w:ascii="Calibri" w:cs="Calibri" w:eastAsia="Calibri" w:hAnsi="Calibri"/>
          <w:sz w:val="22"/>
          <w:szCs w:val="22"/>
          <w:b w:val="1"/>
          <w:bCs w:val="1"/>
          <w:color w:val="auto"/>
        </w:rPr>
      </w:pPr>
      <w:r>
        <w:rPr>
          <w:rFonts w:ascii="Calibri" w:cs="Calibri" w:eastAsia="Calibri" w:hAnsi="Calibri"/>
          <w:sz w:val="22"/>
          <w:szCs w:val="22"/>
          <w:b w:val="1"/>
          <w:bCs w:val="1"/>
          <w:color w:val="auto"/>
        </w:rPr>
        <w:t>Aufgabenkreis des Vorstandes</w:t>
      </w:r>
    </w:p>
    <w:p>
      <w:pPr>
        <w:spacing w:after="0" w:line="282" w:lineRule="exact"/>
        <w:rPr>
          <w:sz w:val="20"/>
          <w:szCs w:val="20"/>
          <w:color w:val="auto"/>
        </w:rPr>
      </w:pPr>
    </w:p>
    <w:p>
      <w:pPr>
        <w:jc w:val="both"/>
        <w:ind w:right="20" w:hanging="9"/>
        <w:spacing w:after="0" w:line="339" w:lineRule="auto"/>
        <w:rPr>
          <w:sz w:val="20"/>
          <w:szCs w:val="20"/>
          <w:color w:val="auto"/>
        </w:rPr>
      </w:pPr>
      <w:r>
        <w:rPr>
          <w:rFonts w:ascii="Calibri" w:cs="Calibri" w:eastAsia="Calibri" w:hAnsi="Calibri"/>
          <w:sz w:val="20"/>
          <w:szCs w:val="20"/>
          <w:color w:val="auto"/>
        </w:rPr>
        <w:t>Die Mitglieder des Vorstandes müssen volljährig sein und ihren Lebensmittelpunkt in Wien haben. Dem Vorstand obliegt die Leitung des Verbandes. Ihm kommen Aufgaben zu, die nicht durch die Statuten einem anderen Verbandsorgan zugewiesen sind. In seinen Wirkungsbereich fallen insbesondere folgende Angelegenheiten:</w:t>
      </w:r>
    </w:p>
    <w:p>
      <w:pPr>
        <w:sectPr>
          <w:pgSz w:w="11900" w:h="16838" w:orient="portrait"/>
          <w:cols w:equalWidth="0" w:num="1">
            <w:col w:w="9660"/>
          </w:cols>
          <w:pgMar w:left="1120" w:top="1030" w:right="1126" w:bottom="199" w:gutter="0" w:footer="0" w:header="0"/>
        </w:sectPr>
      </w:pPr>
    </w:p>
    <w:p>
      <w:pPr>
        <w:spacing w:after="0" w:line="145" w:lineRule="exact"/>
        <w:rPr>
          <w:sz w:val="20"/>
          <w:szCs w:val="20"/>
          <w:color w:val="auto"/>
        </w:rPr>
      </w:pPr>
    </w:p>
    <w:p>
      <w:pPr>
        <w:ind w:left="20"/>
        <w:spacing w:after="0"/>
        <w:tabs>
          <w:tab w:leader="none" w:pos="460" w:val="left"/>
        </w:tabs>
        <w:rPr>
          <w:sz w:val="20"/>
          <w:szCs w:val="20"/>
          <w:color w:val="auto"/>
        </w:rPr>
      </w:pPr>
      <w:r>
        <w:rPr>
          <w:rFonts w:ascii="Calibri" w:cs="Calibri" w:eastAsia="Calibri" w:hAnsi="Calibri"/>
          <w:sz w:val="20"/>
          <w:szCs w:val="20"/>
          <w:color w:val="auto"/>
        </w:rPr>
        <w:t>(a)</w:t>
        <w:tab/>
        <w:t>Erstellung  des</w:t>
      </w:r>
    </w:p>
    <w:p>
      <w:pPr>
        <w:spacing w:after="0" w:line="20"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des</w:t>
      </w:r>
    </w:p>
    <w:p>
      <w:pPr>
        <w:spacing w:after="0" w:line="140" w:lineRule="exact"/>
        <w:rPr>
          <w:sz w:val="20"/>
          <w:szCs w:val="20"/>
          <w:color w:val="auto"/>
        </w:rPr>
      </w:pPr>
    </w:p>
    <w:p>
      <w:pPr>
        <w:spacing w:after="0"/>
        <w:rPr>
          <w:sz w:val="20"/>
          <w:szCs w:val="20"/>
          <w:color w:val="auto"/>
        </w:rPr>
      </w:pPr>
      <w:r>
        <w:rPr>
          <w:rFonts w:ascii="Calibri" w:cs="Calibri" w:eastAsia="Calibri" w:hAnsi="Calibri"/>
          <w:sz w:val="20"/>
          <w:szCs w:val="20"/>
          <w:color w:val="auto"/>
        </w:rPr>
        <w:t>Rechnungsabschlusses</w:t>
      </w:r>
    </w:p>
    <w:p>
      <w:pPr>
        <w:spacing w:after="0" w:line="20" w:lineRule="exact"/>
        <w:rPr>
          <w:sz w:val="20"/>
          <w:szCs w:val="20"/>
          <w:color w:val="auto"/>
        </w:rPr>
      </w:pPr>
      <w:r>
        <w:rPr>
          <w:sz w:val="20"/>
          <w:szCs w:val="20"/>
          <w:color w:val="auto"/>
        </w:rPr>
        <w:br w:type="column"/>
      </w:r>
    </w:p>
    <w:p>
      <w:pPr>
        <w:spacing w:after="0" w:line="137" w:lineRule="exact"/>
        <w:rPr>
          <w:sz w:val="20"/>
          <w:szCs w:val="20"/>
          <w:color w:val="auto"/>
        </w:rPr>
      </w:pPr>
    </w:p>
    <w:p>
      <w:pPr>
        <w:spacing w:after="0"/>
        <w:rPr>
          <w:sz w:val="20"/>
          <w:szCs w:val="20"/>
          <w:color w:val="auto"/>
        </w:rPr>
      </w:pPr>
      <w:r>
        <w:rPr>
          <w:rFonts w:ascii="Calibri" w:cs="Calibri" w:eastAsia="Calibri" w:hAnsi="Calibri"/>
          <w:sz w:val="19"/>
          <w:szCs w:val="19"/>
          <w:color w:val="auto"/>
        </w:rPr>
        <w:t>Jahresvoranschlages</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spacing w:after="0"/>
        <w:rPr>
          <w:sz w:val="20"/>
          <w:szCs w:val="20"/>
          <w:color w:val="auto"/>
        </w:rPr>
      </w:pPr>
      <w:r>
        <w:rPr>
          <w:rFonts w:ascii="Calibri" w:cs="Calibri" w:eastAsia="Calibri" w:hAnsi="Calibri"/>
          <w:sz w:val="20"/>
          <w:szCs w:val="20"/>
          <w:color w:val="auto"/>
        </w:rPr>
        <w:t>sowie</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spacing w:after="0"/>
        <w:rPr>
          <w:sz w:val="20"/>
          <w:szCs w:val="20"/>
          <w:color w:val="auto"/>
        </w:rPr>
      </w:pPr>
      <w:r>
        <w:rPr>
          <w:rFonts w:ascii="Calibri" w:cs="Calibri" w:eastAsia="Calibri" w:hAnsi="Calibri"/>
          <w:sz w:val="20"/>
          <w:szCs w:val="20"/>
          <w:color w:val="auto"/>
        </w:rPr>
        <w:t>Abfassung</w:t>
      </w:r>
    </w:p>
    <w:p>
      <w:pPr>
        <w:spacing w:after="0" w:line="20" w:lineRule="exact"/>
        <w:rPr>
          <w:sz w:val="20"/>
          <w:szCs w:val="20"/>
          <w:color w:val="auto"/>
        </w:rPr>
      </w:pPr>
      <w:r>
        <w:rPr>
          <w:sz w:val="20"/>
          <w:szCs w:val="20"/>
          <w:color w:val="auto"/>
        </w:rPr>
        <w:br w:type="column"/>
      </w:r>
    </w:p>
    <w:p>
      <w:pPr>
        <w:spacing w:after="0" w:line="137" w:lineRule="exact"/>
        <w:rPr>
          <w:sz w:val="20"/>
          <w:szCs w:val="20"/>
          <w:color w:val="auto"/>
        </w:rPr>
      </w:pPr>
    </w:p>
    <w:p>
      <w:pPr>
        <w:spacing w:after="0"/>
        <w:rPr>
          <w:sz w:val="20"/>
          <w:szCs w:val="20"/>
          <w:color w:val="auto"/>
        </w:rPr>
      </w:pPr>
      <w:r>
        <w:rPr>
          <w:rFonts w:ascii="Calibri" w:cs="Calibri" w:eastAsia="Calibri" w:hAnsi="Calibri"/>
          <w:sz w:val="19"/>
          <w:szCs w:val="19"/>
          <w:color w:val="auto"/>
        </w:rPr>
        <w:t>des</w:t>
      </w:r>
    </w:p>
    <w:p>
      <w:pPr>
        <w:spacing w:after="0" w:line="20" w:lineRule="exact"/>
        <w:rPr>
          <w:sz w:val="20"/>
          <w:szCs w:val="20"/>
          <w:color w:val="auto"/>
        </w:rPr>
      </w:pPr>
      <w:r>
        <w:rPr>
          <w:sz w:val="20"/>
          <w:szCs w:val="20"/>
          <w:color w:val="auto"/>
        </w:rPr>
        <w:br w:type="column"/>
      </w:r>
    </w:p>
    <w:p>
      <w:pPr>
        <w:spacing w:after="0" w:line="137" w:lineRule="exact"/>
        <w:rPr>
          <w:sz w:val="20"/>
          <w:szCs w:val="20"/>
          <w:color w:val="auto"/>
        </w:rPr>
      </w:pPr>
    </w:p>
    <w:p>
      <w:pPr>
        <w:spacing w:after="0"/>
        <w:rPr>
          <w:sz w:val="20"/>
          <w:szCs w:val="20"/>
          <w:color w:val="auto"/>
        </w:rPr>
      </w:pPr>
      <w:r>
        <w:rPr>
          <w:rFonts w:ascii="Calibri" w:cs="Calibri" w:eastAsia="Calibri" w:hAnsi="Calibri"/>
          <w:sz w:val="19"/>
          <w:szCs w:val="19"/>
          <w:color w:val="auto"/>
        </w:rPr>
        <w:t>Rechenschaftsberichtes</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spacing w:after="0"/>
        <w:rPr>
          <w:sz w:val="20"/>
          <w:szCs w:val="20"/>
          <w:color w:val="auto"/>
        </w:rPr>
      </w:pPr>
      <w:r>
        <w:rPr>
          <w:rFonts w:ascii="Calibri" w:cs="Calibri" w:eastAsia="Calibri" w:hAnsi="Calibri"/>
          <w:sz w:val="20"/>
          <w:szCs w:val="20"/>
          <w:color w:val="auto"/>
        </w:rPr>
        <w:t>und</w:t>
      </w:r>
    </w:p>
    <w:p>
      <w:pPr>
        <w:spacing w:after="0" w:line="848" w:lineRule="exact"/>
        <w:rPr>
          <w:sz w:val="20"/>
          <w:szCs w:val="20"/>
          <w:color w:val="auto"/>
        </w:rPr>
      </w:pPr>
    </w:p>
    <w:p>
      <w:pPr>
        <w:sectPr>
          <w:pgSz w:w="11900" w:h="16838" w:orient="portrait"/>
          <w:cols w:equalWidth="0" w:num="7">
            <w:col w:w="1840" w:space="300"/>
            <w:col w:w="1660" w:space="460"/>
            <w:col w:w="480" w:space="220"/>
            <w:col w:w="840" w:space="580"/>
            <w:col w:w="280" w:space="440"/>
            <w:col w:w="1920" w:space="200"/>
            <w:col w:w="440"/>
          </w:cols>
          <w:pgMar w:left="1120" w:top="1030" w:right="1126" w:bottom="199" w:gutter="0" w:footer="0" w:header="0"/>
          <w:type w:val="continuous"/>
        </w:sectPr>
      </w:pPr>
    </w:p>
    <w:p>
      <w:pPr>
        <w:spacing w:after="0" w:line="57" w:lineRule="exact"/>
        <w:rPr>
          <w:sz w:val="20"/>
          <w:szCs w:val="20"/>
          <w:color w:val="auto"/>
        </w:rPr>
      </w:pPr>
    </w:p>
    <w:p>
      <w:pPr>
        <w:ind w:left="480" w:hanging="467"/>
        <w:spacing w:after="0"/>
        <w:tabs>
          <w:tab w:leader="none" w:pos="480" w:val="left"/>
        </w:tabs>
        <w:numPr>
          <w:ilvl w:val="0"/>
          <w:numId w:val="21"/>
        </w:numPr>
        <w:rPr>
          <w:rFonts w:ascii="Calibri" w:cs="Calibri" w:eastAsia="Calibri" w:hAnsi="Calibri"/>
          <w:sz w:val="20"/>
          <w:szCs w:val="20"/>
          <w:color w:val="auto"/>
        </w:rPr>
      </w:pPr>
      <w:r>
        <w:rPr>
          <w:rFonts w:ascii="Calibri" w:cs="Calibri" w:eastAsia="Calibri" w:hAnsi="Calibri"/>
          <w:sz w:val="20"/>
          <w:szCs w:val="20"/>
          <w:color w:val="auto"/>
        </w:rPr>
        <w:t>Vorbereitung der Generalversammlung</w:t>
      </w:r>
    </w:p>
    <w:p>
      <w:pPr>
        <w:spacing w:after="0" w:line="252" w:lineRule="exact"/>
        <w:rPr>
          <w:rFonts w:ascii="Calibri" w:cs="Calibri" w:eastAsia="Calibri" w:hAnsi="Calibri"/>
          <w:sz w:val="20"/>
          <w:szCs w:val="20"/>
          <w:color w:val="auto"/>
        </w:rPr>
      </w:pPr>
    </w:p>
    <w:p>
      <w:pPr>
        <w:ind w:left="480" w:hanging="467"/>
        <w:spacing w:after="0"/>
        <w:tabs>
          <w:tab w:leader="none" w:pos="480" w:val="left"/>
        </w:tabs>
        <w:numPr>
          <w:ilvl w:val="0"/>
          <w:numId w:val="21"/>
        </w:numPr>
        <w:rPr>
          <w:rFonts w:ascii="Calibri" w:cs="Calibri" w:eastAsia="Calibri" w:hAnsi="Calibri"/>
          <w:sz w:val="20"/>
          <w:szCs w:val="20"/>
          <w:color w:val="auto"/>
        </w:rPr>
      </w:pPr>
      <w:r>
        <w:rPr>
          <w:rFonts w:ascii="Calibri" w:cs="Calibri" w:eastAsia="Calibri" w:hAnsi="Calibri"/>
          <w:sz w:val="20"/>
          <w:szCs w:val="20"/>
          <w:color w:val="auto"/>
        </w:rPr>
        <w:t>Einberufung der ordentlichen und außerordentlichen Generalversammlung</w:t>
      </w:r>
    </w:p>
    <w:p>
      <w:pPr>
        <w:spacing w:after="0" w:line="53"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6</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30" w:right="1126" w:bottom="199" w:gutter="0" w:footer="0" w:header="0"/>
          <w:type w:val="continuous"/>
        </w:sectPr>
      </w:pPr>
    </w:p>
    <w:bookmarkStart w:id="6" w:name="page7"/>
    <w:bookmarkEnd w:id="6"/>
    <w:p>
      <w:pPr>
        <w:ind w:left="480" w:hanging="467"/>
        <w:spacing w:after="0"/>
        <w:tabs>
          <w:tab w:leader="none" w:pos="480" w:val="left"/>
        </w:tabs>
        <w:numPr>
          <w:ilvl w:val="0"/>
          <w:numId w:val="22"/>
        </w:numPr>
        <w:rPr>
          <w:rFonts w:ascii="Calibri" w:cs="Calibri" w:eastAsia="Calibri" w:hAnsi="Calibri"/>
          <w:sz w:val="20"/>
          <w:szCs w:val="20"/>
          <w:color w:val="auto"/>
        </w:rPr>
      </w:pPr>
      <w:r>
        <w:rPr>
          <w:rFonts w:ascii="Calibri" w:cs="Calibri" w:eastAsia="Calibri" w:hAnsi="Calibri"/>
          <w:sz w:val="20"/>
          <w:szCs w:val="20"/>
          <w:color w:val="auto"/>
        </w:rPr>
        <w:t>Verwaltung des Verbandsvermögens</w:t>
      </w:r>
    </w:p>
    <w:p>
      <w:pPr>
        <w:spacing w:after="0" w:line="255" w:lineRule="exact"/>
        <w:rPr>
          <w:rFonts w:ascii="Calibri" w:cs="Calibri" w:eastAsia="Calibri" w:hAnsi="Calibri"/>
          <w:sz w:val="20"/>
          <w:szCs w:val="20"/>
          <w:color w:val="auto"/>
        </w:rPr>
      </w:pPr>
    </w:p>
    <w:p>
      <w:pPr>
        <w:ind w:left="480" w:hanging="467"/>
        <w:spacing w:after="0"/>
        <w:tabs>
          <w:tab w:leader="none" w:pos="480" w:val="left"/>
        </w:tabs>
        <w:numPr>
          <w:ilvl w:val="0"/>
          <w:numId w:val="22"/>
        </w:numPr>
        <w:rPr>
          <w:rFonts w:ascii="Calibri" w:cs="Calibri" w:eastAsia="Calibri" w:hAnsi="Calibri"/>
          <w:sz w:val="20"/>
          <w:szCs w:val="20"/>
          <w:color w:val="auto"/>
        </w:rPr>
      </w:pPr>
      <w:r>
        <w:rPr>
          <w:rFonts w:ascii="Calibri" w:cs="Calibri" w:eastAsia="Calibri" w:hAnsi="Calibri"/>
          <w:sz w:val="20"/>
          <w:szCs w:val="20"/>
          <w:color w:val="auto"/>
        </w:rPr>
        <w:t>Aufnahme und Ausschluss von Verbandsmitgliedern</w:t>
      </w:r>
    </w:p>
    <w:p>
      <w:pPr>
        <w:spacing w:after="0" w:line="255" w:lineRule="exact"/>
        <w:rPr>
          <w:rFonts w:ascii="Calibri" w:cs="Calibri" w:eastAsia="Calibri" w:hAnsi="Calibri"/>
          <w:sz w:val="20"/>
          <w:szCs w:val="20"/>
          <w:color w:val="auto"/>
        </w:rPr>
      </w:pPr>
    </w:p>
    <w:p>
      <w:pPr>
        <w:ind w:left="480" w:hanging="467"/>
        <w:spacing w:after="0"/>
        <w:tabs>
          <w:tab w:leader="none" w:pos="480" w:val="left"/>
        </w:tabs>
        <w:numPr>
          <w:ilvl w:val="0"/>
          <w:numId w:val="22"/>
        </w:numPr>
        <w:rPr>
          <w:rFonts w:ascii="Calibri" w:cs="Calibri" w:eastAsia="Calibri" w:hAnsi="Calibri"/>
          <w:sz w:val="20"/>
          <w:szCs w:val="20"/>
          <w:color w:val="auto"/>
        </w:rPr>
      </w:pPr>
      <w:r>
        <w:rPr>
          <w:rFonts w:ascii="Calibri" w:cs="Calibri" w:eastAsia="Calibri" w:hAnsi="Calibri"/>
          <w:sz w:val="20"/>
          <w:szCs w:val="20"/>
          <w:color w:val="auto"/>
        </w:rPr>
        <w:t>Aufnahme und Kündigung von Angestellten des Verbandes</w:t>
      </w:r>
    </w:p>
    <w:p>
      <w:pPr>
        <w:spacing w:after="0" w:line="184" w:lineRule="exact"/>
        <w:rPr>
          <w:rFonts w:ascii="Calibri" w:cs="Calibri" w:eastAsia="Calibri" w:hAnsi="Calibri"/>
          <w:sz w:val="20"/>
          <w:szCs w:val="20"/>
          <w:color w:val="auto"/>
        </w:rPr>
      </w:pPr>
    </w:p>
    <w:p>
      <w:pPr>
        <w:ind w:left="480" w:right="20" w:hanging="467"/>
        <w:spacing w:after="0" w:line="317" w:lineRule="auto"/>
        <w:tabs>
          <w:tab w:leader="none" w:pos="480" w:val="left"/>
        </w:tabs>
        <w:numPr>
          <w:ilvl w:val="0"/>
          <w:numId w:val="22"/>
        </w:numPr>
        <w:rPr>
          <w:rFonts w:ascii="Calibri" w:cs="Calibri" w:eastAsia="Calibri" w:hAnsi="Calibri"/>
          <w:sz w:val="20"/>
          <w:szCs w:val="20"/>
          <w:color w:val="auto"/>
        </w:rPr>
      </w:pPr>
      <w:r>
        <w:rPr>
          <w:rFonts w:ascii="Calibri" w:cs="Calibri" w:eastAsia="Calibri" w:hAnsi="Calibri"/>
          <w:sz w:val="20"/>
          <w:szCs w:val="20"/>
          <w:color w:val="auto"/>
        </w:rPr>
        <w:t>in allen nicht in den Statuten vorgesehen Fällen bzw. nicht eindeutigen Fällen entscheidet der Vorstand nach bestem Wissen und Gewissen</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 13</w:t>
      </w:r>
    </w:p>
    <w:p>
      <w:pPr>
        <w:spacing w:after="0" w:line="233"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Besondere Obliegenheiten einzelner Vorstandsmitglieder</w:t>
      </w:r>
    </w:p>
    <w:p>
      <w:pPr>
        <w:spacing w:after="0" w:line="281" w:lineRule="exact"/>
        <w:rPr>
          <w:sz w:val="20"/>
          <w:szCs w:val="20"/>
          <w:color w:val="auto"/>
        </w:rPr>
      </w:pPr>
    </w:p>
    <w:p>
      <w:pPr>
        <w:ind w:left="480" w:right="20" w:hanging="467"/>
        <w:spacing w:after="0" w:line="317" w:lineRule="auto"/>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Der/die PräsidentIn ist der/die höchste VerbandsfunktionärIn. Ihm obliegt die Vertretung des Verbandes, insbesondere nach außen, gegenüber Behörden und dritten Personen.</w:t>
      </w:r>
    </w:p>
    <w:p>
      <w:pPr>
        <w:spacing w:after="0" w:line="168" w:lineRule="exact"/>
        <w:rPr>
          <w:rFonts w:ascii="Calibri" w:cs="Calibri" w:eastAsia="Calibri" w:hAnsi="Calibri"/>
          <w:sz w:val="20"/>
          <w:szCs w:val="20"/>
          <w:b w:val="1"/>
          <w:bCs w:val="1"/>
          <w:color w:val="auto"/>
        </w:rPr>
      </w:pPr>
    </w:p>
    <w:p>
      <w:pPr>
        <w:ind w:left="480" w:hanging="467"/>
        <w:spacing w:after="0"/>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Der/die PräsidentIn führt den Vorsitz in der Generalversammlung und im Vorstand.</w:t>
      </w:r>
    </w:p>
    <w:p>
      <w:pPr>
        <w:spacing w:after="0" w:line="364" w:lineRule="exact"/>
        <w:rPr>
          <w:rFonts w:ascii="Calibri" w:cs="Calibri" w:eastAsia="Calibri" w:hAnsi="Calibri"/>
          <w:sz w:val="20"/>
          <w:szCs w:val="20"/>
          <w:b w:val="1"/>
          <w:bCs w:val="1"/>
          <w:color w:val="auto"/>
        </w:rPr>
      </w:pPr>
    </w:p>
    <w:p>
      <w:pPr>
        <w:jc w:val="both"/>
        <w:ind w:left="480" w:right="20" w:hanging="467"/>
        <w:spacing w:after="0" w:line="340" w:lineRule="auto"/>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Bei Gefahr in Verzug ist der/die PräsidentIn berechtigt, auch in Angelegenheiten, die in den Wirkungsbereich der Generalversammlung oder des Vorstandes fallen, unter eigener Verantwortung selbstständig Anordnungen zu treffen; diese bedürfen jedoch der nachträglichen Genehmigung durch das zuständige Verbandsorgan.</w:t>
      </w:r>
    </w:p>
    <w:p>
      <w:pPr>
        <w:spacing w:after="0" w:line="268" w:lineRule="exact"/>
        <w:rPr>
          <w:rFonts w:ascii="Calibri" w:cs="Calibri" w:eastAsia="Calibri" w:hAnsi="Calibri"/>
          <w:sz w:val="20"/>
          <w:szCs w:val="20"/>
          <w:b w:val="1"/>
          <w:bCs w:val="1"/>
          <w:color w:val="auto"/>
        </w:rPr>
      </w:pPr>
    </w:p>
    <w:p>
      <w:pPr>
        <w:jc w:val="both"/>
        <w:ind w:left="480" w:hanging="467"/>
        <w:spacing w:after="0" w:line="340" w:lineRule="auto"/>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Schriftliche Ausfertigungen des Verbandes bedürfen zu ihrer Gültigkeit der Unterschriften des/der Präsidenten/Präsidentin und des/der Schriftführers/Schriftführerin, in Geldangelegenheiten (vermögenswerte Dispositionen) der Unterschriften des/der Präsidenten/Präsidentin und des/der Kassiers/Kassierin.</w:t>
      </w:r>
    </w:p>
    <w:p>
      <w:pPr>
        <w:spacing w:after="0" w:line="268" w:lineRule="exact"/>
        <w:rPr>
          <w:rFonts w:ascii="Calibri" w:cs="Calibri" w:eastAsia="Calibri" w:hAnsi="Calibri"/>
          <w:sz w:val="20"/>
          <w:szCs w:val="20"/>
          <w:b w:val="1"/>
          <w:bCs w:val="1"/>
          <w:color w:val="auto"/>
        </w:rPr>
      </w:pPr>
    </w:p>
    <w:p>
      <w:pPr>
        <w:ind w:left="480" w:right="20" w:hanging="467"/>
        <w:spacing w:after="0" w:line="317" w:lineRule="auto"/>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Rechtsgeschäfte zwischen Vorstandsmitgliedern und dem Verband bedürfen zu ihrer Gültigkeit außerdem der Genehmigung der Generalversammlung.</w:t>
      </w:r>
    </w:p>
    <w:p>
      <w:pPr>
        <w:spacing w:after="0" w:line="291" w:lineRule="exact"/>
        <w:rPr>
          <w:rFonts w:ascii="Calibri" w:cs="Calibri" w:eastAsia="Calibri" w:hAnsi="Calibri"/>
          <w:sz w:val="20"/>
          <w:szCs w:val="20"/>
          <w:b w:val="1"/>
          <w:bCs w:val="1"/>
          <w:color w:val="auto"/>
        </w:rPr>
      </w:pPr>
    </w:p>
    <w:p>
      <w:pPr>
        <w:ind w:left="480" w:right="20" w:hanging="467"/>
        <w:spacing w:after="0" w:line="315" w:lineRule="auto"/>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Rechtsgeschäftliche Bevollmächtigungen, die Vertretung des Verbands nach außen bzw. die Zeichnung für diesen können ausschließlich von dem/der in Abs. 1 genannten FunktionärIn erteilt werden.</w:t>
      </w:r>
    </w:p>
    <w:p>
      <w:pPr>
        <w:spacing w:after="0" w:line="215" w:lineRule="exact"/>
        <w:rPr>
          <w:rFonts w:ascii="Calibri" w:cs="Calibri" w:eastAsia="Calibri" w:hAnsi="Calibri"/>
          <w:sz w:val="20"/>
          <w:szCs w:val="20"/>
          <w:b w:val="1"/>
          <w:bCs w:val="1"/>
          <w:color w:val="auto"/>
        </w:rPr>
      </w:pPr>
    </w:p>
    <w:p>
      <w:pPr>
        <w:jc w:val="both"/>
        <w:ind w:left="480" w:hanging="467"/>
        <w:spacing w:after="0" w:line="344" w:lineRule="auto"/>
        <w:tabs>
          <w:tab w:leader="none" w:pos="480" w:val="left"/>
        </w:tabs>
        <w:numPr>
          <w:ilvl w:val="0"/>
          <w:numId w:val="23"/>
        </w:numPr>
        <w:rPr>
          <w:rFonts w:ascii="Calibri" w:cs="Calibri" w:eastAsia="Calibri" w:hAnsi="Calibri"/>
          <w:sz w:val="19"/>
          <w:szCs w:val="19"/>
          <w:b w:val="1"/>
          <w:bCs w:val="1"/>
          <w:color w:val="auto"/>
        </w:rPr>
      </w:pPr>
      <w:r>
        <w:rPr>
          <w:rFonts w:ascii="Calibri" w:cs="Calibri" w:eastAsia="Calibri" w:hAnsi="Calibri"/>
          <w:sz w:val="19"/>
          <w:szCs w:val="19"/>
          <w:color w:val="auto"/>
        </w:rPr>
        <w:t>Der Schriftführer/die Schriftführerin hat den/die Präsidenten/Präsidentin bei der Führung der Verbandsgeschäfte zu unterstützten. Ihm/Ihr unterliegt die Führung der Protokolle der Generalversammlungen und des Vorstandes.</w:t>
      </w:r>
    </w:p>
    <w:p>
      <w:pPr>
        <w:spacing w:after="0" w:line="191" w:lineRule="exact"/>
        <w:rPr>
          <w:rFonts w:ascii="Calibri" w:cs="Calibri" w:eastAsia="Calibri" w:hAnsi="Calibri"/>
          <w:sz w:val="19"/>
          <w:szCs w:val="19"/>
          <w:b w:val="1"/>
          <w:bCs w:val="1"/>
          <w:color w:val="auto"/>
        </w:rPr>
      </w:pPr>
    </w:p>
    <w:p>
      <w:pPr>
        <w:jc w:val="both"/>
        <w:ind w:left="480" w:hanging="467"/>
        <w:spacing w:after="0" w:line="339" w:lineRule="auto"/>
        <w:tabs>
          <w:tab w:leader="none" w:pos="480" w:val="left"/>
        </w:tabs>
        <w:numPr>
          <w:ilvl w:val="0"/>
          <w:numId w:val="23"/>
        </w:numPr>
        <w:rPr>
          <w:rFonts w:ascii="Calibri" w:cs="Calibri" w:eastAsia="Calibri" w:hAnsi="Calibri"/>
          <w:sz w:val="20"/>
          <w:szCs w:val="20"/>
          <w:b w:val="1"/>
          <w:bCs w:val="1"/>
          <w:color w:val="auto"/>
        </w:rPr>
      </w:pPr>
      <w:r>
        <w:rPr>
          <w:rFonts w:ascii="Calibri" w:cs="Calibri" w:eastAsia="Calibri" w:hAnsi="Calibri"/>
          <w:sz w:val="20"/>
          <w:szCs w:val="20"/>
          <w:color w:val="auto"/>
        </w:rPr>
        <w:t>Der Kassier/die Kassierin ist für die ordnungsgemäße Geldgebarung des Verbandes verantwortlich, er verwaltet das Verbandsvermögen, erstellt den Jahresvoranschlag, verfasst den Rechenschaftsbericht und den Rechnungsabschluss.</w:t>
      </w:r>
    </w:p>
    <w:p>
      <w:pPr>
        <w:sectPr>
          <w:pgSz w:w="11900" w:h="16838" w:orient="portrait"/>
          <w:cols w:equalWidth="0" w:num="1">
            <w:col w:w="9660"/>
          </w:cols>
          <w:pgMar w:left="1120" w:top="1030" w:right="1126" w:bottom="199" w:gutter="0" w:footer="0" w:header="0"/>
        </w:sectPr>
      </w:pPr>
    </w:p>
    <w:p>
      <w:pPr>
        <w:spacing w:after="0" w:line="146" w:lineRule="exact"/>
        <w:rPr>
          <w:sz w:val="20"/>
          <w:szCs w:val="20"/>
          <w:color w:val="auto"/>
        </w:rPr>
      </w:pPr>
    </w:p>
    <w:p>
      <w:pPr>
        <w:ind w:left="20"/>
        <w:spacing w:after="0"/>
        <w:tabs>
          <w:tab w:leader="none" w:pos="460" w:val="left"/>
        </w:tabs>
        <w:rPr>
          <w:sz w:val="20"/>
          <w:szCs w:val="20"/>
          <w:color w:val="auto"/>
        </w:rPr>
      </w:pPr>
      <w:r>
        <w:rPr>
          <w:rFonts w:ascii="Calibri" w:cs="Calibri" w:eastAsia="Calibri" w:hAnsi="Calibri"/>
          <w:sz w:val="20"/>
          <w:szCs w:val="20"/>
          <w:b w:val="1"/>
          <w:bCs w:val="1"/>
          <w:color w:val="auto"/>
        </w:rPr>
        <w:t>(9)</w:t>
      </w:r>
      <w:r>
        <w:rPr>
          <w:sz w:val="20"/>
          <w:szCs w:val="20"/>
          <w:color w:val="auto"/>
        </w:rPr>
        <w:tab/>
      </w:r>
      <w:r>
        <w:rPr>
          <w:rFonts w:ascii="Calibri" w:cs="Calibri" w:eastAsia="Calibri" w:hAnsi="Calibri"/>
          <w:sz w:val="20"/>
          <w:szCs w:val="20"/>
          <w:color w:val="auto"/>
        </w:rPr>
        <w:t>Im</w:t>
      </w:r>
    </w:p>
    <w:p>
      <w:pPr>
        <w:spacing w:after="0" w:line="20" w:lineRule="exact"/>
        <w:rPr>
          <w:sz w:val="20"/>
          <w:szCs w:val="20"/>
          <w:color w:val="auto"/>
        </w:rPr>
      </w:pPr>
      <w:r>
        <w:rPr>
          <w:sz w:val="20"/>
          <w:szCs w:val="20"/>
          <w:color w:val="auto"/>
        </w:rPr>
        <w:br w:type="column"/>
      </w:r>
    </w:p>
    <w:p>
      <w:pPr>
        <w:spacing w:after="0" w:line="126" w:lineRule="exact"/>
        <w:rPr>
          <w:sz w:val="20"/>
          <w:szCs w:val="20"/>
          <w:color w:val="auto"/>
        </w:rPr>
      </w:pPr>
    </w:p>
    <w:p>
      <w:pPr>
        <w:spacing w:after="0"/>
        <w:tabs>
          <w:tab w:leader="none" w:pos="700" w:val="left"/>
          <w:tab w:leader="none" w:pos="1400" w:val="left"/>
        </w:tabs>
        <w:rPr>
          <w:sz w:val="20"/>
          <w:szCs w:val="20"/>
          <w:color w:val="auto"/>
        </w:rPr>
      </w:pPr>
      <w:r>
        <w:rPr>
          <w:rFonts w:ascii="Calibri" w:cs="Calibri" w:eastAsia="Calibri" w:hAnsi="Calibri"/>
          <w:sz w:val="20"/>
          <w:szCs w:val="20"/>
          <w:color w:val="auto"/>
        </w:rPr>
        <w:t>Falle</w:t>
      </w:r>
      <w:r>
        <w:rPr>
          <w:sz w:val="20"/>
          <w:szCs w:val="20"/>
          <w:color w:val="auto"/>
        </w:rPr>
        <w:tab/>
      </w:r>
      <w:r>
        <w:rPr>
          <w:rFonts w:ascii="Calibri" w:cs="Calibri" w:eastAsia="Calibri" w:hAnsi="Calibri"/>
          <w:sz w:val="20"/>
          <w:szCs w:val="20"/>
          <w:color w:val="auto"/>
        </w:rPr>
        <w:t>der</w:t>
      </w:r>
      <w:r>
        <w:rPr>
          <w:sz w:val="20"/>
          <w:szCs w:val="20"/>
          <w:color w:val="auto"/>
        </w:rPr>
        <w:tab/>
      </w:r>
      <w:r>
        <w:rPr>
          <w:rFonts w:ascii="Calibri" w:cs="Calibri" w:eastAsia="Calibri" w:hAnsi="Calibri"/>
          <w:sz w:val="20"/>
          <w:szCs w:val="20"/>
          <w:color w:val="auto"/>
        </w:rPr>
        <w:t>Verhinderung</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spacing w:after="0"/>
        <w:rPr>
          <w:sz w:val="20"/>
          <w:szCs w:val="20"/>
          <w:color w:val="auto"/>
        </w:rPr>
      </w:pPr>
      <w:r>
        <w:rPr>
          <w:rFonts w:ascii="Calibri" w:cs="Calibri" w:eastAsia="Calibri" w:hAnsi="Calibri"/>
          <w:sz w:val="19"/>
          <w:szCs w:val="19"/>
          <w:color w:val="auto"/>
        </w:rPr>
        <w:t>treten</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spacing w:after="0"/>
        <w:rPr>
          <w:sz w:val="20"/>
          <w:szCs w:val="20"/>
          <w:color w:val="auto"/>
        </w:rPr>
      </w:pPr>
      <w:r>
        <w:rPr>
          <w:rFonts w:ascii="Calibri" w:cs="Calibri" w:eastAsia="Calibri" w:hAnsi="Calibri"/>
          <w:sz w:val="19"/>
          <w:szCs w:val="19"/>
          <w:color w:val="auto"/>
        </w:rPr>
        <w:t>an</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jc w:val="center"/>
        <w:spacing w:after="0"/>
        <w:rPr>
          <w:sz w:val="20"/>
          <w:szCs w:val="20"/>
          <w:color w:val="auto"/>
        </w:rPr>
      </w:pPr>
      <w:r>
        <w:rPr>
          <w:rFonts w:ascii="Calibri" w:cs="Calibri" w:eastAsia="Calibri" w:hAnsi="Calibri"/>
          <w:sz w:val="19"/>
          <w:szCs w:val="19"/>
          <w:color w:val="auto"/>
        </w:rPr>
        <w:t>die</w:t>
      </w:r>
    </w:p>
    <w:p>
      <w:pPr>
        <w:spacing w:after="0" w:line="20" w:lineRule="exact"/>
        <w:rPr>
          <w:sz w:val="20"/>
          <w:szCs w:val="20"/>
          <w:color w:val="auto"/>
        </w:rPr>
      </w:pPr>
      <w:r>
        <w:rPr>
          <w:sz w:val="20"/>
          <w:szCs w:val="20"/>
          <w:color w:val="auto"/>
        </w:rPr>
        <w:br w:type="column"/>
      </w:r>
    </w:p>
    <w:p>
      <w:pPr>
        <w:spacing w:after="0" w:line="126" w:lineRule="exact"/>
        <w:rPr>
          <w:sz w:val="20"/>
          <w:szCs w:val="20"/>
          <w:color w:val="auto"/>
        </w:rPr>
      </w:pPr>
    </w:p>
    <w:p>
      <w:pPr>
        <w:spacing w:after="0"/>
        <w:rPr>
          <w:sz w:val="20"/>
          <w:szCs w:val="20"/>
          <w:color w:val="auto"/>
        </w:rPr>
      </w:pPr>
      <w:r>
        <w:rPr>
          <w:rFonts w:ascii="Calibri" w:cs="Calibri" w:eastAsia="Calibri" w:hAnsi="Calibri"/>
          <w:sz w:val="20"/>
          <w:szCs w:val="20"/>
          <w:color w:val="auto"/>
        </w:rPr>
        <w:t>Stelle</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spacing w:after="0"/>
        <w:rPr>
          <w:sz w:val="20"/>
          <w:szCs w:val="20"/>
          <w:color w:val="auto"/>
        </w:rPr>
      </w:pPr>
      <w:r>
        <w:rPr>
          <w:rFonts w:ascii="Calibri" w:cs="Calibri" w:eastAsia="Calibri" w:hAnsi="Calibri"/>
          <w:sz w:val="19"/>
          <w:szCs w:val="19"/>
          <w:color w:val="auto"/>
        </w:rPr>
        <w:t>des/der</w:t>
      </w:r>
    </w:p>
    <w:p>
      <w:pPr>
        <w:spacing w:after="0" w:line="20" w:lineRule="exact"/>
        <w:rPr>
          <w:sz w:val="20"/>
          <w:szCs w:val="20"/>
          <w:color w:val="auto"/>
        </w:rPr>
      </w:pPr>
    </w:p>
    <w:p>
      <w:pPr>
        <w:sectPr>
          <w:pgSz w:w="11900" w:h="16838" w:orient="portrait"/>
          <w:cols w:equalWidth="0" w:num="7">
            <w:col w:w="700" w:space="720"/>
            <w:col w:w="2540" w:space="300"/>
            <w:col w:w="500" w:space="200"/>
            <w:col w:w="200" w:space="520"/>
            <w:col w:w="240" w:space="460"/>
            <w:col w:w="460" w:space="260"/>
            <w:col w:w="2560"/>
          </w:cols>
          <w:pgMar w:left="1120" w:top="1030" w:right="1126" w:bottom="199" w:gutter="0" w:footer="0" w:header="0"/>
          <w:type w:val="continuous"/>
        </w:sectPr>
      </w:pPr>
    </w:p>
    <w:p>
      <w:pPr>
        <w:ind w:left="720"/>
        <w:spacing w:after="0"/>
        <w:rPr>
          <w:sz w:val="20"/>
          <w:szCs w:val="20"/>
          <w:color w:val="auto"/>
        </w:rPr>
      </w:pPr>
      <w:r>
        <w:rPr>
          <w:rFonts w:ascii="Calibri" w:cs="Calibri" w:eastAsia="Calibri" w:hAnsi="Calibri"/>
          <w:sz w:val="20"/>
          <w:szCs w:val="20"/>
          <w:color w:val="auto"/>
        </w:rPr>
        <w:t>Präsidenten/Präsidentin, des/der</w:t>
      </w:r>
    </w:p>
    <w:p>
      <w:pPr>
        <w:sectPr>
          <w:pgSz w:w="11900" w:h="16838" w:orient="portrait"/>
          <w:cols w:equalWidth="0" w:num="1">
            <w:col w:w="9660"/>
          </w:cols>
          <w:pgMar w:left="1120" w:top="1030" w:right="1126" w:bottom="199" w:gutter="0" w:footer="0" w:header="0"/>
          <w:type w:val="continuous"/>
        </w:sectPr>
      </w:pPr>
    </w:p>
    <w:p>
      <w:pPr>
        <w:spacing w:after="0" w:line="137" w:lineRule="exact"/>
        <w:rPr>
          <w:sz w:val="20"/>
          <w:szCs w:val="20"/>
          <w:color w:val="auto"/>
        </w:rPr>
      </w:pPr>
    </w:p>
    <w:p>
      <w:pPr>
        <w:spacing w:after="0"/>
        <w:rPr>
          <w:sz w:val="20"/>
          <w:szCs w:val="20"/>
          <w:color w:val="auto"/>
        </w:rPr>
      </w:pPr>
      <w:r>
        <w:rPr>
          <w:rFonts w:ascii="Calibri" w:cs="Calibri" w:eastAsia="Calibri" w:hAnsi="Calibri"/>
          <w:sz w:val="20"/>
          <w:szCs w:val="20"/>
          <w:color w:val="auto"/>
        </w:rPr>
        <w:t>Schriftführers/Schriftführerin und des/der Kassiers/Kassierin jeweils von ihnen bevollmächtigte Vorstandsmitglieder.</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 14</w:t>
      </w:r>
    </w:p>
    <w:p>
      <w:pPr>
        <w:spacing w:after="0" w:line="23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Die technische Kommission</w:t>
      </w:r>
    </w:p>
    <w:p>
      <w:pPr>
        <w:spacing w:after="0" w:line="237" w:lineRule="exact"/>
        <w:rPr>
          <w:sz w:val="20"/>
          <w:szCs w:val="20"/>
          <w:color w:val="auto"/>
        </w:rPr>
      </w:pPr>
    </w:p>
    <w:p>
      <w:pPr>
        <w:ind w:left="280" w:hanging="267"/>
        <w:spacing w:after="0"/>
        <w:tabs>
          <w:tab w:leader="none" w:pos="280" w:val="left"/>
        </w:tabs>
        <w:numPr>
          <w:ilvl w:val="0"/>
          <w:numId w:val="24"/>
        </w:numPr>
        <w:rPr>
          <w:rFonts w:ascii="Calibri" w:cs="Calibri" w:eastAsia="Calibri" w:hAnsi="Calibri"/>
          <w:sz w:val="20"/>
          <w:szCs w:val="20"/>
          <w:b w:val="1"/>
          <w:bCs w:val="1"/>
          <w:color w:val="auto"/>
        </w:rPr>
      </w:pPr>
      <w:r>
        <w:rPr>
          <w:rFonts w:ascii="Calibri" w:cs="Calibri" w:eastAsia="Calibri" w:hAnsi="Calibri"/>
          <w:sz w:val="20"/>
          <w:szCs w:val="20"/>
          <w:color w:val="auto"/>
        </w:rPr>
        <w:t>Die technische Kommission, im Folgenden kurz TK genannt, setzt sich aus mindestens drei stimmberechtigten</w:t>
      </w:r>
    </w:p>
    <w:p>
      <w:pPr>
        <w:spacing w:after="0" w:line="72"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7</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30" w:right="1126" w:bottom="199" w:gutter="0" w:footer="0" w:header="0"/>
          <w:type w:val="continuous"/>
        </w:sectPr>
      </w:pPr>
    </w:p>
    <w:bookmarkStart w:id="7" w:name="page8"/>
    <w:bookmarkEnd w:id="7"/>
    <w:p>
      <w:pPr>
        <w:spacing w:after="0"/>
        <w:rPr>
          <w:sz w:val="20"/>
          <w:szCs w:val="20"/>
          <w:color w:val="auto"/>
        </w:rPr>
      </w:pPr>
      <w:r>
        <w:rPr>
          <w:rFonts w:ascii="Calibri" w:cs="Calibri" w:eastAsia="Calibri" w:hAnsi="Calibri"/>
          <w:sz w:val="20"/>
          <w:szCs w:val="20"/>
          <w:color w:val="auto"/>
        </w:rPr>
        <w:t>Mitgliedern zusammen; sie wird vom Vorstand bestellt und hat eine beratende Funktion in der Generalversammlung.</w:t>
      </w:r>
    </w:p>
    <w:p>
      <w:pPr>
        <w:spacing w:after="0" w:line="287" w:lineRule="exact"/>
        <w:rPr>
          <w:sz w:val="20"/>
          <w:szCs w:val="20"/>
          <w:color w:val="auto"/>
        </w:rPr>
      </w:pPr>
    </w:p>
    <w:p>
      <w:pPr>
        <w:ind w:left="280" w:right="20" w:hanging="267"/>
        <w:spacing w:after="0" w:line="317" w:lineRule="auto"/>
        <w:tabs>
          <w:tab w:leader="none" w:pos="280" w:val="left"/>
        </w:tabs>
        <w:numPr>
          <w:ilvl w:val="0"/>
          <w:numId w:val="25"/>
        </w:numPr>
        <w:rPr>
          <w:rFonts w:ascii="Calibri" w:cs="Calibri" w:eastAsia="Calibri" w:hAnsi="Calibri"/>
          <w:sz w:val="20"/>
          <w:szCs w:val="20"/>
          <w:b w:val="1"/>
          <w:bCs w:val="1"/>
          <w:color w:val="auto"/>
        </w:rPr>
      </w:pPr>
      <w:r>
        <w:rPr>
          <w:rFonts w:ascii="Calibri" w:cs="Calibri" w:eastAsia="Calibri" w:hAnsi="Calibri"/>
          <w:sz w:val="20"/>
          <w:szCs w:val="20"/>
          <w:color w:val="auto"/>
        </w:rPr>
        <w:t>Der TK obliegt die Organisation in sportlichen Belangen. Zu den speziellen Aufgaben der TK zählt die Überprüfung von Wettkampfgeräten und Wettkampfstätten auf ihre Zulassung gemäß den nationalen Bestimmungen.</w:t>
      </w: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 15</w:t>
      </w: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Die RechnungsprüferInnen</w:t>
      </w:r>
    </w:p>
    <w:p>
      <w:pPr>
        <w:spacing w:after="0" w:line="281" w:lineRule="exact"/>
        <w:rPr>
          <w:sz w:val="20"/>
          <w:szCs w:val="20"/>
          <w:color w:val="auto"/>
        </w:rPr>
      </w:pPr>
    </w:p>
    <w:p>
      <w:pPr>
        <w:ind w:left="20" w:right="20" w:hanging="7"/>
        <w:spacing w:after="0" w:line="315" w:lineRule="auto"/>
        <w:tabs>
          <w:tab w:leader="none" w:pos="719" w:val="left"/>
        </w:tabs>
        <w:numPr>
          <w:ilvl w:val="0"/>
          <w:numId w:val="26"/>
        </w:numPr>
        <w:rPr>
          <w:rFonts w:ascii="Calibri" w:cs="Calibri" w:eastAsia="Calibri" w:hAnsi="Calibri"/>
          <w:sz w:val="20"/>
          <w:szCs w:val="20"/>
          <w:b w:val="1"/>
          <w:bCs w:val="1"/>
          <w:color w:val="auto"/>
        </w:rPr>
      </w:pPr>
      <w:r>
        <w:rPr>
          <w:rFonts w:ascii="Calibri" w:cs="Calibri" w:eastAsia="Calibri" w:hAnsi="Calibri"/>
          <w:sz w:val="20"/>
          <w:szCs w:val="20"/>
          <w:color w:val="auto"/>
        </w:rPr>
        <w:t>Die zwei volljährigen RechnungsprüferInnen werden von der Generalversammlung auf die Funktionsdauer des Vorstandes gewählt. Eine Wiederwahl ist möglich.</w:t>
      </w:r>
    </w:p>
    <w:p>
      <w:pPr>
        <w:spacing w:after="0" w:line="215" w:lineRule="exact"/>
        <w:rPr>
          <w:rFonts w:ascii="Calibri" w:cs="Calibri" w:eastAsia="Calibri" w:hAnsi="Calibri"/>
          <w:sz w:val="20"/>
          <w:szCs w:val="20"/>
          <w:b w:val="1"/>
          <w:bCs w:val="1"/>
          <w:color w:val="auto"/>
        </w:rPr>
      </w:pPr>
    </w:p>
    <w:p>
      <w:pPr>
        <w:jc w:val="both"/>
        <w:ind w:left="20" w:hanging="7"/>
        <w:spacing w:after="0" w:line="339" w:lineRule="auto"/>
        <w:tabs>
          <w:tab w:leader="none" w:pos="719" w:val="left"/>
        </w:tabs>
        <w:numPr>
          <w:ilvl w:val="0"/>
          <w:numId w:val="26"/>
        </w:numPr>
        <w:rPr>
          <w:rFonts w:ascii="Calibri" w:cs="Calibri" w:eastAsia="Calibri" w:hAnsi="Calibri"/>
          <w:sz w:val="20"/>
          <w:szCs w:val="20"/>
          <w:b w:val="1"/>
          <w:bCs w:val="1"/>
          <w:color w:val="auto"/>
        </w:rPr>
      </w:pPr>
      <w:r>
        <w:rPr>
          <w:rFonts w:ascii="Calibri" w:cs="Calibri" w:eastAsia="Calibri" w:hAnsi="Calibri"/>
          <w:sz w:val="20"/>
          <w:szCs w:val="20"/>
          <w:color w:val="auto"/>
        </w:rPr>
        <w:t>Den RechnungsprüferInnen obliegen die laufende Geschäftskontrolle und die Überprüfung des Rechnungsabschlusses. Sie haben der Generalversammlung über das Ergebnis der Überprüfung zu berichten. Überprüfungen sind jederzeit möglich.</w:t>
      </w:r>
    </w:p>
    <w:p>
      <w:pPr>
        <w:spacing w:after="0" w:line="190" w:lineRule="exact"/>
        <w:rPr>
          <w:rFonts w:ascii="Calibri" w:cs="Calibri" w:eastAsia="Calibri" w:hAnsi="Calibri"/>
          <w:sz w:val="20"/>
          <w:szCs w:val="20"/>
          <w:b w:val="1"/>
          <w:bCs w:val="1"/>
          <w:color w:val="auto"/>
        </w:rPr>
      </w:pPr>
    </w:p>
    <w:p>
      <w:pPr>
        <w:ind w:left="20" w:hanging="7"/>
        <w:spacing w:after="0" w:line="315" w:lineRule="auto"/>
        <w:tabs>
          <w:tab w:leader="none" w:pos="719" w:val="left"/>
        </w:tabs>
        <w:numPr>
          <w:ilvl w:val="0"/>
          <w:numId w:val="26"/>
        </w:numPr>
        <w:rPr>
          <w:rFonts w:ascii="Calibri" w:cs="Calibri" w:eastAsia="Calibri" w:hAnsi="Calibri"/>
          <w:sz w:val="20"/>
          <w:szCs w:val="20"/>
          <w:b w:val="1"/>
          <w:bCs w:val="1"/>
          <w:color w:val="auto"/>
        </w:rPr>
      </w:pPr>
      <w:r>
        <w:rPr>
          <w:rFonts w:ascii="Calibri" w:cs="Calibri" w:eastAsia="Calibri" w:hAnsi="Calibri"/>
          <w:sz w:val="20"/>
          <w:szCs w:val="20"/>
          <w:color w:val="auto"/>
        </w:rPr>
        <w:t>Im Übrigen gelten für die RechnungsprüferInnen sinngemäß die Bestimmungen hinsichtlich der Enthebung und des Rücktritts sinngemäß.</w:t>
      </w:r>
    </w:p>
    <w:p>
      <w:pPr>
        <w:spacing w:after="0" w:line="215" w:lineRule="exact"/>
        <w:rPr>
          <w:rFonts w:ascii="Calibri" w:cs="Calibri" w:eastAsia="Calibri" w:hAnsi="Calibri"/>
          <w:sz w:val="20"/>
          <w:szCs w:val="20"/>
          <w:b w:val="1"/>
          <w:bCs w:val="1"/>
          <w:color w:val="auto"/>
        </w:rPr>
      </w:pPr>
    </w:p>
    <w:p>
      <w:pPr>
        <w:ind w:left="20" w:right="20" w:hanging="7"/>
        <w:spacing w:after="0" w:line="315" w:lineRule="auto"/>
        <w:tabs>
          <w:tab w:leader="none" w:pos="719" w:val="left"/>
        </w:tabs>
        <w:numPr>
          <w:ilvl w:val="0"/>
          <w:numId w:val="26"/>
        </w:numPr>
        <w:rPr>
          <w:rFonts w:ascii="Calibri" w:cs="Calibri" w:eastAsia="Calibri" w:hAnsi="Calibri"/>
          <w:sz w:val="20"/>
          <w:szCs w:val="20"/>
          <w:b w:val="1"/>
          <w:bCs w:val="1"/>
          <w:color w:val="auto"/>
        </w:rPr>
      </w:pPr>
      <w:r>
        <w:rPr>
          <w:rFonts w:ascii="Calibri" w:cs="Calibri" w:eastAsia="Calibri" w:hAnsi="Calibri"/>
          <w:sz w:val="20"/>
          <w:szCs w:val="20"/>
          <w:color w:val="auto"/>
        </w:rPr>
        <w:t>Rechtsgeschäfte zwischen RechnungsprüferInnen und Verband bedürfen der Genehmigung durch die Generalsversammlung.</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 17</w:t>
      </w:r>
    </w:p>
    <w:p>
      <w:pPr>
        <w:spacing w:after="0" w:line="23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Das Schiedsgericht</w:t>
      </w:r>
    </w:p>
    <w:p>
      <w:pPr>
        <w:spacing w:after="0" w:line="237" w:lineRule="exact"/>
        <w:rPr>
          <w:sz w:val="20"/>
          <w:szCs w:val="20"/>
          <w:color w:val="auto"/>
        </w:rPr>
      </w:pPr>
    </w:p>
    <w:p>
      <w:pPr>
        <w:ind w:left="280" w:hanging="267"/>
        <w:spacing w:after="0"/>
        <w:tabs>
          <w:tab w:leader="none" w:pos="280" w:val="left"/>
        </w:tabs>
        <w:numPr>
          <w:ilvl w:val="0"/>
          <w:numId w:val="27"/>
        </w:numPr>
        <w:rPr>
          <w:rFonts w:ascii="Calibri" w:cs="Calibri" w:eastAsia="Calibri" w:hAnsi="Calibri"/>
          <w:sz w:val="20"/>
          <w:szCs w:val="20"/>
          <w:b w:val="1"/>
          <w:bCs w:val="1"/>
          <w:color w:val="auto"/>
        </w:rPr>
      </w:pPr>
      <w:r>
        <w:rPr>
          <w:rFonts w:ascii="Calibri" w:cs="Calibri" w:eastAsia="Calibri" w:hAnsi="Calibri"/>
          <w:sz w:val="20"/>
          <w:szCs w:val="20"/>
          <w:color w:val="auto"/>
        </w:rPr>
        <w:t>In allen aus dem Vereinsverhältnis entstehenden Streitigkeiten entscheidet das Schiedsgericht.</w:t>
      </w:r>
    </w:p>
    <w:p>
      <w:pPr>
        <w:spacing w:after="0" w:line="287" w:lineRule="exact"/>
        <w:rPr>
          <w:rFonts w:ascii="Calibri" w:cs="Calibri" w:eastAsia="Calibri" w:hAnsi="Calibri"/>
          <w:sz w:val="20"/>
          <w:szCs w:val="20"/>
          <w:b w:val="1"/>
          <w:bCs w:val="1"/>
          <w:color w:val="auto"/>
        </w:rPr>
      </w:pPr>
    </w:p>
    <w:p>
      <w:pPr>
        <w:jc w:val="both"/>
        <w:ind w:left="280" w:hanging="267"/>
        <w:spacing w:after="0" w:line="355" w:lineRule="auto"/>
        <w:tabs>
          <w:tab w:leader="none" w:pos="280" w:val="left"/>
        </w:tabs>
        <w:numPr>
          <w:ilvl w:val="0"/>
          <w:numId w:val="27"/>
        </w:numPr>
        <w:rPr>
          <w:rFonts w:ascii="Calibri" w:cs="Calibri" w:eastAsia="Calibri" w:hAnsi="Calibri"/>
          <w:sz w:val="20"/>
          <w:szCs w:val="20"/>
          <w:b w:val="1"/>
          <w:bCs w:val="1"/>
          <w:color w:val="auto"/>
        </w:rPr>
      </w:pPr>
      <w:r>
        <w:rPr>
          <w:rFonts w:ascii="Calibri" w:cs="Calibri" w:eastAsia="Calibri" w:hAnsi="Calibri"/>
          <w:sz w:val="20"/>
          <w:szCs w:val="20"/>
          <w:color w:val="auto"/>
        </w:rPr>
        <w:t>Das Schiedsgericht setzt sich aus drei TFB Wien-Verbandsmitgliedern, ordentlich oder Ehrenmitglied, zusammen. Es wird derart gebildet, dass ein Streitteil dem Vorstand ein Mitglied, das nicht dem Verein des Streitteils angehört, als Schiedsrichter schriftlich namhaft macht. Über die Aufforderung durch den Vorstand binnen sieben Tagen macht der andere Streitteil innerhalb von 14 Tagen seinerseits ein Mitglied, das wiederum dem Verein dieses Streitteils nicht angehört, des Schiedsgerichtes namhaft. Nach Verständigung durch den Vorstand innerhalb von sieben Tagen wählen die namhaft gemachten Schiedsrichter binnen weiterer 14 Tage ein drittes TFBW-Verbandsmitglied, das weder den Vereinen der Streitteile noch den Vereinen der zwei Schiedsrichter angehört, zum Vorsitzenden des Schiedsgerichts. Bei Stimmengleichheit entscheidet unter den Vorgeschlagenen das Los.</w:t>
      </w:r>
    </w:p>
    <w:p>
      <w:pPr>
        <w:spacing w:after="0" w:line="178" w:lineRule="exact"/>
        <w:rPr>
          <w:rFonts w:ascii="Calibri" w:cs="Calibri" w:eastAsia="Calibri" w:hAnsi="Calibri"/>
          <w:sz w:val="20"/>
          <w:szCs w:val="20"/>
          <w:b w:val="1"/>
          <w:bCs w:val="1"/>
          <w:color w:val="auto"/>
        </w:rPr>
      </w:pPr>
    </w:p>
    <w:p>
      <w:pPr>
        <w:ind w:left="280" w:hanging="267"/>
        <w:spacing w:after="0" w:line="315" w:lineRule="auto"/>
        <w:tabs>
          <w:tab w:leader="none" w:pos="280" w:val="left"/>
        </w:tabs>
        <w:numPr>
          <w:ilvl w:val="0"/>
          <w:numId w:val="27"/>
        </w:numPr>
        <w:rPr>
          <w:rFonts w:ascii="Calibri" w:cs="Calibri" w:eastAsia="Calibri" w:hAnsi="Calibri"/>
          <w:sz w:val="20"/>
          <w:szCs w:val="20"/>
          <w:b w:val="1"/>
          <w:bCs w:val="1"/>
          <w:color w:val="auto"/>
        </w:rPr>
      </w:pPr>
      <w:r>
        <w:rPr>
          <w:rFonts w:ascii="Calibri" w:cs="Calibri" w:eastAsia="Calibri" w:hAnsi="Calibri"/>
          <w:sz w:val="20"/>
          <w:szCs w:val="20"/>
          <w:color w:val="auto"/>
        </w:rPr>
        <w:t>Das Schiedsgericht fällt alle seine Entscheidung bei Anwesenheit aller seiner Mitglieder mit einfacher Stimmenmehrheit. Es entscheidet nach bestem Wissen und Gewissen. Seine Entscheidungen sind endgültig.</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4800" w:hanging="159"/>
        <w:spacing w:after="0"/>
        <w:tabs>
          <w:tab w:leader="none" w:pos="4800" w:val="left"/>
        </w:tabs>
        <w:numPr>
          <w:ilvl w:val="0"/>
          <w:numId w:val="28"/>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18</w:t>
      </w:r>
    </w:p>
    <w:p>
      <w:pPr>
        <w:spacing w:after="0" w:line="235" w:lineRule="exact"/>
        <w:rPr>
          <w:rFonts w:ascii="Calibri" w:cs="Calibri" w:eastAsia="Calibri" w:hAnsi="Calibri"/>
          <w:sz w:val="22"/>
          <w:szCs w:val="22"/>
          <w:b w:val="1"/>
          <w:bCs w:val="1"/>
          <w:color w:val="auto"/>
        </w:rPr>
      </w:pPr>
    </w:p>
    <w:p>
      <w:pPr>
        <w:ind w:left="4260"/>
        <w:spacing w:after="0"/>
        <w:rPr>
          <w:rFonts w:ascii="Calibri" w:cs="Calibri" w:eastAsia="Calibri" w:hAnsi="Calibri"/>
          <w:sz w:val="22"/>
          <w:szCs w:val="22"/>
          <w:b w:val="1"/>
          <w:bCs w:val="1"/>
          <w:color w:val="auto"/>
        </w:rPr>
      </w:pPr>
      <w:r>
        <w:rPr>
          <w:rFonts w:ascii="Calibri" w:cs="Calibri" w:eastAsia="Calibri" w:hAnsi="Calibri"/>
          <w:sz w:val="22"/>
          <w:szCs w:val="22"/>
          <w:b w:val="1"/>
          <w:bCs w:val="1"/>
          <w:color w:val="auto"/>
        </w:rPr>
        <w:t>Datenschutz</w:t>
      </w:r>
    </w:p>
    <w:p>
      <w:pPr>
        <w:spacing w:after="0" w:line="281" w:lineRule="exact"/>
        <w:rPr>
          <w:sz w:val="20"/>
          <w:szCs w:val="20"/>
          <w:color w:val="auto"/>
        </w:rPr>
      </w:pPr>
    </w:p>
    <w:p>
      <w:pPr>
        <w:ind w:right="20" w:hanging="9"/>
        <w:spacing w:after="0" w:line="344" w:lineRule="auto"/>
        <w:rPr>
          <w:sz w:val="20"/>
          <w:szCs w:val="20"/>
          <w:color w:val="auto"/>
        </w:rPr>
      </w:pPr>
      <w:r>
        <w:rPr>
          <w:rFonts w:ascii="Calibri" w:cs="Calibri" w:eastAsia="Calibri" w:hAnsi="Calibri"/>
          <w:sz w:val="19"/>
          <w:szCs w:val="19"/>
          <w:color w:val="auto"/>
        </w:rPr>
        <w:t>Die Bestimmungen über den Datenschutz sind streng einzuhalten. Jedes Mitglied (ordentlich, außerordentlich, Ehrenmitglied) gibt durch seinen Beitritt die unwiderrufliche Zustimmung, dass personenbezogene Daten, insbesondere</w:t>
      </w:r>
    </w:p>
    <w:p>
      <w:pPr>
        <w:spacing w:after="0" w:line="68"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8</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p>
      <w:pPr>
        <w:sectPr>
          <w:pgSz w:w="11900" w:h="16838" w:orient="portrait"/>
          <w:cols w:equalWidth="0" w:num="1">
            <w:col w:w="9660"/>
          </w:cols>
          <w:pgMar w:left="1120" w:top="1030" w:right="1126" w:bottom="199" w:gutter="0" w:footer="0" w:header="0"/>
        </w:sectPr>
      </w:pPr>
    </w:p>
    <w:bookmarkStart w:id="8" w:name="page9"/>
    <w:bookmarkEnd w:id="8"/>
    <w:p>
      <w:pPr>
        <w:jc w:val="both"/>
        <w:spacing w:after="0" w:line="346" w:lineRule="auto"/>
        <w:rPr>
          <w:sz w:val="20"/>
          <w:szCs w:val="20"/>
          <w:color w:val="auto"/>
        </w:rPr>
      </w:pPr>
      <w:r>
        <w:rPr>
          <w:rFonts w:ascii="Calibri" w:cs="Calibri" w:eastAsia="Calibri" w:hAnsi="Calibri"/>
          <w:sz w:val="20"/>
          <w:szCs w:val="20"/>
          <w:color w:val="auto"/>
        </w:rPr>
        <w:t>Name, Geburtsdatum, Funktion im Mitgliedsverein und im Landes- oder Bundesverband, seine sportlichen Erfolge und seine fachliche und organisatorische Expertise mittels Datenverarbeitung erfasst werden und innerhalb des Verbandes, verarbeitet werden; insbesondere für die Information, Führung der Buchhaltung, Zustellung von Informationsmaterial aller Art, in Form von Medienberichten.</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 19</w:t>
      </w: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Logo des Verbandes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1487805</wp:posOffset>
            </wp:positionH>
            <wp:positionV relativeFrom="paragraph">
              <wp:posOffset>128270</wp:posOffset>
            </wp:positionV>
            <wp:extent cx="3181350" cy="127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181350" cy="1271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4800" w:hanging="159"/>
        <w:spacing w:after="0"/>
        <w:tabs>
          <w:tab w:leader="none" w:pos="4800" w:val="left"/>
        </w:tabs>
        <w:numPr>
          <w:ilvl w:val="1"/>
          <w:numId w:val="29"/>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20</w:t>
      </w:r>
    </w:p>
    <w:p>
      <w:pPr>
        <w:spacing w:after="0" w:line="235" w:lineRule="exact"/>
        <w:rPr>
          <w:rFonts w:ascii="Calibri" w:cs="Calibri" w:eastAsia="Calibri" w:hAnsi="Calibri"/>
          <w:sz w:val="22"/>
          <w:szCs w:val="22"/>
          <w:b w:val="1"/>
          <w:bCs w:val="1"/>
          <w:color w:val="auto"/>
        </w:rPr>
      </w:pPr>
    </w:p>
    <w:p>
      <w:pPr>
        <w:ind w:left="3680"/>
        <w:spacing w:after="0"/>
        <w:rPr>
          <w:rFonts w:ascii="Calibri" w:cs="Calibri" w:eastAsia="Calibri" w:hAnsi="Calibri"/>
          <w:sz w:val="22"/>
          <w:szCs w:val="22"/>
          <w:b w:val="1"/>
          <w:bCs w:val="1"/>
          <w:color w:val="auto"/>
        </w:rPr>
      </w:pPr>
      <w:r>
        <w:rPr>
          <w:rFonts w:ascii="Calibri" w:cs="Calibri" w:eastAsia="Calibri" w:hAnsi="Calibri"/>
          <w:sz w:val="22"/>
          <w:szCs w:val="22"/>
          <w:b w:val="1"/>
          <w:bCs w:val="1"/>
          <w:color w:val="auto"/>
        </w:rPr>
        <w:t>Auflösung des Verbandes</w:t>
      </w:r>
    </w:p>
    <w:p>
      <w:pPr>
        <w:spacing w:after="0" w:line="281" w:lineRule="exact"/>
        <w:rPr>
          <w:rFonts w:ascii="Calibri" w:cs="Calibri" w:eastAsia="Calibri" w:hAnsi="Calibri"/>
          <w:sz w:val="22"/>
          <w:szCs w:val="22"/>
          <w:b w:val="1"/>
          <w:bCs w:val="1"/>
          <w:color w:val="auto"/>
        </w:rPr>
      </w:pPr>
    </w:p>
    <w:p>
      <w:pPr>
        <w:ind w:left="20" w:right="20" w:hanging="7"/>
        <w:spacing w:after="0" w:line="315" w:lineRule="auto"/>
        <w:tabs>
          <w:tab w:leader="none" w:pos="719" w:val="left"/>
        </w:tabs>
        <w:numPr>
          <w:ilvl w:val="0"/>
          <w:numId w:val="29"/>
        </w:numPr>
        <w:rPr>
          <w:rFonts w:ascii="Calibri" w:cs="Calibri" w:eastAsia="Calibri" w:hAnsi="Calibri"/>
          <w:sz w:val="20"/>
          <w:szCs w:val="20"/>
          <w:b w:val="1"/>
          <w:bCs w:val="1"/>
          <w:color w:val="auto"/>
        </w:rPr>
      </w:pPr>
      <w:r>
        <w:rPr>
          <w:rFonts w:ascii="Calibri" w:cs="Calibri" w:eastAsia="Calibri" w:hAnsi="Calibri"/>
          <w:sz w:val="20"/>
          <w:szCs w:val="20"/>
          <w:color w:val="auto"/>
        </w:rPr>
        <w:t>Die freiwillige Auflösung des Verbandes kann nur in einer zu diesem Zweck einberufenen außerordentlichen Generalversammlung und nur mit Zwei-Drittel-Mehrheit der abgegebenen gültigen Stimmen beschlossen werden.</w:t>
      </w:r>
    </w:p>
    <w:p>
      <w:pPr>
        <w:spacing w:after="0" w:line="215" w:lineRule="exact"/>
        <w:rPr>
          <w:rFonts w:ascii="Calibri" w:cs="Calibri" w:eastAsia="Calibri" w:hAnsi="Calibri"/>
          <w:sz w:val="20"/>
          <w:szCs w:val="20"/>
          <w:b w:val="1"/>
          <w:bCs w:val="1"/>
          <w:color w:val="auto"/>
        </w:rPr>
      </w:pPr>
    </w:p>
    <w:p>
      <w:pPr>
        <w:jc w:val="both"/>
        <w:ind w:left="20" w:hanging="7"/>
        <w:spacing w:after="0" w:line="346" w:lineRule="auto"/>
        <w:tabs>
          <w:tab w:leader="none" w:pos="719" w:val="left"/>
        </w:tabs>
        <w:numPr>
          <w:ilvl w:val="0"/>
          <w:numId w:val="29"/>
        </w:numPr>
        <w:rPr>
          <w:rFonts w:ascii="Calibri" w:cs="Calibri" w:eastAsia="Calibri" w:hAnsi="Calibri"/>
          <w:sz w:val="20"/>
          <w:szCs w:val="20"/>
          <w:b w:val="1"/>
          <w:bCs w:val="1"/>
          <w:color w:val="auto"/>
        </w:rPr>
      </w:pPr>
      <w:r>
        <w:rPr>
          <w:rFonts w:ascii="Calibri" w:cs="Calibri" w:eastAsia="Calibri" w:hAnsi="Calibri"/>
          <w:sz w:val="20"/>
          <w:szCs w:val="20"/>
          <w:color w:val="auto"/>
        </w:rPr>
        <w:t>Diese Generalversammlung hat auch – sofern Verbandsvermögen vorhanden ist – über die Abwicklung zu beschließen. Insbesondere hat sie eine/n AbwicklerIn zu berufen und Beschluss darüber zu fassen, wem dieser das nach Abdeckung der Passiven verbleibende Verbandsvermögen zu übertragen hat. Dieses Vermögen soll, soweit dies möglich und erlaubt ist, einer Organisation zufallen, die gleiche oder ähnliche Zwecke wie dieser Verband verfolgt.</w:t>
      </w:r>
    </w:p>
    <w:p>
      <w:pPr>
        <w:spacing w:after="0" w:line="183" w:lineRule="exact"/>
        <w:rPr>
          <w:rFonts w:ascii="Calibri" w:cs="Calibri" w:eastAsia="Calibri" w:hAnsi="Calibri"/>
          <w:sz w:val="20"/>
          <w:szCs w:val="20"/>
          <w:b w:val="1"/>
          <w:bCs w:val="1"/>
          <w:color w:val="auto"/>
        </w:rPr>
      </w:pPr>
    </w:p>
    <w:p>
      <w:pPr>
        <w:ind w:left="20" w:right="20" w:hanging="7"/>
        <w:spacing w:after="0" w:line="317" w:lineRule="auto"/>
        <w:tabs>
          <w:tab w:leader="none" w:pos="719" w:val="left"/>
        </w:tabs>
        <w:numPr>
          <w:ilvl w:val="0"/>
          <w:numId w:val="29"/>
        </w:numPr>
        <w:rPr>
          <w:rFonts w:ascii="Calibri" w:cs="Calibri" w:eastAsia="Calibri" w:hAnsi="Calibri"/>
          <w:sz w:val="20"/>
          <w:szCs w:val="20"/>
          <w:b w:val="1"/>
          <w:bCs w:val="1"/>
          <w:color w:val="auto"/>
        </w:rPr>
      </w:pPr>
      <w:r>
        <w:rPr>
          <w:rFonts w:ascii="Calibri" w:cs="Calibri" w:eastAsia="Calibri" w:hAnsi="Calibri"/>
          <w:sz w:val="20"/>
          <w:szCs w:val="20"/>
          <w:color w:val="auto"/>
        </w:rPr>
        <w:t>Der letzte Verbandsvorstand hat die freiwillige Auflösung binnen vier Wochen nach Beschlussfassung der zuständigen Bezirksverwaltungsbehörde schriftlich anzuzeigen.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9560"/>
        <w:spacing w:after="0"/>
        <w:rPr>
          <w:sz w:val="20"/>
          <w:szCs w:val="20"/>
          <w:color w:val="auto"/>
        </w:rPr>
      </w:pPr>
      <w:r>
        <w:rPr>
          <w:rFonts w:ascii="Arial" w:cs="Arial" w:eastAsia="Arial" w:hAnsi="Arial"/>
          <w:sz w:val="17"/>
          <w:szCs w:val="17"/>
          <w:color w:val="auto"/>
        </w:rPr>
        <w:t>9</w:t>
      </w:r>
    </w:p>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Jänner 2018</w:t>
      </w:r>
    </w:p>
    <w:sectPr>
      <w:pgSz w:w="11900" w:h="16838" w:orient="portrait"/>
      <w:cols w:equalWidth="0" w:num="1">
        <w:col w:w="9660"/>
      </w:cols>
      <w:pgMar w:left="1120" w:top="1074" w:right="1126" w:bottom="19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BEFD79F"/>
    <w:multiLevelType w:val="hybridMultilevel"/>
    <w:lvl w:ilvl="0">
      <w:lvlJc w:val="left"/>
      <w:lvlText w:val="(%1)"/>
      <w:numFmt w:val="decimal"/>
      <w:start w:val="1"/>
    </w:lvl>
  </w:abstractNum>
  <w:abstractNum w:abstractNumId="1">
    <w:nsid w:val="41A7C4C9"/>
    <w:multiLevelType w:val="hybridMultilevel"/>
    <w:lvl w:ilvl="0">
      <w:lvlJc w:val="left"/>
      <w:lvlText w:val="(%1)"/>
      <w:numFmt w:val="decimal"/>
      <w:start w:val="1"/>
    </w:lvl>
    <w:lvl w:ilvl="1">
      <w:lvlJc w:val="left"/>
      <w:lvlText w:val="(%2)"/>
      <w:numFmt w:val="lowerLetter"/>
      <w:start w:val="1"/>
    </w:lvl>
  </w:abstractNum>
  <w:abstractNum w:abstractNumId="2">
    <w:nsid w:val="6B68079A"/>
    <w:multiLevelType w:val="hybridMultilevel"/>
    <w:lvl w:ilvl="0">
      <w:lvlJc w:val="left"/>
      <w:lvlText w:val="(%1)"/>
      <w:numFmt w:val="lowerLetter"/>
      <w:start w:val="4"/>
    </w:lvl>
    <w:lvl w:ilvl="1">
      <w:lvlJc w:val="left"/>
      <w:lvlText w:val="§"/>
      <w:numFmt w:val="bullet"/>
      <w:start w:val="1"/>
    </w:lvl>
  </w:abstractNum>
  <w:abstractNum w:abstractNumId="3">
    <w:nsid w:val="4E6AFB66"/>
    <w:multiLevelType w:val="hybridMultilevel"/>
    <w:lvl w:ilvl="0">
      <w:lvlJc w:val="left"/>
      <w:lvlText w:val="(%1)"/>
      <w:numFmt w:val="decimal"/>
      <w:start w:val="1"/>
    </w:lvl>
  </w:abstractNum>
  <w:abstractNum w:abstractNumId="4">
    <w:nsid w:val="25E45D32"/>
    <w:multiLevelType w:val="hybridMultilevel"/>
    <w:lvl w:ilvl="0">
      <w:lvlJc w:val="left"/>
      <w:lvlText w:val="(%1)"/>
      <w:numFmt w:val="decimal"/>
      <w:start w:val="1"/>
    </w:lvl>
  </w:abstractNum>
  <w:abstractNum w:abstractNumId="5">
    <w:nsid w:val="519B500D"/>
    <w:multiLevelType w:val="hybridMultilevel"/>
    <w:lvl w:ilvl="0">
      <w:lvlJc w:val="left"/>
      <w:lvlText w:val="(%1)"/>
      <w:numFmt w:val="decimal"/>
      <w:start w:val="1"/>
    </w:lvl>
  </w:abstractNum>
  <w:abstractNum w:abstractNumId="6">
    <w:nsid w:val="431BD7B7"/>
    <w:multiLevelType w:val="hybridMultilevel"/>
    <w:lvl w:ilvl="0">
      <w:lvlJc w:val="left"/>
      <w:lvlText w:val="(%1)"/>
      <w:numFmt w:val="decimal"/>
      <w:start w:val="3"/>
    </w:lvl>
  </w:abstractNum>
  <w:abstractNum w:abstractNumId="7">
    <w:nsid w:val="3F2DBA31"/>
    <w:multiLevelType w:val="hybridMultilevel"/>
    <w:lvl w:ilvl="0">
      <w:lvlJc w:val="left"/>
      <w:lvlText w:val="(%1)"/>
      <w:numFmt w:val="decimal"/>
      <w:start w:val="1"/>
    </w:lvl>
  </w:abstractNum>
  <w:abstractNum w:abstractNumId="8">
    <w:nsid w:val="7C83E458"/>
    <w:multiLevelType w:val="hybridMultilevel"/>
    <w:lvl w:ilvl="0">
      <w:lvlJc w:val="left"/>
      <w:lvlText w:val="(%1)"/>
      <w:numFmt w:val="lowerLetter"/>
      <w:start w:val="1"/>
    </w:lvl>
  </w:abstractNum>
  <w:abstractNum w:abstractNumId="9">
    <w:nsid w:val="257130A3"/>
    <w:multiLevelType w:val="hybridMultilevel"/>
    <w:lvl w:ilvl="0">
      <w:lvlJc w:val="left"/>
      <w:lvlText w:val="(%1)"/>
      <w:numFmt w:val="lowerLetter"/>
      <w:start w:val="4"/>
    </w:lvl>
  </w:abstractNum>
  <w:abstractNum w:abstractNumId="10">
    <w:nsid w:val="62BBD95A"/>
    <w:multiLevelType w:val="hybridMultilevel"/>
    <w:lvl w:ilvl="0">
      <w:lvlJc w:val="left"/>
      <w:lvlText w:val="(%1)"/>
      <w:numFmt w:val="decimal"/>
      <w:start w:val="1"/>
    </w:lvl>
  </w:abstractNum>
  <w:abstractNum w:abstractNumId="11">
    <w:nsid w:val="436C6125"/>
    <w:multiLevelType w:val="hybridMultilevel"/>
    <w:lvl w:ilvl="0">
      <w:lvlJc w:val="left"/>
      <w:lvlText w:val="(%1)"/>
      <w:numFmt w:val="decimal"/>
      <w:start w:val="3"/>
    </w:lvl>
  </w:abstractNum>
  <w:abstractNum w:abstractNumId="12">
    <w:nsid w:val="628C895D"/>
    <w:multiLevelType w:val="hybridMultilevel"/>
    <w:lvl w:ilvl="0">
      <w:lvlJc w:val="left"/>
      <w:lvlText w:val="(%1)"/>
      <w:numFmt w:val="decimal"/>
      <w:start w:val="4"/>
    </w:lvl>
  </w:abstractNum>
  <w:abstractNum w:abstractNumId="13">
    <w:nsid w:val="333AB105"/>
    <w:multiLevelType w:val="hybridMultilevel"/>
    <w:lvl w:ilvl="0">
      <w:lvlJc w:val="left"/>
      <w:lvlText w:val="(%1)"/>
      <w:numFmt w:val="decimal"/>
      <w:start w:val="7"/>
    </w:lvl>
  </w:abstractNum>
  <w:abstractNum w:abstractNumId="14">
    <w:nsid w:val="721DA317"/>
    <w:multiLevelType w:val="hybridMultilevel"/>
    <w:lvl w:ilvl="0">
      <w:lvlJc w:val="left"/>
      <w:lvlText w:val="(%1)"/>
      <w:numFmt w:val="decimal"/>
      <w:start w:val="9"/>
    </w:lvl>
  </w:abstractNum>
  <w:abstractNum w:abstractNumId="15">
    <w:nsid w:val="2443A858"/>
    <w:multiLevelType w:val="hybridMultilevel"/>
    <w:lvl w:ilvl="0">
      <w:lvlJc w:val="left"/>
      <w:lvlText w:val="(%1)"/>
      <w:numFmt w:val="lowerLetter"/>
      <w:start w:val="1"/>
    </w:lvl>
  </w:abstractNum>
  <w:abstractNum w:abstractNumId="16">
    <w:nsid w:val="2D1D5AE9"/>
    <w:multiLevelType w:val="hybridMultilevel"/>
    <w:lvl w:ilvl="0">
      <w:lvlJc w:val="left"/>
      <w:lvlText w:val="(%1)"/>
      <w:numFmt w:val="decimal"/>
    </w:lvl>
    <w:lvl w:ilvl="1">
      <w:lvlJc w:val="left"/>
      <w:lvlText w:val="§"/>
      <w:numFmt w:val="bullet"/>
      <w:start w:val="1"/>
    </w:lvl>
  </w:abstractNum>
  <w:abstractNum w:abstractNumId="17">
    <w:nsid w:val="6763845E"/>
    <w:multiLevelType w:val="hybridMultilevel"/>
    <w:lvl w:ilvl="0">
      <w:lvlJc w:val="left"/>
      <w:lvlText w:val="%1"/>
      <w:numFmt w:val="decimal"/>
      <w:start w:val="1"/>
    </w:lvl>
    <w:lvl w:ilvl="1">
      <w:lvlJc w:val="left"/>
      <w:lvlText w:val="(%2)"/>
      <w:numFmt w:val="lowerLetter"/>
      <w:start w:val="1"/>
    </w:lvl>
  </w:abstractNum>
  <w:abstractNum w:abstractNumId="18">
    <w:nsid w:val="75A2A8D4"/>
    <w:multiLevelType w:val="hybridMultilevel"/>
    <w:lvl w:ilvl="0">
      <w:lvlJc w:val="left"/>
      <w:lvlText w:val="(%1)"/>
      <w:numFmt w:val="decimal"/>
      <w:start w:val="2"/>
    </w:lvl>
    <w:lvl w:ilvl="1">
      <w:lvlJc w:val="left"/>
      <w:lvlText w:val="%2"/>
      <w:numFmt w:val="lowerLetter"/>
      <w:start w:val="1"/>
    </w:lvl>
  </w:abstractNum>
  <w:abstractNum w:abstractNumId="19">
    <w:nsid w:val="8EDBDAB"/>
    <w:multiLevelType w:val="hybridMultilevel"/>
    <w:lvl w:ilvl="0">
      <w:lvlJc w:val="left"/>
      <w:lvlText w:val="§"/>
      <w:numFmt w:val="bullet"/>
      <w:start w:val="1"/>
    </w:lvl>
  </w:abstractNum>
  <w:abstractNum w:abstractNumId="20">
    <w:nsid w:val="79838CB2"/>
    <w:multiLevelType w:val="hybridMultilevel"/>
    <w:lvl w:ilvl="0">
      <w:lvlJc w:val="left"/>
      <w:lvlText w:val="(%1)"/>
      <w:numFmt w:val="lowerLetter"/>
      <w:start w:val="2"/>
    </w:lvl>
  </w:abstractNum>
  <w:abstractNum w:abstractNumId="21">
    <w:nsid w:val="4353D0CD"/>
    <w:multiLevelType w:val="hybridMultilevel"/>
    <w:lvl w:ilvl="0">
      <w:lvlJc w:val="left"/>
      <w:lvlText w:val="(%1)"/>
      <w:numFmt w:val="lowerLetter"/>
      <w:start w:val="4"/>
    </w:lvl>
  </w:abstractNum>
  <w:abstractNum w:abstractNumId="22">
    <w:nsid w:val="B03E0C6"/>
    <w:multiLevelType w:val="hybridMultilevel"/>
    <w:lvl w:ilvl="0">
      <w:lvlJc w:val="left"/>
      <w:lvlText w:val="(%1)"/>
      <w:numFmt w:val="decimal"/>
      <w:start w:val="1"/>
    </w:lvl>
  </w:abstractNum>
  <w:abstractNum w:abstractNumId="23">
    <w:nsid w:val="189A769B"/>
    <w:multiLevelType w:val="hybridMultilevel"/>
    <w:lvl w:ilvl="0">
      <w:lvlJc w:val="left"/>
      <w:lvlText w:val="(%1)"/>
      <w:numFmt w:val="decimal"/>
      <w:start w:val="1"/>
    </w:lvl>
  </w:abstractNum>
  <w:abstractNum w:abstractNumId="24">
    <w:nsid w:val="54E49EB4"/>
    <w:multiLevelType w:val="hybridMultilevel"/>
    <w:lvl w:ilvl="0">
      <w:lvlJc w:val="left"/>
      <w:lvlText w:val="(%1)"/>
      <w:numFmt w:val="decimal"/>
      <w:start w:val="2"/>
    </w:lvl>
  </w:abstractNum>
  <w:abstractNum w:abstractNumId="25">
    <w:nsid w:val="71F32454"/>
    <w:multiLevelType w:val="hybridMultilevel"/>
    <w:lvl w:ilvl="0">
      <w:lvlJc w:val="left"/>
      <w:lvlText w:val="(%1)"/>
      <w:numFmt w:val="decimal"/>
      <w:start w:val="1"/>
    </w:lvl>
  </w:abstractNum>
  <w:abstractNum w:abstractNumId="26">
    <w:nsid w:val="2CA88611"/>
    <w:multiLevelType w:val="hybridMultilevel"/>
    <w:lvl w:ilvl="0">
      <w:lvlJc w:val="left"/>
      <w:lvlText w:val="(%1)"/>
      <w:numFmt w:val="decimal"/>
      <w:start w:val="1"/>
    </w:lvl>
  </w:abstractNum>
  <w:abstractNum w:abstractNumId="27">
    <w:nsid w:val="836C40E"/>
    <w:multiLevelType w:val="hybridMultilevel"/>
    <w:lvl w:ilvl="0">
      <w:lvlJc w:val="left"/>
      <w:lvlText w:val="§"/>
      <w:numFmt w:val="bullet"/>
      <w:start w:val="1"/>
    </w:lvl>
  </w:abstractNum>
  <w:abstractNum w:abstractNumId="28">
    <w:nsid w:val="2901D82"/>
    <w:multiLevelType w:val="hybridMultilevel"/>
    <w:lvl w:ilvl="0">
      <w:lvlJc w:val="left"/>
      <w:lvlText w:val="(%1)"/>
      <w:numFmt w:val="decimal"/>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2018-01-27T14:33:11Z</dcterms:created>
  <dcterms:modified xsi:type="dcterms:W3CDTF">2018-01-27T14:33:11Z</dcterms:modified>
</cp:coreProperties>
</file>