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91CA" w14:textId="5DA34E6A" w:rsidR="00A45042" w:rsidRDefault="00A45042" w:rsidP="00C0069E">
      <w:r w:rsidRPr="00A45042">
        <w:t>The transformation of raw, unrefined data into a structured tabular format is a critical precursor to effective analysis and informed decision-making within the software engineering lifecycle. Raw datasets, such as the one encountered in this activity, often arrive in a "dirty" state, characterized by cryptic NOAA abbreviations like PRCP or TMAX, non-standard missing value indicators like "?", and non-physical mathematical anomalies such as infinite values or impossible temperature</w:t>
      </w:r>
      <w:r>
        <w:t xml:space="preserve">s </w:t>
      </w:r>
      <w:r w:rsidRPr="00A45042">
        <w:t xml:space="preserve">of 5505.0. By renaming these headers to human-legible strings and formalizing missing data through NaN </w:t>
      </w:r>
      <w:r w:rsidRPr="00A45042">
        <w:t>conversion,</w:t>
      </w:r>
      <w:r w:rsidRPr="00A45042">
        <w:t xml:space="preserve"> engineers create a standardized schema that allows for the application of consistent computational logic. This structural integrity is what enables the use of diagnostic tools like info() and describe(), which provide the statistical foundation</w:t>
      </w:r>
      <w:r>
        <w:t xml:space="preserve"> </w:t>
      </w:r>
      <w:r w:rsidRPr="00A45042">
        <w:t>such as mean, standard deviation, and quartile distributions</w:t>
      </w:r>
      <w:r>
        <w:t xml:space="preserve"> that are </w:t>
      </w:r>
      <w:r w:rsidRPr="00A45042">
        <w:t>necessary to assess the overall health and reliability of a system's output.</w:t>
      </w:r>
    </w:p>
    <w:p w14:paraId="56D54C82" w14:textId="1A9841FE" w:rsidR="008B1BFC" w:rsidRPr="00C0069E" w:rsidRDefault="00A45042" w:rsidP="00C0069E">
      <w:r>
        <w:t>A</w:t>
      </w:r>
      <w:r w:rsidRPr="00A45042">
        <w:t xml:space="preserve"> clean tabular format </w:t>
      </w:r>
      <w:r>
        <w:t>allows for</w:t>
      </w:r>
      <w:r w:rsidRPr="00A45042">
        <w:t xml:space="preserve"> the identification and mitigation of structural risks that would otherwise remain obscured in a raw CSV or JSON dump. For </w:t>
      </w:r>
      <w:r>
        <w:t>example</w:t>
      </w:r>
      <w:r w:rsidRPr="00A45042">
        <w:t>, the discovery of duplicated records, which reduced this specific dataset from 765 to 481 unique entries, prevents the skewing of analytical models and ensures that decision-making is based on unique, verified events rather than pipeline processing errors. The ability to optimize data types, such as transitioning strings to memory-efficient categories or proper datetime objects, further supports high-performance analysis by reducing the system's memory footprint and enabling time-series operations. Ultimately, converting afflicted data into a validated table ensures that the resulting software insights are grounded in physical reality rather than sensor noise, allowing engineers to make defensible, data-driven decisions regarding system performance and reliability.</w:t>
      </w:r>
    </w:p>
    <w:sectPr w:rsidR="008B1BFC" w:rsidRPr="00C006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58F"/>
    <w:multiLevelType w:val="multilevel"/>
    <w:tmpl w:val="EA1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F1E09"/>
    <w:multiLevelType w:val="hybridMultilevel"/>
    <w:tmpl w:val="055AC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252619">
    <w:abstractNumId w:val="0"/>
  </w:num>
  <w:num w:numId="2" w16cid:durableId="202273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33"/>
    <w:rsid w:val="000C7216"/>
    <w:rsid w:val="000C73BE"/>
    <w:rsid w:val="001411F1"/>
    <w:rsid w:val="00142B04"/>
    <w:rsid w:val="005028F5"/>
    <w:rsid w:val="00572C33"/>
    <w:rsid w:val="006A7313"/>
    <w:rsid w:val="00701A8A"/>
    <w:rsid w:val="00794F04"/>
    <w:rsid w:val="007B0233"/>
    <w:rsid w:val="00814AC7"/>
    <w:rsid w:val="008B1BFC"/>
    <w:rsid w:val="0091591D"/>
    <w:rsid w:val="00A45042"/>
    <w:rsid w:val="00A82E21"/>
    <w:rsid w:val="00B32CE2"/>
    <w:rsid w:val="00B53CF0"/>
    <w:rsid w:val="00B56B84"/>
    <w:rsid w:val="00C0069E"/>
    <w:rsid w:val="00C1013C"/>
    <w:rsid w:val="00C907B8"/>
    <w:rsid w:val="00CC315E"/>
    <w:rsid w:val="00CE156A"/>
    <w:rsid w:val="00D26C24"/>
    <w:rsid w:val="00DF5C0E"/>
    <w:rsid w:val="00E31B31"/>
    <w:rsid w:val="00ED7676"/>
    <w:rsid w:val="00F87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CECC"/>
  <w15:chartTrackingRefBased/>
  <w15:docId w15:val="{AFFD2E5F-5F0A-436E-864D-8E8458AA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CF0"/>
    <w:pPr>
      <w:spacing w:after="0" w:line="480" w:lineRule="auto"/>
      <w:ind w:firstLine="720"/>
      <w:contextualSpacing/>
    </w:pPr>
    <w:rPr>
      <w:rFonts w:ascii="Times New Roman" w:hAnsi="Times New Roman"/>
    </w:rPr>
  </w:style>
  <w:style w:type="paragraph" w:styleId="Heading1">
    <w:name w:val="heading 1"/>
    <w:basedOn w:val="Normal"/>
    <w:next w:val="Normal"/>
    <w:link w:val="Heading1Char"/>
    <w:uiPriority w:val="9"/>
    <w:qFormat/>
    <w:rsid w:val="007B0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33"/>
    <w:rPr>
      <w:rFonts w:eastAsiaTheme="majorEastAsia" w:cstheme="majorBidi"/>
      <w:color w:val="272727" w:themeColor="text1" w:themeTint="D8"/>
    </w:rPr>
  </w:style>
  <w:style w:type="paragraph" w:styleId="Title">
    <w:name w:val="Title"/>
    <w:basedOn w:val="Normal"/>
    <w:next w:val="Normal"/>
    <w:link w:val="TitleChar"/>
    <w:uiPriority w:val="10"/>
    <w:qFormat/>
    <w:rsid w:val="007B023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3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33"/>
    <w:pPr>
      <w:spacing w:before="160"/>
      <w:jc w:val="center"/>
    </w:pPr>
    <w:rPr>
      <w:i/>
      <w:iCs/>
      <w:color w:val="404040" w:themeColor="text1" w:themeTint="BF"/>
    </w:rPr>
  </w:style>
  <w:style w:type="character" w:customStyle="1" w:styleId="QuoteChar">
    <w:name w:val="Quote Char"/>
    <w:basedOn w:val="DefaultParagraphFont"/>
    <w:link w:val="Quote"/>
    <w:uiPriority w:val="29"/>
    <w:rsid w:val="007B0233"/>
    <w:rPr>
      <w:i/>
      <w:iCs/>
      <w:color w:val="404040" w:themeColor="text1" w:themeTint="BF"/>
    </w:rPr>
  </w:style>
  <w:style w:type="paragraph" w:styleId="ListParagraph">
    <w:name w:val="List Paragraph"/>
    <w:basedOn w:val="Normal"/>
    <w:uiPriority w:val="34"/>
    <w:qFormat/>
    <w:rsid w:val="007B0233"/>
    <w:pPr>
      <w:ind w:left="720"/>
    </w:pPr>
  </w:style>
  <w:style w:type="character" w:styleId="IntenseEmphasis">
    <w:name w:val="Intense Emphasis"/>
    <w:basedOn w:val="DefaultParagraphFont"/>
    <w:uiPriority w:val="21"/>
    <w:qFormat/>
    <w:rsid w:val="007B0233"/>
    <w:rPr>
      <w:i/>
      <w:iCs/>
      <w:color w:val="0F4761" w:themeColor="accent1" w:themeShade="BF"/>
    </w:rPr>
  </w:style>
  <w:style w:type="paragraph" w:styleId="IntenseQuote">
    <w:name w:val="Intense Quote"/>
    <w:basedOn w:val="Normal"/>
    <w:next w:val="Normal"/>
    <w:link w:val="IntenseQuoteChar"/>
    <w:uiPriority w:val="30"/>
    <w:qFormat/>
    <w:rsid w:val="007B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33"/>
    <w:rPr>
      <w:i/>
      <w:iCs/>
      <w:color w:val="0F4761" w:themeColor="accent1" w:themeShade="BF"/>
    </w:rPr>
  </w:style>
  <w:style w:type="character" w:styleId="IntenseReference">
    <w:name w:val="Intense Reference"/>
    <w:basedOn w:val="DefaultParagraphFont"/>
    <w:uiPriority w:val="32"/>
    <w:qFormat/>
    <w:rsid w:val="007B0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3569</TotalTime>
  <Pages>1</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Genz</dc:creator>
  <cp:keywords/>
  <dc:description/>
  <cp:lastModifiedBy>Tim Genz</cp:lastModifiedBy>
  <cp:revision>9</cp:revision>
  <dcterms:created xsi:type="dcterms:W3CDTF">2026-01-22T00:24:00Z</dcterms:created>
  <dcterms:modified xsi:type="dcterms:W3CDTF">2026-02-16T01:35:00Z</dcterms:modified>
</cp:coreProperties>
</file>