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3860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42A7DA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D22A9F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5E01C3C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1A8150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83B37E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2DBB57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CE54D4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3990961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09A93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AAD0E00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BFEF53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F12DEEE" w14:textId="77777777" w:rsidR="00437E9D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  <w:r w:rsidRPr="003A02EE">
        <w:rPr>
          <w:rFonts w:ascii="Times New Roman" w:hAnsi="Times New Roman" w:cs="Times New Roman"/>
          <w:b/>
          <w:bCs/>
          <w:sz w:val="28"/>
          <w:szCs w:val="28"/>
        </w:rPr>
        <w:t>Цифровая модель компетенций как инструмент принятия управленческих решений на всех этапах жизненного цикла сотрудников</w:t>
      </w:r>
      <w:r w:rsidRPr="003A02EE">
        <w:rPr>
          <w:rFonts w:ascii="Times New Roman" w:hAnsi="Times New Roman" w:cs="Times New Roman"/>
          <w:b/>
          <w:bCs/>
          <w:sz w:val="28"/>
          <w:szCs w:val="28"/>
        </w:rPr>
        <w:br/>
        <w:t>(на примере ООО «Газпромтранс»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FF2C07" w14:textId="77777777" w:rsidR="00437E9D" w:rsidRDefault="00437E9D" w:rsidP="00291F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5548BAA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14:paraId="622E1FD0" w14:textId="77777777" w:rsidR="00851D7D" w:rsidRPr="00851D7D" w:rsidRDefault="003A02EE" w:rsidP="00851D7D">
      <w:pPr>
        <w:pStyle w:val="a8"/>
        <w:numPr>
          <w:ilvl w:val="0"/>
          <w:numId w:val="3"/>
        </w:numPr>
        <w:spacing w:line="360" w:lineRule="auto"/>
        <w:ind w:left="57" w:firstLine="0"/>
        <w:jc w:val="both"/>
        <w:rPr>
          <w:sz w:val="28"/>
        </w:rPr>
      </w:pPr>
      <w:r w:rsidRPr="003A02EE">
        <w:rPr>
          <w:b/>
          <w:i/>
          <w:sz w:val="28"/>
          <w:szCs w:val="28"/>
        </w:rPr>
        <w:t>Глава 1. Оценка по компетенциям. Актуальность. Практика применения</w:t>
      </w:r>
      <w:r w:rsidRPr="003A02EE">
        <w:rPr>
          <w:sz w:val="28"/>
          <w:szCs w:val="28"/>
        </w:rPr>
        <w:t>.</w:t>
      </w:r>
      <w:r w:rsidR="00291F61">
        <w:rPr>
          <w:sz w:val="28"/>
          <w:szCs w:val="28"/>
        </w:rPr>
        <w:t xml:space="preserve"> </w:t>
      </w:r>
    </w:p>
    <w:p w14:paraId="1E876BC5" w14:textId="77777777" w:rsidR="00851D7D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4C3E2C0C" w14:textId="77777777" w:rsidR="003A02EE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  <w:r w:rsidRPr="00851D7D">
        <w:rPr>
          <w:sz w:val="28"/>
          <w:szCs w:val="28"/>
        </w:rPr>
        <w:t xml:space="preserve"> </w:t>
      </w:r>
    </w:p>
    <w:p w14:paraId="082CAD24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3</w:t>
      </w:r>
      <w:r w:rsidRPr="003A02EE">
        <w:rPr>
          <w:rFonts w:ascii="Times New Roman" w:hAnsi="Times New Roman" w:cs="Times New Roman"/>
          <w:sz w:val="28"/>
          <w:szCs w:val="28"/>
        </w:rPr>
        <w:t>. Основные тенденции и тренды. Цифровые технологии и экспериментальные подходы.</w:t>
      </w:r>
    </w:p>
    <w:p w14:paraId="34FAFD52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4</w:t>
      </w:r>
      <w:r w:rsidRPr="003A02EE">
        <w:rPr>
          <w:rFonts w:ascii="Times New Roman" w:hAnsi="Times New Roman" w:cs="Times New Roman"/>
          <w:sz w:val="28"/>
          <w:szCs w:val="28"/>
        </w:rPr>
        <w:t>. Оценка персонала для бизнеса. Практика применения в ООО</w:t>
      </w:r>
      <w:r w:rsidR="00291F61">
        <w:rPr>
          <w:rFonts w:ascii="Times New Roman" w:hAnsi="Times New Roman" w:cs="Times New Roman"/>
          <w:sz w:val="28"/>
          <w:szCs w:val="28"/>
        </w:rPr>
        <w:t> </w:t>
      </w:r>
      <w:r w:rsidRPr="003A02EE">
        <w:rPr>
          <w:rFonts w:ascii="Times New Roman" w:hAnsi="Times New Roman" w:cs="Times New Roman"/>
          <w:sz w:val="28"/>
          <w:szCs w:val="28"/>
        </w:rPr>
        <w:t>«Газпромтранс».</w:t>
      </w:r>
      <w:r w:rsidRPr="003A02EE">
        <w:rPr>
          <w:rFonts w:ascii="Times New Roman" w:hAnsi="Times New Roman" w:cs="Times New Roman"/>
          <w:color w:val="1F497D"/>
          <w:sz w:val="28"/>
          <w:szCs w:val="28"/>
        </w:rPr>
        <w:t xml:space="preserve"> </w:t>
      </w:r>
    </w:p>
    <w:p w14:paraId="1BD4F1F5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</w:t>
      </w:r>
      <w:r w:rsidRPr="003A02EE">
        <w:rPr>
          <w:rFonts w:ascii="Times New Roman" w:hAnsi="Times New Roman" w:cs="Times New Roman"/>
          <w:b/>
          <w:i/>
          <w:color w:val="1F497D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2. Цифровая модель компетенций ООО «Газпромтранс».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352FC33" w14:textId="77777777" w:rsidR="00851D7D" w:rsidRPr="00851D7D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51D7D">
        <w:rPr>
          <w:sz w:val="28"/>
          <w:szCs w:val="28"/>
        </w:rPr>
        <w:t xml:space="preserve">2.1. </w:t>
      </w:r>
      <w:r w:rsidR="00851D7D" w:rsidRPr="00851D7D">
        <w:rPr>
          <w:rFonts w:ascii="Times New Roman" w:hAnsi="Times New Roman" w:cs="Times New Roman"/>
          <w:sz w:val="28"/>
          <w:szCs w:val="28"/>
        </w:rPr>
        <w:t>Анализ системы управления персоналом ООО «Газпромтранс»</w:t>
      </w:r>
    </w:p>
    <w:p w14:paraId="31A21336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2.2. Цифровой профиль сотрудника. Оценка результативности и потенциала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2.3. </w:t>
      </w:r>
      <w:r w:rsidR="00851D7D" w:rsidRPr="003A02EE">
        <w:rPr>
          <w:rFonts w:ascii="Times New Roman" w:hAnsi="Times New Roman" w:cs="Times New Roman"/>
          <w:sz w:val="28"/>
          <w:szCs w:val="28"/>
        </w:rPr>
        <w:t xml:space="preserve">Основные подходы к построению цифровой модели </w:t>
      </w:r>
      <w:r w:rsidRPr="003A02EE">
        <w:rPr>
          <w:rFonts w:ascii="Times New Roman" w:hAnsi="Times New Roman" w:cs="Times New Roman"/>
          <w:sz w:val="28"/>
          <w:szCs w:val="28"/>
        </w:rPr>
        <w:t xml:space="preserve">Источники данных, аналитика и визуализация (отчеты,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дэшборды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</w:t>
      </w:r>
      <w:r w:rsidRPr="003A02EE">
        <w:rPr>
          <w:rFonts w:ascii="Times New Roman" w:hAnsi="Times New Roman" w:cs="Times New Roman"/>
          <w:sz w:val="28"/>
          <w:szCs w:val="28"/>
        </w:rPr>
        <w:br/>
        <w:t>2.4. Вовлеченность персонала в процесс оценки. Коммуникации, обратная связь.</w:t>
      </w:r>
    </w:p>
    <w:p w14:paraId="31C7BA90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 3. Эффективная система управления. Принятие управленческих</w:t>
      </w:r>
      <w:r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4E3764">
        <w:rPr>
          <w:rFonts w:ascii="Times New Roman" w:hAnsi="Times New Roman" w:cs="Times New Roman"/>
          <w:b/>
          <w:i/>
          <w:sz w:val="28"/>
          <w:szCs w:val="28"/>
        </w:rPr>
        <w:t>решений на основе оценки.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64CE5C7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3.1. Организационный стиль управления. Управление изменениями.</w:t>
      </w:r>
    </w:p>
    <w:p w14:paraId="5F17D75C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 xml:space="preserve">3.2. Менеджмент талантов. Управление развитием персонала с помощью модели компетенций: формирование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карьерограмм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, систематизация карьерных траекторий.</w:t>
      </w:r>
      <w:r w:rsidRPr="003A02EE">
        <w:rPr>
          <w:rFonts w:ascii="Times New Roman" w:hAnsi="Times New Roman" w:cs="Times New Roman"/>
          <w:sz w:val="28"/>
          <w:szCs w:val="28"/>
        </w:rPr>
        <w:br/>
        <w:t>3.2. Управление преемственностью и резервом кадров. Системный подход к выявлению, отбору и развитию ключевых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3.3. Формирование сбалансированных и эффективных команд (орг. моделирование, кросс-функциональность,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кфк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).</w:t>
      </w:r>
    </w:p>
    <w:p w14:paraId="30ADDCFC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9036CFE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14:paraId="3378FDA7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A7BE0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14:paraId="153285B0" w14:textId="77777777" w:rsidR="003A02EE" w:rsidRDefault="003A02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E3F74AC" w14:textId="77777777" w:rsidR="00211A13" w:rsidRPr="00211A13" w:rsidRDefault="00211A13" w:rsidP="00F2723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A1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736BCC1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82686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Управление компетенциями является средством реализации кадровой стратегии организации и представляет собой процесс сравнения потребности организации в кадрах с наличными трудовыми ресурсами и выбора форм воздействия для приведения их в соответствие с требованиями бизнеса.</w:t>
      </w:r>
    </w:p>
    <w:p w14:paraId="6AEAFDD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В данном случае под потребностью организации понимается необходимый количественный и качественный состав человеческих ресурсов, определяемый в соответствии со стратегией ее развития. Под ресурсами подразумеваются работники организации с достигнутыми уровнями компетенции, желаниями, мотивацией, устремлениями. Результатом сравнения потребностей и ресурсов становятся управленческие решения о ротации, продвижении, найме, развитии персонала.</w:t>
      </w:r>
    </w:p>
    <w:p w14:paraId="54183E0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представляет собой важный инструмент принятия управленческих решений на всех этапах жизненного цикла сотрудников. В контексте ООО "Газпромтранс", это может быть особенно актуально, поскольку организация является</w:t>
      </w:r>
      <w:r>
        <w:rPr>
          <w:sz w:val="28"/>
          <w:szCs w:val="28"/>
        </w:rPr>
        <w:t xml:space="preserve"> лидером среди</w:t>
      </w:r>
      <w:r w:rsidRPr="00211A13">
        <w:rPr>
          <w:sz w:val="28"/>
          <w:szCs w:val="28"/>
        </w:rPr>
        <w:t xml:space="preserve"> крупны</w:t>
      </w:r>
      <w:r>
        <w:rPr>
          <w:sz w:val="28"/>
          <w:szCs w:val="28"/>
        </w:rPr>
        <w:t>х</w:t>
      </w:r>
      <w:r w:rsidRPr="00211A13">
        <w:rPr>
          <w:sz w:val="28"/>
          <w:szCs w:val="28"/>
        </w:rPr>
        <w:t xml:space="preserve"> операторо</w:t>
      </w:r>
      <w:r>
        <w:rPr>
          <w:sz w:val="28"/>
          <w:szCs w:val="28"/>
        </w:rPr>
        <w:t>в</w:t>
      </w:r>
      <w:r w:rsidRPr="00211A13">
        <w:rPr>
          <w:sz w:val="28"/>
          <w:szCs w:val="28"/>
        </w:rPr>
        <w:t xml:space="preserve"> в газовой отрасли и имеет высокие требования к квалификации своего персонала.</w:t>
      </w:r>
    </w:p>
    <w:p w14:paraId="41114DC4" w14:textId="77777777" w:rsidR="00851D7D" w:rsidRDefault="003A02EE" w:rsidP="00851D7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>Актуальность.</w:t>
      </w:r>
      <w:r>
        <w:rPr>
          <w:sz w:val="28"/>
          <w:szCs w:val="28"/>
        </w:rPr>
        <w:t xml:space="preserve"> </w:t>
      </w:r>
    </w:p>
    <w:p w14:paraId="4FE13843" w14:textId="77777777" w:rsidR="00851D7D" w:rsidRPr="00851D7D" w:rsidRDefault="00851D7D" w:rsidP="00851D7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задачей в рамках п.2.1. КП ПЭ УЧР до 2025 является создание условий для своевременного и качественного решения вопросов найма и эффективного использования труда персонала. </w:t>
      </w:r>
    </w:p>
    <w:p w14:paraId="0E3836F0" w14:textId="77777777" w:rsidR="00851D7D" w:rsidRPr="00851D7D" w:rsidRDefault="00851D7D" w:rsidP="00851D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требуемого качества управленческих решений в данной области необходим организационный инструментарий, позволяющий интегрировать ключевые сведения о работниках и </w:t>
      </w: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алгоритмизировать/автоматизировать подготовку рекомендаций по найму и использованию труда работников (например, при формировании проектных команд).</w:t>
      </w:r>
    </w:p>
    <w:p w14:paraId="1DA04B70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Одним из главных преимуществ цифровой модели компетенций является возможность более точно определить и оценить компетенции, необходимые для выполнения различных должностных обязанностей. Это позволяет компании более эффективно выбирать и привлекать квалифицированных кандидатов на вакантные позиции.</w:t>
      </w:r>
    </w:p>
    <w:p w14:paraId="297ACEA5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Кроме того, цифровая модель компетенций облегчает процесс оценки и развития уже имеющихся сотрудников. С помощью такой модели менеджеры и HR-специалисты могут более точно определить сильные и слабые стороны каждого сотрудника, а также разработать индивидуальные планы развития и обучения.</w:t>
      </w:r>
    </w:p>
    <w:p w14:paraId="67566A4E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Непосредственное влияние цифровой модели компетенций на принятие управленческих решений может быть видно также на этапе управления персоналом. Модель помогает выявить потенциальные проблемы в управлении, такие как несоответствие компетенциям сотрудников требованиям должности, и предлагает рекомендации по решению этих проблем. Это позволяет более эффективно управлять персоналом и повышать общую производительность организации.</w:t>
      </w:r>
    </w:p>
    <w:p w14:paraId="79390E6B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В целом, цифровая модель компетенций является неотъемлемым инструментом в современном управлении персоналом. Она позволяет более эффективно подбирать, оценивать и развивать сотрудников, а также принимать обоснованные управленческие решения на всех этапах жизненного цикла сотрудников. В контексте ООО "Газпромтранс" это особенно актуально, поскольку компания ставит качество и квалификацию персонала в приоритет, и цифровая модель компетенций поможет достичь поставленных </w:t>
      </w:r>
      <w:r w:rsidR="00851D7D">
        <w:rPr>
          <w:sz w:val="28"/>
          <w:szCs w:val="28"/>
        </w:rPr>
        <w:t xml:space="preserve">компанией стратегических </w:t>
      </w:r>
      <w:r w:rsidRPr="00211A13">
        <w:rPr>
          <w:sz w:val="28"/>
          <w:szCs w:val="28"/>
        </w:rPr>
        <w:t>целей.</w:t>
      </w:r>
    </w:p>
    <w:p w14:paraId="1CEB2824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lastRenderedPageBreak/>
        <w:t>Появление новых цифровых инструментов анализа/ Импортозамещение;</w:t>
      </w:r>
    </w:p>
    <w:p w14:paraId="046FBDEE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Возможности для снижение временных и финансовых затрат Общества на поиск, подбор, адаптацию и обучение внутренних и внешних кандидатов;</w:t>
      </w:r>
    </w:p>
    <w:p w14:paraId="4DD60690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Возможность управления зонами развития и роста сотрудников;</w:t>
      </w:r>
    </w:p>
    <w:p w14:paraId="26C69782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цифрового инструмента оценки соответствия должности;</w:t>
      </w:r>
    </w:p>
    <w:p w14:paraId="2BAF1DDC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инструмента для создания аналитических панелей для мониторинга ключевых показателей сотрудников и принятия на их основе управленческих и кадровых решений.</w:t>
      </w:r>
    </w:p>
    <w:p w14:paraId="78194D45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B653C9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 xml:space="preserve">Цель </w:t>
      </w:r>
      <w:r w:rsidRPr="00211A13">
        <w:rPr>
          <w:sz w:val="28"/>
          <w:szCs w:val="28"/>
        </w:rPr>
        <w:t>создания цифровой модели компетенций, обеспечи</w:t>
      </w:r>
      <w:r w:rsidR="00211DC6">
        <w:rPr>
          <w:sz w:val="28"/>
          <w:szCs w:val="28"/>
        </w:rPr>
        <w:t>вающей</w:t>
      </w:r>
      <w:r w:rsidRPr="00211A13">
        <w:rPr>
          <w:sz w:val="28"/>
          <w:szCs w:val="28"/>
        </w:rPr>
        <w:t xml:space="preserve"> более эффективное управление человеческими ресурсами, развитие персонала и улучшение процессов подбора и оценки сотрудников. Цифровая модель компетенций позволяет управлять навыками и знаниями сотрудников, проводить анализ и оценку их профессионального развития, а также определять потребности в обучении и развитии персонала. Это помогает компаниям лучше адаптироваться к изменяющимся рыночным условиям, повышать производительность и конкурентоспособность бизнеса.</w:t>
      </w:r>
    </w:p>
    <w:p w14:paraId="56B952CF" w14:textId="77777777" w:rsidR="00F27232" w:rsidRPr="003A02EE" w:rsidRDefault="00F27232" w:rsidP="003A02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A02E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Основные цели:</w:t>
      </w:r>
    </w:p>
    <w:p w14:paraId="1EAAB4B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реализация мероприятий по построению цифровой модели компетенций ООО «Газпромтранс»;</w:t>
      </w:r>
    </w:p>
    <w:p w14:paraId="15E42222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обеспечение оперативности получения информации по потенциалу сотрудников с возможностью их ранжирования и последующего принятия управленческих и кадровых решений;</w:t>
      </w:r>
    </w:p>
    <w:p w14:paraId="6BFE2EA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получение оперативной и актуальной информации по уровню развития навыков сотрудников и формирование корректной траектории развития персонала;</w:t>
      </w:r>
    </w:p>
    <w:p w14:paraId="1151386E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lastRenderedPageBreak/>
        <w:t>оптимизация процесса подбора внутренних кандидатов под стратегические цели Общества.</w:t>
      </w:r>
    </w:p>
    <w:p w14:paraId="73EE936C" w14:textId="77777777" w:rsidR="00F27232" w:rsidRDefault="003A02EE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  <w:r w:rsidRPr="003A02EE">
        <w:rPr>
          <w:rFonts w:ascii="Times New Roman" w:hAnsi="Times New Roman" w:cs="Times New Roman"/>
          <w:b/>
          <w:i/>
          <w:sz w:val="28"/>
        </w:rPr>
        <w:t>Задачи, поставленные в работе</w:t>
      </w:r>
    </w:p>
    <w:p w14:paraId="229A90AB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изучение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1EACC27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 xml:space="preserve"> изучение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</w:p>
    <w:p w14:paraId="64AD40F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системы управления персоналом ООО «Газпромтранс»;</w:t>
      </w:r>
    </w:p>
    <w:p w14:paraId="65A25FF4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альтернативных вариантов разработки и регламентации использования цифровой модели компетенций как инструмента совершенствования системы управления персоналом ООО «Газпром транс»;</w:t>
      </w:r>
    </w:p>
    <w:p w14:paraId="21480921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разработка методических рекомендаций по цифровому моделированию компетенций и регламентации использования результатов их оценки для кадровых решений в ООО «Газпром транс»</w:t>
      </w:r>
    </w:p>
    <w:p w14:paraId="639309A2" w14:textId="77777777" w:rsidR="00291F61" w:rsidRPr="003A02EE" w:rsidRDefault="00291F61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</w:p>
    <w:p w14:paraId="1AE5731B" w14:textId="77777777" w:rsidR="00F27232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A96033">
        <w:rPr>
          <w:sz w:val="28"/>
        </w:rPr>
        <w:t>Создание цифровой модели компетенций, позволяющей в режиме реального времени, путем выбора заданных параметров: компетенций, знаний и навыков сотрудников, осуществлять подбор наиболее подходящих кандидатов под задачи Общества</w:t>
      </w:r>
      <w:r>
        <w:rPr>
          <w:sz w:val="28"/>
        </w:rPr>
        <w:t>;</w:t>
      </w:r>
    </w:p>
    <w:p w14:paraId="6F7D91D2" w14:textId="77777777" w:rsidR="00F27232" w:rsidRPr="00E7128E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инструмента для принятия качественных</w:t>
      </w:r>
      <w:r w:rsidRPr="00E7128E">
        <w:rPr>
          <w:sz w:val="28"/>
        </w:rPr>
        <w:t xml:space="preserve"> управленчески</w:t>
      </w:r>
      <w:r>
        <w:rPr>
          <w:sz w:val="28"/>
        </w:rPr>
        <w:t>х</w:t>
      </w:r>
      <w:r w:rsidRPr="00E7128E">
        <w:rPr>
          <w:sz w:val="28"/>
        </w:rPr>
        <w:t xml:space="preserve"> и кадровы</w:t>
      </w:r>
      <w:r>
        <w:rPr>
          <w:sz w:val="28"/>
        </w:rPr>
        <w:t>х</w:t>
      </w:r>
      <w:r w:rsidRPr="00E7128E">
        <w:rPr>
          <w:sz w:val="28"/>
        </w:rPr>
        <w:t xml:space="preserve"> решения</w:t>
      </w:r>
      <w:r>
        <w:rPr>
          <w:sz w:val="28"/>
        </w:rPr>
        <w:t>.</w:t>
      </w:r>
    </w:p>
    <w:p w14:paraId="3F501C47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F59945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9D224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Существует несколько основных тенденций и инструментов оценки компетенций сотрудников, которые используются в цифровой модели компетенций:</w:t>
      </w:r>
    </w:p>
    <w:p w14:paraId="6937DE4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56E1EC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1. </w:t>
      </w:r>
      <w:proofErr w:type="spellStart"/>
      <w:r w:rsidRPr="00211A13">
        <w:rPr>
          <w:sz w:val="28"/>
          <w:szCs w:val="28"/>
        </w:rPr>
        <w:t>Мультирейтинговая</w:t>
      </w:r>
      <w:proofErr w:type="spellEnd"/>
      <w:r w:rsidRPr="00211A13">
        <w:rPr>
          <w:sz w:val="28"/>
          <w:szCs w:val="28"/>
        </w:rPr>
        <w:t xml:space="preserve"> оценка: этот метод предполагает оценку сотрудника не только его непосредственным руководителем, но и коллегами, </w:t>
      </w:r>
      <w:r w:rsidRPr="00211A13">
        <w:rPr>
          <w:sz w:val="28"/>
          <w:szCs w:val="28"/>
        </w:rPr>
        <w:lastRenderedPageBreak/>
        <w:t>подчиненными и даже клиентами. Это позволяет получить более объективную картину профессиональных навыков и качеств сотрудника.</w:t>
      </w:r>
    </w:p>
    <w:p w14:paraId="6325E0F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335EF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2. Ассессмент-центры: специальные мероприятия, на которых сотрудники проходят различные упражнения, ролевые игры и кейс-стади, чтобы продемонстрировать свои компетенции. Результаты этих мероприятий затем используются для оценки профессиональных навыков сотрудников.</w:t>
      </w:r>
    </w:p>
    <w:p w14:paraId="30CEBBF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0CC55A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3. 360-градусная обратная связь: этот метод предполагает сбор обратной связи о профессиональных качествах сотрудника от всех сторон - руководителей, коллег, подчиненных и клиентов. Это помогает выявить сильные и слабые стороны сотрудника и определить направления для его развития.</w:t>
      </w:r>
    </w:p>
    <w:p w14:paraId="32FBB50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5CDB9B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4. Онлайн-оценка: с использованием специальных онлайн-платформ и инструментов можно проводить оценку компетенций сотрудников удаленно, что особенно актуально в условиях удаленной работы.</w:t>
      </w:r>
    </w:p>
    <w:p w14:paraId="6E61B22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4FBA0B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позволяет эффективно использовать эти тенденции и инструменты для управления компетенциями сотрудников, что в свою очередь способствует повышению эффективности управления персоналом и развитию бизнеса.</w:t>
      </w:r>
    </w:p>
    <w:p w14:paraId="34504DCA" w14:textId="77777777" w:rsidR="00211A13" w:rsidRDefault="00211A13" w:rsidP="00F27232">
      <w:pPr>
        <w:pStyle w:val="a3"/>
        <w:spacing w:before="0" w:beforeAutospacing="0" w:after="0" w:afterAutospacing="0"/>
        <w:ind w:firstLine="709"/>
        <w:rPr>
          <w:rFonts w:ascii=".SF UI" w:hAnsi=".SF UI"/>
          <w:sz w:val="18"/>
          <w:szCs w:val="18"/>
        </w:rPr>
      </w:pPr>
    </w:p>
    <w:p w14:paraId="07C50DA9" w14:textId="77777777" w:rsidR="004E3764" w:rsidRDefault="004E3764">
      <w:r>
        <w:br w:type="page"/>
      </w:r>
    </w:p>
    <w:p w14:paraId="2DA9C69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Основные термины и определения</w:t>
      </w:r>
    </w:p>
    <w:p w14:paraId="6535540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49E61020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Компетенция</w:t>
      </w:r>
      <w:r w:rsidRPr="004E3764">
        <w:rPr>
          <w:sz w:val="28"/>
          <w:szCs w:val="28"/>
        </w:rPr>
        <w:t xml:space="preserve"> – это объем профессиональных знаний и навыков, а также личностные характеристики и установки, проявляемые в поведении человека и требуемые для выполнения непосредственных должностных обязанностей.</w:t>
      </w:r>
    </w:p>
    <w:p w14:paraId="1A05653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Модель компетенций </w:t>
      </w:r>
      <w:r w:rsidRPr="004E3764">
        <w:rPr>
          <w:sz w:val="28"/>
          <w:szCs w:val="28"/>
        </w:rPr>
        <w:t>- это набор ключевых компетенций, необходимых сотрудникам для успешного достижения стратегических целей компании.</w:t>
      </w:r>
    </w:p>
    <w:p w14:paraId="5C0863F7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Компетентность </w:t>
      </w:r>
      <w:r w:rsidRPr="004E3764">
        <w:rPr>
          <w:sz w:val="28"/>
          <w:szCs w:val="28"/>
        </w:rPr>
        <w:t>– это необходимый набор компетенций, которыми обладает человек для реализации действий в определенной профессиональной области.</w:t>
      </w:r>
    </w:p>
    <w:p w14:paraId="48EFE009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Поведенческий индикатор </w:t>
      </w:r>
      <w:r w:rsidRPr="004E3764">
        <w:rPr>
          <w:sz w:val="28"/>
          <w:szCs w:val="28"/>
        </w:rPr>
        <w:t>– это описание проявлений компетенции в поведении человека.</w:t>
      </w:r>
    </w:p>
    <w:p w14:paraId="357282E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Корпоративные компетенции </w:t>
      </w:r>
      <w:r w:rsidRPr="004E3764">
        <w:rPr>
          <w:sz w:val="28"/>
          <w:szCs w:val="28"/>
        </w:rPr>
        <w:t>- это компетенции, которыми должны в той или иной мере обладать все сотрудники Общества.</w:t>
      </w:r>
    </w:p>
    <w:p w14:paraId="051586C8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Навык</w:t>
      </w:r>
      <w:r w:rsidRPr="004E3764">
        <w:rPr>
          <w:sz w:val="28"/>
          <w:szCs w:val="28"/>
        </w:rPr>
        <w:t>-это усвоенная способность выполнять действие с определенными результатами и хорошим исполнением часто в течение заданного количества времени, энергии или того и другого.</w:t>
      </w:r>
    </w:p>
    <w:p w14:paraId="25E0617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3764">
        <w:rPr>
          <w:b/>
          <w:i/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(</w:t>
      </w:r>
      <w:proofErr w:type="spellStart"/>
      <w:r w:rsidRPr="004E3764">
        <w:rPr>
          <w:sz w:val="28"/>
          <w:szCs w:val="28"/>
        </w:rPr>
        <w:t>Optimacros</w:t>
      </w:r>
      <w:proofErr w:type="spellEnd"/>
      <w:r w:rsidRPr="004E3764">
        <w:rPr>
          <w:sz w:val="28"/>
          <w:szCs w:val="28"/>
        </w:rPr>
        <w:t>) - это платформа для эффективного корпоративного планирования, всестороннего анализа и мониторинга данных.  Представляет из себя конструктор для построения систем планирования, бюджетирования, план-факт анализа, прогнозирования, бизнес-аналитики, BI, EPM и отслеживания эффективности деятельности компании.</w:t>
      </w:r>
    </w:p>
    <w:p w14:paraId="2C084F5A" w14:textId="77777777" w:rsidR="004E3764" w:rsidRPr="004E3764" w:rsidRDefault="004E3764" w:rsidP="004E3764">
      <w:pPr>
        <w:pStyle w:val="a8"/>
        <w:spacing w:line="360" w:lineRule="auto"/>
        <w:ind w:left="0" w:firstLine="696"/>
        <w:jc w:val="both"/>
        <w:rPr>
          <w:sz w:val="28"/>
          <w:szCs w:val="28"/>
        </w:rPr>
      </w:pPr>
    </w:p>
    <w:p w14:paraId="55D8F4DA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Обозначения и сокращения</w:t>
      </w:r>
    </w:p>
    <w:p w14:paraId="7F364222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</w:rPr>
        <w:t>ПО – программное обеспечение</w:t>
      </w:r>
      <w:r w:rsidRPr="004E3764">
        <w:rPr>
          <w:sz w:val="28"/>
          <w:szCs w:val="28"/>
          <w:lang w:val="en-US"/>
        </w:rPr>
        <w:t>.</w:t>
      </w:r>
    </w:p>
    <w:p w14:paraId="5F94049E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  <w:lang w:val="en-US"/>
        </w:rPr>
        <w:t>ИС</w:t>
      </w:r>
      <w:r w:rsidRPr="004E3764">
        <w:rPr>
          <w:sz w:val="28"/>
          <w:szCs w:val="28"/>
        </w:rPr>
        <w:t xml:space="preserve"> – информационная система</w:t>
      </w:r>
      <w:r w:rsidRPr="004E3764">
        <w:rPr>
          <w:sz w:val="28"/>
          <w:szCs w:val="28"/>
          <w:lang w:val="en-US"/>
        </w:rPr>
        <w:t>.</w:t>
      </w:r>
    </w:p>
    <w:p w14:paraId="4C81FB63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МК – модель компетенций.</w:t>
      </w:r>
    </w:p>
    <w:p w14:paraId="3195E49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AC8C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Описание и характеристики объекта автоматизации</w:t>
      </w:r>
    </w:p>
    <w:p w14:paraId="56DE6C32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2DE9A53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Проектом предусмотрена автоматизация процесса управления по компетенциям и обработки результатов/данных оценочных процедур по персоналу Общества.</w:t>
      </w:r>
    </w:p>
    <w:p w14:paraId="7774DE4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Объектом автоматизации в рамках реализации проекта является процесс получения справочных сведений о качественных характеристиках сотрудников ООО «Газпромтранс», включающих данные по их потенциалу и эффективности, при определении наиболее перспективных сотрудников для их вовлечения в стратегические проекты Общества.</w:t>
      </w:r>
    </w:p>
    <w:p w14:paraId="5980A183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6C0F65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настоящее время процесс автоматического получения информации с оценкой персонала определенной характеристики происходит путем выгрузки данных по запросу из внешней платформы онлайн-оценки </w:t>
      </w:r>
      <w:proofErr w:type="spellStart"/>
      <w:r w:rsidRPr="004E3764">
        <w:rPr>
          <w:sz w:val="28"/>
          <w:szCs w:val="28"/>
        </w:rPr>
        <w:t>Proaction</w:t>
      </w:r>
      <w:proofErr w:type="spellEnd"/>
      <w:r w:rsidRPr="004E3764">
        <w:rPr>
          <w:sz w:val="28"/>
          <w:szCs w:val="28"/>
        </w:rPr>
        <w:t xml:space="preserve"> (получаемой по договору с провайдером), с последующей обработкой в ручном режиме. </w:t>
      </w:r>
    </w:p>
    <w:p w14:paraId="23B6E94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B1F3C4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При этом определенная часть данных и справочной информации по сотрудникам ведется в ИС «1</w:t>
      </w:r>
      <w:proofErr w:type="gramStart"/>
      <w:r w:rsidRPr="004E3764">
        <w:rPr>
          <w:sz w:val="28"/>
          <w:szCs w:val="28"/>
        </w:rPr>
        <w:t>С:Предприятие</w:t>
      </w:r>
      <w:proofErr w:type="gramEnd"/>
      <w:r w:rsidRPr="004E3764">
        <w:rPr>
          <w:sz w:val="28"/>
          <w:szCs w:val="28"/>
        </w:rPr>
        <w:t xml:space="preserve"> 8.3 (8.3.18.1289)/ 1С:Комплексная автоматизация/ 2 БИТ.ФИНАНС 3.2 2.4.7.151/3.2.23.4» и файлах формата </w:t>
      </w:r>
      <w:r w:rsidRPr="004E3764">
        <w:rPr>
          <w:sz w:val="28"/>
          <w:szCs w:val="28"/>
          <w:lang w:val="en-US"/>
        </w:rPr>
        <w:t>Excel</w:t>
      </w:r>
      <w:r w:rsidRPr="004E3764">
        <w:rPr>
          <w:sz w:val="28"/>
          <w:szCs w:val="28"/>
        </w:rPr>
        <w:t>.</w:t>
      </w:r>
    </w:p>
    <w:p w14:paraId="3859401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2FBD42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связи с отсутствием единой автоматизированной системы управления потенциалом сотрудников и его оценки, отсутствием цифрового инструмента агрегации данных и оцифрованного набора компетенций, а также аналоговым форматом обработки данных, требуется реализовать автоматизацию получения данных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22076976" w14:textId="77777777" w:rsidR="00D646A8" w:rsidRPr="004E3764" w:rsidRDefault="00D646A8" w:rsidP="004E37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5A6AB" w14:textId="77777777" w:rsidR="004E3764" w:rsidRPr="004E3764" w:rsidRDefault="004E3764" w:rsidP="004E3764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4E3764">
        <w:rPr>
          <w:b/>
          <w:bCs/>
          <w:sz w:val="28"/>
          <w:szCs w:val="28"/>
        </w:rPr>
        <w:t>ОБЪЕМ ПРОЕКТА</w:t>
      </w:r>
    </w:p>
    <w:p w14:paraId="03B7969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AF44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Организационный объем проекта </w:t>
      </w:r>
    </w:p>
    <w:p w14:paraId="0F089514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BDDC8" w14:textId="77777777" w:rsidR="004E3764" w:rsidRPr="004E3764" w:rsidRDefault="004E3764" w:rsidP="004E37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В ходе реализации проекта автоматизируется деятельность следующих структурных подразделений ООО «Газпромтранс»: </w:t>
      </w:r>
    </w:p>
    <w:p w14:paraId="1488205E" w14:textId="77777777" w:rsidR="004E3764" w:rsidRPr="004E3764" w:rsidRDefault="004E3764" w:rsidP="004E3764">
      <w:pPr>
        <w:pStyle w:val="a8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eastAsia="en-US"/>
        </w:rPr>
      </w:pPr>
      <w:r w:rsidRPr="004E3764">
        <w:rPr>
          <w:b/>
          <w:sz w:val="28"/>
          <w:szCs w:val="28"/>
          <w:lang w:eastAsia="en-US"/>
        </w:rPr>
        <w:t xml:space="preserve">Управление по работе с персоналом.  </w:t>
      </w:r>
      <w:r w:rsidRPr="004E3764">
        <w:rPr>
          <w:sz w:val="28"/>
          <w:szCs w:val="28"/>
          <w:lang w:eastAsia="en-US"/>
        </w:rPr>
        <w:t>Обеспечение отбора потенциальных сотрудников под задачи бизнес функций и Общества в целом, на основании данных оценочных процедур по компетенциям и личностно-деловых качеств. Подготовка аналитической информации в разрезе персонала.</w:t>
      </w:r>
    </w:p>
    <w:p w14:paraId="454E806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A0C97B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Функциональный объем проекта </w:t>
      </w:r>
    </w:p>
    <w:p w14:paraId="065E5A44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B98970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Решение задач проекта должно обеспечить автоматизацию следующих функциональных направлений:</w:t>
      </w:r>
    </w:p>
    <w:p w14:paraId="24DA8A5F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Результатом реализации задачи информационного обмена между </w:t>
      </w:r>
      <w:proofErr w:type="spellStart"/>
      <w:r w:rsidRPr="004E3764">
        <w:rPr>
          <w:sz w:val="28"/>
          <w:szCs w:val="28"/>
        </w:rPr>
        <w:t>Оптимакросом</w:t>
      </w:r>
      <w:proofErr w:type="spellEnd"/>
      <w:r w:rsidRPr="004E3764">
        <w:rPr>
          <w:sz w:val="28"/>
          <w:szCs w:val="28"/>
        </w:rPr>
        <w:t xml:space="preserve"> и 1С: Предприятие 8.3/ 1С: Комплексная автоматизация/ Кадры должна быть автоматизация процесса передачи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пакетов данных со справочными сведениями о сотрудниках, сформированных в 1С: Предприятие 8.3/ 1С: Комплексная автоматизация/ Кадры по факту обновления информации по движению персонала.</w:t>
      </w:r>
    </w:p>
    <w:p w14:paraId="6EFB1B93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должен принимать пакеты данных, выполнять анализ их содержимого и осуществлять запись полученных данных в объекты базы данных в соответствии с принятой системой распределения данных по кубам и </w:t>
      </w:r>
      <w:proofErr w:type="spellStart"/>
      <w:r w:rsidRPr="004E3764">
        <w:rPr>
          <w:sz w:val="28"/>
          <w:szCs w:val="28"/>
        </w:rPr>
        <w:t>мультикубам</w:t>
      </w:r>
      <w:proofErr w:type="spellEnd"/>
      <w:r w:rsidRPr="004E3764">
        <w:rPr>
          <w:sz w:val="28"/>
          <w:szCs w:val="28"/>
        </w:rPr>
        <w:t>.</w:t>
      </w:r>
    </w:p>
    <w:p w14:paraId="325DD808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553567A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Пакет данных должен содержать справочные сведения о сотрудниках в привязке к Объекту анализа (сотруднику): Приложение №1 </w:t>
      </w:r>
      <w:proofErr w:type="spellStart"/>
      <w:r w:rsidRPr="004E3764">
        <w:rPr>
          <w:sz w:val="28"/>
          <w:szCs w:val="28"/>
        </w:rPr>
        <w:t>Справочники_Оптимакрос</w:t>
      </w:r>
      <w:proofErr w:type="spellEnd"/>
      <w:r w:rsidRPr="004E3764">
        <w:rPr>
          <w:sz w:val="28"/>
          <w:szCs w:val="28"/>
        </w:rPr>
        <w:t>.</w:t>
      </w:r>
    </w:p>
    <w:p w14:paraId="7CD7173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object w:dxaOrig="1540" w:dyaOrig="996" w14:anchorId="450F1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7" o:title=""/>
          </v:shape>
          <o:OLEObject Type="Embed" ProgID="Excel.Sheet.12" ShapeID="_x0000_i1025" DrawAspect="Icon" ObjectID="_1782554156" r:id="rId8"/>
        </w:object>
      </w:r>
    </w:p>
    <w:p w14:paraId="62A34C42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2DB17CBC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модель должна быть «зашита» унифицированная модель компетенций, вкл. универсальную шкалу оценки профессиональных компетенций.</w:t>
      </w:r>
    </w:p>
    <w:p w14:paraId="0D0AFC56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Модели должна быть реализована возможность гибкой настройки экранных форм и отчетов для отображения сведений по выбранной группе сотрудников или отдельно взятому сотруднику по заданным параметрам запроса.</w:t>
      </w:r>
    </w:p>
    <w:p w14:paraId="797F2004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1CFC432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Список аналитик:</w:t>
      </w:r>
    </w:p>
    <w:p w14:paraId="14A9C36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Паспорт Сотрудника (ключевая информация);</w:t>
      </w:r>
    </w:p>
    <w:p w14:paraId="4FBB21A3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«Портрет» сотрудника: Уровень развития компетенций/ Эффективность и потенциал;</w:t>
      </w:r>
    </w:p>
    <w:p w14:paraId="5906396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Подкритерии эффективности;</w:t>
      </w:r>
    </w:p>
    <w:p w14:paraId="5ED5711F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Динамика развития компетенций;</w:t>
      </w:r>
    </w:p>
    <w:p w14:paraId="3D61956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Соответствие сотрудника эталонным оценкам по уровням должности и по компетенциям / Сравнение профиля должности с профилем компетенций сотрудника;</w:t>
      </w:r>
    </w:p>
    <w:p w14:paraId="63AD031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Тепловая карта ранжирования/ Общий рейтинг / Матрица потенциала;</w:t>
      </w:r>
    </w:p>
    <w:p w14:paraId="7F5C09B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Результаты оценок прошлых периодов;</w:t>
      </w:r>
    </w:p>
    <w:p w14:paraId="08EE2141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Выводы и рекомендации по развитию на основании оценок по любому выбранному сотруднику;</w:t>
      </w:r>
    </w:p>
    <w:p w14:paraId="327E77A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Горизонт перспективы карьерного роста оцениваемого сотрудника.</w:t>
      </w:r>
    </w:p>
    <w:p w14:paraId="38C22979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0BBDE9F1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3.3. Методологический объем проекта </w:t>
      </w:r>
    </w:p>
    <w:p w14:paraId="0FC4740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31FB4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Для реализации проекта должны быть разработаны следующие документы:</w:t>
      </w:r>
    </w:p>
    <w:p w14:paraId="53043852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Унифицированный набор компетенций ООО «Газпромтранс»;</w:t>
      </w:r>
    </w:p>
    <w:p w14:paraId="63F18C69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Набор справочников для Модели;</w:t>
      </w:r>
    </w:p>
    <w:p w14:paraId="44A48431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Требования к функциональности Модели компетенций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767022C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F39B2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По завершению проекта должны быть разработаны следующие документы:</w:t>
      </w:r>
    </w:p>
    <w:p w14:paraId="0A9476CC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Администратора по работе с Моделью;</w:t>
      </w:r>
    </w:p>
    <w:p w14:paraId="7C9E3018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пользователя Модели;</w:t>
      </w:r>
    </w:p>
    <w:p w14:paraId="5BA80D91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Регламент использования Модели.</w:t>
      </w:r>
    </w:p>
    <w:p w14:paraId="591D4F76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547E4F4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764">
        <w:rPr>
          <w:rFonts w:ascii="Times New Roman" w:hAnsi="Times New Roman" w:cs="Times New Roman"/>
          <w:b/>
          <w:bCs/>
          <w:sz w:val="28"/>
          <w:szCs w:val="28"/>
        </w:rPr>
        <w:t>4. ОСНОВНЫЕ ТРЕБОВАНИЯ К ИНФОРМАЦИОННОЙ СИСТЕМЕ</w:t>
      </w:r>
    </w:p>
    <w:p w14:paraId="0CB39EAD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B047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4.1. Требования к функциям расчета и анализа данных, реализуемым в системе:</w:t>
      </w:r>
    </w:p>
    <w:p w14:paraId="2A4693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473C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Заданный алгоритм оцифровки параметров оценки. </w:t>
      </w:r>
    </w:p>
    <w:p w14:paraId="245A5E2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DAD54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4.2. Требования к контролю информации в системе</w:t>
      </w:r>
    </w:p>
    <w:p w14:paraId="1B361B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8BC62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запросов в ИС «Транспортировка» и пакетов данных в АСУ СТ должен производиться анализ корректности форматов(дата/число/строка) представленных данных и используемой кодировки текста во избежание возникновения непредвиденных ошибок и нераспознаваемых символов в момент записи в табличные объекты базы данных.  </w:t>
      </w:r>
    </w:p>
    <w:p w14:paraId="1B1FBC5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Информация об ошибках информационного обмена должна записываться в журнале событий системы с указанием источника и причины ошибки. При этом должен осуществляться откат поля, записи или всего пакета данных в зависимости от источника ошибки.</w:t>
      </w:r>
    </w:p>
    <w:p w14:paraId="2B892D0C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процессе информационного взаимодействия должны быть обработаны коды успешных и неуспешных обращений и зафиксированы на сервере АСУ СТ результаты информационного взаимодействия.</w:t>
      </w:r>
    </w:p>
    <w:p w14:paraId="4891FE39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BAE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4.3. Требования к режиму работы системы</w:t>
      </w:r>
    </w:p>
    <w:p w14:paraId="6658325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FFCF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Автоматизируемые процессы в рамках настоящего проекта, должны работать непрерывно в режиме 24 часа в сутки. </w:t>
      </w:r>
    </w:p>
    <w:p w14:paraId="0EE83C8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Информационный обмен между системами должен осуществляться сразу при внесении изменений в базу 1С.</w:t>
      </w:r>
    </w:p>
    <w:p w14:paraId="7E67456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FA23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Корректность данных проверяется на уровне вносимых параметров в 1С и Справочники Модели 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компетенций_Оптимакрос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 по точкам контроля:</w:t>
      </w:r>
    </w:p>
    <w:p w14:paraId="505F1197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Формат,</w:t>
      </w:r>
    </w:p>
    <w:p w14:paraId="6A32A020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Списки компетенций,</w:t>
      </w:r>
    </w:p>
    <w:p w14:paraId="3335D666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Незнакомые слова и аббревиатура,</w:t>
      </w:r>
    </w:p>
    <w:p w14:paraId="336EDAA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Орг. структура: новые подразделения, новые позиции,</w:t>
      </w:r>
    </w:p>
    <w:p w14:paraId="3EC7ED99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Новые сотрудники (ФИО),</w:t>
      </w:r>
    </w:p>
    <w:p w14:paraId="16F2DCC1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Изменение персональных данных сотрудника,</w:t>
      </w:r>
    </w:p>
    <w:p w14:paraId="7E0B873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Несоответствие выгруженных результатов оценки конкретному сотруднику.</w:t>
      </w:r>
    </w:p>
    <w:p w14:paraId="1B50390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8A3C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4.4. Требования к разграничению доступа</w:t>
      </w:r>
    </w:p>
    <w:p w14:paraId="339FC1C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DA3AB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>Доступ к функциям и справочникам Модели осуществляется в соответствии с действующей системой разграничения прав пользователей и матрицей доступа.</w:t>
      </w:r>
    </w:p>
    <w:p w14:paraId="590BAAF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Роль администратора систем должна предусматривать права настройки параметров информационного обмена. </w:t>
      </w:r>
    </w:p>
    <w:p w14:paraId="2FAAA4D1" w14:textId="77777777" w:rsidR="00291F61" w:rsidRDefault="00291F61">
      <w:r>
        <w:br w:type="page"/>
      </w:r>
    </w:p>
    <w:p w14:paraId="4081ACA9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lastRenderedPageBreak/>
        <w:t>Создание базы данных компетенций;</w:t>
      </w:r>
    </w:p>
    <w:p w14:paraId="49C994DA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связанных наборов справочников и исходных данных по результатам оценочных мероприятий в отношении сотрудников;</w:t>
      </w:r>
    </w:p>
    <w:p w14:paraId="556057A5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Обеспечен</w:t>
      </w:r>
      <w:r>
        <w:rPr>
          <w:sz w:val="28"/>
        </w:rPr>
        <w:t>ие</w:t>
      </w:r>
      <w:r w:rsidRPr="00E7128E">
        <w:rPr>
          <w:sz w:val="28"/>
        </w:rPr>
        <w:t xml:space="preserve"> интеграци</w:t>
      </w:r>
      <w:r>
        <w:rPr>
          <w:sz w:val="28"/>
        </w:rPr>
        <w:t xml:space="preserve">и модели компетенций в </w:t>
      </w:r>
      <w:proofErr w:type="spellStart"/>
      <w:r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с действующими учетными системами и платформами оценки персонала</w:t>
      </w:r>
      <w:r>
        <w:rPr>
          <w:sz w:val="28"/>
        </w:rPr>
        <w:t>:</w:t>
      </w:r>
    </w:p>
    <w:p w14:paraId="6C0F36B8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подготовк</w:t>
      </w:r>
      <w:r>
        <w:rPr>
          <w:sz w:val="28"/>
        </w:rPr>
        <w:t>а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</w:t>
      </w:r>
      <w:r w:rsidRPr="00E7128E">
        <w:rPr>
          <w:sz w:val="28"/>
        </w:rPr>
        <w:t>сервиса на стороне 1С для передачи</w:t>
      </w:r>
      <w:r>
        <w:rPr>
          <w:sz w:val="28"/>
        </w:rPr>
        <w:t xml:space="preserve"> данных</w:t>
      </w:r>
      <w:r w:rsidRPr="00E7128E">
        <w:rPr>
          <w:sz w:val="28"/>
        </w:rPr>
        <w:t xml:space="preserve"> по сотрудникам</w:t>
      </w:r>
      <w:r>
        <w:rPr>
          <w:sz w:val="28"/>
        </w:rPr>
        <w:t xml:space="preserve"> из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</w:t>
      </w:r>
      <w:r>
        <w:rPr>
          <w:sz w:val="28"/>
        </w:rPr>
        <w:t xml:space="preserve"> </w:t>
      </w:r>
      <w:r w:rsidRPr="004D6493">
        <w:rPr>
          <w:sz w:val="28"/>
        </w:rPr>
        <w:t>1С: Комплексная автоматизация/</w:t>
      </w:r>
      <w:r>
        <w:rPr>
          <w:sz w:val="28"/>
        </w:rPr>
        <w:t xml:space="preserve"> Кадры </w:t>
      </w:r>
      <w:r w:rsidRPr="00E7128E">
        <w:rPr>
          <w:sz w:val="28"/>
        </w:rPr>
        <w:t xml:space="preserve">в </w:t>
      </w:r>
      <w:proofErr w:type="spellStart"/>
      <w:r w:rsidRPr="00E7128E"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(</w:t>
      </w:r>
      <w:r>
        <w:rPr>
          <w:sz w:val="28"/>
        </w:rPr>
        <w:t>по примеру</w:t>
      </w:r>
      <w:r w:rsidRPr="00E7128E">
        <w:rPr>
          <w:sz w:val="28"/>
        </w:rPr>
        <w:t xml:space="preserve"> существующей модели Парки). Аналогичные ЗИ оцениваются в 8-10 часов</w:t>
      </w:r>
      <w:r>
        <w:rPr>
          <w:sz w:val="28"/>
        </w:rPr>
        <w:t xml:space="preserve"> трудозатрат;</w:t>
      </w:r>
    </w:p>
    <w:p w14:paraId="1EB3329F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интеграци</w:t>
      </w:r>
      <w:r>
        <w:rPr>
          <w:sz w:val="28"/>
        </w:rPr>
        <w:t>я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280333">
        <w:rPr>
          <w:sz w:val="28"/>
        </w:rPr>
        <w:t xml:space="preserve"> </w:t>
      </w:r>
      <w:r>
        <w:rPr>
          <w:sz w:val="28"/>
        </w:rPr>
        <w:t>ИС УП Форсайт. Н</w:t>
      </w:r>
      <w:r w:rsidRPr="00280333">
        <w:rPr>
          <w:sz w:val="28"/>
        </w:rPr>
        <w:t>а интеграцию с Форсайтом ресурсов ИТ-блока не требуется</w:t>
      </w:r>
      <w:r>
        <w:rPr>
          <w:sz w:val="28"/>
        </w:rPr>
        <w:t>;</w:t>
      </w:r>
    </w:p>
    <w:p w14:paraId="5BA9C850" w14:textId="77777777" w:rsidR="00291F61" w:rsidRPr="00E7128E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 xml:space="preserve">загрузка данных из внешних источников оценки в </w:t>
      </w:r>
      <w:proofErr w:type="spellStart"/>
      <w:r>
        <w:rPr>
          <w:sz w:val="28"/>
        </w:rPr>
        <w:t>Оптимакрос</w:t>
      </w:r>
      <w:proofErr w:type="spellEnd"/>
      <w:r>
        <w:rPr>
          <w:sz w:val="28"/>
        </w:rPr>
        <w:t xml:space="preserve"> в формате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14:paraId="1B769B01" w14:textId="77777777" w:rsidR="00291F61" w:rsidRPr="00280333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И</w:t>
      </w:r>
      <w:r w:rsidRPr="00280333">
        <w:rPr>
          <w:sz w:val="28"/>
        </w:rPr>
        <w:t xml:space="preserve">спользование классификаторов и системы кодирования данных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8.3/1С: Комплексная автоматизация/</w:t>
      </w:r>
      <w:r>
        <w:rPr>
          <w:sz w:val="28"/>
        </w:rPr>
        <w:t xml:space="preserve"> Кадры</w:t>
      </w:r>
      <w:r w:rsidRPr="00280333">
        <w:rPr>
          <w:sz w:val="28"/>
        </w:rPr>
        <w:t xml:space="preserve"> для предоставления справочных сведений о </w:t>
      </w:r>
      <w:r>
        <w:rPr>
          <w:sz w:val="28"/>
        </w:rPr>
        <w:t>сотрудниках</w:t>
      </w:r>
      <w:r w:rsidRPr="00280333">
        <w:rPr>
          <w:sz w:val="28"/>
        </w:rPr>
        <w:t xml:space="preserve"> пользователям</w:t>
      </w:r>
      <w:r>
        <w:rPr>
          <w:sz w:val="28"/>
        </w:rPr>
        <w:t xml:space="preserve"> Модели;</w:t>
      </w:r>
    </w:p>
    <w:p w14:paraId="30252518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Применение загруженных справочных сведений о сотрудниках и результатах их оценки в отчетах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дэшбордах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Оптимакроса</w:t>
      </w:r>
      <w:proofErr w:type="spellEnd"/>
      <w:r>
        <w:rPr>
          <w:sz w:val="28"/>
        </w:rPr>
        <w:t>;</w:t>
      </w:r>
    </w:p>
    <w:p w14:paraId="1C0CD83F" w14:textId="77777777" w:rsidR="00291F61" w:rsidRPr="003D3182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Формирование «тепловой карты» ранжирования сотрудников по набору компетенций и уровню их развития;</w:t>
      </w:r>
    </w:p>
    <w:p w14:paraId="33D0AA26" w14:textId="3E61B010" w:rsidR="000E6C80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Выявление на основе данных зон развития сотрудников и формировани</w:t>
      </w:r>
      <w:r>
        <w:rPr>
          <w:sz w:val="28"/>
        </w:rPr>
        <w:t>е</w:t>
      </w:r>
      <w:r w:rsidRPr="00E7128E">
        <w:rPr>
          <w:sz w:val="28"/>
        </w:rPr>
        <w:t xml:space="preserve"> рекомендаций по развитию компетенций</w:t>
      </w:r>
      <w:r>
        <w:rPr>
          <w:sz w:val="28"/>
        </w:rPr>
        <w:t>;</w:t>
      </w:r>
    </w:p>
    <w:p w14:paraId="44AC1A4C" w14:textId="77777777" w:rsidR="000E6C80" w:rsidRDefault="000E6C8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23639541" w14:textId="5FAA99A3" w:rsidR="00291F61" w:rsidRPr="000C1F70" w:rsidRDefault="000E6C80" w:rsidP="000E6C80">
      <w:pPr>
        <w:pStyle w:val="a8"/>
        <w:spacing w:line="360" w:lineRule="auto"/>
        <w:ind w:left="57"/>
        <w:jc w:val="both"/>
        <w:rPr>
          <w:b/>
          <w:bCs/>
          <w:i/>
          <w:iCs/>
          <w:sz w:val="28"/>
        </w:rPr>
      </w:pPr>
      <w:r w:rsidRPr="000C1F70">
        <w:rPr>
          <w:b/>
          <w:bCs/>
          <w:i/>
          <w:iCs/>
          <w:sz w:val="28"/>
        </w:rPr>
        <w:lastRenderedPageBreak/>
        <w:t>Глава</w:t>
      </w:r>
      <w:r w:rsidR="000C1F70" w:rsidRPr="000C1F70">
        <w:rPr>
          <w:b/>
          <w:bCs/>
          <w:i/>
          <w:iCs/>
          <w:sz w:val="28"/>
        </w:rPr>
        <w:t xml:space="preserve"> 1</w:t>
      </w:r>
    </w:p>
    <w:p w14:paraId="44957D89" w14:textId="3A352600" w:rsidR="000C1F70" w:rsidRPr="000C1F70" w:rsidRDefault="000C1F70" w:rsidP="000C1F70">
      <w:pPr>
        <w:pStyle w:val="a8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C1F70">
        <w:rPr>
          <w:sz w:val="28"/>
          <w:szCs w:val="28"/>
        </w:rPr>
        <w:t>И</w:t>
      </w:r>
      <w:r w:rsidRPr="000C1F70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</w:t>
      </w:r>
      <w:r>
        <w:rPr>
          <w:rFonts w:eastAsiaTheme="minorHAnsi"/>
          <w:sz w:val="28"/>
          <w:szCs w:val="28"/>
        </w:rPr>
        <w:t>.</w:t>
      </w:r>
    </w:p>
    <w:p w14:paraId="21E7F401" w14:textId="77777777" w:rsidR="000C1F70" w:rsidRDefault="000C1F70" w:rsidP="000C1F70">
      <w:pPr>
        <w:jc w:val="both"/>
        <w:rPr>
          <w:sz w:val="28"/>
          <w:szCs w:val="28"/>
        </w:rPr>
      </w:pPr>
    </w:p>
    <w:p w14:paraId="4EBC7AA3" w14:textId="77777777" w:rsidR="000C1F70" w:rsidRPr="000C1F70" w:rsidRDefault="000C1F70" w:rsidP="000C1F70">
      <w:pPr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Введение в тему</w:t>
      </w:r>
    </w:p>
    <w:p w14:paraId="2FB9950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Определение и значимость компетентностного подхода</w:t>
      </w:r>
    </w:p>
    <w:p w14:paraId="0924B8C6" w14:textId="279B435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метод, направленный на оценку и развитие сотрудников на основе их компетенций — совокупности знаний, навыков и личностных качеств, необходимых для эффективного выполнения работы. Компетенции включают в себя не только профессиональные знания и навыки, но и такие личностные характеристики, как коммуникабельность, лидерские качества, умение работать в команде и другие.</w:t>
      </w:r>
    </w:p>
    <w:p w14:paraId="56445712" w14:textId="0A7297DB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Исторически компетентностный подход возник в середине XX века в ответ на необходимость повышения эффективности и продуктивности труда. Он получил широкое распространение благодаря своим преимуществам в подборе и развитии персонала, что делает его важным элементом современных стратегий управления человеческими ресурсами.</w:t>
      </w:r>
    </w:p>
    <w:p w14:paraId="16CD3BE9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Актуальность компетентностного подхода в современном мире</w:t>
      </w:r>
    </w:p>
    <w:p w14:paraId="00B76B14" w14:textId="693851B9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условиях глобализации, цифровизации и быстрого технологического прогресса рынок труда претерпевает значительные изменения. Компании сталкиваются с новыми вызовами, такими как необходимость быстрого адаптирования к изменениям, высокие требования к квалификации сотрудников и необходимость постоянного профессионального развития.</w:t>
      </w:r>
    </w:p>
    <w:p w14:paraId="156FFF00" w14:textId="30A403A5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становится актуальным инструментом для решения этих задач. Он позволяет более точно определять потребности организации в компетенциях, проводить эффективный отбор и оценку персонала, а также разрабатывать программы развития, ориентированные на реальные потребности бизнеса.</w:t>
      </w:r>
    </w:p>
    <w:p w14:paraId="04964DAD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компетентностного подхода</w:t>
      </w:r>
    </w:p>
    <w:p w14:paraId="376AEA83" w14:textId="1416571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имеет ряд преимуществ перед традиционными методами управления персоналом. Он обеспечивает более высокий уровень точности при подборе сотрудников, так как позволяет учитывать не только их профессиональные навыки, но и личностные качества, которые влияют на эффективность работы в конкретной организации. Кроме того, этот подход способствует повышению мотивации и удовлетворенности сотрудников, так как ориентирован на их профессиональное и личностное развитие.</w:t>
      </w:r>
    </w:p>
    <w:p w14:paraId="4D49247B" w14:textId="1F2C97D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также способствует снижению текучести кадров, так как позволяет создавать условия для роста и развития сотрудников внутри компании. Это, в свою очередь, способствует повышению лояльности и приверженности сотрудников к организации, что является важным фактором для успешного ведения бизнеса в долгосрочной перспективе.</w:t>
      </w:r>
    </w:p>
    <w:p w14:paraId="0A09566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73E9350C" w14:textId="0CC94D0D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Многие крупные компании, такие как Сбербанк в России или Google в США, успешно применяют компетентностный подход для управления своим персоналом. Например, в Сбербанке была разработана система оценки компетенций, которая позволяет более точно определять потенциал сотрудников и разрабатывать для них индивидуальные программы развития. В результате применения этой системы компания смогла значительно повысить производительность труда и снизить уровень текучести кадров.</w:t>
      </w:r>
    </w:p>
    <w:p w14:paraId="59007DF8" w14:textId="54A50997" w:rsid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Google, в свою очередь, активно использует методы оценки компетенций при подборе и развитии сотрудников. Компания разработала собственные модели компетенций, которые учитывают не только профессиональные навыки, но и личностные характеристики, такие как креативность, способность к инновациям и умение работать в команде. Это позволяет Google поддерживать высокий уровень эффективности и инновационности своих сотрудников.</w:t>
      </w:r>
    </w:p>
    <w:p w14:paraId="30E4F98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Российские практики</w:t>
      </w:r>
    </w:p>
    <w:p w14:paraId="5B463A1D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лучших практик управления персоналом в крупных российских компаниях</w:t>
      </w:r>
    </w:p>
    <w:p w14:paraId="46C48829" w14:textId="598668B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последние годы российские компании активно внедряют компетентностный подход в управление персоналом, стремясь повысить эффективность и конкурентоспособность. Крупные корпорации, такие как Сбербанк, Росатом, Газпром и многие другие, разрабатывают и применяют современные методики оценки и развития компетенций сотрудников.</w:t>
      </w:r>
    </w:p>
    <w:p w14:paraId="618E8215" w14:textId="146C99D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Одной из лучших практик в управлении персоналом является системный подход, который включает в себя несколько ключевых элементов:</w:t>
      </w:r>
    </w:p>
    <w:p w14:paraId="1EB76A79" w14:textId="255680A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модели компетенций:</w:t>
      </w:r>
      <w:r w:rsidRPr="00EE2976">
        <w:rPr>
          <w:sz w:val="28"/>
          <w:szCs w:val="28"/>
        </w:rPr>
        <w:t xml:space="preserve"> Разработка четких и понятных моделей компетенций для различных должностей и уровней управления. Эти модели включают профессиональные и личностные качества, необходимые для успешного выполнения работы.</w:t>
      </w:r>
    </w:p>
    <w:p w14:paraId="277AC041" w14:textId="029285AD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компетенций:</w:t>
      </w:r>
      <w:r w:rsidRPr="00EE2976">
        <w:rPr>
          <w:sz w:val="28"/>
          <w:szCs w:val="28"/>
        </w:rPr>
        <w:t xml:space="preserve"> Применение различных методов оценки, таких как ассессмент-центры, интервью по компетенциям, тестирование и 360-градусная оценка. Эти методы позволяют получить объективную информацию о компетенциях сотрудников и их соответствии требованиям должности.</w:t>
      </w:r>
    </w:p>
    <w:p w14:paraId="2A625FE3" w14:textId="4A1EECC1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Развитие компетенций:</w:t>
      </w:r>
      <w:r w:rsidRPr="00EE2976">
        <w:rPr>
          <w:sz w:val="28"/>
          <w:szCs w:val="28"/>
        </w:rPr>
        <w:t xml:space="preserve"> Разработка индивидуальных планов развития, включающих обучение, тренинги, коучинг и наставничество. Компании создают условия для постоянного профессионального и личностного роста сотрудников.</w:t>
      </w:r>
    </w:p>
    <w:p w14:paraId="33AA361A" w14:textId="1F6D76B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Интеграция в HR-процессы:</w:t>
      </w:r>
      <w:r w:rsidRPr="00EE2976">
        <w:rPr>
          <w:sz w:val="28"/>
          <w:szCs w:val="28"/>
        </w:rPr>
        <w:t xml:space="preserve"> Внедрение компетентностного подхода во все ключевые процессы управления персоналом, такие как подбор, обучение, оценка и карьерное развитие. Это позволяет создавать системный и последовательный подход к управлению человеческими ресурсами.</w:t>
      </w:r>
    </w:p>
    <w:p w14:paraId="23EA53B2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Конкретные примеры из реальных компаний</w:t>
      </w:r>
    </w:p>
    <w:p w14:paraId="6F999BBE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Сбербанк:</w:t>
      </w:r>
    </w:p>
    <w:p w14:paraId="72F8BE2F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A0703" w14:textId="457029B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Сбербанк, один из крупнейших банков России, активно использует компетентностный подход в управлении персоналом. В банке разработана и внедрена система оценки и развития компетенций, которая охватывает все уровни сотрудников, от рядовых специалистов до высшего руководства. Основными элементами этой системы являются:</w:t>
      </w:r>
    </w:p>
    <w:p w14:paraId="659BC352" w14:textId="69703A86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Модель компетенций</w:t>
      </w:r>
      <w:proofErr w:type="gramStart"/>
      <w:r w:rsidRPr="00EE2976">
        <w:rPr>
          <w:sz w:val="28"/>
          <w:szCs w:val="28"/>
          <w:u w:val="single"/>
        </w:rPr>
        <w:t>:</w:t>
      </w:r>
      <w:r w:rsidR="00EE2976">
        <w:rPr>
          <w:sz w:val="28"/>
          <w:szCs w:val="28"/>
        </w:rPr>
        <w:t xml:space="preserve"> </w:t>
      </w:r>
      <w:r w:rsidRPr="00EE2976">
        <w:rPr>
          <w:sz w:val="28"/>
          <w:szCs w:val="28"/>
        </w:rPr>
        <w:t>Включает</w:t>
      </w:r>
      <w:proofErr w:type="gramEnd"/>
      <w:r w:rsidRPr="00EE2976">
        <w:rPr>
          <w:sz w:val="28"/>
          <w:szCs w:val="28"/>
        </w:rPr>
        <w:t xml:space="preserve"> ключевые компетенции, такие как клиентоориентированность, инновационность, лидерство и эффективность работы в команде.</w:t>
      </w:r>
    </w:p>
    <w:p w14:paraId="23A11AB3" w14:textId="77777777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Ассессмент-центры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для оценки потенциальных кандидатов на руководящие должности и для выявления сотрудников с высоким потенциалом.</w:t>
      </w:r>
    </w:p>
    <w:p w14:paraId="768A0CCE" w14:textId="77777777" w:rsidR="000C1F70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Индивидуальные планы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Разрабатываются</w:t>
      </w:r>
      <w:proofErr w:type="gramEnd"/>
      <w:r w:rsidRPr="00EE2976">
        <w:rPr>
          <w:sz w:val="28"/>
          <w:szCs w:val="28"/>
        </w:rPr>
        <w:t xml:space="preserve"> на основе результатов оценки, включают обучение, тренинги и наставничество.</w:t>
      </w:r>
    </w:p>
    <w:p w14:paraId="5CA57959" w14:textId="77777777" w:rsidR="00EE2976" w:rsidRPr="00EE2976" w:rsidRDefault="00EE2976" w:rsidP="00EE2976">
      <w:pPr>
        <w:pStyle w:val="a8"/>
        <w:spacing w:line="360" w:lineRule="auto"/>
        <w:ind w:left="360"/>
        <w:jc w:val="both"/>
        <w:rPr>
          <w:sz w:val="28"/>
          <w:szCs w:val="28"/>
        </w:rPr>
      </w:pPr>
    </w:p>
    <w:p w14:paraId="6E68FF9A" w14:textId="624F8A49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Росатом:</w:t>
      </w:r>
    </w:p>
    <w:p w14:paraId="451E7DE7" w14:textId="532D2FF6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Росатом, ведущая российская корпорация в области атомной энергетики, также активно использует компетентностный подход. В компании разработана комплексная система управления талантами, включающая:</w:t>
      </w:r>
    </w:p>
    <w:p w14:paraId="3DD0E447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ключевых компетенций:</w:t>
      </w:r>
      <w:r w:rsidRPr="00EE2976">
        <w:rPr>
          <w:sz w:val="28"/>
          <w:szCs w:val="28"/>
        </w:rPr>
        <w:t xml:space="preserve"> Важные для успешной работы в отрасли, такие как техническая компетентность, инновационность и ответственность за результаты.</w:t>
      </w:r>
    </w:p>
    <w:p w14:paraId="11D25E13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Программы обучения и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Включают</w:t>
      </w:r>
      <w:proofErr w:type="gramEnd"/>
      <w:r w:rsidRPr="00EE2976">
        <w:rPr>
          <w:sz w:val="28"/>
          <w:szCs w:val="28"/>
        </w:rPr>
        <w:t xml:space="preserve"> как внутренние тренинги, так и международные образовательные программы.</w:t>
      </w:r>
    </w:p>
    <w:p w14:paraId="4E6FB00E" w14:textId="75EE12F0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и развитие руководителей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регулярные ассессмент-центры и программы развития для руководящего состава.</w:t>
      </w:r>
    </w:p>
    <w:p w14:paraId="2DC1E8E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Методы и инструменты для оценки компетенций сотрудников</w:t>
      </w:r>
    </w:p>
    <w:p w14:paraId="4D6CC935" w14:textId="1827C8AE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lastRenderedPageBreak/>
        <w:t>Крупные российские компании используют разнообразные методы и инструменты для оценки компетенций сотрудников, чтобы получить объективную и всестороннюю картину их профессиональных и личностных качеств.</w:t>
      </w:r>
    </w:p>
    <w:p w14:paraId="1C4F51B6" w14:textId="0795C809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Ассессмент-центры:</w:t>
      </w:r>
      <w:r w:rsidRPr="00EE2976">
        <w:rPr>
          <w:sz w:val="28"/>
          <w:szCs w:val="28"/>
        </w:rPr>
        <w:t xml:space="preserve"> Один из наиболее эффективных методов оценки, включающий комплексное использование различных инструментов, таких как деловые игры, кейс-задания, ролевые игры и интервью. Ассессмент-центры позволяют оценить компетенции сотрудников в реальных рабочих ситуациях, выявить их сильные и слабые стороны, а также потенциал для дальнейшего развития.</w:t>
      </w:r>
    </w:p>
    <w:p w14:paraId="2230CA2F" w14:textId="494A72A8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Интервью по компетенциям:</w:t>
      </w:r>
      <w:r w:rsidRPr="00EE2976">
        <w:rPr>
          <w:sz w:val="28"/>
          <w:szCs w:val="28"/>
        </w:rPr>
        <w:t xml:space="preserve"> Метод структурированных интервью, направленных на выявление конкретных компетенций путем анализа прошлого опыта кандидата. Интервьюеры задают вопросы, касающиеся конкретных ситуаций,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73C18995" w14:textId="481D80C1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360-градусная оценка:</w:t>
      </w:r>
      <w:r w:rsidRPr="00EE2976">
        <w:rPr>
          <w:sz w:val="28"/>
          <w:szCs w:val="28"/>
        </w:rPr>
        <w:t xml:space="preserve"> Метод, при котором 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2D369508" w14:textId="2EE15145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Тестирование</w:t>
      </w:r>
      <w:proofErr w:type="gramStart"/>
      <w:r w:rsidRPr="00B25AD0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Включает</w:t>
      </w:r>
      <w:proofErr w:type="gramEnd"/>
      <w:r w:rsidRPr="00EE2976">
        <w:rPr>
          <w:sz w:val="28"/>
          <w:szCs w:val="28"/>
        </w:rPr>
        <w:t xml:space="preserve">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13647838" w14:textId="22000F40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Портфолио достижений:</w:t>
      </w:r>
      <w:r w:rsidRPr="00EE2976">
        <w:rPr>
          <w:sz w:val="28"/>
          <w:szCs w:val="28"/>
        </w:rPr>
        <w:t xml:space="preserve"> 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</w:t>
      </w:r>
      <w:r w:rsidRPr="00EE2976">
        <w:rPr>
          <w:sz w:val="28"/>
          <w:szCs w:val="28"/>
        </w:rPr>
        <w:lastRenderedPageBreak/>
        <w:t>Этот метод позволяет оценить реальный вклад сотрудника в работу компании и его профессиональные достижения.</w:t>
      </w:r>
    </w:p>
    <w:p w14:paraId="5A81AC3D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Зарубежные практики</w:t>
      </w:r>
    </w:p>
    <w:p w14:paraId="3BB98A1C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Обзор лучших практик управления персоналом в ведущих мировых компаниях</w:t>
      </w:r>
    </w:p>
    <w:p w14:paraId="4CAA455E" w14:textId="6A7197C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Зарубежные компании, такие как Google, Microsoft и IBM, считаются лидерами в области управления персоналом и активно внедряют компетентностный подход для повышения эффективности и конкурентоспособности. Эти компании разработали и применяют передовые методики оценки и развития компетенций сотрудников, что позволяет им оставаться на вершине своих отраслей.</w:t>
      </w:r>
    </w:p>
    <w:p w14:paraId="53EBC908" w14:textId="22D9332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Google известен своим инновационным подходом к управлению персоналом. Компания использует методы оценки, которые позволяют не только выявить текущие компетенции сотрудников, но и предсказать их будущий потенциал. Microsoft активно применяет компетентностный подход в рамках своей стратегии управления талантами, ориентируясь на развитие ключевых навыков, необходимых для работы в технологической индустрии. IBM, одна из крупнейших IT-компаний в мире, разрабатывает комплексные программы обучения и развития, направленные на постоянное повышение уровня компетенций своих сотрудников.</w:t>
      </w:r>
    </w:p>
    <w:p w14:paraId="747D5373" w14:textId="018CCC18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Эти компании не только разрабатывают уникальные модели компетенций, но и интегрируют их в ключевые HR-процессы, такие как подбор, обучение, оценка и развитие сотрудников. Их опыт демонстрирует, что компетентностный подход позволяет создавать условия для профессионального и личностного роста сотрудников, что в свою очередь способствует достижению стратегических целей организации.</w:t>
      </w:r>
    </w:p>
    <w:p w14:paraId="06F769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Примеры успешных компаний: Google, Microsoft, IBM</w:t>
      </w:r>
    </w:p>
    <w:p w14:paraId="5CA57D08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Google:</w:t>
      </w:r>
    </w:p>
    <w:p w14:paraId="34EA7F0C" w14:textId="117E7589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lastRenderedPageBreak/>
        <w:t>Google является одной из ведущих мировых компаний, которая активно использует компетентностный подход для управления персоналом. В компании разработана система OKR (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), которая позволяет четко определять цели и ключевые результаты для каждого сотрудника. Компетенции сотрудников оцениваются с помощью различных инструментов, таких как интервью по компетенциям, 360-градусная оценка и тестирование.</w:t>
      </w:r>
    </w:p>
    <w:p w14:paraId="0A0DCE24" w14:textId="3B6FC0D1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Google также известен своим вниманием к развитию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таких как креативность, инновационность и способность работать в команде. Компания проводит регулярные тренинги и воркшопы, направленные на развитие этих навыков, а также предоставляет сотрудникам возможности для участия в междисциплинарных проектах.</w:t>
      </w:r>
    </w:p>
    <w:p w14:paraId="4EA9F3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Microsoft:</w:t>
      </w:r>
    </w:p>
    <w:p w14:paraId="65D90E9A" w14:textId="4944F22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Microsoft активно использует компетентностный подход в рамках своей стратегии управления талантами. Компания разработала модель компетенций, включающую как технические, так и личностные навыки, необходимые для работы в технологической индустрии. В процессе подбора и оценки сотрудников Microsoft применяет методы структурированных интервью, ассессмент-центры и тестирование.</w:t>
      </w:r>
    </w:p>
    <w:p w14:paraId="7766EDD3" w14:textId="750B54DA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Одной из ключевых программ Microsoft является Microsoft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платформа для обучения и развития, которая предоставляет сотрудникам доступ к разнообразным курсам и учебным материалам. Это позволяет сотрудникам постоянно повышать уровень своих компетенций и быть в курсе последних тенденций и технологий.</w:t>
      </w:r>
    </w:p>
    <w:p w14:paraId="42BEA4D3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IBM:</w:t>
      </w:r>
    </w:p>
    <w:p w14:paraId="14DA6678" w14:textId="4503F04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IBM, одна из крупнейших IT-компаний в мире, активно использует компетентностный подход для управления персоналом. Компания разработала комплексные программы обучения и развития, направленные на </w:t>
      </w:r>
      <w:r w:rsidRPr="00B25AD0">
        <w:rPr>
          <w:rFonts w:ascii="Times New Roman" w:hAnsi="Times New Roman" w:cs="Times New Roman"/>
          <w:sz w:val="28"/>
          <w:szCs w:val="28"/>
        </w:rPr>
        <w:lastRenderedPageBreak/>
        <w:t>постоянное повышение уровня компетенций сотрудников. IBM применяет методы 360-градусной оценки, ассессмент-центры и тестирование для оценки компетенций сотрудников.</w:t>
      </w:r>
    </w:p>
    <w:p w14:paraId="3A9825F8" w14:textId="4326570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IBM также уделяет большое внимание развитию лидерских качеств и управленческих навыков. Компания проводит регулярные тренинги и программы наставничества, которые помогают сотрудникам развивать необходимые компетенции для успешного выполнения своих обязанностей.</w:t>
      </w:r>
    </w:p>
    <w:p w14:paraId="79F573E1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методы и инструменты для оценки и развития компетенций</w:t>
      </w:r>
    </w:p>
    <w:p w14:paraId="3059050F" w14:textId="095DB5DD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Компании Google, Microsoft и IBM используют разнообразные методы и инструменты для оценки и развития компетенций сотрудников, чтобы обеспечить их соответствие высоким стандартам и требованиям.</w:t>
      </w:r>
    </w:p>
    <w:p w14:paraId="145927A8" w14:textId="30E62D1E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Интервью по компетенциям:</w:t>
      </w:r>
    </w:p>
    <w:p w14:paraId="3B531194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Этот метод позволяет выявить конкретные компетенции сотрудников путем анализа их прошлого опыта. Интервьюеры задают вопросы, касающиеся ситуаций, в которых кандидат демонстрировал определенные компетенции, что позволяет оценить его поведение и способность справляться с различными задачами.</w:t>
      </w:r>
    </w:p>
    <w:p w14:paraId="7CD6216B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В Google используют интервью по компетенциям для оценки как технических навыков, так и </w:t>
      </w:r>
      <w:proofErr w:type="spellStart"/>
      <w:r w:rsidRPr="00B25AD0">
        <w:rPr>
          <w:sz w:val="28"/>
          <w:szCs w:val="28"/>
        </w:rPr>
        <w:t>soft</w:t>
      </w:r>
      <w:proofErr w:type="spellEnd"/>
      <w:r w:rsidRPr="00B25AD0">
        <w:rPr>
          <w:sz w:val="28"/>
          <w:szCs w:val="28"/>
        </w:rPr>
        <w:t xml:space="preserve"> </w:t>
      </w:r>
      <w:proofErr w:type="spellStart"/>
      <w:r w:rsidRPr="00B25AD0">
        <w:rPr>
          <w:sz w:val="28"/>
          <w:szCs w:val="28"/>
        </w:rPr>
        <w:t>skills</w:t>
      </w:r>
      <w:proofErr w:type="spellEnd"/>
      <w:r w:rsidRPr="00B25AD0">
        <w:rPr>
          <w:sz w:val="28"/>
          <w:szCs w:val="28"/>
        </w:rPr>
        <w:t>, таких как креативность и способность к инновациям.</w:t>
      </w:r>
    </w:p>
    <w:p w14:paraId="7F1565B6" w14:textId="517A5934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360-градусная оценка:</w:t>
      </w:r>
    </w:p>
    <w:p w14:paraId="72EBE67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5EF513B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>Пример: Microsoft активно применяет 360-градусную оценку для выявления сильных и слабых сторон своих сотрудников, что помогает формировать индивидуальные планы развития.</w:t>
      </w:r>
    </w:p>
    <w:p w14:paraId="1514563C" w14:textId="5D60DB82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Ассессмент-центры:</w:t>
      </w:r>
    </w:p>
    <w:p w14:paraId="483CF711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 включают в себя комплексное использование различных инструментов, таких как деловые игры, кейс-задания и ролевые игры. Это позволяет оценить компетенции сотрудников в реальных рабочих ситуациях.</w:t>
      </w:r>
    </w:p>
    <w:p w14:paraId="65DF14A6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Пример: В IBM ассессмент-центры используются для оценки потенциальных лидеров и сотрудников с высоким потенциалом, что позволяет компании планировать их дальнейшее развитие и карьерный рост.</w:t>
      </w:r>
    </w:p>
    <w:p w14:paraId="2FFF2D0E" w14:textId="67D1F898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Тестирование:</w:t>
      </w:r>
    </w:p>
    <w:p w14:paraId="6B704F38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 включает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4E9C0F14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Google применяет тестирование для оценки технических знаний и аналитических способностей кандидатов, что позволяет компании отбирать </w:t>
      </w:r>
      <w:proofErr w:type="gramStart"/>
      <w:r w:rsidRPr="00B25AD0">
        <w:rPr>
          <w:sz w:val="28"/>
          <w:szCs w:val="28"/>
        </w:rPr>
        <w:t>лучших специалистов</w:t>
      </w:r>
      <w:proofErr w:type="gramEnd"/>
      <w:r w:rsidRPr="00B25AD0">
        <w:rPr>
          <w:sz w:val="28"/>
          <w:szCs w:val="28"/>
        </w:rPr>
        <w:t>.</w:t>
      </w:r>
    </w:p>
    <w:p w14:paraId="6C2A67E4" w14:textId="7D3ACE69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Платформы для обучения и развития:</w:t>
      </w:r>
    </w:p>
    <w:p w14:paraId="31E07E34" w14:textId="77777777" w:rsidR="00B25AD0" w:rsidRPr="00B25AD0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Компании создают собственные платформы для обучения и развития, предоставляющие сотрудникам доступ к разнообразным курсам и учебным материалам. Это способствует постоянному повышению уровня компетенций и профессиональному росту сотрудников.</w:t>
      </w:r>
    </w:p>
    <w:p w14:paraId="671C55A9" w14:textId="0C566BC8" w:rsidR="004E3764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 xml:space="preserve">Пример: Microsoft </w:t>
      </w:r>
      <w:proofErr w:type="spellStart"/>
      <w:r w:rsidRPr="00B25AD0">
        <w:rPr>
          <w:sz w:val="28"/>
          <w:szCs w:val="28"/>
        </w:rPr>
        <w:t>Learn</w:t>
      </w:r>
      <w:proofErr w:type="spellEnd"/>
      <w:r w:rsidRPr="00B25AD0">
        <w:rPr>
          <w:sz w:val="28"/>
          <w:szCs w:val="28"/>
        </w:rPr>
        <w:t xml:space="preserve"> предоставляет сотрудникам доступ к курсам по новым технологиям и методологиям, что позволяет им оставаться в курсе последних тенденций и улучшать свои навыки.</w:t>
      </w:r>
    </w:p>
    <w:p w14:paraId="7196A82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3BBD5B26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Сравнение российских и зарубежных практик</w:t>
      </w:r>
    </w:p>
    <w:p w14:paraId="496848BC" w14:textId="4D910C9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и зарубежные компании активно используют компетентностный подход в управлении персоналом, однако их методы и подходы могут значительно отличаться. Рассмотрим основные различия и общие черты на примере таких компаний, как Сбербанк и Газпромтранс в России, а также Google и Microsoft за рубежом.</w:t>
      </w:r>
    </w:p>
    <w:p w14:paraId="40BB36D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Российские практики:</w:t>
      </w:r>
    </w:p>
    <w:p w14:paraId="6CE098AB" w14:textId="4244E6C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компании, такие как Сбербанк и Газпромтранс, традиционно ориентированы на формальные и структурированные подходы к управлению персоналом. В Сбербанке разработана модель компетенций, которая охватывает ключевые аспекты работы сотрудников, включая профессиональные и личностные качества. Основными методами оценки компетенций являются интервью по компетенциям, ассессмент-центры и тестирование.</w:t>
      </w:r>
    </w:p>
    <w:p w14:paraId="6776A513" w14:textId="6856308A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 также активно использует компетентностный подход, интегрируя его в ключевые HR-процессы. В компании проводится регулярная оценка персонала, включающая методы 360-градусной оценки и ассессмент-центров. Разработаны индивидуальные планы развития, которые помогают сотрудникам улучшать свои компетенции и достигать карьерных целей.</w:t>
      </w:r>
    </w:p>
    <w:p w14:paraId="4DA7B0A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Зарубежные практики:</w:t>
      </w:r>
    </w:p>
    <w:p w14:paraId="0A688840" w14:textId="7EA2AFF3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Зарубежные компании, такие как Google и Microsoft, делают акцент на инновационность и гибкость в управлении персоналом. В Google, например,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>используются методы, позволяющие не только оценить текущие компетенции сотрудников, но и предсказать их будущий потенциал. Компания активно применяет 360-градусную оценку, интервью по компетенциям и ассессмент-центры.</w:t>
      </w:r>
    </w:p>
    <w:p w14:paraId="13E32249" w14:textId="18F15DA8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Microsoft, в свою очередь, разрабатывает собственные платформы для обучения и развития, такие как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которые предоставляют сотрудникам доступ к разнообразным курсам и учебным материалам. Компания также активно использует методы структурированных интервью и тестирования для оценки компетенций.</w:t>
      </w:r>
    </w:p>
    <w:p w14:paraId="21E3805E" w14:textId="4CF904F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российских практик:</w:t>
      </w:r>
    </w:p>
    <w:p w14:paraId="2FC06CC4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структурированности и формализации процессов.</w:t>
      </w:r>
    </w:p>
    <w:p w14:paraId="04197426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Четкие модели компетенций, охватывающие все уровни сотрудников.</w:t>
      </w:r>
    </w:p>
    <w:p w14:paraId="5F897A38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ассессмент-центров и интервью по компетенциям.</w:t>
      </w:r>
    </w:p>
    <w:p w14:paraId="229A5A62" w14:textId="208FF00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российских практик:</w:t>
      </w:r>
    </w:p>
    <w:p w14:paraId="168A3141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Ограниченная гибкость и инновационность.</w:t>
      </w:r>
    </w:p>
    <w:p w14:paraId="4E90414F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Недостаточное внимание к развитию </w:t>
      </w:r>
      <w:proofErr w:type="spellStart"/>
      <w:r w:rsidRPr="001D3BBB">
        <w:rPr>
          <w:sz w:val="28"/>
          <w:szCs w:val="28"/>
        </w:rPr>
        <w:t>soft</w:t>
      </w:r>
      <w:proofErr w:type="spellEnd"/>
      <w:r w:rsidRPr="001D3BBB">
        <w:rPr>
          <w:sz w:val="28"/>
          <w:szCs w:val="28"/>
        </w:rPr>
        <w:t xml:space="preserve"> </w:t>
      </w:r>
      <w:proofErr w:type="spellStart"/>
      <w:r w:rsidRPr="001D3BBB">
        <w:rPr>
          <w:sz w:val="28"/>
          <w:szCs w:val="28"/>
        </w:rPr>
        <w:t>skills</w:t>
      </w:r>
      <w:proofErr w:type="spellEnd"/>
      <w:r w:rsidRPr="001D3BBB">
        <w:rPr>
          <w:sz w:val="28"/>
          <w:szCs w:val="28"/>
        </w:rPr>
        <w:t>.</w:t>
      </w:r>
    </w:p>
    <w:p w14:paraId="0F266478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Недостаточная интеграция цифровых технологий в HR-процессы.</w:t>
      </w:r>
    </w:p>
    <w:p w14:paraId="5E46E2C4" w14:textId="4359081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зарубежных практик:</w:t>
      </w:r>
    </w:p>
    <w:p w14:paraId="60766D57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инновационности и гибкости.</w:t>
      </w:r>
    </w:p>
    <w:p w14:paraId="3A4D9146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цифровых технологий и платформ для обучения.</w:t>
      </w:r>
    </w:p>
    <w:p w14:paraId="4CCB0F22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Акцент на развитие как профессиональных, так и личностных навыков.</w:t>
      </w:r>
    </w:p>
    <w:p w14:paraId="01BED233" w14:textId="534BDDFC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зарубежных практик:</w:t>
      </w:r>
    </w:p>
    <w:p w14:paraId="1092A65A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Возможные сложности в адаптации моделей компетенций к различным культурным контекстам.</w:t>
      </w:r>
    </w:p>
    <w:p w14:paraId="65048A89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Высокие затраты на разработку и внедрение инновационных методов.</w:t>
      </w:r>
    </w:p>
    <w:p w14:paraId="7A43915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Элементы зарубежных практик, которые могут быть адаптированы и применены в российских компаниях</w:t>
      </w:r>
    </w:p>
    <w:p w14:paraId="0D2AD1AE" w14:textId="0E83C0F3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Интеграция цифровых технологий:</w:t>
      </w:r>
    </w:p>
    <w:p w14:paraId="1D74E2A0" w14:textId="7F089DD4" w:rsidR="001D3BBB" w:rsidRPr="001D3BBB" w:rsidRDefault="001D3BBB" w:rsidP="001D3BBB">
      <w:pPr>
        <w:pStyle w:val="a8"/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Российским компаниям стоит обратить внимание на активное использование цифровых технологий в HR-процессах, таких как платформы для обучения и развития. Пример Microsoft </w:t>
      </w:r>
      <w:proofErr w:type="spellStart"/>
      <w:r w:rsidRPr="001D3BBB">
        <w:rPr>
          <w:sz w:val="28"/>
          <w:szCs w:val="28"/>
        </w:rPr>
        <w:t>Learn</w:t>
      </w:r>
      <w:proofErr w:type="spellEnd"/>
      <w:r w:rsidRPr="001D3BBB">
        <w:rPr>
          <w:sz w:val="28"/>
          <w:szCs w:val="28"/>
        </w:rPr>
        <w:t xml:space="preserve"> показывает, как можно создать систему, которая будет поддерживать постоянное развитие сотрудников и повышение их компетенций. Внедрение подобных платформ в российских компаниях, таких как Газпромтранс, поможет улучшить обучение и адаптацию сотрудников к новым требованиям и технологиям.</w:t>
      </w:r>
    </w:p>
    <w:p w14:paraId="2826E37A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Гибкость и инновационность:</w:t>
      </w:r>
    </w:p>
    <w:p w14:paraId="29DBD61E" w14:textId="0F65E69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Российским компаниям следует уделить больше внимания развитию гибкости и инновационности в управлении персоналом. Примеры Google и Microsoft демонстрируют, как можно использовать методы, направленные на предсказание будущего потенциала сотрудников и развитие их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. Внедрение программ, ориентированных на развитие креативности, инновационности и лидерских качеств, позволит российским компаниям повысить конкурентоспособность и адаптироваться к быстро меняющимся условиям рынка.</w:t>
      </w:r>
    </w:p>
    <w:p w14:paraId="71B1FD1C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 xml:space="preserve">Развитие </w:t>
      </w:r>
      <w:proofErr w:type="spellStart"/>
      <w:r w:rsidRPr="001D3BBB">
        <w:rPr>
          <w:sz w:val="28"/>
          <w:szCs w:val="28"/>
          <w:u w:val="single"/>
        </w:rPr>
        <w:t>soft</w:t>
      </w:r>
      <w:proofErr w:type="spellEnd"/>
      <w:r w:rsidRPr="001D3BBB">
        <w:rPr>
          <w:sz w:val="28"/>
          <w:szCs w:val="28"/>
          <w:u w:val="single"/>
        </w:rPr>
        <w:t xml:space="preserve"> </w:t>
      </w:r>
      <w:proofErr w:type="spellStart"/>
      <w:r w:rsidRPr="001D3BBB">
        <w:rPr>
          <w:sz w:val="28"/>
          <w:szCs w:val="28"/>
          <w:u w:val="single"/>
        </w:rPr>
        <w:t>skills</w:t>
      </w:r>
      <w:proofErr w:type="spellEnd"/>
      <w:r w:rsidRPr="001D3BBB">
        <w:rPr>
          <w:sz w:val="28"/>
          <w:szCs w:val="28"/>
          <w:u w:val="single"/>
        </w:rPr>
        <w:t>:</w:t>
      </w:r>
    </w:p>
    <w:p w14:paraId="6B6379A9" w14:textId="5B74156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Акцент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таких как коммуникабельность, способность работать в команде и лидерские качества, является важным элементом зарубежных практик, который может быть адаптирован в российских компаниях. Внедрение программ тренингов и воркшопов, направленных на развитие этих навыков, поможет сотрудникам лучше адаптироваться к изменениям и эффективнее взаимодействовать внутри команды.</w:t>
      </w:r>
    </w:p>
    <w:p w14:paraId="623F2FF2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Оценка и развитие лидерских качеств:</w:t>
      </w:r>
    </w:p>
    <w:p w14:paraId="20CC2BB8" w14:textId="089BC8D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lastRenderedPageBreak/>
        <w:t>Методы, используемые в зарубежных компаниях для оценки и развития лидерских качеств, могут быть полезны для российских компаний. Примеры IBM и Microsoft показывают, как можно разработать программы наставничества и тренингов для развития управленческих навыков. Адаптация этих методов в российских компаниях позволит создать условия для более эффективного управления и развития руководящих кадров.</w:t>
      </w:r>
    </w:p>
    <w:p w14:paraId="53B5EFA9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Программы наставничества и коучинга:</w:t>
      </w:r>
    </w:p>
    <w:p w14:paraId="7E16392A" w14:textId="5882BB6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Зарубежные компании активно используют программы наставничества и коучинга для поддержки и развития сотрудников. Внедрение таких программ в российских компаниях поможет улучшить адаптацию новых сотрудников, повысить мотивацию и лояльность, а также способствовать развитию необходимых компетенций.</w:t>
      </w:r>
    </w:p>
    <w:p w14:paraId="359C022F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Примеры адаптации зарубежных практик в российских условиях</w:t>
      </w:r>
    </w:p>
    <w:p w14:paraId="3D0C9DB7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Газпромтранс:</w:t>
      </w:r>
    </w:p>
    <w:p w14:paraId="543F7659" w14:textId="2A5BC279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Газпромтранс, одна из ведущих российских компаний, уже начала адаптацию некоторых элементов зарубежных практик. Компания внедрила 360-градусную оценку и ассессмент-центры для оценки компетенций сотрудников. Однако для дальнейшего улучшения эффективности HR-процессов, Газпромтрансу следует рассмотреть возможность внедрения цифровых платформ для обучения и развития, а также программ наставничества и коучинга.</w:t>
      </w:r>
    </w:p>
    <w:p w14:paraId="21AC22EE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Сбербанк:</w:t>
      </w:r>
    </w:p>
    <w:p w14:paraId="63C4BBD5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Сбербанк активно внедряет инновационные методы управления персоналом, однако может еще больше улучшить свои HR-процессы, интегрируя элементы зарубежных практик. Например, создание платформы для обучения, аналогичной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, позволит сотрудникам постоянно развиваться и быть в курсе последних тенденций и технологий. Внедрение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 xml:space="preserve">программ тренингов, направленных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также поможет улучшить взаимодействие внутри команды и повысить общую эффективность работы.</w:t>
      </w:r>
    </w:p>
    <w:p w14:paraId="0D66BD23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893B0" w14:textId="3972AAA0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Таким образом, сравнение российских и зарубежных практик управления персоналом показывает, что российские компании могут значительно улучшить свои HR-процессы, адаптируя лучшие элементы зарубежных практик. Внедрение цифровых технологий,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оценка и развитие лидерских качеств, а также программы наставничества и коучинга помогут российским компаниям повысить свою конкурентоспособность и адаптироваться к быстро меняющимся условиям рынка.</w:t>
      </w:r>
    </w:p>
    <w:sectPr w:rsidR="001D3BBB" w:rsidRPr="001D3BB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7F66F" w14:textId="77777777" w:rsidR="007C7A7F" w:rsidRDefault="007C7A7F" w:rsidP="00F27232">
      <w:pPr>
        <w:spacing w:after="0" w:line="240" w:lineRule="auto"/>
      </w:pPr>
      <w:r>
        <w:separator/>
      </w:r>
    </w:p>
  </w:endnote>
  <w:endnote w:type="continuationSeparator" w:id="0">
    <w:p w14:paraId="3205975B" w14:textId="77777777" w:rsidR="007C7A7F" w:rsidRDefault="007C7A7F" w:rsidP="00F2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5898910"/>
      <w:docPartObj>
        <w:docPartGallery w:val="Page Numbers (Bottom of Page)"/>
        <w:docPartUnique/>
      </w:docPartObj>
    </w:sdtPr>
    <w:sdtContent>
      <w:p w14:paraId="29458B5D" w14:textId="77777777" w:rsidR="00F27232" w:rsidRDefault="00F272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F6C">
          <w:rPr>
            <w:noProof/>
          </w:rPr>
          <w:t>4</w:t>
        </w:r>
        <w:r>
          <w:fldChar w:fldCharType="end"/>
        </w:r>
      </w:p>
    </w:sdtContent>
  </w:sdt>
  <w:p w14:paraId="6C0040E7" w14:textId="77777777" w:rsidR="00F27232" w:rsidRDefault="00F272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BA905" w14:textId="77777777" w:rsidR="007C7A7F" w:rsidRDefault="007C7A7F" w:rsidP="00F27232">
      <w:pPr>
        <w:spacing w:after="0" w:line="240" w:lineRule="auto"/>
      </w:pPr>
      <w:r>
        <w:separator/>
      </w:r>
    </w:p>
  </w:footnote>
  <w:footnote w:type="continuationSeparator" w:id="0">
    <w:p w14:paraId="41E3EC89" w14:textId="77777777" w:rsidR="007C7A7F" w:rsidRDefault="007C7A7F" w:rsidP="00F2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7FF"/>
    <w:multiLevelType w:val="hybridMultilevel"/>
    <w:tmpl w:val="978AF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A74"/>
    <w:multiLevelType w:val="hybridMultilevel"/>
    <w:tmpl w:val="3192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BAE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" w15:restartNumberingAfterBreak="0">
    <w:nsid w:val="11D14351"/>
    <w:multiLevelType w:val="hybridMultilevel"/>
    <w:tmpl w:val="E904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2781"/>
    <w:multiLevelType w:val="hybridMultilevel"/>
    <w:tmpl w:val="744E5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3782D"/>
    <w:multiLevelType w:val="hybridMultilevel"/>
    <w:tmpl w:val="31C490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17B52E78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7" w15:restartNumberingAfterBreak="0">
    <w:nsid w:val="17EE2864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8" w15:restartNumberingAfterBreak="0">
    <w:nsid w:val="18F349B4"/>
    <w:multiLevelType w:val="multilevel"/>
    <w:tmpl w:val="2DD6F1C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F46DF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0" w15:restartNumberingAfterBreak="0">
    <w:nsid w:val="1A114018"/>
    <w:multiLevelType w:val="hybridMultilevel"/>
    <w:tmpl w:val="4FE67C6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6A1ED0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2" w15:restartNumberingAfterBreak="0">
    <w:nsid w:val="3327271B"/>
    <w:multiLevelType w:val="hybridMultilevel"/>
    <w:tmpl w:val="CC08E734"/>
    <w:lvl w:ilvl="0" w:tplc="6E8EB0D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5CE5BCC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4" w15:restartNumberingAfterBreak="0">
    <w:nsid w:val="396170B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5" w15:restartNumberingAfterBreak="0">
    <w:nsid w:val="3B655337"/>
    <w:multiLevelType w:val="hybridMultilevel"/>
    <w:tmpl w:val="76726C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7647E0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487C716A"/>
    <w:multiLevelType w:val="hybridMultilevel"/>
    <w:tmpl w:val="C070F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73D94"/>
    <w:multiLevelType w:val="hybridMultilevel"/>
    <w:tmpl w:val="B0009926"/>
    <w:lvl w:ilvl="0" w:tplc="A628BA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893482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20" w15:restartNumberingAfterBreak="0">
    <w:nsid w:val="5E1E5C82"/>
    <w:multiLevelType w:val="hybridMultilevel"/>
    <w:tmpl w:val="0C907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13AF4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2" w15:restartNumberingAfterBreak="0">
    <w:nsid w:val="624A0300"/>
    <w:multiLevelType w:val="hybridMultilevel"/>
    <w:tmpl w:val="80CEF3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654F636B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4" w15:restartNumberingAfterBreak="0">
    <w:nsid w:val="667D2579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5" w15:restartNumberingAfterBreak="0">
    <w:nsid w:val="671554C5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26" w15:restartNumberingAfterBreak="0">
    <w:nsid w:val="714D59A0"/>
    <w:multiLevelType w:val="multilevel"/>
    <w:tmpl w:val="0A22F7CA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27" w15:restartNumberingAfterBreak="0">
    <w:nsid w:val="720D292D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7D464568"/>
    <w:multiLevelType w:val="hybridMultilevel"/>
    <w:tmpl w:val="F78ECC3E"/>
    <w:lvl w:ilvl="0" w:tplc="19982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1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AF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87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67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E1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C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12822">
    <w:abstractNumId w:val="8"/>
  </w:num>
  <w:num w:numId="2" w16cid:durableId="97256953">
    <w:abstractNumId w:val="10"/>
  </w:num>
  <w:num w:numId="3" w16cid:durableId="1639609847">
    <w:abstractNumId w:val="7"/>
  </w:num>
  <w:num w:numId="4" w16cid:durableId="1822504633">
    <w:abstractNumId w:val="22"/>
  </w:num>
  <w:num w:numId="5" w16cid:durableId="444231614">
    <w:abstractNumId w:val="15"/>
  </w:num>
  <w:num w:numId="6" w16cid:durableId="645622176">
    <w:abstractNumId w:val="28"/>
  </w:num>
  <w:num w:numId="7" w16cid:durableId="1424256471">
    <w:abstractNumId w:val="12"/>
  </w:num>
  <w:num w:numId="8" w16cid:durableId="1875607013">
    <w:abstractNumId w:val="0"/>
  </w:num>
  <w:num w:numId="9" w16cid:durableId="1862276474">
    <w:abstractNumId w:val="20"/>
  </w:num>
  <w:num w:numId="10" w16cid:durableId="187959916">
    <w:abstractNumId w:val="18"/>
  </w:num>
  <w:num w:numId="11" w16cid:durableId="761951163">
    <w:abstractNumId w:val="5"/>
  </w:num>
  <w:num w:numId="12" w16cid:durableId="164633370">
    <w:abstractNumId w:val="4"/>
  </w:num>
  <w:num w:numId="13" w16cid:durableId="1268584647">
    <w:abstractNumId w:val="14"/>
  </w:num>
  <w:num w:numId="14" w16cid:durableId="594633593">
    <w:abstractNumId w:val="26"/>
  </w:num>
  <w:num w:numId="15" w16cid:durableId="364452120">
    <w:abstractNumId w:val="23"/>
  </w:num>
  <w:num w:numId="16" w16cid:durableId="37165781">
    <w:abstractNumId w:val="6"/>
  </w:num>
  <w:num w:numId="17" w16cid:durableId="1522207069">
    <w:abstractNumId w:val="21"/>
  </w:num>
  <w:num w:numId="18" w16cid:durableId="491680632">
    <w:abstractNumId w:val="1"/>
  </w:num>
  <w:num w:numId="19" w16cid:durableId="1284846465">
    <w:abstractNumId w:val="3"/>
  </w:num>
  <w:num w:numId="20" w16cid:durableId="791707615">
    <w:abstractNumId w:val="25"/>
  </w:num>
  <w:num w:numId="21" w16cid:durableId="847794947">
    <w:abstractNumId w:val="19"/>
  </w:num>
  <w:num w:numId="22" w16cid:durableId="1591499995">
    <w:abstractNumId w:val="9"/>
  </w:num>
  <w:num w:numId="23" w16cid:durableId="1935551684">
    <w:abstractNumId w:val="11"/>
  </w:num>
  <w:num w:numId="24" w16cid:durableId="110520580">
    <w:abstractNumId w:val="2"/>
  </w:num>
  <w:num w:numId="25" w16cid:durableId="806897849">
    <w:abstractNumId w:val="13"/>
  </w:num>
  <w:num w:numId="26" w16cid:durableId="1798985475">
    <w:abstractNumId w:val="24"/>
  </w:num>
  <w:num w:numId="27" w16cid:durableId="912857395">
    <w:abstractNumId w:val="27"/>
  </w:num>
  <w:num w:numId="28" w16cid:durableId="1892034940">
    <w:abstractNumId w:val="16"/>
  </w:num>
  <w:num w:numId="29" w16cid:durableId="12288781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13"/>
    <w:rsid w:val="0004324B"/>
    <w:rsid w:val="000C1F70"/>
    <w:rsid w:val="000E6C80"/>
    <w:rsid w:val="001D3BBB"/>
    <w:rsid w:val="00211A13"/>
    <w:rsid w:val="00211DC6"/>
    <w:rsid w:val="00291F61"/>
    <w:rsid w:val="003A02EE"/>
    <w:rsid w:val="00437E9D"/>
    <w:rsid w:val="00443FE1"/>
    <w:rsid w:val="004E3764"/>
    <w:rsid w:val="007C7A7F"/>
    <w:rsid w:val="00851D7D"/>
    <w:rsid w:val="00890F6C"/>
    <w:rsid w:val="00B25AD0"/>
    <w:rsid w:val="00D646A8"/>
    <w:rsid w:val="00EE2976"/>
    <w:rsid w:val="00F27232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C36"/>
  <w15:chartTrackingRefBased/>
  <w15:docId w15:val="{ED82335D-0CF0-4710-8694-D341FFB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232"/>
  </w:style>
  <w:style w:type="paragraph" w:styleId="a6">
    <w:name w:val="footer"/>
    <w:basedOn w:val="a"/>
    <w:link w:val="a7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232"/>
  </w:style>
  <w:style w:type="paragraph" w:styleId="a8">
    <w:name w:val="List Paragraph"/>
    <w:aliases w:val="List1,1 список,Абзац маркированнный,UL,Список_Ав,таб2,Num Bullet 1,Bullet Number,Индексы,Мой Список,List Paragraph1,название,SL_Абзац списка,Нумерованый список,lp1,f_Абзац 1,ПАРАГРАФ,Маркер,Таблицы,Table-Normal,RSHB_Table-Normal,СпБезКС"/>
    <w:basedOn w:val="a"/>
    <w:link w:val="a9"/>
    <w:uiPriority w:val="34"/>
    <w:qFormat/>
    <w:rsid w:val="00F272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List1 Знак,1 список Знак,Абзац маркированнный Знак,UL Знак,Список_Ав Знак,таб2 Знак,Num Bullet 1 Знак,Bullet Number Знак,Индексы Знак,Мой Список Знак,List Paragraph1 Знак,название Знак,SL_Абзац списка Знак,Нумерованый список Знак"/>
    <w:link w:val="a8"/>
    <w:uiPriority w:val="34"/>
    <w:qFormat/>
    <w:rsid w:val="00F27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51D7D"/>
    <w:rPr>
      <w:b/>
      <w:bCs/>
    </w:rPr>
  </w:style>
  <w:style w:type="character" w:styleId="ab">
    <w:name w:val="Emphasis"/>
    <w:basedOn w:val="a0"/>
    <w:uiPriority w:val="20"/>
    <w:qFormat/>
    <w:rsid w:val="00851D7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D3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3B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5612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Мадюскин Александр Павлович</cp:lastModifiedBy>
  <cp:revision>2</cp:revision>
  <dcterms:created xsi:type="dcterms:W3CDTF">2024-07-15T10:10:00Z</dcterms:created>
  <dcterms:modified xsi:type="dcterms:W3CDTF">2024-07-15T10:10:00Z</dcterms:modified>
</cp:coreProperties>
</file>