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3A2174">
            <w:pPr>
              <w:pStyle w:val="Heading1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D13690">
        <w:trPr>
          <w:trHeight w:val="2654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right w:w="72" w:type="dxa"/>
            </w:tcMar>
          </w:tcPr>
          <w:p w14:paraId="17EC4701" w14:textId="1E2E3AD3" w:rsidR="00534479" w:rsidRPr="00BC77DD" w:rsidRDefault="00534479" w:rsidP="00D13690">
            <w:pPr>
              <w:spacing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7B01972E" w14:textId="77777777" w:rsidR="00A85FA0" w:rsidRDefault="00534479" w:rsidP="00A85FA0">
            <w:pPr>
              <w:spacing w:after="120" w:line="240" w:lineRule="auto"/>
              <w:rPr>
                <w:rStyle w:val="Heading1Char"/>
                <w:rFonts w:ascii="Raleway" w:hAnsi="Raleway"/>
              </w:rPr>
            </w:pPr>
            <w:r w:rsidRPr="003A2174">
              <w:rPr>
                <w:rStyle w:val="Heading1Char"/>
                <w:rFonts w:ascii="Raleway" w:hAnsi="Raleway"/>
              </w:rPr>
              <w:lastRenderedPageBreak/>
              <w:t>Education</w:t>
            </w:r>
          </w:p>
          <w:p w14:paraId="62FC7E1E" w14:textId="77777777" w:rsidR="00A85FA0" w:rsidRDefault="00534479" w:rsidP="00A85FA0">
            <w:pPr>
              <w:spacing w:after="0" w:line="240" w:lineRule="auto"/>
              <w:rPr>
                <w:rFonts w:ascii="Aptos" w:hAnsi="Aptos" w:cs="Lato"/>
                <w:b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>AA in Computer Science</w:t>
            </w:r>
          </w:p>
          <w:p w14:paraId="22073E7E" w14:textId="4C0B27A3" w:rsidR="00752777" w:rsidRPr="00A85FA0" w:rsidRDefault="00534479" w:rsidP="00A85FA0">
            <w:pPr>
              <w:spacing w:after="0" w:line="240" w:lineRule="auto"/>
              <w:rPr>
                <w:rFonts w:ascii="Raleway" w:hAnsi="Raleway" w:cstheme="majorBidi"/>
                <w:b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 xml:space="preserve">Edmonds College </w:t>
            </w:r>
          </w:p>
          <w:p w14:paraId="614E0308" w14:textId="6A2B812B" w:rsidR="00534479" w:rsidRPr="00A85FA0" w:rsidRDefault="00534479" w:rsidP="00A85FA0">
            <w:pPr>
              <w:spacing w:after="0" w:line="240" w:lineRule="auto"/>
              <w:rPr>
                <w:rFonts w:ascii="Aptos" w:hAnsi="Aptos" w:cs="Lato"/>
                <w:sz w:val="22"/>
                <w:szCs w:val="22"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>W</w:t>
            </w:r>
            <w:r w:rsidR="00752777" w:rsidRPr="00A85FA0">
              <w:rPr>
                <w:rFonts w:ascii="Aptos" w:hAnsi="Aptos" w:cs="Lato"/>
                <w:sz w:val="22"/>
                <w:szCs w:val="22"/>
              </w:rPr>
              <w:t>A</w:t>
            </w:r>
            <w:r w:rsidRPr="00A85FA0">
              <w:rPr>
                <w:rFonts w:ascii="Aptos" w:hAnsi="Aptos" w:cs="Lato"/>
                <w:sz w:val="22"/>
                <w:szCs w:val="22"/>
              </w:rPr>
              <w:t xml:space="preserve"> | 2020 – 2023</w:t>
            </w:r>
            <w:r w:rsidRPr="00A85FA0">
              <w:rPr>
                <w:rFonts w:ascii="Aptos" w:hAnsi="Aptos" w:cs="Lato"/>
                <w:sz w:val="22"/>
                <w:szCs w:val="22"/>
              </w:rPr>
              <w:br/>
            </w:r>
            <w:r w:rsidRPr="00A85FA0">
              <w:rPr>
                <w:rFonts w:ascii="Aptos" w:hAnsi="Aptos" w:cs="Lato"/>
                <w:sz w:val="22"/>
                <w:szCs w:val="22"/>
              </w:rPr>
              <w:br/>
              <w:t>BS in Computer Science</w:t>
            </w:r>
          </w:p>
          <w:p w14:paraId="6E4BCC18" w14:textId="77777777" w:rsidR="00752777" w:rsidRPr="00A85FA0" w:rsidRDefault="00534479" w:rsidP="00752777">
            <w:pPr>
              <w:spacing w:after="0"/>
              <w:rPr>
                <w:rFonts w:ascii="Aptos" w:hAnsi="Aptos" w:cs="Lato"/>
                <w:sz w:val="22"/>
                <w:szCs w:val="22"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 xml:space="preserve">Bellevue College </w:t>
            </w:r>
          </w:p>
          <w:p w14:paraId="08D73A3A" w14:textId="44D65A1C" w:rsidR="00534479" w:rsidRPr="00BC77DD" w:rsidRDefault="00752777" w:rsidP="00752777">
            <w:pPr>
              <w:spacing w:after="0"/>
              <w:rPr>
                <w:rFonts w:ascii="Aptos" w:hAnsi="Aptos" w:cs="Lato"/>
              </w:rPr>
            </w:pPr>
            <w:r w:rsidRPr="00A85FA0">
              <w:rPr>
                <w:rFonts w:ascii="Aptos" w:hAnsi="Aptos" w:cs="Lato"/>
                <w:sz w:val="22"/>
                <w:szCs w:val="22"/>
              </w:rPr>
              <w:t xml:space="preserve">WA | </w:t>
            </w:r>
            <w:r w:rsidR="00534479" w:rsidRPr="00A85FA0">
              <w:rPr>
                <w:rFonts w:ascii="Aptos" w:hAnsi="Aptos" w:cs="Lato"/>
                <w:sz w:val="22"/>
                <w:szCs w:val="22"/>
              </w:rPr>
              <w:t>2023 - 2025</w:t>
            </w:r>
          </w:p>
        </w:tc>
      </w:tr>
      <w:tr w:rsidR="00534479" w14:paraId="1F1D83DA" w14:textId="77777777" w:rsidTr="00D13690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DE835" w14:textId="77777777" w:rsidR="00DF753E" w:rsidRDefault="00DF753E">
      <w:pPr>
        <w:spacing w:after="0"/>
      </w:pPr>
      <w:r>
        <w:separator/>
      </w:r>
    </w:p>
  </w:endnote>
  <w:endnote w:type="continuationSeparator" w:id="0">
    <w:p w14:paraId="71B2AFA6" w14:textId="77777777" w:rsidR="00DF753E" w:rsidRDefault="00DF753E">
      <w:pPr>
        <w:spacing w:after="0"/>
      </w:pPr>
      <w:r>
        <w:continuationSeparator/>
      </w:r>
    </w:p>
  </w:endnote>
  <w:endnote w:type="continuationNotice" w:id="1">
    <w:p w14:paraId="59590BB2" w14:textId="77777777" w:rsidR="00DF753E" w:rsidRDefault="00DF753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9C58A" w14:textId="77777777" w:rsidR="00DF753E" w:rsidRDefault="00DF753E">
      <w:pPr>
        <w:spacing w:after="0"/>
      </w:pPr>
      <w:r>
        <w:separator/>
      </w:r>
    </w:p>
  </w:footnote>
  <w:footnote w:type="continuationSeparator" w:id="0">
    <w:p w14:paraId="419E97B0" w14:textId="77777777" w:rsidR="00DF753E" w:rsidRDefault="00DF753E">
      <w:pPr>
        <w:spacing w:after="0"/>
      </w:pPr>
      <w:r>
        <w:continuationSeparator/>
      </w:r>
    </w:p>
  </w:footnote>
  <w:footnote w:type="continuationNotice" w:id="1">
    <w:p w14:paraId="0F97DFB1" w14:textId="77777777" w:rsidR="00DF753E" w:rsidRDefault="00DF753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113D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85FA0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1369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DF753E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45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9</cp:revision>
  <dcterms:created xsi:type="dcterms:W3CDTF">2024-04-10T19:44:00Z</dcterms:created>
  <dcterms:modified xsi:type="dcterms:W3CDTF">2024-10-19T22:34:00Z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