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A7009C" w14:textId="77777777" w:rsidR="009B516E" w:rsidRDefault="009B516E" w:rsidP="00232312"/>
    <w:p w14:paraId="2C419096" w14:textId="3097B27F" w:rsidR="009B516E" w:rsidRDefault="009B516E" w:rsidP="00232312">
      <w:r>
        <w:t>Frank is awsome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lastRenderedPageBreak/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lastRenderedPageBreak/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4A2ED" w14:textId="77777777" w:rsidR="004C2323" w:rsidRDefault="004C2323">
      <w:pPr>
        <w:spacing w:after="0"/>
      </w:pPr>
      <w:r>
        <w:separator/>
      </w:r>
    </w:p>
  </w:endnote>
  <w:endnote w:type="continuationSeparator" w:id="0">
    <w:p w14:paraId="212C0E69" w14:textId="77777777" w:rsidR="004C2323" w:rsidRDefault="004C2323">
      <w:pPr>
        <w:spacing w:after="0"/>
      </w:pPr>
      <w:r>
        <w:continuationSeparator/>
      </w:r>
    </w:p>
  </w:endnote>
  <w:endnote w:type="continuationNotice" w:id="1">
    <w:p w14:paraId="32C5C094" w14:textId="77777777" w:rsidR="004C2323" w:rsidRDefault="004C23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F433E" w14:textId="77777777" w:rsidR="004C2323" w:rsidRDefault="004C2323">
      <w:pPr>
        <w:spacing w:after="0"/>
      </w:pPr>
      <w:r>
        <w:separator/>
      </w:r>
    </w:p>
  </w:footnote>
  <w:footnote w:type="continuationSeparator" w:id="0">
    <w:p w14:paraId="6A5B8A43" w14:textId="77777777" w:rsidR="004C2323" w:rsidRDefault="004C2323">
      <w:pPr>
        <w:spacing w:after="0"/>
      </w:pPr>
      <w:r>
        <w:continuationSeparator/>
      </w:r>
    </w:p>
  </w:footnote>
  <w:footnote w:type="continuationNotice" w:id="1">
    <w:p w14:paraId="6AC641C7" w14:textId="77777777" w:rsidR="004C2323" w:rsidRDefault="004C232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C2323"/>
    <w:rsid w:val="004D170A"/>
    <w:rsid w:val="004D2185"/>
    <w:rsid w:val="004E406B"/>
    <w:rsid w:val="00505829"/>
    <w:rsid w:val="005107B7"/>
    <w:rsid w:val="00510B05"/>
    <w:rsid w:val="00513D40"/>
    <w:rsid w:val="00516DDD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92F87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2024-10-02T22:48:00Z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