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583CD93" w14:textId="1C06D7B1" w:rsidR="00E3787A" w:rsidRPr="003502F8" w:rsidRDefault="003502F8" w:rsidP="003502F8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w:r w:rsidRPr="003502F8">
        <w:rPr>
          <w:rFonts w:ascii="Cambria Math" w:hAnsi="Cambria Math" w:cs="Times New Roman"/>
          <w:color w:val="000000" w:themeColor="text1"/>
        </w:rPr>
        <w:t>Vamos calcular uma época d</w:t>
      </w:r>
      <w:r>
        <w:rPr>
          <w:rFonts w:ascii="Cambria Math" w:hAnsi="Cambria Math" w:cs="Times New Roman"/>
          <w:color w:val="000000" w:themeColor="text1"/>
        </w:rPr>
        <w:t xml:space="preserve">o algoritmo </w:t>
      </w:r>
      <w:proofErr w:type="spellStart"/>
      <w:r>
        <w:rPr>
          <w:rFonts w:ascii="Cambria Math" w:hAnsi="Cambria Math" w:cs="Times New Roman"/>
          <w:color w:val="000000" w:themeColor="text1"/>
        </w:rPr>
        <w:t>Expectation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Maximization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</w:t>
      </w:r>
      <w:proofErr w:type="spellStart"/>
      <w:r>
        <w:rPr>
          <w:rFonts w:ascii="Cambria Math" w:hAnsi="Cambria Math" w:cs="Times New Roman"/>
          <w:color w:val="000000" w:themeColor="text1"/>
        </w:rPr>
        <w:t>Clustering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de forma a atualizar </w:t>
      </w:r>
      <w:r w:rsidR="00590BA6">
        <w:rPr>
          <w:rFonts w:ascii="Cambria Math" w:hAnsi="Cambria Math" w:cs="Times New Roman"/>
          <w:color w:val="000000" w:themeColor="text1"/>
        </w:rPr>
        <w:t>os clusters</w:t>
      </w:r>
      <w:r>
        <w:rPr>
          <w:rFonts w:ascii="Cambria Math" w:hAnsi="Cambria Math" w:cs="Times New Roman"/>
          <w:color w:val="000000" w:themeColor="text1"/>
        </w:rPr>
        <w:t xml:space="preserve"> fornecidos no enunciado, </w:t>
      </w:r>
      <w:r w:rsidR="00590BA6">
        <w:rPr>
          <w:rFonts w:ascii="Cambria Math" w:hAnsi="Cambria Math" w:cs="Times New Roman"/>
          <w:color w:val="000000" w:themeColor="text1"/>
        </w:rPr>
        <w:t xml:space="preserve">para que melhor classifiquem o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>.</w:t>
      </w:r>
      <w:r w:rsidR="00590BA6">
        <w:rPr>
          <w:rFonts w:ascii="Cambria Math" w:hAnsi="Cambria Math" w:cs="Times New Roman"/>
          <w:color w:val="000000" w:themeColor="text1"/>
        </w:rPr>
        <w:t xml:space="preserve"> Para isso vamos aplicar os seguintes dois passos</w:t>
      </w:r>
      <w:r>
        <w:rPr>
          <w:rFonts w:ascii="Cambria Math" w:hAnsi="Cambria Math" w:cs="Times New Roman"/>
          <w:color w:val="000000" w:themeColor="text1"/>
        </w:rPr>
        <w:t>:</w:t>
      </w:r>
    </w:p>
    <w:p w14:paraId="335C0D20" w14:textId="7A61121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u w:val="single"/>
        </w:rPr>
      </w:pPr>
      <w:r w:rsidRPr="003502F8">
        <w:rPr>
          <w:rFonts w:ascii="Cambria Math" w:hAnsi="Cambria Math" w:cs="Times New Roman"/>
          <w:color w:val="000000" w:themeColor="text1"/>
          <w:u w:val="single"/>
        </w:rPr>
        <w:t>1º - Atribuir classes aos pontos</w:t>
      </w:r>
    </w:p>
    <w:p w14:paraId="7900696E" w14:textId="433EF95A" w:rsid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 w:rsidRPr="003502F8">
        <w:rPr>
          <w:rFonts w:ascii="Cambria Math" w:hAnsi="Cambria Math" w:cs="Times New Roman"/>
          <w:color w:val="000000" w:themeColor="text1"/>
        </w:rPr>
        <w:t xml:space="preserve">Usando o teorema de </w:t>
      </w:r>
      <w:proofErr w:type="spellStart"/>
      <w:r w:rsidR="00590BA6">
        <w:rPr>
          <w:rFonts w:ascii="Cambria Math" w:hAnsi="Cambria Math" w:cs="Times New Roman"/>
          <w:color w:val="000000" w:themeColor="text1"/>
        </w:rPr>
        <w:t>B</w:t>
      </w:r>
      <w:r w:rsidRPr="003502F8">
        <w:rPr>
          <w:rFonts w:ascii="Cambria Math" w:hAnsi="Cambria Math" w:cs="Times New Roman"/>
          <w:color w:val="000000" w:themeColor="text1"/>
        </w:rPr>
        <w:t>ayse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vamos calcular a probabilidade de cada ponto pertencer a um dos clusters</w:t>
      </w:r>
    </w:p>
    <w:p w14:paraId="42161F4D" w14:textId="77777777" w:rsidR="003502F8" w:rsidRPr="003043F7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=1</m:t>
              </m:r>
            </m:e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=1,x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 xml:space="preserve"> + 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en>
          </m:f>
        </m:oMath>
      </m:oMathPara>
    </w:p>
    <w:p w14:paraId="2F7EF03D" w14:textId="36918E9D" w:rsidR="003502F8" w:rsidRPr="00590BA6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590BA6">
        <w:rPr>
          <w:rFonts w:ascii="Cambria Math" w:hAnsi="Cambria Math" w:cs="Times New Roman"/>
          <w:iCs/>
          <w:color w:val="000000" w:themeColor="text1"/>
        </w:rPr>
        <w:t xml:space="preserve">Antes de calcular o </w:t>
      </w:r>
      <w:proofErr w:type="spellStart"/>
      <w:r w:rsidRPr="00590BA6">
        <w:rPr>
          <w:rFonts w:ascii="Cambria Math" w:hAnsi="Cambria Math" w:cs="Times New Roman"/>
          <w:iCs/>
          <w:color w:val="000000" w:themeColor="text1"/>
        </w:rPr>
        <w:t>posteior</w:t>
      </w:r>
      <w:proofErr w:type="spellEnd"/>
      <w:r w:rsidRPr="00590BA6">
        <w:rPr>
          <w:rFonts w:ascii="Cambria Math" w:hAnsi="Cambria Math" w:cs="Times New Roman"/>
          <w:iCs/>
          <w:color w:val="000000" w:themeColor="text1"/>
        </w:rPr>
        <w:t xml:space="preserve"> temos de determinar as seguintes parcelas:</w:t>
      </w:r>
    </w:p>
    <w:p w14:paraId="0918DBFB" w14:textId="7B85BD30" w:rsidR="003502F8" w:rsidRPr="003502F8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iCs/>
          <w:color w:val="000000" w:themeColor="text1"/>
          <w:sz w:val="20"/>
          <w:szCs w:val="20"/>
        </w:rPr>
        <w:t xml:space="preserve">  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 xml:space="preserve">Likelihoods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</m:e>
        </m:d>
      </m:oMath>
      <w:r w:rsidRPr="003502F8">
        <w:rPr>
          <w:rFonts w:ascii="Cambria Math" w:hAnsi="Cambria Math" w:cs="Times New Roman"/>
          <w:color w:val="000000" w:themeColor="text1"/>
          <w:lang w:val="en-US"/>
        </w:rPr>
        <w:t xml:space="preserve"> d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~</m:t>
        </m:r>
        <m:r>
          <w:rPr>
            <w:rFonts w:ascii="Cambria Math" w:hAnsi="Cambria Math" w:cs="Times New Roman"/>
            <w:color w:val="000000" w:themeColor="text1"/>
          </w:rPr>
          <m:t>Nomal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</m:e>
        </m:d>
      </m:oMath>
    </w:p>
    <w:p w14:paraId="70D33DD7" w14:textId="6B69ED01" w:rsidR="003502F8" w:rsidRPr="00C45659" w:rsidRDefault="003502F8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 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Pr="003502F8"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- </w:t>
      </w:r>
      <w:r w:rsidRPr="00A27596">
        <w:rPr>
          <w:rFonts w:ascii="Cambria Math" w:hAnsi="Cambria Math" w:cs="Times New Roman"/>
          <w:iCs/>
          <w:color w:val="000000" w:themeColor="text1"/>
          <w:lang w:val="en-US"/>
        </w:rPr>
        <w:t>Joint Probability</w:t>
      </w:r>
      <w:r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  <w:t xml:space="preserve"> = </w:t>
      </w:r>
      <m:oMath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=1</m:t>
            </m:r>
          </m:e>
        </m:d>
      </m:oMath>
    </w:p>
    <w:p w14:paraId="59B61E25" w14:textId="17118DF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  <w:r>
        <w:rPr>
          <w:rFonts w:ascii="Cambria Math" w:hAnsi="Cambria Math" w:cs="Times New Roman"/>
          <w:color w:val="000000" w:themeColor="text1"/>
        </w:rPr>
        <w:t xml:space="preserve">Todos os parâmetros necessários, são fornecidos no enunciado falta então apenas calcular os </w:t>
      </w:r>
      <w:proofErr w:type="spellStart"/>
      <w:r>
        <w:rPr>
          <w:rFonts w:ascii="Cambria Math" w:hAnsi="Cambria Math" w:cs="Times New Roman"/>
          <w:color w:val="000000" w:themeColor="text1"/>
        </w:rPr>
        <w:t>posteriors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 para cada </w:t>
      </w:r>
      <w:r w:rsidR="00A45901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do </w:t>
      </w:r>
      <w:proofErr w:type="spellStart"/>
      <w:r>
        <w:rPr>
          <w:rFonts w:ascii="Cambria Math" w:hAnsi="Cambria Math" w:cs="Times New Roman"/>
          <w:color w:val="000000" w:themeColor="text1"/>
        </w:rPr>
        <w:t>dataset</w:t>
      </w:r>
      <w:proofErr w:type="spellEnd"/>
      <w:r>
        <w:rPr>
          <w:rFonts w:ascii="Cambria Math" w:hAnsi="Cambria Math" w:cs="Times New Roman"/>
          <w:color w:val="000000" w:themeColor="text1"/>
        </w:rPr>
        <w:t xml:space="preserve">, estas probabilidades é que vão definir a qual cluster a </w:t>
      </w:r>
      <w:r w:rsidR="00590BA6">
        <w:rPr>
          <w:rFonts w:ascii="Cambria Math" w:hAnsi="Cambria Math" w:cs="Times New Roman"/>
          <w:color w:val="000000" w:themeColor="text1"/>
        </w:rPr>
        <w:t>instância</w:t>
      </w:r>
      <w:r>
        <w:rPr>
          <w:rFonts w:ascii="Cambria Math" w:hAnsi="Cambria Math" w:cs="Times New Roman"/>
          <w:color w:val="000000" w:themeColor="text1"/>
        </w:rPr>
        <w:t xml:space="preserve"> pertence</w:t>
      </w:r>
    </w:p>
    <w:p w14:paraId="7D790553" w14:textId="77777777" w:rsidR="00A27596" w:rsidRDefault="00A27596" w:rsidP="003502F8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</w:rPr>
      </w:pPr>
    </w:p>
    <w:p w14:paraId="075E5FA7" w14:textId="77777777" w:rsidR="00A27596" w:rsidRDefault="00A27596" w:rsidP="00A27596">
      <w:pPr>
        <w:pStyle w:val="Body"/>
        <w:rPr>
          <w:rFonts w:ascii="Cambria Math" w:hAnsi="Cambria Math" w:cs="Times New Roman"/>
          <w:color w:val="000000" w:themeColor="text1"/>
        </w:rPr>
      </w:pPr>
    </w:p>
    <w:p w14:paraId="594F89C6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bookmarkStart w:id="0" w:name="_Hlk87779667"/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5B65607F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60797B">
          <w:headerReference w:type="default" r:id="rId7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B33D3BB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</w:t>
      </w:r>
    </w:p>
    <w:p w14:paraId="6E4EA6D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0.1592549</m:t>
        </m:r>
      </m:oMath>
    </w:p>
    <w:p w14:paraId="5A63744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11140846</m:t>
        </m:r>
      </m:oMath>
    </w:p>
    <w:p w14:paraId="346F95B1" w14:textId="77777777" w:rsidR="00A27596" w:rsidRPr="0060797B" w:rsidRDefault="00A27596" w:rsidP="00A27596">
      <w:pPr>
        <w:pStyle w:val="Body"/>
        <w:spacing w:after="1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               </w:t>
      </w: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7CE63F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9.438779×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03DEE6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-10</m:t>
            </m:r>
          </m:sup>
        </m:sSup>
      </m:oMath>
    </w:p>
    <w:p w14:paraId="192C9EAD" w14:textId="72D7AB04" w:rsidR="00A27596" w:rsidRPr="00295850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295850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0.1114085</m:t>
        </m:r>
      </m:oMath>
    </w:p>
    <w:p w14:paraId="5FD0026D" w14:textId="77777777" w:rsidR="00A27596" w:rsidRPr="00295850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295850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49F9F68D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</m:t>
        </m:r>
      </m:oMath>
    </w:p>
    <w:bookmarkEnd w:id="0"/>
    <w:p w14:paraId="157448BB" w14:textId="77777777" w:rsidR="00A2759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2916E8AE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6EE91E45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03B2CB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792F0E7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2.24×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1D4AEEF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=1.57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-17</m:t>
            </m:r>
          </m:sup>
        </m:sSup>
      </m:oMath>
    </w:p>
    <w:p w14:paraId="5EBDFB4D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395EB20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0.079577472</m:t>
        </m:r>
      </m:oMath>
    </w:p>
    <w:p w14:paraId="00E1B14F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=0.02387324</m:t>
        </m:r>
      </m:oMath>
    </w:p>
    <w:p w14:paraId="6D5BDE97" w14:textId="52D851B1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0.0238732</m:t>
        </m:r>
      </m:oMath>
    </w:p>
    <w:p w14:paraId="78773E3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19AB700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                                                     </m:t>
        </m:r>
      </m:oMath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</m:t>
        </m:r>
      </m:oMath>
    </w:p>
    <w:p w14:paraId="776B2794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4DA5BE3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3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28040EE0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3EBB611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3587C422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0.00023928</m:t>
        </m:r>
      </m:oMath>
    </w:p>
    <w:p w14:paraId="347C28F7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=0.0001675</m:t>
        </m:r>
      </m:oMath>
    </w:p>
    <w:p w14:paraId="1A3C52B1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173D044E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9.82×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1ADADA1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=2.95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8EC545A" w14:textId="01D13266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1.70442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-4</m:t>
            </m:r>
          </m:sup>
        </m:sSup>
      </m:oMath>
    </w:p>
    <w:p w14:paraId="7D6CF7E7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586F58BF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0.98271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0.017286</m:t>
        </m:r>
      </m:oMath>
    </w:p>
    <w:p w14:paraId="42AC6CBB" w14:textId="77777777" w:rsidR="00A27596" w:rsidRDefault="00A27596" w:rsidP="00A27596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</w:rPr>
      </w:pPr>
    </w:p>
    <w:p w14:paraId="6BD41780" w14:textId="77777777" w:rsidR="00A27596" w:rsidRPr="00A27596" w:rsidRDefault="00A27596" w:rsidP="00A27596">
      <w:pPr>
        <w:pStyle w:val="Body"/>
        <w:rPr>
          <w:rFonts w:ascii="Cambria Math" w:hAnsi="Cambria Math" w:cs="Times New Roman"/>
          <w:color w:val="000000" w:themeColor="text1"/>
          <w:lang w:val="en-US"/>
        </w:rPr>
      </w:pPr>
      <w:r w:rsidRPr="00A27596">
        <w:rPr>
          <w:rFonts w:ascii="Cambria Math" w:hAnsi="Cambria Math" w:cs="Times New Roman"/>
          <w:color w:val="000000" w:themeColor="text1"/>
          <w:lang w:val="en-US"/>
        </w:rPr>
        <w:lastRenderedPageBreak/>
        <w:t xml:space="preserve">-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4</m:t>
            </m:r>
          </m:sub>
        </m:sSub>
      </m:oMath>
      <w:r w:rsidRPr="00A27596">
        <w:rPr>
          <w:rFonts w:ascii="Cambria Math" w:hAnsi="Cambria Math" w:cs="Times New Roman"/>
          <w:color w:val="000000" w:themeColor="text1"/>
          <w:lang w:val="en-US"/>
        </w:rPr>
        <w:t xml:space="preserve"> </w:t>
      </w:r>
    </w:p>
    <w:p w14:paraId="429673F9" w14:textId="77777777" w:rsidR="00A27596" w:rsidRPr="00A27596" w:rsidRDefault="00A27596" w:rsidP="00A27596">
      <w:pPr>
        <w:pStyle w:val="Body"/>
        <w:ind w:left="720"/>
        <w:rPr>
          <w:rFonts w:ascii="Cambria Math" w:hAnsi="Cambria Math" w:cs="Times New Roman"/>
          <w:color w:val="000000" w:themeColor="text1"/>
          <w:lang w:val="en-US"/>
        </w:rPr>
        <w:sectPr w:rsidR="00A27596" w:rsidRPr="00A27596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20EBF5A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</m:sSub>
      </m:oMath>
    </w:p>
    <w:p w14:paraId="173B7AC8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7.23×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FE21B34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=5.06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003A7DD9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/>
          <w:iCs/>
          <w:color w:val="000000" w:themeColor="text1"/>
          <w:lang w:val="en-US"/>
        </w:rPr>
      </w:pPr>
      <w:r w:rsidRPr="0060797B">
        <w:rPr>
          <w:rFonts w:ascii="Cambria Math" w:hAnsi="Cambria Math" w:cs="Times New Roman"/>
          <w:i/>
          <w:iCs/>
          <w:color w:val="000000" w:themeColor="text1"/>
          <w:lang w:val="en-US"/>
        </w:rPr>
        <w:t xml:space="preserve">Cluster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</m:sSub>
      </m:oMath>
    </w:p>
    <w:p w14:paraId="5EFAAD25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iCs/>
          <w:color w:val="000000" w:themeColor="text1"/>
          <w:sz w:val="20"/>
          <w:szCs w:val="20"/>
          <w:lang w:val="en-US"/>
        </w:rPr>
      </w:pP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>Likelihood</w:t>
      </w:r>
      <w:r w:rsidRPr="0060797B">
        <w:rPr>
          <w:rFonts w:ascii="Cambria Math" w:hAnsi="Cambria Math" w:cs="Times New Roman"/>
          <w:color w:val="000000" w:themeColor="text1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2.81×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-6</m:t>
            </m:r>
          </m:sup>
        </m:sSup>
      </m:oMath>
    </w:p>
    <w:p w14:paraId="51D150F0" w14:textId="77777777" w:rsidR="00A27596" w:rsidRPr="0060797B" w:rsidRDefault="00A27596" w:rsidP="00A27596">
      <w:pPr>
        <w:pStyle w:val="Body"/>
        <w:spacing w:after="120"/>
        <w:ind w:left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A27596" w:rsidRPr="0060797B" w:rsidSect="0063542D">
          <w:type w:val="continuous"/>
          <w:pgSz w:w="11906" w:h="16838"/>
          <w:pgMar w:top="1134" w:right="746" w:bottom="900" w:left="1260" w:header="709" w:footer="850" w:gutter="0"/>
          <w:cols w:num="2" w:space="0"/>
        </w:sectPr>
      </w:pP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- </w:t>
      </w:r>
      <w:r w:rsidRPr="0060797B">
        <w:rPr>
          <w:rFonts w:ascii="Cambria Math" w:hAnsi="Cambria Math" w:cs="Times New Roman"/>
          <w:b/>
          <w:bCs/>
          <w:color w:val="000000" w:themeColor="text1"/>
          <w:lang w:val="en-US"/>
        </w:rPr>
        <w:t xml:space="preserve">Joint </w:t>
      </w:r>
      <w:r>
        <w:rPr>
          <w:rFonts w:ascii="Cambria Math" w:hAnsi="Cambria Math" w:cs="Times New Roman"/>
          <w:b/>
          <w:bCs/>
          <w:color w:val="000000" w:themeColor="text1"/>
          <w:lang w:val="en-US"/>
        </w:rPr>
        <w:t>Probability</w:t>
      </w:r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=8.44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-7</m:t>
            </m:r>
          </m:sup>
        </m:sSup>
      </m:oMath>
      <w:r w:rsidRPr="0060797B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661AF003" w14:textId="46967B55" w:rsidR="00A27596" w:rsidRPr="00527CF4" w:rsidRDefault="00A27596" w:rsidP="00A27596">
      <w:pPr>
        <w:pStyle w:val="Body"/>
        <w:spacing w:before="120" w:after="120"/>
        <w:ind w:left="720"/>
        <w:jc w:val="center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 w:rsidR="00590BA6">
        <w:rPr>
          <w:rFonts w:ascii="Cambria Math" w:hAnsi="Cambria Math" w:cs="Times New Roman"/>
          <w:b/>
          <w:bCs/>
          <w:color w:val="000000" w:themeColor="text1"/>
        </w:rPr>
        <w:t>Denominador</w:t>
      </w:r>
      <w:r w:rsidRPr="00527CF4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</m:t>
        </m:r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5.902034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  <m:ctrlPr>
              <w:rPr>
                <w:rFonts w:ascii="Cambria Math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-6</m:t>
            </m:r>
          </m:sup>
        </m:sSup>
      </m:oMath>
    </w:p>
    <w:p w14:paraId="3276815A" w14:textId="77777777" w:rsidR="00A27596" w:rsidRPr="00527CF4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  <w:sectPr w:rsidR="00A27596" w:rsidRPr="00527CF4" w:rsidSect="008226DD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74D2082" w14:textId="77777777" w:rsidR="00A27596" w:rsidRPr="00F63286" w:rsidRDefault="00A27596" w:rsidP="00A27596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sz w:val="20"/>
          <w:szCs w:val="20"/>
        </w:rPr>
      </w:pP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0.856982</m:t>
        </m:r>
      </m:oMath>
      <w:r>
        <w:rPr>
          <w:rFonts w:ascii="Cambria Math" w:hAnsi="Cambria Math" w:cs="Times New Roman"/>
          <w:color w:val="000000" w:themeColor="text1"/>
          <w:sz w:val="20"/>
          <w:szCs w:val="20"/>
        </w:rPr>
        <w:t xml:space="preserve">                                     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- </w:t>
      </w:r>
      <w:r>
        <w:rPr>
          <w:rFonts w:ascii="Cambria Math" w:hAnsi="Cambria Math" w:cs="Times New Roman"/>
          <w:b/>
          <w:bCs/>
          <w:color w:val="000000" w:themeColor="text1"/>
        </w:rPr>
        <w:t>Posterior</w:t>
      </w:r>
      <w:r w:rsidRPr="0063542D">
        <w:rPr>
          <w:rFonts w:ascii="Cambria Math" w:hAnsi="Cambria Math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 xml:space="preserve"> = 0.143018</m:t>
        </m:r>
      </m:oMath>
    </w:p>
    <w:p w14:paraId="1E995176" w14:textId="1AC80B18" w:rsidR="003502F8" w:rsidRPr="00A27596" w:rsidRDefault="003502F8" w:rsidP="00A27596">
      <w:pPr>
        <w:pStyle w:val="Body"/>
        <w:rPr>
          <w:rFonts w:ascii="Cambria Math" w:hAnsi="Cambria Math" w:cs="Times New Roman"/>
          <w:i/>
          <w:iCs/>
          <w:color w:val="000000" w:themeColor="text1"/>
        </w:rPr>
      </w:pPr>
      <w:r w:rsidRPr="00A27596">
        <w:rPr>
          <w:rFonts w:ascii="Cambria Math" w:hAnsi="Cambria Math" w:cs="Times New Roman"/>
          <w:i/>
          <w:iCs/>
          <w:color w:val="000000" w:themeColor="text1"/>
        </w:rPr>
        <w:t xml:space="preserve">      </w:t>
      </w:r>
    </w:p>
    <w:tbl>
      <w:tblPr>
        <w:tblStyle w:val="TableGrid"/>
        <w:tblpPr w:leftFromText="180" w:rightFromText="180" w:vertAnchor="text" w:horzAnchor="page" w:tblpX="8969" w:tblpY="106"/>
        <w:tblW w:w="0" w:type="auto"/>
        <w:tblLook w:val="04A0" w:firstRow="1" w:lastRow="0" w:firstColumn="1" w:lastColumn="0" w:noHBand="0" w:noVBand="1"/>
      </w:tblPr>
      <w:tblGrid>
        <w:gridCol w:w="428"/>
        <w:gridCol w:w="433"/>
        <w:gridCol w:w="433"/>
        <w:gridCol w:w="433"/>
      </w:tblGrid>
      <w:tr w:rsidR="005A1EEB" w14:paraId="23160EC4" w14:textId="77777777" w:rsidTr="005A1EEB">
        <w:trPr>
          <w:trHeight w:val="412"/>
        </w:trPr>
        <w:tc>
          <w:tcPr>
            <w:tcW w:w="0" w:type="auto"/>
            <w:shd w:val="clear" w:color="auto" w:fill="CCECFF" w:themeFill="accent1" w:themeFillTint="33"/>
          </w:tcPr>
          <w:p w14:paraId="0AC75FAD" w14:textId="77777777" w:rsidR="005A1EEB" w:rsidRPr="00433EE7" w:rsidRDefault="00017EC9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DAE2739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3721A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13DD125C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</w:tr>
      <w:tr w:rsidR="005A1EEB" w14:paraId="4E16B11C" w14:textId="77777777" w:rsidTr="005A1EEB">
        <w:trPr>
          <w:trHeight w:val="404"/>
        </w:trPr>
        <w:tc>
          <w:tcPr>
            <w:tcW w:w="0" w:type="auto"/>
          </w:tcPr>
          <w:p w14:paraId="204149A6" w14:textId="77777777" w:rsidR="005A1EEB" w:rsidRPr="00433EE7" w:rsidRDefault="00017EC9" w:rsidP="005A1EEB">
            <w:pPr>
              <w:pStyle w:val="Body"/>
              <w:rPr>
                <w:rFonts w:ascii="Cambria Math" w:eastAsia="Arial Unicode MS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3B333FC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CDDF363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9CED037" w14:textId="77777777" w:rsidR="005A1EEB" w:rsidRDefault="00017EC9" w:rsidP="005A1EEB">
            <w:pPr>
              <w:pStyle w:val="Body"/>
              <w:rPr>
                <w:rFonts w:ascii="Cambria Math" w:hAnsi="Cambria Math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1F91732" w14:textId="7A025DED" w:rsidR="003502F8" w:rsidRPr="007014CC" w:rsidRDefault="005A1EEB" w:rsidP="00504AF0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</w:rPr>
        <w:t>Analisando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o posterior calculado, podemos verificar que as </w:t>
      </w:r>
      <w:r>
        <w:rPr>
          <w:rFonts w:ascii="Cambria Math" w:hAnsi="Cambria Math" w:cs="Times New Roman"/>
          <w:iCs/>
          <w:color w:val="000000" w:themeColor="text1"/>
        </w:rPr>
        <w:t>instâncias</w:t>
      </w:r>
      <w:r w:rsidR="00504AF0">
        <w:rPr>
          <w:rFonts w:ascii="Cambria Math" w:hAnsi="Cambria Math" w:cs="Times New Roman"/>
          <w:iCs/>
          <w:color w:val="000000" w:themeColor="text1"/>
        </w:rPr>
        <w:t xml:space="preserve"> do </w:t>
      </w:r>
      <w:proofErr w:type="spellStart"/>
      <w:r w:rsidR="00504AF0">
        <w:rPr>
          <w:rFonts w:ascii="Cambria Math" w:hAnsi="Cambria Math" w:cs="Times New Roman"/>
          <w:iCs/>
          <w:color w:val="000000" w:themeColor="text1"/>
        </w:rPr>
        <w:t>dataset</w:t>
      </w:r>
      <w:proofErr w:type="spellEnd"/>
      <w:r w:rsidR="00504AF0">
        <w:rPr>
          <w:rFonts w:ascii="Cambria Math" w:hAnsi="Cambria Math" w:cs="Times New Roman"/>
          <w:iCs/>
          <w:color w:val="000000" w:themeColor="text1"/>
        </w:rPr>
        <w:t xml:space="preserve"> pertencem aos seguintes clusters</w:t>
      </w:r>
      <w:r>
        <w:rPr>
          <w:rFonts w:ascii="Cambria Math" w:hAnsi="Cambria Math" w:cs="Times New Roman"/>
          <w:iCs/>
          <w:color w:val="000000" w:themeColor="text1"/>
        </w:rPr>
        <w:t>:</w:t>
      </w:r>
    </w:p>
    <w:p w14:paraId="052D9FD6" w14:textId="42599854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0235A237" w14:textId="5E9CC755" w:rsidR="008F719E" w:rsidRDefault="008F719E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</w:p>
    <w:p w14:paraId="3F98004B" w14:textId="26561FF8" w:rsidR="008F719E" w:rsidRPr="007014CC" w:rsidRDefault="008F719E" w:rsidP="007014C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  <w:u w:val="single"/>
        </w:rPr>
      </w:pP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2º - </w:t>
      </w:r>
      <w:proofErr w:type="spellStart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>Maximization</w:t>
      </w:r>
      <w:proofErr w:type="spellEnd"/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step (atualizar os 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parâmetros que definem o cluster de forma a melhor </w:t>
      </w:r>
      <w:r w:rsidR="00590BA6">
        <w:rPr>
          <w:rFonts w:ascii="Cambria Math" w:hAnsi="Cambria Math" w:cs="Times New Roman"/>
          <w:iCs/>
          <w:color w:val="000000" w:themeColor="text1"/>
          <w:u w:val="single"/>
        </w:rPr>
        <w:t>separar</w:t>
      </w:r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o </w:t>
      </w:r>
      <w:proofErr w:type="spellStart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dataset</w:t>
      </w:r>
      <w:proofErr w:type="spellEnd"/>
      <w:r w:rsidR="007014CC" w:rsidRPr="007014CC">
        <w:rPr>
          <w:rFonts w:ascii="Cambria Math" w:hAnsi="Cambria Math" w:cs="Times New Roman"/>
          <w:iCs/>
          <w:color w:val="000000" w:themeColor="text1"/>
          <w:u w:val="single"/>
        </w:rPr>
        <w:t>)</w:t>
      </w:r>
      <w:r w:rsidRPr="007014CC">
        <w:rPr>
          <w:rFonts w:ascii="Cambria Math" w:hAnsi="Cambria Math" w:cs="Times New Roman"/>
          <w:iCs/>
          <w:color w:val="000000" w:themeColor="text1"/>
          <w:u w:val="single"/>
        </w:rPr>
        <w:t xml:space="preserve"> </w:t>
      </w:r>
    </w:p>
    <w:p w14:paraId="660668FC" w14:textId="77777777" w:rsidR="007014CC" w:rsidRDefault="007014CC" w:rsidP="006F18BC">
      <w:pPr>
        <w:pStyle w:val="Body"/>
        <w:spacing w:before="120" w:after="120"/>
        <w:ind w:left="720"/>
        <w:rPr>
          <w:rFonts w:ascii="Cambria Math" w:hAnsi="Cambria Math" w:cs="Times New Roman"/>
          <w:iCs/>
          <w:color w:val="000000" w:themeColor="text1"/>
        </w:rPr>
      </w:pPr>
      <w:r w:rsidRPr="007014CC">
        <w:rPr>
          <w:rFonts w:ascii="Cambria Math" w:hAnsi="Cambria Math" w:cs="Times New Roman"/>
          <w:iCs/>
          <w:color w:val="000000" w:themeColor="text1"/>
        </w:rPr>
        <w:t>De forma a tornar o</w:t>
      </w:r>
      <w:r>
        <w:rPr>
          <w:rFonts w:ascii="Cambria Math" w:hAnsi="Cambria Math" w:cs="Times New Roman"/>
          <w:iCs/>
          <w:color w:val="000000" w:themeColor="text1"/>
        </w:rPr>
        <w:t>s cálculos mais simples, vamos organizar os posteiros em dois vetores (um para cada cluster)</w:t>
      </w:r>
    </w:p>
    <w:p w14:paraId="6E9F0CFF" w14:textId="77777777" w:rsidR="007014CC" w:rsidRPr="00FF2762" w:rsidRDefault="00017EC9" w:rsidP="007014CC">
      <w:pPr>
        <w:pStyle w:val="Body"/>
        <w:spacing w:before="120" w:after="120"/>
        <w:ind w:left="720"/>
        <w:rPr>
          <w:rFonts w:ascii="Cambria Math" w:hAnsi="Cambria Math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0.98271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0.856982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  <m:r>
            <m:rPr>
              <m:nor/>
            </m:rPr>
            <w:rPr>
              <w:rFonts w:ascii="Cambria Math" w:hAnsi="Cambria Math" w:cs="Times New Roman"/>
              <w:color w:val="000000" w:themeColor="text1"/>
              <w:lang w:val="en-US"/>
            </w:rPr>
            <m:t xml:space="preserve">   and for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  <m:r>
                <m:rPr>
                  <m:nor/>
                </m:rPr>
                <w:rPr>
                  <w:rFonts w:ascii="Cambria Math" w:hAnsi="Cambria Math" w:cs="Times New Roman"/>
                  <w:color w:val="000000" w:themeColor="text1"/>
                  <w:lang w:val="en-US"/>
                </w:rPr>
                <m:t xml:space="preserve">  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0.017286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0.143018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sup>
          </m:sSup>
        </m:oMath>
      </m:oMathPara>
    </w:p>
    <w:p w14:paraId="5D4D22D1" w14:textId="02CECBD9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</w:p>
    <w:p w14:paraId="48D2091C" w14:textId="78CF20F8" w:rsidR="007014CC" w:rsidRPr="00C45659" w:rsidRDefault="007014C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="006F18BC">
        <w:rPr>
          <w:rFonts w:ascii="Cambria Math" w:hAnsi="Cambria Math" w:cs="Times New Roman"/>
          <w:iCs/>
          <w:color w:val="000000" w:themeColor="text1"/>
          <w:lang w:val="en-US"/>
        </w:rPr>
        <w:tab/>
      </w:r>
      <w:r w:rsidRPr="00C45659">
        <w:rPr>
          <w:rFonts w:ascii="Cambria Math" w:hAnsi="Cambria Math" w:cs="Times New Roman"/>
          <w:iCs/>
          <w:color w:val="000000" w:themeColor="text1"/>
        </w:rPr>
        <w:t xml:space="preserve">Estimar </w:t>
      </w:r>
      <w:proofErr w:type="spellStart"/>
      <w:r w:rsidRPr="00C45659">
        <w:rPr>
          <w:rFonts w:ascii="Cambria Math" w:hAnsi="Cambria Math" w:cs="Times New Roman"/>
          <w:iCs/>
          <w:color w:val="000000" w:themeColor="text1"/>
        </w:rPr>
        <w:t>Pr</w:t>
      </w:r>
      <w:r w:rsidR="006F18BC" w:rsidRPr="00C45659">
        <w:rPr>
          <w:rFonts w:ascii="Cambria Math" w:hAnsi="Cambria Math" w:cs="Times New Roman"/>
          <w:iCs/>
          <w:color w:val="000000" w:themeColor="text1"/>
        </w:rPr>
        <w:t>iors</w:t>
      </w:r>
      <w:proofErr w:type="spellEnd"/>
    </w:p>
    <w:p w14:paraId="30DA239B" w14:textId="77777777" w:rsidR="008E07B3" w:rsidRPr="00C45659" w:rsidRDefault="008E07B3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oMath/>
        </w:rPr>
        <w:sectPr w:rsidR="008E07B3" w:rsidRPr="00C45659" w:rsidSect="007F2FCB">
          <w:headerReference w:type="default" r:id="rId8"/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0C555DD3" w14:textId="13CCBF78" w:rsidR="006F18BC" w:rsidRPr="00C45659" w:rsidRDefault="00017EC9" w:rsidP="008E07B3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=2.83970</m:t>
        </m:r>
      </m:oMath>
      <w:r w:rsidR="006F18BC" w:rsidRPr="00C45659">
        <w:rPr>
          <w:rFonts w:ascii="Cambria Math" w:hAnsi="Cambria Math" w:cs="Times New Roman"/>
          <w:color w:val="000000" w:themeColor="text1"/>
          <w:sz w:val="20"/>
          <w:szCs w:val="20"/>
        </w:rPr>
        <w:t xml:space="preserve"> </w:t>
      </w:r>
    </w:p>
    <w:p w14:paraId="28E9516D" w14:textId="44390FC7" w:rsidR="006F18BC" w:rsidRPr="008E07B3" w:rsidRDefault="006F18BC" w:rsidP="006F18BC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 w:rsidRPr="00C45659">
        <w:rPr>
          <w:rFonts w:ascii="Cambria Math" w:hAnsi="Cambria Math" w:cs="Times New Roman"/>
          <w:color w:val="000000" w:themeColor="text1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 0.7099241</m:t>
        </m:r>
      </m:oMath>
    </w:p>
    <w:p w14:paraId="19E584B0" w14:textId="77777777" w:rsidR="006F18BC" w:rsidRPr="00256E85" w:rsidRDefault="00017EC9" w:rsidP="006F18BC">
      <w:pPr>
        <w:pStyle w:val="Body"/>
        <w:spacing w:before="120" w:after="120"/>
        <w:ind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i=1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p>
            </m:sSubSup>
          </m:e>
        </m:nary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=2.83970</m:t>
        </m:r>
      </m:oMath>
      <w:r w:rsidR="006F18BC"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 xml:space="preserve"> </w:t>
      </w:r>
    </w:p>
    <w:p w14:paraId="522ED16C" w14:textId="49E729BD" w:rsidR="008E07B3" w:rsidRPr="008E07B3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sectPr w:rsidR="008E07B3" w:rsidRP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  <w:r w:rsidRPr="00256E85"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  <w:tab/>
      </w:r>
      <m:oMath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=1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 xml:space="preserve"> =0.29007</m:t>
        </m:r>
      </m:oMath>
    </w:p>
    <w:p w14:paraId="3D30BF95" w14:textId="3B94AFF3" w:rsidR="006F18BC" w:rsidRDefault="006F18BC" w:rsidP="003502F8">
      <w:pPr>
        <w:pStyle w:val="Body"/>
        <w:spacing w:before="120" w:after="120"/>
        <w:rPr>
          <w:rFonts w:ascii="Cambria Math" w:hAnsi="Cambria Math" w:cs="Times New Roman"/>
          <w:iCs/>
          <w:color w:val="000000" w:themeColor="text1"/>
          <w:lang w:val="en-US"/>
        </w:rPr>
      </w:pPr>
    </w:p>
    <w:p w14:paraId="0149EF41" w14:textId="06FEF673" w:rsidR="008E07B3" w:rsidRDefault="006F18BC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52DB25A8" w14:textId="7F668D78" w:rsidR="008E07B3" w:rsidRPr="00256E85" w:rsidRDefault="00017EC9" w:rsidP="008E07B3">
      <w:pPr>
        <w:pStyle w:val="Body"/>
        <w:spacing w:before="120" w:after="120"/>
        <w:ind w:left="720" w:firstLine="7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μ</m:t>
              </m: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new</m:t>
              </m:r>
            </m:sup>
          </m:sSubSup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1.56538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2.100728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  <w:lang w:val="en-US"/>
                </w:rPr>
                <m:t>T</m:t>
              </m:r>
            </m:sup>
          </m:sSup>
        </m:oMath>
      </m:oMathPara>
    </w:p>
    <w:p w14:paraId="3C407A32" w14:textId="77777777" w:rsidR="008E07B3" w:rsidRPr="00256E85" w:rsidRDefault="008E07B3" w:rsidP="008E07B3">
      <w:pPr>
        <w:pStyle w:val="Body"/>
        <w:spacing w:before="120" w:after="120"/>
        <w:rPr>
          <w:rFonts w:ascii="Cambria Math" w:hAnsi="Cambria Math" w:cs="Times New Roman"/>
          <w:color w:val="000000" w:themeColor="text1"/>
          <w:sz w:val="20"/>
          <w:szCs w:val="20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μ</m:t>
            </m: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nary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-0.3837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  <m:t>-3.417578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  <w:lang w:val="en-US"/>
                        </w:rPr>
                      </m:ctrlP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sup>
        </m:sSup>
      </m:oMath>
    </w:p>
    <w:p w14:paraId="317FAC64" w14:textId="77777777" w:rsidR="008E07B3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  <w:sectPr w:rsidR="008E07B3" w:rsidSect="008E07B3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2EBB46E4" w14:textId="59840135" w:rsidR="008E07B3" w:rsidRPr="006F18BC" w:rsidRDefault="008E07B3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6D619D2C" w14:textId="26F991CE" w:rsidR="00C45659" w:rsidRPr="008623E5" w:rsidRDefault="006F18BC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r>
        <w:rPr>
          <w:rFonts w:ascii="Cambria Math" w:hAnsi="Cambria Math" w:cs="Times New Roman"/>
          <w:iCs/>
          <w:color w:val="000000" w:themeColor="text1"/>
          <w:lang w:val="en-US"/>
        </w:rPr>
        <w:tab/>
      </w:r>
      <w:proofErr w:type="spellStart"/>
      <w:r>
        <w:rPr>
          <w:rFonts w:ascii="Cambria Math" w:hAnsi="Cambria Math" w:cs="Times New Roman"/>
          <w:iCs/>
          <w:color w:val="000000" w:themeColor="text1"/>
          <w:lang w:val="en-US"/>
        </w:rPr>
        <w:t>Estimar</w:t>
      </w:r>
      <w:proofErr w:type="spellEnd"/>
      <w:r>
        <w:rPr>
          <w:rFonts w:ascii="Cambria Math" w:hAnsi="Cambria Math" w:cs="Times New Roman"/>
          <w:iCs/>
          <w:color w:val="000000" w:themeColor="text1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:</m:t>
        </m:r>
      </m:oMath>
    </w:p>
    <w:p w14:paraId="341D75FC" w14:textId="6667A5A3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12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4.132822984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-1.163367794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2.605601057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49DAA6F6" w14:textId="77777777" w:rsidR="008623E5" w:rsidRPr="008623E5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</w:p>
    <w:p w14:paraId="1A670FD4" w14:textId="2D807FCC" w:rsidR="00C45659" w:rsidRDefault="008623E5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en-US"/>
              </w:rPr>
              <m:t>Σ</m:t>
            </m: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i=0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4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lang w:val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  <m:m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22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new</m:t>
                                      </m:r>
                                    </m:sup>
                                  </m:sSubSup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i2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lang w:val="en-US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 w:themeColor="text1"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22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 w:themeColor="text1"/>
                                              <w:lang w:val="en-US"/>
                                            </w:rPr>
                                            <m:t>new</m:t>
                                          </m:r>
                                        </m:sup>
                                      </m:sSub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e>
                          </m:mr>
                        </m:m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</m:nary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  <m:t>2</m:t>
                </m:r>
              </m:sub>
            </m:sSub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den>
        </m:f>
        <m:r>
          <w:rPr>
            <w:rFonts w:ascii="Cambria Math" w:hAnsi="Cambria Math" w:cs="Times New Roman"/>
            <w:color w:val="000000" w:themeColor="text1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color w:val="000000" w:themeColor="text1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2.701660142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2.106240599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2.169241946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e>
              </m:mr>
            </m:m>
          </m:e>
        </m:d>
      </m:oMath>
    </w:p>
    <w:p w14:paraId="557BF4C4" w14:textId="35B379AB" w:rsidR="00817C46" w:rsidRDefault="00E71FE8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63F32733" wp14:editId="414F76AE">
            <wp:simplePos x="0" y="0"/>
            <wp:positionH relativeFrom="margin">
              <wp:align>right</wp:align>
            </wp:positionH>
            <wp:positionV relativeFrom="paragraph">
              <wp:posOffset>-64600</wp:posOffset>
            </wp:positionV>
            <wp:extent cx="2116455" cy="1585595"/>
            <wp:effectExtent l="0" t="0" r="0" b="0"/>
            <wp:wrapTight wrapText="bothSides">
              <wp:wrapPolygon edited="0">
                <wp:start x="0" y="0"/>
                <wp:lineTo x="0" y="21280"/>
                <wp:lineTo x="21386" y="21280"/>
                <wp:lineTo x="21386" y="0"/>
                <wp:lineTo x="0" y="0"/>
              </wp:wrapPolygon>
            </wp:wrapTight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4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58EE4" w14:textId="464A2E2B" w:rsidR="00817C46" w:rsidRPr="00817C46" w:rsidRDefault="00817C46" w:rsidP="003502F8">
      <w:pPr>
        <w:pStyle w:val="Body"/>
        <w:spacing w:before="120" w:after="120"/>
        <w:rPr>
          <w:rFonts w:ascii="Cambria Math" w:hAnsi="Cambria Math" w:cs="Times New Roman"/>
          <w:color w:val="000000" w:themeColor="text1"/>
        </w:rPr>
      </w:pPr>
      <w:r w:rsidRPr="00817C46">
        <w:rPr>
          <w:rFonts w:ascii="Cambria Math" w:hAnsi="Cambria Math" w:cs="Times New Roman"/>
          <w:color w:val="000000" w:themeColor="text1"/>
        </w:rPr>
        <w:t>Esta imagem most</w:t>
      </w:r>
      <w:r>
        <w:rPr>
          <w:rFonts w:ascii="Cambria Math" w:hAnsi="Cambria Math" w:cs="Times New Roman"/>
          <w:color w:val="000000" w:themeColor="text1"/>
        </w:rPr>
        <w:t>r</w:t>
      </w:r>
      <w:r w:rsidRPr="00817C46">
        <w:rPr>
          <w:rFonts w:ascii="Cambria Math" w:hAnsi="Cambria Math" w:cs="Times New Roman"/>
          <w:color w:val="000000" w:themeColor="text1"/>
        </w:rPr>
        <w:t>a a for</w:t>
      </w:r>
      <w:r>
        <w:rPr>
          <w:rFonts w:ascii="Cambria Math" w:hAnsi="Cambria Math" w:cs="Times New Roman"/>
          <w:color w:val="000000" w:themeColor="text1"/>
        </w:rPr>
        <w:t>ma dos novos clusters calculados usando o método EM</w:t>
      </w:r>
    </w:p>
    <w:p w14:paraId="2E9A6D77" w14:textId="04AED294" w:rsidR="00F13B40" w:rsidRPr="00817C46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3E7FC5FD" w:rsidR="00E3787A" w:rsidRDefault="00B62AEC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B62AEC">
        <w:rPr>
          <w:rFonts w:ascii="Cambria Math" w:hAnsi="Cambria Math"/>
        </w:rPr>
        <w:t>Usando as classificações dos po</w:t>
      </w:r>
      <w:r>
        <w:rPr>
          <w:rFonts w:ascii="Cambria Math" w:hAnsi="Cambria Math"/>
        </w:rPr>
        <w:t>ntos calculadas no exercício anterior podemos então calcular a silhueta de cada cluster e consequentemente a geral</w:t>
      </w:r>
    </w:p>
    <w:p w14:paraId="6A098E6E" w14:textId="22D59A1A" w:rsidR="00B62AEC" w:rsidRPr="00A45901" w:rsidRDefault="00B62AEC" w:rsidP="00B62AEC">
      <w:pPr>
        <w:pStyle w:val="Body"/>
        <w:spacing w:before="120" w:after="120"/>
        <w:ind w:left="72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7859735" w14:textId="029368C6" w:rsidR="00A45901" w:rsidRDefault="00590BA6" w:rsidP="00B62AEC">
      <w:pPr>
        <w:pStyle w:val="Body"/>
        <w:spacing w:before="120" w:after="120"/>
        <w:ind w:left="720"/>
        <w:rPr>
          <w:rFonts w:ascii="Cambria Math" w:hAnsi="Cambria Math"/>
        </w:rPr>
      </w:pPr>
      <w:r>
        <w:rPr>
          <w:rFonts w:ascii="Cambria Math" w:hAnsi="Cambria Math"/>
        </w:rPr>
        <w:t>Onde:</w:t>
      </w:r>
      <w:r w:rsidR="00A45901">
        <w:rPr>
          <w:rFonts w:ascii="Cambria Math" w:hAnsi="Cambria Math"/>
        </w:rPr>
        <w:t xml:space="preserve"> </w:t>
      </w:r>
    </w:p>
    <w:p w14:paraId="42C1FCD9" w14:textId="6DBF364E" w:rsidR="00A45901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 xml:space="preserve">a(x) = </m:t>
        </m:r>
      </m:oMath>
      <w:r>
        <w:rPr>
          <w:rFonts w:ascii="Cambria Math" w:hAnsi="Cambria Math"/>
        </w:rPr>
        <w:t>Distância média entre x e os pontos que pertencem ao mesmo cluster</w:t>
      </w:r>
    </w:p>
    <w:p w14:paraId="296B46F7" w14:textId="1F665DED" w:rsidR="00590BA6" w:rsidRDefault="00590BA6" w:rsidP="00A45901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b(x) =</m:t>
        </m:r>
      </m:oMath>
      <w:r>
        <w:rPr>
          <w:rFonts w:ascii="Cambria Math" w:hAnsi="Cambria Math"/>
        </w:rPr>
        <w:t xml:space="preserve"> Distância média entre x e os pontos do cluster mais próximo</w:t>
      </w:r>
    </w:p>
    <w:tbl>
      <w:tblPr>
        <w:tblStyle w:val="TableGrid"/>
        <w:tblW w:w="0" w:type="auto"/>
        <w:tblInd w:w="813" w:type="dxa"/>
        <w:tblLook w:val="04A0" w:firstRow="1" w:lastRow="0" w:firstColumn="1" w:lastColumn="0" w:noHBand="0" w:noVBand="1"/>
      </w:tblPr>
      <w:tblGrid>
        <w:gridCol w:w="651"/>
        <w:gridCol w:w="1480"/>
        <w:gridCol w:w="2671"/>
        <w:gridCol w:w="1480"/>
        <w:gridCol w:w="1480"/>
      </w:tblGrid>
      <w:tr w:rsidR="00384394" w14:paraId="33B7D46A" w14:textId="77777777" w:rsidTr="00370729">
        <w:tc>
          <w:tcPr>
            <w:tcW w:w="0" w:type="auto"/>
            <w:tcBorders>
              <w:top w:val="nil"/>
              <w:left w:val="nil"/>
            </w:tcBorders>
          </w:tcPr>
          <w:p w14:paraId="374086E4" w14:textId="77777777" w:rsidR="00384394" w:rsidRDefault="00384394" w:rsidP="00370729">
            <w:pPr>
              <w:pStyle w:val="Body"/>
              <w:spacing w:before="120" w:after="120"/>
              <w:jc w:val="center"/>
              <w:rPr>
                <w:rFonts w:ascii="Cambria Math" w:hAnsi="Cambria Math"/>
              </w:rPr>
            </w:pPr>
          </w:p>
        </w:tc>
        <w:tc>
          <w:tcPr>
            <w:tcW w:w="0" w:type="auto"/>
            <w:shd w:val="clear" w:color="auto" w:fill="CCECFF" w:themeFill="accent1" w:themeFillTint="33"/>
          </w:tcPr>
          <w:p w14:paraId="4183AC99" w14:textId="3F349415" w:rsidR="00384394" w:rsidRPr="00384394" w:rsidRDefault="00017EC9" w:rsidP="00A45901">
            <w:pPr>
              <w:pStyle w:val="Body"/>
              <w:spacing w:before="120" w:after="120"/>
              <w:rPr>
                <w:rFonts w:ascii="Cambria Math" w:eastAsiaTheme="minorEastAsia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73814644" w14:textId="650BBC49" w:rsidR="00384394" w:rsidRDefault="00017EC9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417192FE" w14:textId="408F4425" w:rsidR="00384394" w:rsidRDefault="00017EC9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CCECFF" w:themeFill="accent1" w:themeFillTint="33"/>
          </w:tcPr>
          <w:p w14:paraId="3D20F084" w14:textId="5B134C3E" w:rsidR="00384394" w:rsidRDefault="00017EC9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384394" w14:paraId="2988BA7A" w14:textId="77777777" w:rsidTr="00370729">
        <w:tc>
          <w:tcPr>
            <w:tcW w:w="0" w:type="auto"/>
          </w:tcPr>
          <w:p w14:paraId="2E5CC5E5" w14:textId="488109C5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38209E6F" w14:textId="30FD1E18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4.038843615</w:t>
            </w:r>
          </w:p>
        </w:tc>
        <w:tc>
          <w:tcPr>
            <w:tcW w:w="0" w:type="auto"/>
          </w:tcPr>
          <w:p w14:paraId="566AE3A9" w14:textId="1F783FD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 (único ponto do cluster)</w:t>
            </w:r>
          </w:p>
        </w:tc>
        <w:tc>
          <w:tcPr>
            <w:tcW w:w="0" w:type="auto"/>
          </w:tcPr>
          <w:p w14:paraId="5DACB457" w14:textId="130114FD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4.495358041</w:t>
            </w:r>
          </w:p>
        </w:tc>
        <w:tc>
          <w:tcPr>
            <w:tcW w:w="0" w:type="auto"/>
          </w:tcPr>
          <w:p w14:paraId="458F67AA" w14:textId="042AFA5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4.928650381</w:t>
            </w:r>
          </w:p>
        </w:tc>
      </w:tr>
      <w:tr w:rsidR="00384394" w14:paraId="5BAA4D19" w14:textId="77777777" w:rsidTr="00370729">
        <w:tc>
          <w:tcPr>
            <w:tcW w:w="0" w:type="auto"/>
          </w:tcPr>
          <w:p w14:paraId="7D66AC5D" w14:textId="5F592912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66EF6804" w14:textId="54987B36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8.544003745</w:t>
            </w:r>
          </w:p>
        </w:tc>
        <w:tc>
          <w:tcPr>
            <w:tcW w:w="0" w:type="auto"/>
          </w:tcPr>
          <w:p w14:paraId="09764197" w14:textId="03B1F7E3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6.982375994</w:t>
            </w:r>
          </w:p>
        </w:tc>
        <w:tc>
          <w:tcPr>
            <w:tcW w:w="0" w:type="auto"/>
          </w:tcPr>
          <w:p w14:paraId="18BEF30F" w14:textId="5D7F6BAC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6</w:t>
            </w:r>
          </w:p>
        </w:tc>
        <w:tc>
          <w:tcPr>
            <w:tcW w:w="0" w:type="auto"/>
          </w:tcPr>
          <w:p w14:paraId="707F3893" w14:textId="284E81A9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6.403124237</w:t>
            </w:r>
          </w:p>
        </w:tc>
      </w:tr>
      <w:tr w:rsidR="00384394" w14:paraId="64FD8411" w14:textId="77777777" w:rsidTr="00370729">
        <w:tc>
          <w:tcPr>
            <w:tcW w:w="0" w:type="auto"/>
          </w:tcPr>
          <w:p w14:paraId="7592B2D1" w14:textId="3015A939" w:rsidR="00384394" w:rsidRPr="00384394" w:rsidRDefault="00384394" w:rsidP="00A45901">
            <w:pPr>
              <w:pStyle w:val="Body"/>
              <w:spacing w:before="120" w:after="120"/>
              <w:rPr>
                <w:rFonts w:ascii="Cambria Math" w:eastAsia="Arial Unicode MS" w:hAnsi="Cambria Math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17E2EFD8" w14:textId="346FED8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0.52728911</w:t>
            </w:r>
          </w:p>
        </w:tc>
        <w:tc>
          <w:tcPr>
            <w:tcW w:w="0" w:type="auto"/>
          </w:tcPr>
          <w:p w14:paraId="7817E4F1" w14:textId="44F72C3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0" w:type="auto"/>
          </w:tcPr>
          <w:p w14:paraId="47B6E996" w14:textId="2DFB47B4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0.25077366</w:t>
            </w:r>
          </w:p>
        </w:tc>
        <w:tc>
          <w:tcPr>
            <w:tcW w:w="0" w:type="auto"/>
          </w:tcPr>
          <w:p w14:paraId="4F2BF908" w14:textId="28B2A331" w:rsidR="00384394" w:rsidRDefault="00384394" w:rsidP="00A45901">
            <w:pPr>
              <w:pStyle w:val="Body"/>
              <w:spacing w:before="120" w:after="120"/>
              <w:rPr>
                <w:rFonts w:ascii="Cambria Math" w:hAnsi="Cambria Math"/>
              </w:rPr>
            </w:pPr>
            <w:r w:rsidRPr="00384394">
              <w:rPr>
                <w:rFonts w:ascii="Cambria Math" w:hAnsi="Cambria Math"/>
              </w:rPr>
              <w:t>0.230274129</w:t>
            </w:r>
          </w:p>
        </w:tc>
      </w:tr>
    </w:tbl>
    <w:p w14:paraId="352E01A0" w14:textId="070BC3AE" w:rsidR="00590BA6" w:rsidRDefault="00370729" w:rsidP="00370729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t>A silhueta de um cluster e dada pela média aritmética das silhuetas dos pontos que lhe pertencem, assim:</w:t>
      </w:r>
    </w:p>
    <w:p w14:paraId="695EA208" w14:textId="08FD6DCA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=0.3361123</m:t>
          </m:r>
        </m:oMath>
      </m:oMathPara>
    </w:p>
    <w:p w14:paraId="7D698E69" w14:textId="62F902A6" w:rsidR="00370729" w:rsidRP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=S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5E773B3" w14:textId="0C50A098" w:rsidR="00370729" w:rsidRDefault="00370729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>Da mesma forma, a silhueta do conjunto de clusters é a média aritmética da silhueta de cada cluster</w:t>
      </w:r>
    </w:p>
    <w:p w14:paraId="3A75054D" w14:textId="365C3420" w:rsidR="00125C0A" w:rsidRPr="00125C0A" w:rsidRDefault="00125C0A" w:rsidP="00A45901">
      <w:pPr>
        <w:pStyle w:val="Body"/>
        <w:spacing w:before="120" w:after="120"/>
        <w:rPr>
          <w:rFonts w:ascii="Cambria Math" w:hAnsi="Cambria Math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/>
              <w:sz w:val="20"/>
              <w:szCs w:val="20"/>
            </w:rPr>
            <m:t>=0.66805615</m:t>
          </m:r>
        </m:oMath>
      </m:oMathPara>
    </w:p>
    <w:p w14:paraId="5CEB9B90" w14:textId="52CDF8ED" w:rsidR="00370729" w:rsidRPr="00370729" w:rsidRDefault="00370729" w:rsidP="00A45901">
      <w:pPr>
        <w:pStyle w:val="Body"/>
        <w:spacing w:before="120" w:after="120"/>
        <w:rPr>
          <w:rFonts w:ascii="Cambria Math" w:hAnsi="Cambria Math"/>
        </w:rPr>
      </w:pPr>
    </w:p>
    <w:p w14:paraId="6C0AD8B2" w14:textId="77777777" w:rsidR="00F13B40" w:rsidRPr="00B62AEC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</w:rPr>
      </w:pPr>
    </w:p>
    <w:p w14:paraId="793AA0B7" w14:textId="2A3C2B77" w:rsidR="00510A07" w:rsidRDefault="00B91EF0" w:rsidP="007F2FCB">
      <w:pPr>
        <w:pStyle w:val="Body"/>
        <w:numPr>
          <w:ilvl w:val="0"/>
          <w:numId w:val="9"/>
        </w:numPr>
        <w:spacing w:before="120" w:after="120"/>
        <w:ind w:left="0"/>
      </w:pPr>
      <w:r w:rsidRPr="00B91EF0">
        <w:t xml:space="preserve">De forma simplificar a </w:t>
      </w:r>
      <w:r>
        <w:t>resolução deste problema vamos primeiro aproximar a VC-</w:t>
      </w:r>
      <w:proofErr w:type="spellStart"/>
      <w:r>
        <w:t>dimension</w:t>
      </w:r>
      <w:proofErr w:type="spellEnd"/>
      <w:r>
        <w:t xml:space="preserve"> para um espaço geral com N </w:t>
      </w:r>
      <w:proofErr w:type="spellStart"/>
      <w:r>
        <w:t>features</w:t>
      </w:r>
      <w:proofErr w:type="spellEnd"/>
      <w:r w:rsidR="00E52657">
        <w:t>. Esta aproximação vai ser feita usando o número de parâmetros necessários para cada classificador, já que:</w:t>
      </w:r>
    </w:p>
    <w:p w14:paraId="6E6A097C" w14:textId="709FB84D" w:rsidR="006B2C4A" w:rsidRPr="006B2C4A" w:rsidRDefault="006B2C4A" w:rsidP="00E52657">
      <w:pPr>
        <w:pStyle w:val="Body"/>
        <w:spacing w:before="120" w:after="120"/>
      </w:pPr>
      <m:oMathPara>
        <m:oMath>
          <m:r>
            <w:rPr>
              <w:rFonts w:ascii="Cambria Math" w:hAnsi="Cambria Math"/>
            </w:rPr>
            <m:t>VC Dimension</m:t>
          </m:r>
          <m:r>
            <m:rPr>
              <m:sty m:val="p"/>
            </m:rPr>
            <w:rPr>
              <w:rFonts w:ascii="Cambria Math" w:hAnsi="Cambria Math" w:hint="eastAsia"/>
            </w:rPr>
            <m:t>≈</m:t>
          </m:r>
          <m:r>
            <m:rPr>
              <m:lit/>
            </m:rPr>
            <w:rPr>
              <w:rFonts w:ascii="Cambria Math" w:hAnsi="Cambria Math"/>
            </w:rPr>
            <m:t>#</m:t>
          </m:r>
          <m:r>
            <w:rPr>
              <w:rFonts w:ascii="Cambria Math" w:hAnsi="Cambria Math"/>
            </w:rPr>
            <m:t>Parâmetros</m:t>
          </m:r>
        </m:oMath>
      </m:oMathPara>
    </w:p>
    <w:p w14:paraId="3A6E52E4" w14:textId="77777777" w:rsidR="006B2C4A" w:rsidRPr="006B2C4A" w:rsidRDefault="006B2C4A" w:rsidP="00E52657">
      <w:pPr>
        <w:pStyle w:val="Body"/>
        <w:spacing w:before="120" w:after="120"/>
      </w:pPr>
    </w:p>
    <w:p w14:paraId="5D6D6C50" w14:textId="7FF94600" w:rsidR="00B91EF0" w:rsidRDefault="00B91EF0" w:rsidP="00B91EF0">
      <w:pPr>
        <w:pStyle w:val="Body"/>
        <w:spacing w:before="120" w:after="120"/>
        <w:ind w:firstLine="720"/>
      </w:pPr>
      <w:r w:rsidRPr="00B91EF0">
        <w:t xml:space="preserve">i.) MLP com 3 </w:t>
      </w:r>
      <w:proofErr w:type="spellStart"/>
      <w:r w:rsidRPr="00B91EF0">
        <w:t>hidden</w:t>
      </w:r>
      <w:proofErr w:type="spellEnd"/>
      <w:r w:rsidRPr="00B91EF0">
        <w:t xml:space="preserve"> </w:t>
      </w:r>
      <w:proofErr w:type="spellStart"/>
      <w:r w:rsidRPr="00B91EF0">
        <w:t>layers</w:t>
      </w:r>
      <w:proofErr w:type="spellEnd"/>
      <w:r w:rsidRPr="00B91EF0">
        <w:t xml:space="preserve"> onde cada camada po</w:t>
      </w:r>
      <w:r>
        <w:t xml:space="preserve">ssui N (número de </w:t>
      </w:r>
      <w:proofErr w:type="spellStart"/>
      <w:r>
        <w:t>features</w:t>
      </w:r>
      <w:proofErr w:type="spellEnd"/>
      <w:r>
        <w:t>) nodes</w:t>
      </w:r>
    </w:p>
    <w:p w14:paraId="18FF74CC" w14:textId="773D32D0" w:rsidR="00B91EF0" w:rsidRPr="005D72BC" w:rsidRDefault="005D72BC" w:rsidP="00B91EF0">
      <w:pPr>
        <w:pStyle w:val="Body"/>
        <w:spacing w:before="120" w:after="120"/>
        <w:ind w:firstLine="720"/>
      </w:pPr>
      <m:oMathPara>
        <m:oMath>
          <m:r>
            <w:rPr>
              <w:rFonts w:ascii="Cambria Math" w:hAnsi="Cambria Math"/>
            </w:rPr>
            <m:t xml:space="preserve">N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(1)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(2)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(3)</m:t>
                  </m:r>
                </m:e>
              </m:groupChr>
              <m:r>
                <w:rPr>
                  <w:rFonts w:ascii="Cambria Math" w:hAnsi="Cambria Math"/>
                </w:rPr>
                <m:t xml:space="preserve"> N </m:t>
              </m:r>
              <m:groupChr>
                <m:groupChrPr>
                  <m:chr m:val="→"/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(4)</m:t>
                  </m:r>
                </m:e>
              </m:groupChr>
              <m:r>
                <w:rPr>
                  <w:rFonts w:ascii="Cambria Math" w:hAnsi="Cambria Math"/>
                </w:rPr>
                <m:t xml:space="preserve"> 2</m:t>
              </m:r>
            </m:e>
          </m:box>
        </m:oMath>
      </m:oMathPara>
    </w:p>
    <w:p w14:paraId="5F3DE489" w14:textId="7EF4EFC3" w:rsidR="00E52657" w:rsidRDefault="005D72BC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159EF5F1" w14:textId="30006CAE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27D1A400" w14:textId="5174E049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(N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32F1B7C2" w14:textId="6EFFBF2C" w:rsidR="00E52657" w:rsidRDefault="00E52657" w:rsidP="00E52657">
      <w:pPr>
        <w:pStyle w:val="Body"/>
        <w:numPr>
          <w:ilvl w:val="0"/>
          <w:numId w:val="16"/>
        </w:numPr>
        <w:spacing w:before="120" w:after="120"/>
      </w:pPr>
      <w:r>
        <w:t xml:space="preserve">Temos uma matriz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 2N </m:t>
        </m:r>
      </m:oMath>
      <w:r>
        <w:t xml:space="preserve">parâmetros, e um vetor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p>
        </m:sSup>
        <m:r>
          <w:rPr>
            <w:rFonts w:ascii="Cambria Math" w:hAnsi="Cambria Math"/>
          </w:rPr>
          <m:t>(2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1),N</m:t>
        </m:r>
      </m:oMath>
      <w:r>
        <w:t xml:space="preserve"> parâmetros</w:t>
      </w:r>
    </w:p>
    <w:p w14:paraId="7BC46FB8" w14:textId="7FC7678B" w:rsidR="00E52657" w:rsidRDefault="00E52657" w:rsidP="00E52657">
      <w:pPr>
        <w:pStyle w:val="Body"/>
        <w:spacing w:before="120" w:after="120"/>
        <w:ind w:left="720"/>
      </w:pPr>
      <w:r>
        <w:t xml:space="preserve">Assim, a classificação usando uma MLP necessita de </w:t>
      </w: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e>
        </m:d>
        <m:r>
          <w:rPr>
            <w:rFonts w:ascii="Cambria Math" w:hAnsi="Cambria Math"/>
          </w:rPr>
          <m:t>+2N+1=3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</m:t>
        </m:r>
      </m:oMath>
      <w:r>
        <w:t xml:space="preserve"> parâmetros</w:t>
      </w:r>
      <w:r w:rsidR="006B2C4A">
        <w:t xml:space="preserve"> que </w:t>
      </w:r>
      <w:r w:rsidR="001B4F7E">
        <w:t xml:space="preserve">aproxima o valor da </w:t>
      </w:r>
      <w:r w:rsidR="006B2C4A">
        <w:t>VC-</w:t>
      </w:r>
      <w:proofErr w:type="spellStart"/>
      <w:r w:rsidR="006B2C4A">
        <w:t>dimension</w:t>
      </w:r>
      <w:proofErr w:type="spellEnd"/>
    </w:p>
    <w:p w14:paraId="2BB84186" w14:textId="087052AA" w:rsidR="006B2C4A" w:rsidRDefault="006B2C4A" w:rsidP="00E52657">
      <w:pPr>
        <w:pStyle w:val="Body"/>
        <w:spacing w:before="120" w:after="120"/>
        <w:ind w:left="720"/>
      </w:pPr>
      <w:proofErr w:type="spellStart"/>
      <w:r>
        <w:t>ii</w:t>
      </w:r>
      <w:proofErr w:type="spellEnd"/>
      <w:r>
        <w:t>)</w:t>
      </w:r>
      <w:r w:rsidR="008127B9">
        <w:t xml:space="preserve"> Árvore de Decisão onde as variáveis são discreteadas em 3 </w:t>
      </w:r>
      <w:proofErr w:type="spellStart"/>
      <w:r w:rsidR="008127B9">
        <w:t>bins</w:t>
      </w:r>
      <w:proofErr w:type="spellEnd"/>
    </w:p>
    <w:p w14:paraId="50B21C8E" w14:textId="77777777" w:rsidR="00461114" w:rsidRDefault="008127B9" w:rsidP="000C608B">
      <w:pPr>
        <w:pStyle w:val="Body"/>
        <w:spacing w:before="120" w:after="120"/>
        <w:ind w:left="1440"/>
      </w:pPr>
      <w:r>
        <w:t xml:space="preserve">Assim o número total de combinações possíveis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C608B">
        <w:t xml:space="preserve"> (3 possibilidades para cada </w:t>
      </w:r>
      <w:proofErr w:type="spellStart"/>
      <w:r w:rsidR="000C608B">
        <w:t>feature</w:t>
      </w:r>
      <w:proofErr w:type="spellEnd"/>
      <w:r w:rsidR="000C608B">
        <w:t xml:space="preserve">). Para classificar estas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C608B">
        <w:t xml:space="preserve"> </w:t>
      </w:r>
      <w:r w:rsidR="00461114">
        <w:t>instâncias</w:t>
      </w:r>
      <w:r w:rsidR="000C608B">
        <w:t xml:space="preserve"> </w:t>
      </w:r>
      <w:r w:rsidR="00461114">
        <w:t xml:space="preserve">basta contruir onde cada folha contém a classificação para uma destas instâncias. Devido a natureza da árvore de decisão conseguimos classificar perfeitamente qualquer um destes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461114">
        <w:t xml:space="preserve"> </w:t>
      </w:r>
      <w:r w:rsidR="00461114">
        <w:t xml:space="preserve"> pontos (cada </w:t>
      </w:r>
    </w:p>
    <w:p w14:paraId="3107428C" w14:textId="2799C1F2" w:rsidR="000C608B" w:rsidRPr="000C608B" w:rsidRDefault="00461114" w:rsidP="000C608B">
      <w:pPr>
        <w:pStyle w:val="Body"/>
        <w:spacing w:before="120" w:after="120"/>
        <w:ind w:left="1440"/>
      </w:pPr>
      <w:r>
        <w:lastRenderedPageBreak/>
        <w:t>um vai corresponder a um ramo da árvore), assim podemos concluir que a VC-</w:t>
      </w:r>
      <w:proofErr w:type="spellStart"/>
      <w:r>
        <w:t>dimension</w:t>
      </w:r>
      <w:proofErr w:type="spellEnd"/>
      <w:r>
        <w:t xml:space="preserve"> da árvore de decisão é igual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</w:p>
    <w:p w14:paraId="04262964" w14:textId="6B142CAC" w:rsidR="00294210" w:rsidRDefault="006B2C4A" w:rsidP="00294210">
      <w:pPr>
        <w:pStyle w:val="Body"/>
        <w:spacing w:before="120" w:after="120"/>
        <w:ind w:left="720"/>
      </w:pPr>
      <w:proofErr w:type="spellStart"/>
      <w:r w:rsidRPr="006B2C4A">
        <w:t>iii</w:t>
      </w:r>
      <w:proofErr w:type="spellEnd"/>
      <w:r w:rsidRPr="006B2C4A">
        <w:t xml:space="preserve">) </w:t>
      </w:r>
      <w:proofErr w:type="spellStart"/>
      <w:r w:rsidRPr="006B2C4A">
        <w:t>Baysian</w:t>
      </w:r>
      <w:proofErr w:type="spellEnd"/>
      <w:r w:rsidRPr="006B2C4A">
        <w:t xml:space="preserve"> </w:t>
      </w:r>
      <w:proofErr w:type="spellStart"/>
      <w:r w:rsidRPr="006B2C4A">
        <w:t>classifier</w:t>
      </w:r>
      <w:proofErr w:type="spellEnd"/>
      <w:r w:rsidRPr="006B2C4A">
        <w:t xml:space="preserve"> com </w:t>
      </w:r>
      <w:proofErr w:type="spellStart"/>
      <w:r w:rsidRPr="006B2C4A">
        <w:t>likelihoods</w:t>
      </w:r>
      <w:proofErr w:type="spellEnd"/>
      <w:r w:rsidRPr="006B2C4A">
        <w:t xml:space="preserve"> com distribuição n</w:t>
      </w:r>
      <w:r>
        <w:t>ormal multivariada</w:t>
      </w:r>
    </w:p>
    <w:p w14:paraId="2F40D320" w14:textId="4C645709" w:rsidR="00294210" w:rsidRDefault="006B2C4A" w:rsidP="00E52657">
      <w:pPr>
        <w:pStyle w:val="Body"/>
        <w:spacing w:before="120" w:after="120"/>
        <w:ind w:left="720"/>
        <w:rPr>
          <w:sz w:val="20"/>
          <w:szCs w:val="20"/>
        </w:rPr>
      </w:pPr>
      <w:r>
        <w:tab/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 xml:space="preserve"> and 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c=0</m:t>
            </m:r>
          </m:e>
        </m:d>
        <m:r>
          <w:rPr>
            <w:rFonts w:ascii="Cambria Math" w:hAnsi="Cambria Math"/>
            <w:sz w:val="20"/>
            <w:szCs w:val="20"/>
          </w:rPr>
          <m:t>=1-P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c=1</m:t>
            </m:r>
          </m:e>
        </m:d>
        <m:r>
          <m:rPr>
            <m:nor/>
          </m:rPr>
          <w:rPr>
            <w:rFonts w:ascii="Cambria Math" w:hAnsi="Cambria Math"/>
            <w:sz w:val="20"/>
            <w:szCs w:val="20"/>
          </w:rPr>
          <m:t>, correspondem apenas a um parâmetro</m:t>
        </m:r>
      </m:oMath>
    </w:p>
    <w:p w14:paraId="1ACE368C" w14:textId="43B689B3" w:rsidR="00294210" w:rsidRDefault="00294210" w:rsidP="00294210">
      <w:pPr>
        <w:pStyle w:val="Body"/>
        <w:spacing w:before="120" w:after="120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63DB" w:rsidRPr="000363DB">
        <w:t xml:space="preserve">Como: </w:t>
      </w:r>
    </w:p>
    <w:p w14:paraId="4CCD77C9" w14:textId="248F7472" w:rsidR="000363DB" w:rsidRPr="00FC5A7F" w:rsidRDefault="00FC5A7F" w:rsidP="00FC5A7F">
      <w:pPr>
        <w:pStyle w:val="Body"/>
        <w:spacing w:before="120" w:after="120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c=0</m:t>
              </m:r>
            </m:e>
          </m:d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nor/>
            </m:rPr>
            <w:rPr>
              <w:rFonts w:ascii="Cambria Math" w:hAnsi="Cambria Math"/>
            </w:rPr>
            <m:t xml:space="preserve">  e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c=1</m:t>
              </m:r>
            </m:e>
          </m:d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67EEA07" w14:textId="6FE6B06A" w:rsidR="00FC5A7F" w:rsidRDefault="00FC5A7F" w:rsidP="00294210">
      <w:pPr>
        <w:pStyle w:val="Body"/>
        <w:spacing w:before="120" w:after="120"/>
      </w:pPr>
      <w:r>
        <w:tab/>
      </w:r>
      <w:r>
        <w:tab/>
        <w:t xml:space="preserve">Assim os </w:t>
      </w:r>
      <w:proofErr w:type="spellStart"/>
      <w:r>
        <w:t>parametros</w:t>
      </w:r>
      <w:proofErr w:type="spellEnd"/>
      <w:r>
        <w:t xml:space="preserve"> das </w:t>
      </w:r>
      <w:proofErr w:type="spellStart"/>
      <w:r>
        <w:t>likelihoods</w:t>
      </w:r>
      <w:proofErr w:type="spellEnd"/>
      <w:r>
        <w:t xml:space="preserve"> são os mesmo da normal multivariada:</w:t>
      </w:r>
    </w:p>
    <w:p w14:paraId="000AD723" w14:textId="5EF8137C" w:rsidR="00FC5A7F" w:rsidRDefault="00FC5A7F" w:rsidP="00294210">
      <w:pPr>
        <w:pStyle w:val="Body"/>
        <w:spacing w:before="120" w:after="120"/>
      </w:pPr>
      <w:r>
        <w:tab/>
      </w:r>
      <w:r>
        <w:tab/>
      </w:r>
      <w:r>
        <w:tab/>
        <w:t xml:space="preserve">-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t xml:space="preserve"> = vetor de médias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</m:t>
        </m:r>
      </m:oMath>
      <w:r>
        <w:t>)</w:t>
      </w:r>
      <w:r w:rsidR="00022F2B">
        <w:t>, corresponde então a N parâmetros distintos</w:t>
      </w:r>
    </w:p>
    <w:p w14:paraId="2242A5B2" w14:textId="682C3BC8" w:rsidR="00022F2B" w:rsidRPr="00022F2B" w:rsidRDefault="00FC5A7F" w:rsidP="001B4F7E">
      <w:pPr>
        <w:pStyle w:val="Body"/>
        <w:spacing w:before="120" w:after="120"/>
        <w:ind w:left="1440" w:firstLine="720"/>
      </w:pPr>
      <w:r>
        <w:t xml:space="preserve">-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= matriz de covariância (</w:t>
      </w:r>
      <m:oMath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), mas a matriz é simétrica logo</w:t>
      </w:r>
      <w:r w:rsidR="00022F2B">
        <w:t xml:space="preserve"> apenas corresponde a </w:t>
      </w:r>
      <m:oMath>
        <m:r>
          <w:rPr>
            <w:rFonts w:ascii="Cambria Math" w:hAnsi="Cambria Math"/>
          </w:rPr>
          <m:t>N+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N-N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022F2B">
        <w:t xml:space="preserve"> parâmetros distintos</w:t>
      </w:r>
    </w:p>
    <w:p w14:paraId="561867C2" w14:textId="0869C237" w:rsidR="00FC5A7F" w:rsidRDefault="00022F2B" w:rsidP="001B4F7E">
      <w:pPr>
        <w:pStyle w:val="Body"/>
        <w:spacing w:before="120" w:after="120"/>
        <w:ind w:left="720"/>
      </w:pPr>
      <w:r>
        <w:t xml:space="preserve">Assim uma classificação </w:t>
      </w:r>
      <w:proofErr w:type="spellStart"/>
      <w:r>
        <w:t>Baysiana</w:t>
      </w:r>
      <w:proofErr w:type="spellEnd"/>
      <w:r>
        <w:t xml:space="preserve"> necessita de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N+N+</m:t>
            </m:r>
            <m:box>
              <m:boxPr>
                <m:ctrlPr>
                  <w:rPr>
                    <w:rFonts w:ascii="Cambria Math" w:hAnsi="Cambria Math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box>
          </m:e>
        </m:d>
        <m:r>
          <w:rPr>
            <w:rFonts w:ascii="Cambria Math" w:hAnsi="Cambria Math"/>
          </w:rPr>
          <m:t>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</m:t>
        </m:r>
      </m:oMath>
      <w:r w:rsidR="001B4F7E">
        <w:t xml:space="preserve"> parâmetros que a próxima o valor da VC-</w:t>
      </w:r>
      <w:proofErr w:type="spellStart"/>
      <w:r w:rsidR="001B4F7E">
        <w:t>dimension</w:t>
      </w:r>
      <w:proofErr w:type="spellEnd"/>
    </w:p>
    <w:p w14:paraId="5C4C5A72" w14:textId="631877A1" w:rsidR="001B4F7E" w:rsidRDefault="001B4F7E" w:rsidP="001B4F7E">
      <w:pPr>
        <w:pStyle w:val="Body"/>
        <w:spacing w:before="120" w:after="120"/>
      </w:pPr>
      <w:r>
        <w:tab/>
      </w:r>
    </w:p>
    <w:p w14:paraId="20ADD6DB" w14:textId="48185431" w:rsidR="001B4F7E" w:rsidRDefault="001B4F7E" w:rsidP="001B4F7E">
      <w:pPr>
        <w:pStyle w:val="Body"/>
        <w:spacing w:before="120" w:after="120"/>
        <w:ind w:left="720"/>
      </w:pPr>
      <w:r>
        <w:t>Tendo então obtido uma fórmula para a VC-</w:t>
      </w:r>
      <w:proofErr w:type="spellStart"/>
      <w:r>
        <w:t>dimension</w:t>
      </w:r>
      <w:proofErr w:type="spellEnd"/>
      <w:r>
        <w:t xml:space="preserve"> em função no número de </w:t>
      </w:r>
      <w:proofErr w:type="spellStart"/>
      <w:r>
        <w:t>features</w:t>
      </w:r>
      <w:proofErr w:type="spellEnd"/>
      <w:r>
        <w:t xml:space="preserve"> torna a resolução dos seguintes exercícios trivial </w:t>
      </w:r>
    </w:p>
    <w:p w14:paraId="7A7AE332" w14:textId="099D4EF3" w:rsidR="001B4F7E" w:rsidRDefault="001B4F7E" w:rsidP="001B4F7E">
      <w:pPr>
        <w:pStyle w:val="Body"/>
        <w:numPr>
          <w:ilvl w:val="0"/>
          <w:numId w:val="17"/>
        </w:numPr>
        <w:spacing w:before="120" w:after="120"/>
      </w:pPr>
      <w:r>
        <w:t xml:space="preserve">Para N = 5, temos que </w:t>
      </w:r>
    </w:p>
    <w:p w14:paraId="04835570" w14:textId="7442AAE3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+5N+2=3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5+2=</m:t>
        </m:r>
      </m:oMath>
      <w:r>
        <w:t xml:space="preserve"> 102</w:t>
      </w:r>
    </w:p>
    <w:p w14:paraId="3D71603C" w14:textId="77777777" w:rsidR="00BF7FA6" w:rsidRP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243</w:t>
      </w:r>
    </w:p>
    <w:p w14:paraId="72EA77DF" w14:textId="31BC4441" w:rsidR="00BF7FA6" w:rsidRDefault="00BF7FA6" w:rsidP="00BF7FA6">
      <w:pPr>
        <w:pStyle w:val="Body"/>
        <w:numPr>
          <w:ilvl w:val="0"/>
          <w:numId w:val="18"/>
        </w:numPr>
        <w:spacing w:before="120" w:after="120"/>
      </w:pPr>
      <w:r>
        <w:t>VC-</w:t>
      </w:r>
      <w:proofErr w:type="spellStart"/>
      <w:r>
        <w:t>dimension</w:t>
      </w:r>
      <w:proofErr w:type="spellEnd"/>
      <w:r>
        <w:t xml:space="preserve">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+3N+1=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5+1=</m:t>
        </m:r>
      </m:oMath>
      <w:r>
        <w:t xml:space="preserve"> 41</w:t>
      </w:r>
    </w:p>
    <w:p w14:paraId="1DF945BA" w14:textId="77777777" w:rsidR="00634C36" w:rsidRDefault="00634C36" w:rsidP="009C11FD">
      <w:pPr>
        <w:pStyle w:val="Body"/>
        <w:numPr>
          <w:ilvl w:val="0"/>
          <w:numId w:val="17"/>
        </w:numPr>
        <w:spacing w:before="120" w:after="120"/>
        <w:sectPr w:rsidR="00634C36" w:rsidSect="007F2FCB">
          <w:type w:val="continuous"/>
          <w:pgSz w:w="11906" w:h="16838"/>
          <w:pgMar w:top="1134" w:right="746" w:bottom="900" w:left="1260" w:header="709" w:footer="850" w:gutter="0"/>
          <w:cols w:space="720"/>
        </w:sectPr>
      </w:pPr>
    </w:p>
    <w:p w14:paraId="1C5EE211" w14:textId="4F0E5DAF" w:rsidR="00647CD7" w:rsidRDefault="00873D6E" w:rsidP="009C11FD">
      <w:pPr>
        <w:pStyle w:val="Body"/>
        <w:numPr>
          <w:ilvl w:val="0"/>
          <w:numId w:val="17"/>
        </w:numPr>
        <w:spacing w:before="120" w:after="1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8ECB6CA" wp14:editId="109EACD3">
            <wp:simplePos x="0" y="0"/>
            <wp:positionH relativeFrom="column">
              <wp:posOffset>3112966</wp:posOffset>
            </wp:positionH>
            <wp:positionV relativeFrom="paragraph">
              <wp:posOffset>680144</wp:posOffset>
            </wp:positionV>
            <wp:extent cx="3352165" cy="2514600"/>
            <wp:effectExtent l="0" t="0" r="635" b="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78D550C" wp14:editId="1E090E5B">
            <wp:simplePos x="0" y="0"/>
            <wp:positionH relativeFrom="margin">
              <wp:posOffset>-73643</wp:posOffset>
            </wp:positionH>
            <wp:positionV relativeFrom="paragraph">
              <wp:posOffset>625547</wp:posOffset>
            </wp:positionV>
            <wp:extent cx="3350754" cy="2513067"/>
            <wp:effectExtent l="0" t="0" r="2540" b="1905"/>
            <wp:wrapTight wrapText="bothSides">
              <wp:wrapPolygon edited="0">
                <wp:start x="0" y="0"/>
                <wp:lineTo x="0" y="21453"/>
                <wp:lineTo x="21494" y="21453"/>
                <wp:lineTo x="21494" y="0"/>
                <wp:lineTo x="0" y="0"/>
              </wp:wrapPolygon>
            </wp:wrapTight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51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FB6">
        <w:t>Podemos verificar que a VC-</w:t>
      </w:r>
      <w:proofErr w:type="spellStart"/>
      <w:r w:rsidR="00F71FB6">
        <w:t>dimension</w:t>
      </w:r>
      <w:proofErr w:type="spellEnd"/>
      <w:r w:rsidR="00F71FB6">
        <w:t xml:space="preserve"> da árvore de decisão é exponencialmente maior que os restantes dois classificadores</w:t>
      </w:r>
    </w:p>
    <w:p w14:paraId="4122FBD6" w14:textId="498F1AB1" w:rsidR="00647CD7" w:rsidRDefault="00647CD7" w:rsidP="00647CD7">
      <w:pPr>
        <w:pStyle w:val="Body"/>
        <w:spacing w:before="120" w:after="120"/>
        <w:ind w:left="720"/>
      </w:pPr>
    </w:p>
    <w:p w14:paraId="0173DB71" w14:textId="5897B52D" w:rsidR="00BF7FA6" w:rsidRDefault="003172A1" w:rsidP="001B4F7E">
      <w:pPr>
        <w:pStyle w:val="Body"/>
        <w:numPr>
          <w:ilvl w:val="0"/>
          <w:numId w:val="17"/>
        </w:numPr>
        <w:spacing w:before="120" w:after="120"/>
      </w:pPr>
      <w:r>
        <w:t>O grau de crescimento d</w:t>
      </w:r>
      <w:r w:rsidR="007F4628">
        <w:t>os dois classificadores é semelhante (crescimento quadrático)</w:t>
      </w:r>
    </w:p>
    <w:p w14:paraId="0C543A5E" w14:textId="77777777" w:rsidR="00634C36" w:rsidRDefault="00634C36" w:rsidP="00BF7FA6">
      <w:pPr>
        <w:pStyle w:val="Body"/>
        <w:spacing w:before="120" w:after="120"/>
        <w:sectPr w:rsidR="00634C36" w:rsidSect="00634C36">
          <w:type w:val="continuous"/>
          <w:pgSz w:w="11906" w:h="16838"/>
          <w:pgMar w:top="1134" w:right="746" w:bottom="900" w:left="1260" w:header="709" w:footer="850" w:gutter="0"/>
          <w:cols w:num="2" w:space="720"/>
        </w:sectPr>
      </w:pPr>
    </w:p>
    <w:p w14:paraId="7CD98C46" w14:textId="79D6D9AA" w:rsidR="00BF7FA6" w:rsidRPr="00022F2B" w:rsidRDefault="00BF7FA6" w:rsidP="00BF7FA6">
      <w:pPr>
        <w:pStyle w:val="Body"/>
        <w:spacing w:before="120" w:after="120"/>
      </w:pPr>
    </w:p>
    <w:p w14:paraId="1B057F6D" w14:textId="77777777" w:rsidR="00022F2B" w:rsidRPr="00022F2B" w:rsidRDefault="00022F2B" w:rsidP="00294210">
      <w:pPr>
        <w:pStyle w:val="Body"/>
        <w:spacing w:before="120" w:after="120"/>
      </w:pPr>
    </w:p>
    <w:p w14:paraId="43D1348E" w14:textId="77777777" w:rsidR="00022F2B" w:rsidRPr="00022F2B" w:rsidRDefault="00022F2B" w:rsidP="00294210">
      <w:pPr>
        <w:pStyle w:val="Body"/>
        <w:spacing w:before="120" w:after="120"/>
      </w:pPr>
    </w:p>
    <w:p w14:paraId="0FC348B7" w14:textId="77777777" w:rsidR="00022F2B" w:rsidRPr="00022F2B" w:rsidRDefault="00022F2B" w:rsidP="00294210">
      <w:pPr>
        <w:pStyle w:val="Body"/>
        <w:spacing w:before="120" w:after="120"/>
      </w:pPr>
    </w:p>
    <w:p w14:paraId="60583A95" w14:textId="77777777" w:rsidR="00022F2B" w:rsidRPr="00022F2B" w:rsidRDefault="00022F2B" w:rsidP="00294210">
      <w:pPr>
        <w:pStyle w:val="Body"/>
        <w:spacing w:before="120" w:after="120"/>
      </w:pPr>
    </w:p>
    <w:p w14:paraId="2D03FDF7" w14:textId="77777777" w:rsidR="00FC5A7F" w:rsidRPr="00FC5A7F" w:rsidRDefault="00FC5A7F" w:rsidP="00294210">
      <w:pPr>
        <w:pStyle w:val="Body"/>
        <w:spacing w:before="120" w:after="120"/>
      </w:pPr>
    </w:p>
    <w:p w14:paraId="7878C591" w14:textId="77777777" w:rsidR="00FC5A7F" w:rsidRPr="00FC5A7F" w:rsidRDefault="00FC5A7F" w:rsidP="00294210">
      <w:pPr>
        <w:pStyle w:val="Body"/>
        <w:spacing w:before="120" w:after="120"/>
      </w:pPr>
    </w:p>
    <w:p w14:paraId="4669AD37" w14:textId="791A681F" w:rsidR="00294210" w:rsidRPr="00294210" w:rsidRDefault="00294210" w:rsidP="00E52657">
      <w:pPr>
        <w:pStyle w:val="Body"/>
        <w:spacing w:before="120" w:after="120"/>
        <w:ind w:left="720"/>
      </w:pPr>
      <w:r>
        <w:tab/>
      </w:r>
    </w:p>
    <w:p w14:paraId="65D698EC" w14:textId="77777777" w:rsidR="00294210" w:rsidRPr="00294210" w:rsidRDefault="00294210" w:rsidP="00E52657">
      <w:pPr>
        <w:pStyle w:val="Body"/>
        <w:spacing w:before="120" w:after="120"/>
        <w:ind w:left="720"/>
      </w:pPr>
    </w:p>
    <w:p w14:paraId="4B5F0FD7" w14:textId="30BED7FE" w:rsidR="00F13B40" w:rsidRPr="006B2C4A" w:rsidRDefault="00F13B40" w:rsidP="00294210">
      <w:pPr>
        <w:pStyle w:val="Body"/>
        <w:spacing w:before="120" w:after="12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8C54" w14:textId="77777777" w:rsidR="00017EC9" w:rsidRDefault="00017EC9" w:rsidP="00F13B40">
      <w:r>
        <w:separator/>
      </w:r>
    </w:p>
  </w:endnote>
  <w:endnote w:type="continuationSeparator" w:id="0">
    <w:p w14:paraId="3C0987D3" w14:textId="77777777" w:rsidR="00017EC9" w:rsidRDefault="00017EC9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0AD1A" w14:textId="77777777" w:rsidR="00017EC9" w:rsidRDefault="00017EC9" w:rsidP="00F13B40">
      <w:r>
        <w:separator/>
      </w:r>
    </w:p>
  </w:footnote>
  <w:footnote w:type="continuationSeparator" w:id="0">
    <w:p w14:paraId="18BFEDAA" w14:textId="77777777" w:rsidR="00017EC9" w:rsidRDefault="00017EC9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231F3" w14:textId="77777777" w:rsidR="00A27596" w:rsidRPr="00683FA3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7AD88C1C" wp14:editId="6083FAAB">
          <wp:extent cx="1203325" cy="568325"/>
          <wp:effectExtent l="0" t="0" r="0" b="3175"/>
          <wp:docPr id="1" name="Picture 1" descr="Text&#10;&#10;Description automatically generated with medium confidenc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41231B3B" w14:textId="77777777" w:rsidR="00A27596" w:rsidRPr="00F13B40" w:rsidRDefault="00A27596" w:rsidP="00A27596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013</w:t>
    </w:r>
  </w:p>
  <w:p w14:paraId="37C430E0" w14:textId="77777777" w:rsidR="00A27596" w:rsidRDefault="00A27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713A9146" w14:textId="6EE42AA1" w:rsidR="003502F8" w:rsidRPr="00F13B40" w:rsidRDefault="00EE2741" w:rsidP="003502F8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502F8">
      <w:rPr>
        <w:rFonts w:ascii="Cambria Math" w:hAnsi="Cambria Math" w:cs="Times New Roman"/>
        <w:b/>
        <w:bCs/>
        <w:lang w:val="pt-PT"/>
      </w:rPr>
      <w:t>013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5E86"/>
    <w:multiLevelType w:val="hybridMultilevel"/>
    <w:tmpl w:val="84646F82"/>
    <w:lvl w:ilvl="0" w:tplc="6866A3FC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41D77"/>
    <w:multiLevelType w:val="hybridMultilevel"/>
    <w:tmpl w:val="1332EB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31B0E"/>
    <w:multiLevelType w:val="hybridMultilevel"/>
    <w:tmpl w:val="FA4838BE"/>
    <w:lvl w:ilvl="0" w:tplc="A17ECF52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25213"/>
    <w:multiLevelType w:val="hybridMultilevel"/>
    <w:tmpl w:val="2CD2F5E2"/>
    <w:lvl w:ilvl="0" w:tplc="C990103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66880"/>
    <w:multiLevelType w:val="hybridMultilevel"/>
    <w:tmpl w:val="810AE62C"/>
    <w:lvl w:ilvl="0" w:tplc="40A466F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744CB0"/>
    <w:multiLevelType w:val="hybridMultilevel"/>
    <w:tmpl w:val="D5965652"/>
    <w:lvl w:ilvl="0" w:tplc="9E1E81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AA4872"/>
    <w:multiLevelType w:val="hybridMultilevel"/>
    <w:tmpl w:val="E6FA9976"/>
    <w:lvl w:ilvl="0" w:tplc="C798BB0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6"/>
  </w:num>
  <w:num w:numId="4">
    <w:abstractNumId w:val="9"/>
  </w:num>
  <w:num w:numId="5">
    <w:abstractNumId w:val="13"/>
  </w:num>
  <w:num w:numId="6">
    <w:abstractNumId w:val="0"/>
  </w:num>
  <w:num w:numId="7">
    <w:abstractNumId w:val="12"/>
  </w:num>
  <w:num w:numId="8">
    <w:abstractNumId w:val="5"/>
  </w:num>
  <w:num w:numId="9">
    <w:abstractNumId w:val="6"/>
  </w:num>
  <w:num w:numId="10">
    <w:abstractNumId w:val="15"/>
  </w:num>
  <w:num w:numId="11">
    <w:abstractNumId w:val="18"/>
  </w:num>
  <w:num w:numId="12">
    <w:abstractNumId w:val="11"/>
  </w:num>
  <w:num w:numId="13">
    <w:abstractNumId w:val="17"/>
  </w:num>
  <w:num w:numId="14">
    <w:abstractNumId w:val="1"/>
  </w:num>
  <w:num w:numId="15">
    <w:abstractNumId w:val="7"/>
  </w:num>
  <w:num w:numId="16">
    <w:abstractNumId w:val="10"/>
  </w:num>
  <w:num w:numId="17">
    <w:abstractNumId w:val="2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17EC9"/>
    <w:rsid w:val="00022F2B"/>
    <w:rsid w:val="00035826"/>
    <w:rsid w:val="000363DB"/>
    <w:rsid w:val="00047396"/>
    <w:rsid w:val="000C608B"/>
    <w:rsid w:val="000D49C1"/>
    <w:rsid w:val="00124728"/>
    <w:rsid w:val="00125847"/>
    <w:rsid w:val="00125C0A"/>
    <w:rsid w:val="00156101"/>
    <w:rsid w:val="00157F0C"/>
    <w:rsid w:val="0016015F"/>
    <w:rsid w:val="00185A83"/>
    <w:rsid w:val="001B4F7E"/>
    <w:rsid w:val="001C60ED"/>
    <w:rsid w:val="001C782B"/>
    <w:rsid w:val="001E03B0"/>
    <w:rsid w:val="00225E3E"/>
    <w:rsid w:val="002378FD"/>
    <w:rsid w:val="0024611A"/>
    <w:rsid w:val="00284B14"/>
    <w:rsid w:val="00294210"/>
    <w:rsid w:val="00316AE3"/>
    <w:rsid w:val="00316E0C"/>
    <w:rsid w:val="003172A1"/>
    <w:rsid w:val="0033136A"/>
    <w:rsid w:val="003358F5"/>
    <w:rsid w:val="00340CAB"/>
    <w:rsid w:val="003502F8"/>
    <w:rsid w:val="00354189"/>
    <w:rsid w:val="00370729"/>
    <w:rsid w:val="00374EC5"/>
    <w:rsid w:val="00384394"/>
    <w:rsid w:val="00395A28"/>
    <w:rsid w:val="003A4300"/>
    <w:rsid w:val="003D0D26"/>
    <w:rsid w:val="003D2430"/>
    <w:rsid w:val="003D4B4C"/>
    <w:rsid w:val="003F1A96"/>
    <w:rsid w:val="00434370"/>
    <w:rsid w:val="00436861"/>
    <w:rsid w:val="00444345"/>
    <w:rsid w:val="0045023C"/>
    <w:rsid w:val="00461114"/>
    <w:rsid w:val="00497C51"/>
    <w:rsid w:val="004D5652"/>
    <w:rsid w:val="004D6753"/>
    <w:rsid w:val="004F1BF6"/>
    <w:rsid w:val="00504AF0"/>
    <w:rsid w:val="00505A6A"/>
    <w:rsid w:val="00510A07"/>
    <w:rsid w:val="00556879"/>
    <w:rsid w:val="00572760"/>
    <w:rsid w:val="005841A9"/>
    <w:rsid w:val="00590BA6"/>
    <w:rsid w:val="005A1EEB"/>
    <w:rsid w:val="005B7B3F"/>
    <w:rsid w:val="005C49F4"/>
    <w:rsid w:val="005D354F"/>
    <w:rsid w:val="005D72BC"/>
    <w:rsid w:val="005E528A"/>
    <w:rsid w:val="006024F8"/>
    <w:rsid w:val="00634C36"/>
    <w:rsid w:val="00643178"/>
    <w:rsid w:val="00647CD7"/>
    <w:rsid w:val="006531E3"/>
    <w:rsid w:val="00664534"/>
    <w:rsid w:val="006832E4"/>
    <w:rsid w:val="00683FA3"/>
    <w:rsid w:val="00684551"/>
    <w:rsid w:val="00694EDB"/>
    <w:rsid w:val="006B2C4A"/>
    <w:rsid w:val="006B69FE"/>
    <w:rsid w:val="006C7CFB"/>
    <w:rsid w:val="006D75E1"/>
    <w:rsid w:val="006F18BC"/>
    <w:rsid w:val="007014CC"/>
    <w:rsid w:val="00724B3C"/>
    <w:rsid w:val="0074437E"/>
    <w:rsid w:val="007B1F1D"/>
    <w:rsid w:val="007C5B0D"/>
    <w:rsid w:val="007C5BC7"/>
    <w:rsid w:val="007D63CC"/>
    <w:rsid w:val="007F2FCB"/>
    <w:rsid w:val="007F4628"/>
    <w:rsid w:val="007F714E"/>
    <w:rsid w:val="008002FF"/>
    <w:rsid w:val="008127B9"/>
    <w:rsid w:val="00817C46"/>
    <w:rsid w:val="00823284"/>
    <w:rsid w:val="008623E5"/>
    <w:rsid w:val="00873D6E"/>
    <w:rsid w:val="00882CB0"/>
    <w:rsid w:val="00887F6F"/>
    <w:rsid w:val="008910AC"/>
    <w:rsid w:val="008E07B3"/>
    <w:rsid w:val="008F719E"/>
    <w:rsid w:val="00911883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27596"/>
    <w:rsid w:val="00A43C42"/>
    <w:rsid w:val="00A45901"/>
    <w:rsid w:val="00A77F51"/>
    <w:rsid w:val="00AD7372"/>
    <w:rsid w:val="00B3652D"/>
    <w:rsid w:val="00B53FBD"/>
    <w:rsid w:val="00B54256"/>
    <w:rsid w:val="00B55C5C"/>
    <w:rsid w:val="00B62948"/>
    <w:rsid w:val="00B62AEC"/>
    <w:rsid w:val="00B91EF0"/>
    <w:rsid w:val="00BA5EED"/>
    <w:rsid w:val="00BD6DDE"/>
    <w:rsid w:val="00BF38F5"/>
    <w:rsid w:val="00BF417B"/>
    <w:rsid w:val="00BF7FA6"/>
    <w:rsid w:val="00C06FE5"/>
    <w:rsid w:val="00C336ED"/>
    <w:rsid w:val="00C44FB1"/>
    <w:rsid w:val="00C45659"/>
    <w:rsid w:val="00CA1857"/>
    <w:rsid w:val="00CA35B7"/>
    <w:rsid w:val="00CF546E"/>
    <w:rsid w:val="00CF5F08"/>
    <w:rsid w:val="00D513E2"/>
    <w:rsid w:val="00D7540E"/>
    <w:rsid w:val="00E02052"/>
    <w:rsid w:val="00E04047"/>
    <w:rsid w:val="00E05A7D"/>
    <w:rsid w:val="00E12EC6"/>
    <w:rsid w:val="00E3787A"/>
    <w:rsid w:val="00E514BC"/>
    <w:rsid w:val="00E52657"/>
    <w:rsid w:val="00E71FE8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1FB6"/>
    <w:rsid w:val="00F74D5F"/>
    <w:rsid w:val="00F9609F"/>
    <w:rsid w:val="00FB5950"/>
    <w:rsid w:val="00FC5A7F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2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66">
              <w:marLeft w:val="0"/>
              <w:marRight w:val="0"/>
              <w:marTop w:val="0"/>
              <w:marBottom w:val="144"/>
              <w:divBdr>
                <w:top w:val="single" w:sz="6" w:space="15" w:color="3D3F4C"/>
                <w:left w:val="single" w:sz="6" w:space="15" w:color="3D3F4C"/>
                <w:bottom w:val="single" w:sz="6" w:space="15" w:color="3D3F4C"/>
                <w:right w:val="single" w:sz="6" w:space="15" w:color="3D3F4C"/>
              </w:divBdr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1193</Words>
  <Characters>6805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Tomás De Araújo Tavares</cp:lastModifiedBy>
  <cp:revision>17</cp:revision>
  <dcterms:created xsi:type="dcterms:W3CDTF">2021-09-30T20:56:00Z</dcterms:created>
  <dcterms:modified xsi:type="dcterms:W3CDTF">2021-11-14T22:00:00Z</dcterms:modified>
</cp:coreProperties>
</file>