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583CD93" w14:textId="1C06D7B1" w:rsidR="00E3787A" w:rsidRPr="003502F8" w:rsidRDefault="003502F8" w:rsidP="003502F8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w:r w:rsidRPr="003502F8">
        <w:rPr>
          <w:rFonts w:ascii="Cambria Math" w:hAnsi="Cambria Math" w:cs="Times New Roman"/>
          <w:color w:val="000000" w:themeColor="text1"/>
        </w:rPr>
        <w:t>Vamos calcular uma época d</w:t>
      </w:r>
      <w:r>
        <w:rPr>
          <w:rFonts w:ascii="Cambria Math" w:hAnsi="Cambria Math" w:cs="Times New Roman"/>
          <w:color w:val="000000" w:themeColor="text1"/>
        </w:rPr>
        <w:t xml:space="preserve">o algoritmo </w:t>
      </w:r>
      <w:proofErr w:type="spellStart"/>
      <w:r>
        <w:rPr>
          <w:rFonts w:ascii="Cambria Math" w:hAnsi="Cambria Math" w:cs="Times New Roman"/>
          <w:color w:val="000000" w:themeColor="text1"/>
        </w:rPr>
        <w:t>Expectation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proofErr w:type="spellStart"/>
      <w:r>
        <w:rPr>
          <w:rFonts w:ascii="Cambria Math" w:hAnsi="Cambria Math" w:cs="Times New Roman"/>
          <w:color w:val="000000" w:themeColor="text1"/>
        </w:rPr>
        <w:t>Maximization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proofErr w:type="spellStart"/>
      <w:r>
        <w:rPr>
          <w:rFonts w:ascii="Cambria Math" w:hAnsi="Cambria Math" w:cs="Times New Roman"/>
          <w:color w:val="000000" w:themeColor="text1"/>
        </w:rPr>
        <w:t>Clustering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, de forma a atualizar </w:t>
      </w:r>
      <w:r w:rsidR="00590BA6">
        <w:rPr>
          <w:rFonts w:ascii="Cambria Math" w:hAnsi="Cambria Math" w:cs="Times New Roman"/>
          <w:color w:val="000000" w:themeColor="text1"/>
        </w:rPr>
        <w:t>os clusters</w:t>
      </w:r>
      <w:r>
        <w:rPr>
          <w:rFonts w:ascii="Cambria Math" w:hAnsi="Cambria Math" w:cs="Times New Roman"/>
          <w:color w:val="000000" w:themeColor="text1"/>
        </w:rPr>
        <w:t xml:space="preserve"> fornecidos no enunciado, </w:t>
      </w:r>
      <w:r w:rsidR="00590BA6">
        <w:rPr>
          <w:rFonts w:ascii="Cambria Math" w:hAnsi="Cambria Math" w:cs="Times New Roman"/>
          <w:color w:val="000000" w:themeColor="text1"/>
        </w:rPr>
        <w:t xml:space="preserve">para que melhor classifiquem o </w:t>
      </w:r>
      <w:proofErr w:type="spellStart"/>
      <w:r w:rsidR="00590BA6">
        <w:rPr>
          <w:rFonts w:ascii="Cambria Math" w:hAnsi="Cambria Math" w:cs="Times New Roman"/>
          <w:color w:val="000000" w:themeColor="text1"/>
        </w:rPr>
        <w:t>dataset</w:t>
      </w:r>
      <w:proofErr w:type="spellEnd"/>
      <w:r>
        <w:rPr>
          <w:rFonts w:ascii="Cambria Math" w:hAnsi="Cambria Math" w:cs="Times New Roman"/>
          <w:color w:val="000000" w:themeColor="text1"/>
        </w:rPr>
        <w:t>.</w:t>
      </w:r>
      <w:r w:rsidR="00590BA6">
        <w:rPr>
          <w:rFonts w:ascii="Cambria Math" w:hAnsi="Cambria Math" w:cs="Times New Roman"/>
          <w:color w:val="000000" w:themeColor="text1"/>
        </w:rPr>
        <w:t xml:space="preserve"> Para isso vamos aplicar os seguintes dois passos</w:t>
      </w:r>
      <w:r>
        <w:rPr>
          <w:rFonts w:ascii="Cambria Math" w:hAnsi="Cambria Math" w:cs="Times New Roman"/>
          <w:color w:val="000000" w:themeColor="text1"/>
        </w:rPr>
        <w:t>:</w:t>
      </w:r>
    </w:p>
    <w:p w14:paraId="335C0D20" w14:textId="7A61121A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u w:val="single"/>
        </w:rPr>
      </w:pPr>
      <w:r w:rsidRPr="003502F8">
        <w:rPr>
          <w:rFonts w:ascii="Cambria Math" w:hAnsi="Cambria Math" w:cs="Times New Roman"/>
          <w:color w:val="000000" w:themeColor="text1"/>
          <w:u w:val="single"/>
        </w:rPr>
        <w:t>1º - Atribuir classes aos pontos</w:t>
      </w:r>
    </w:p>
    <w:p w14:paraId="7900696E" w14:textId="433EF95A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 w:rsidRPr="003502F8">
        <w:rPr>
          <w:rFonts w:ascii="Cambria Math" w:hAnsi="Cambria Math" w:cs="Times New Roman"/>
          <w:color w:val="000000" w:themeColor="text1"/>
        </w:rPr>
        <w:t xml:space="preserve">Usando o teorema de </w:t>
      </w:r>
      <w:proofErr w:type="spellStart"/>
      <w:r w:rsidR="00590BA6">
        <w:rPr>
          <w:rFonts w:ascii="Cambria Math" w:hAnsi="Cambria Math" w:cs="Times New Roman"/>
          <w:color w:val="000000" w:themeColor="text1"/>
        </w:rPr>
        <w:t>B</w:t>
      </w:r>
      <w:r w:rsidRPr="003502F8">
        <w:rPr>
          <w:rFonts w:ascii="Cambria Math" w:hAnsi="Cambria Math" w:cs="Times New Roman"/>
          <w:color w:val="000000" w:themeColor="text1"/>
        </w:rPr>
        <w:t>ayse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vamos calcular a probabilidade de cada ponto pertencer a um dos clusters</w:t>
      </w:r>
    </w:p>
    <w:p w14:paraId="42161F4D" w14:textId="77777777" w:rsidR="003502F8" w:rsidRPr="003043F7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=1,x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+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</m:oMath>
      </m:oMathPara>
    </w:p>
    <w:p w14:paraId="2F7EF03D" w14:textId="36918E9D" w:rsidR="003502F8" w:rsidRPr="00590BA6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 w:rsidRPr="00590BA6">
        <w:rPr>
          <w:rFonts w:ascii="Cambria Math" w:hAnsi="Cambria Math" w:cs="Times New Roman"/>
          <w:iCs/>
          <w:color w:val="000000" w:themeColor="text1"/>
        </w:rPr>
        <w:t xml:space="preserve">Antes de calcular o </w:t>
      </w:r>
      <w:proofErr w:type="spellStart"/>
      <w:r w:rsidRPr="00590BA6">
        <w:rPr>
          <w:rFonts w:ascii="Cambria Math" w:hAnsi="Cambria Math" w:cs="Times New Roman"/>
          <w:iCs/>
          <w:color w:val="000000" w:themeColor="text1"/>
        </w:rPr>
        <w:t>posteior</w:t>
      </w:r>
      <w:proofErr w:type="spellEnd"/>
      <w:r w:rsidRPr="00590BA6">
        <w:rPr>
          <w:rFonts w:ascii="Cambria Math" w:hAnsi="Cambria Math" w:cs="Times New Roman"/>
          <w:iCs/>
          <w:color w:val="000000" w:themeColor="text1"/>
        </w:rPr>
        <w:t xml:space="preserve"> temos de determinar as seguintes parcelas:</w:t>
      </w:r>
    </w:p>
    <w:p w14:paraId="0918DBFB" w14:textId="7B85BD30" w:rsidR="003502F8" w:rsidRP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C45659">
        <w:rPr>
          <w:rFonts w:ascii="Cambria Math" w:hAnsi="Cambria Math" w:cs="Times New Roman"/>
          <w:iCs/>
          <w:color w:val="000000" w:themeColor="text1"/>
          <w:sz w:val="20"/>
          <w:szCs w:val="20"/>
        </w:rPr>
        <w:t xml:space="preserve">  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- </w:t>
      </w:r>
      <w:r w:rsidRPr="00A27596">
        <w:rPr>
          <w:rFonts w:ascii="Cambria Math" w:hAnsi="Cambria Math" w:cs="Times New Roman"/>
          <w:iCs/>
          <w:color w:val="000000" w:themeColor="text1"/>
          <w:lang w:val="en-US"/>
        </w:rPr>
        <w:t xml:space="preserve">Likelihoods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</m:oMath>
      <w:r w:rsidRPr="003502F8">
        <w:rPr>
          <w:rFonts w:ascii="Cambria Math" w:hAnsi="Cambria Math" w:cs="Times New Roman"/>
          <w:color w:val="000000" w:themeColor="text1"/>
          <w:lang w:val="en-US"/>
        </w:rPr>
        <w:t xml:space="preserve"> d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</m:oMath>
    </w:p>
    <w:p w14:paraId="70D33DD7" w14:textId="6B69ED01" w:rsidR="003502F8" w:rsidRPr="00C45659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 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- </w:t>
      </w:r>
      <w:r w:rsidRPr="00A27596">
        <w:rPr>
          <w:rFonts w:ascii="Cambria Math" w:hAnsi="Cambria Math" w:cs="Times New Roman"/>
          <w:i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</m:oMath>
    </w:p>
    <w:p w14:paraId="59B61E25" w14:textId="17118DF7" w:rsidR="00A27596" w:rsidRDefault="00A27596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Todos os parâmetros necessários, são fornecidos no enunciado falta então apenas calcular os </w:t>
      </w:r>
      <w:proofErr w:type="spellStart"/>
      <w:r>
        <w:rPr>
          <w:rFonts w:ascii="Cambria Math" w:hAnsi="Cambria Math" w:cs="Times New Roman"/>
          <w:color w:val="000000" w:themeColor="text1"/>
        </w:rPr>
        <w:t>posteriors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para cada </w:t>
      </w:r>
      <w:r w:rsidR="00A45901">
        <w:rPr>
          <w:rFonts w:ascii="Cambria Math" w:hAnsi="Cambria Math" w:cs="Times New Roman"/>
          <w:color w:val="000000" w:themeColor="text1"/>
        </w:rPr>
        <w:t>instância</w:t>
      </w:r>
      <w:r>
        <w:rPr>
          <w:rFonts w:ascii="Cambria Math" w:hAnsi="Cambria Math" w:cs="Times New Roman"/>
          <w:color w:val="000000" w:themeColor="text1"/>
        </w:rPr>
        <w:t xml:space="preserve"> do </w:t>
      </w:r>
      <w:proofErr w:type="spellStart"/>
      <w:r>
        <w:rPr>
          <w:rFonts w:ascii="Cambria Math" w:hAnsi="Cambria Math" w:cs="Times New Roman"/>
          <w:color w:val="000000" w:themeColor="text1"/>
        </w:rPr>
        <w:t>dataset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, estas probabilidades é que vão definir a qual cluster a </w:t>
      </w:r>
      <w:r w:rsidR="00590BA6">
        <w:rPr>
          <w:rFonts w:ascii="Cambria Math" w:hAnsi="Cambria Math" w:cs="Times New Roman"/>
          <w:color w:val="000000" w:themeColor="text1"/>
        </w:rPr>
        <w:t>instância</w:t>
      </w:r>
      <w:r>
        <w:rPr>
          <w:rFonts w:ascii="Cambria Math" w:hAnsi="Cambria Math" w:cs="Times New Roman"/>
          <w:color w:val="000000" w:themeColor="text1"/>
        </w:rPr>
        <w:t xml:space="preserve"> pertence</w:t>
      </w:r>
    </w:p>
    <w:p w14:paraId="7D790553" w14:textId="77777777" w:rsidR="00A27596" w:rsidRDefault="00A27596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075E5FA7" w14:textId="77777777" w:rsidR="00A27596" w:rsidRDefault="00A27596" w:rsidP="00A27596">
      <w:pPr>
        <w:pStyle w:val="Body"/>
        <w:rPr>
          <w:rFonts w:ascii="Cambria Math" w:hAnsi="Cambria Math" w:cs="Times New Roman"/>
          <w:color w:val="000000" w:themeColor="text1"/>
        </w:rPr>
      </w:pPr>
    </w:p>
    <w:p w14:paraId="594F89C6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bookmarkStart w:id="0" w:name="_Hlk87779667"/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B65607F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60797B">
          <w:headerReference w:type="default" r:id="rId7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B33D3BB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           </w:t>
      </w:r>
    </w:p>
    <w:p w14:paraId="6E4EA6D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0.1592549</m:t>
        </m:r>
      </m:oMath>
    </w:p>
    <w:p w14:paraId="5A63744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11140846</m:t>
        </m:r>
      </m:oMath>
    </w:p>
    <w:p w14:paraId="346F95B1" w14:textId="77777777" w:rsidR="00A27596" w:rsidRPr="0060797B" w:rsidRDefault="00A27596" w:rsidP="00A27596">
      <w:pPr>
        <w:pStyle w:val="Body"/>
        <w:spacing w:after="1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               </w:t>
      </w: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37CE63FE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9.438779×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03DEE61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192C9EAD" w14:textId="72D7AB04" w:rsidR="00A27596" w:rsidRPr="00295850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295850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295850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0.1114085</m:t>
        </m:r>
      </m:oMath>
    </w:p>
    <w:p w14:paraId="5FD0026D" w14:textId="77777777" w:rsidR="00A27596" w:rsidRPr="00295850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295850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49F9F68D" w14:textId="77777777" w:rsidR="00A2759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</m:t>
        </m:r>
      </m:oMath>
    </w:p>
    <w:bookmarkEnd w:id="0"/>
    <w:p w14:paraId="157448BB" w14:textId="77777777" w:rsidR="00A2759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2916E8AE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EE91E45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03B2CB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792F0E7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2.24×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1D4AEEF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=1.57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5EBDFB4D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395EB20F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0.079577472</m:t>
        </m:r>
      </m:oMath>
    </w:p>
    <w:p w14:paraId="00E1B14F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=0.02387324</m:t>
        </m:r>
      </m:oMath>
    </w:p>
    <w:p w14:paraId="6D5BDE97" w14:textId="52D851B1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0.0238732</m:t>
        </m:r>
      </m:oMath>
    </w:p>
    <w:p w14:paraId="78773E37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119AB700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                                                     </m:t>
        </m:r>
      </m:oMath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</m:t>
        </m:r>
      </m:oMath>
    </w:p>
    <w:p w14:paraId="776B2794" w14:textId="77777777" w:rsidR="00A27596" w:rsidRDefault="00A27596" w:rsidP="00A2759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4DA5BE3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3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8040EE0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3EBB6112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3587C422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0.00023928</m:t>
        </m:r>
      </m:oMath>
    </w:p>
    <w:p w14:paraId="347C28F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=0.0001675</m:t>
        </m:r>
      </m:oMath>
    </w:p>
    <w:p w14:paraId="1A3C52B1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173D044E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9.82×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1ADADA1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=2.95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8EC545A" w14:textId="01D13266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1.70442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-4</m:t>
            </m:r>
          </m:sup>
        </m:sSup>
      </m:oMath>
    </w:p>
    <w:p w14:paraId="7D6CF7E7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86F58BF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0.98271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0.017286</m:t>
        </m:r>
      </m:oMath>
    </w:p>
    <w:p w14:paraId="42AC6CBB" w14:textId="77777777" w:rsidR="00A27596" w:rsidRDefault="00A27596" w:rsidP="00A2759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BD41780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lastRenderedPageBreak/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29673F9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20EBF5A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173B7AC8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7.23×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FE21B34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=5.06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003A7DD9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5EFAAD2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2.81×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1D150F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=8.44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-7</m:t>
            </m:r>
          </m:sup>
        </m:sSup>
      </m:oMath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661AF003" w14:textId="46967B55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5.902034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-6</m:t>
            </m:r>
          </m:sup>
        </m:sSup>
      </m:oMath>
    </w:p>
    <w:p w14:paraId="3276815A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74D2082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0.856982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0.143018</m:t>
        </m:r>
      </m:oMath>
    </w:p>
    <w:p w14:paraId="1E995176" w14:textId="1AC80B18" w:rsidR="003502F8" w:rsidRPr="00A27596" w:rsidRDefault="003502F8" w:rsidP="00A27596">
      <w:pPr>
        <w:pStyle w:val="Body"/>
        <w:rPr>
          <w:rFonts w:ascii="Cambria Math" w:hAnsi="Cambria Math" w:cs="Times New Roman"/>
          <w:i/>
          <w:iCs/>
          <w:color w:val="000000" w:themeColor="text1"/>
        </w:rPr>
      </w:pPr>
      <w:r w:rsidRPr="00A27596">
        <w:rPr>
          <w:rFonts w:ascii="Cambria Math" w:hAnsi="Cambria Math" w:cs="Times New Roman"/>
          <w:i/>
          <w:iCs/>
          <w:color w:val="000000" w:themeColor="text1"/>
        </w:rPr>
        <w:t xml:space="preserve">      </w:t>
      </w:r>
    </w:p>
    <w:tbl>
      <w:tblPr>
        <w:tblStyle w:val="TableGrid"/>
        <w:tblpPr w:leftFromText="180" w:rightFromText="180" w:vertAnchor="text" w:horzAnchor="page" w:tblpX="8969" w:tblpY="106"/>
        <w:tblW w:w="0" w:type="auto"/>
        <w:tblLook w:val="04A0" w:firstRow="1" w:lastRow="0" w:firstColumn="1" w:lastColumn="0" w:noHBand="0" w:noVBand="1"/>
      </w:tblPr>
      <w:tblGrid>
        <w:gridCol w:w="428"/>
        <w:gridCol w:w="433"/>
        <w:gridCol w:w="433"/>
        <w:gridCol w:w="433"/>
      </w:tblGrid>
      <w:tr w:rsidR="005A1EEB" w14:paraId="23160EC4" w14:textId="77777777" w:rsidTr="005A1EEB">
        <w:trPr>
          <w:trHeight w:val="412"/>
        </w:trPr>
        <w:tc>
          <w:tcPr>
            <w:tcW w:w="0" w:type="auto"/>
            <w:shd w:val="clear" w:color="auto" w:fill="CCECFF" w:themeFill="accent1" w:themeFillTint="33"/>
          </w:tcPr>
          <w:p w14:paraId="0AC75FAD" w14:textId="77777777" w:rsidR="005A1EEB" w:rsidRPr="00433EE7" w:rsidRDefault="00724B3C" w:rsidP="005A1EEB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1DAE2739" w14:textId="77777777" w:rsidR="005A1EEB" w:rsidRDefault="00724B3C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3D23721A" w14:textId="77777777" w:rsidR="005A1EEB" w:rsidRDefault="00724B3C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13DD125C" w14:textId="77777777" w:rsidR="005A1EEB" w:rsidRDefault="00724B3C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5A1EEB" w14:paraId="4E16B11C" w14:textId="77777777" w:rsidTr="005A1EEB">
        <w:trPr>
          <w:trHeight w:val="404"/>
        </w:trPr>
        <w:tc>
          <w:tcPr>
            <w:tcW w:w="0" w:type="auto"/>
          </w:tcPr>
          <w:p w14:paraId="204149A6" w14:textId="77777777" w:rsidR="005A1EEB" w:rsidRPr="00433EE7" w:rsidRDefault="00724B3C" w:rsidP="005A1EEB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3B333FC" w14:textId="77777777" w:rsidR="005A1EEB" w:rsidRDefault="00724B3C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CDDF363" w14:textId="77777777" w:rsidR="005A1EEB" w:rsidRDefault="00724B3C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9CED037" w14:textId="77777777" w:rsidR="005A1EEB" w:rsidRDefault="00724B3C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1F91732" w14:textId="7A025DED" w:rsidR="003502F8" w:rsidRPr="007014CC" w:rsidRDefault="005A1EEB" w:rsidP="00504AF0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>
        <w:rPr>
          <w:rFonts w:ascii="Cambria Math" w:hAnsi="Cambria Math" w:cs="Times New Roman"/>
          <w:iCs/>
          <w:color w:val="000000" w:themeColor="text1"/>
        </w:rPr>
        <w:t>Analisando</w:t>
      </w:r>
      <w:r w:rsidR="00504AF0">
        <w:rPr>
          <w:rFonts w:ascii="Cambria Math" w:hAnsi="Cambria Math" w:cs="Times New Roman"/>
          <w:iCs/>
          <w:color w:val="000000" w:themeColor="text1"/>
        </w:rPr>
        <w:t xml:space="preserve"> o posterior calculado, podemos verificar que as </w:t>
      </w:r>
      <w:r>
        <w:rPr>
          <w:rFonts w:ascii="Cambria Math" w:hAnsi="Cambria Math" w:cs="Times New Roman"/>
          <w:iCs/>
          <w:color w:val="000000" w:themeColor="text1"/>
        </w:rPr>
        <w:t>instâncias</w:t>
      </w:r>
      <w:r w:rsidR="00504AF0">
        <w:rPr>
          <w:rFonts w:ascii="Cambria Math" w:hAnsi="Cambria Math" w:cs="Times New Roman"/>
          <w:iCs/>
          <w:color w:val="000000" w:themeColor="text1"/>
        </w:rPr>
        <w:t xml:space="preserve"> do </w:t>
      </w:r>
      <w:proofErr w:type="spellStart"/>
      <w:r w:rsidR="00504AF0">
        <w:rPr>
          <w:rFonts w:ascii="Cambria Math" w:hAnsi="Cambria Math" w:cs="Times New Roman"/>
          <w:iCs/>
          <w:color w:val="000000" w:themeColor="text1"/>
        </w:rPr>
        <w:t>dataset</w:t>
      </w:r>
      <w:proofErr w:type="spellEnd"/>
      <w:r w:rsidR="00504AF0">
        <w:rPr>
          <w:rFonts w:ascii="Cambria Math" w:hAnsi="Cambria Math" w:cs="Times New Roman"/>
          <w:iCs/>
          <w:color w:val="000000" w:themeColor="text1"/>
        </w:rPr>
        <w:t xml:space="preserve"> pertencem aos seguintes clusters</w:t>
      </w:r>
      <w:r>
        <w:rPr>
          <w:rFonts w:ascii="Cambria Math" w:hAnsi="Cambria Math" w:cs="Times New Roman"/>
          <w:iCs/>
          <w:color w:val="000000" w:themeColor="text1"/>
        </w:rPr>
        <w:t>:</w:t>
      </w:r>
    </w:p>
    <w:p w14:paraId="052D9FD6" w14:textId="42599854" w:rsidR="008F719E" w:rsidRDefault="008F719E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</w:p>
    <w:p w14:paraId="0235A237" w14:textId="5E9CC755" w:rsidR="008F719E" w:rsidRDefault="008F719E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</w:p>
    <w:p w14:paraId="3F98004B" w14:textId="26561FF8" w:rsidR="008F719E" w:rsidRPr="007014CC" w:rsidRDefault="008F719E" w:rsidP="007014CC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u w:val="single"/>
        </w:rPr>
      </w:pPr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2º - </w:t>
      </w:r>
      <w:proofErr w:type="spellStart"/>
      <w:r w:rsidRPr="007014CC">
        <w:rPr>
          <w:rFonts w:ascii="Cambria Math" w:hAnsi="Cambria Math" w:cs="Times New Roman"/>
          <w:iCs/>
          <w:color w:val="000000" w:themeColor="text1"/>
          <w:u w:val="single"/>
        </w:rPr>
        <w:t>Maximization</w:t>
      </w:r>
      <w:proofErr w:type="spellEnd"/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step (atualizar os </w:t>
      </w:r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parâmetros que definem o cluster de forma a melhor </w:t>
      </w:r>
      <w:r w:rsidR="00590BA6">
        <w:rPr>
          <w:rFonts w:ascii="Cambria Math" w:hAnsi="Cambria Math" w:cs="Times New Roman"/>
          <w:iCs/>
          <w:color w:val="000000" w:themeColor="text1"/>
          <w:u w:val="single"/>
        </w:rPr>
        <w:t>separar</w:t>
      </w:r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o </w:t>
      </w:r>
      <w:proofErr w:type="spellStart"/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>dataset</w:t>
      </w:r>
      <w:proofErr w:type="spellEnd"/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>)</w:t>
      </w:r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</w:t>
      </w:r>
    </w:p>
    <w:p w14:paraId="660668FC" w14:textId="77777777" w:rsidR="007014CC" w:rsidRDefault="007014CC" w:rsidP="006F18BC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 w:rsidRPr="007014CC">
        <w:rPr>
          <w:rFonts w:ascii="Cambria Math" w:hAnsi="Cambria Math" w:cs="Times New Roman"/>
          <w:iCs/>
          <w:color w:val="000000" w:themeColor="text1"/>
        </w:rPr>
        <w:t>De forma a tornar o</w:t>
      </w:r>
      <w:r>
        <w:rPr>
          <w:rFonts w:ascii="Cambria Math" w:hAnsi="Cambria Math" w:cs="Times New Roman"/>
          <w:iCs/>
          <w:color w:val="000000" w:themeColor="text1"/>
        </w:rPr>
        <w:t>s cálculos mais simples, vamos organizar os posteiros em dois vetores (um para cada cluster)</w:t>
      </w:r>
    </w:p>
    <w:p w14:paraId="6E9F0CFF" w14:textId="77777777" w:rsidR="007014CC" w:rsidRPr="00FF2762" w:rsidRDefault="00724B3C" w:rsidP="007014CC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0.98271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0.856982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color w:val="000000" w:themeColor="text1"/>
              <w:lang w:val="en-US"/>
            </w:rPr>
            <m:t xml:space="preserve">   and for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lang w:val="en-US"/>
                </w:rPr>
                <m:t xml:space="preserve">  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0.017286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0.143018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</m:oMath>
      </m:oMathPara>
    </w:p>
    <w:p w14:paraId="5D4D22D1" w14:textId="02CECBD9" w:rsidR="008E07B3" w:rsidRDefault="008E07B3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</w:p>
    <w:p w14:paraId="48D2091C" w14:textId="78CF20F8" w:rsidR="007014CC" w:rsidRPr="00C45659" w:rsidRDefault="007014C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 w:rsidR="006F18BC">
        <w:rPr>
          <w:rFonts w:ascii="Cambria Math" w:hAnsi="Cambria Math" w:cs="Times New Roman"/>
          <w:iCs/>
          <w:color w:val="000000" w:themeColor="text1"/>
          <w:lang w:val="en-US"/>
        </w:rPr>
        <w:tab/>
      </w:r>
      <w:r w:rsidRPr="00C45659">
        <w:rPr>
          <w:rFonts w:ascii="Cambria Math" w:hAnsi="Cambria Math" w:cs="Times New Roman"/>
          <w:iCs/>
          <w:color w:val="000000" w:themeColor="text1"/>
        </w:rPr>
        <w:t xml:space="preserve">Estimar </w:t>
      </w:r>
      <w:proofErr w:type="spellStart"/>
      <w:r w:rsidRPr="00C45659">
        <w:rPr>
          <w:rFonts w:ascii="Cambria Math" w:hAnsi="Cambria Math" w:cs="Times New Roman"/>
          <w:iCs/>
          <w:color w:val="000000" w:themeColor="text1"/>
        </w:rPr>
        <w:t>Pr</w:t>
      </w:r>
      <w:r w:rsidR="006F18BC" w:rsidRPr="00C45659">
        <w:rPr>
          <w:rFonts w:ascii="Cambria Math" w:hAnsi="Cambria Math" w:cs="Times New Roman"/>
          <w:iCs/>
          <w:color w:val="000000" w:themeColor="text1"/>
        </w:rPr>
        <w:t>iors</w:t>
      </w:r>
      <w:proofErr w:type="spellEnd"/>
    </w:p>
    <w:p w14:paraId="30DA239B" w14:textId="77777777" w:rsidR="008E07B3" w:rsidRPr="00C45659" w:rsidRDefault="008E07B3" w:rsidP="008E07B3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oMath/>
        </w:rPr>
        <w:sectPr w:rsidR="008E07B3" w:rsidRPr="00C45659" w:rsidSect="007F2FCB">
          <w:headerReference w:type="default" r:id="rId8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C555DD3" w14:textId="13CCBF78" w:rsidR="006F18BC" w:rsidRPr="00C45659" w:rsidRDefault="00724B3C" w:rsidP="008E07B3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=2.83970</m:t>
        </m:r>
      </m:oMath>
      <w:r w:rsidR="006F18BC" w:rsidRPr="00C45659">
        <w:rPr>
          <w:rFonts w:ascii="Cambria Math" w:hAnsi="Cambria Math" w:cs="Times New Roman"/>
          <w:color w:val="000000" w:themeColor="text1"/>
          <w:sz w:val="20"/>
          <w:szCs w:val="20"/>
        </w:rPr>
        <w:t xml:space="preserve"> </w:t>
      </w:r>
    </w:p>
    <w:p w14:paraId="28E9516D" w14:textId="44390FC7" w:rsidR="006F18BC" w:rsidRPr="008E07B3" w:rsidRDefault="006F18BC" w:rsidP="006F18BC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C45659">
        <w:rPr>
          <w:rFonts w:ascii="Cambria Math" w:hAnsi="Cambria Math" w:cs="Times New Roman"/>
          <w:color w:val="000000" w:themeColor="text1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 0.7099241</m:t>
        </m:r>
      </m:oMath>
    </w:p>
    <w:p w14:paraId="19E584B0" w14:textId="77777777" w:rsidR="006F18BC" w:rsidRPr="00256E85" w:rsidRDefault="00724B3C" w:rsidP="006F18BC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=2.83970</m:t>
        </m:r>
      </m:oMath>
      <w:r w:rsidR="006F18BC"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522ED16C" w14:textId="49E729BD" w:rsidR="008E07B3" w:rsidRPr="008E07B3" w:rsidRDefault="006F18BC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8E07B3" w:rsidRPr="008E07B3" w:rsidSect="008E07B3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  <w:r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=0.29007</m:t>
        </m:r>
      </m:oMath>
    </w:p>
    <w:p w14:paraId="3D30BF95" w14:textId="3B94AFF3" w:rsidR="006F18BC" w:rsidRDefault="006F18B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</w:p>
    <w:p w14:paraId="0149EF41" w14:textId="06FEF673" w:rsidR="008E07B3" w:rsidRDefault="006F18BC" w:rsidP="008E07B3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8E07B3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:</m:t>
        </m:r>
      </m:oMath>
    </w:p>
    <w:p w14:paraId="52DB25A8" w14:textId="7F668D78" w:rsidR="008E07B3" w:rsidRPr="00256E85" w:rsidRDefault="00724B3C" w:rsidP="008E07B3">
      <w:pPr>
        <w:pStyle w:val="Body"/>
        <w:spacing w:before="120" w:after="120"/>
        <w:ind w:left="720"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1.56538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2.100728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3C407A32" w14:textId="77777777" w:rsidR="008E07B3" w:rsidRPr="00256E85" w:rsidRDefault="008E07B3" w:rsidP="008E07B3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-0.3837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-3.417578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</m:oMath>
    </w:p>
    <w:p w14:paraId="317FAC64" w14:textId="77777777" w:rsidR="008E07B3" w:rsidRDefault="008E07B3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8E07B3" w:rsidSect="008E07B3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</w:p>
    <w:p w14:paraId="2EBB46E4" w14:textId="59840135" w:rsidR="008E07B3" w:rsidRPr="006F18BC" w:rsidRDefault="008E07B3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6D619D2C" w14:textId="26F991CE" w:rsidR="00C45659" w:rsidRPr="008623E5" w:rsidRDefault="006F18BC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:</m:t>
        </m:r>
      </m:oMath>
    </w:p>
    <w:p w14:paraId="341D75FC" w14:textId="6667A5A3" w:rsidR="008623E5" w:rsidRPr="008623E5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11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4.132822984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-1.163367794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-1.163367794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2.605601057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</m:m>
          </m:e>
        </m:d>
      </m:oMath>
    </w:p>
    <w:p w14:paraId="49DAA6F6" w14:textId="77777777" w:rsidR="008623E5" w:rsidRPr="008623E5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A670FD4" w14:textId="2D807FCC" w:rsidR="00C45659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21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22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2.701660142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2.106240599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2.106240599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2.169241946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</m:m>
          </m:e>
        </m:d>
      </m:oMath>
    </w:p>
    <w:p w14:paraId="557BF4C4" w14:textId="35B379AB" w:rsidR="00817C46" w:rsidRDefault="00E71FE8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63F32733" wp14:editId="414F76AE">
            <wp:simplePos x="0" y="0"/>
            <wp:positionH relativeFrom="margin">
              <wp:align>right</wp:align>
            </wp:positionH>
            <wp:positionV relativeFrom="paragraph">
              <wp:posOffset>-64600</wp:posOffset>
            </wp:positionV>
            <wp:extent cx="2116455" cy="1585595"/>
            <wp:effectExtent l="0" t="0" r="0" b="0"/>
            <wp:wrapTight wrapText="bothSides">
              <wp:wrapPolygon edited="0">
                <wp:start x="0" y="0"/>
                <wp:lineTo x="0" y="21280"/>
                <wp:lineTo x="21386" y="21280"/>
                <wp:lineTo x="21386" y="0"/>
                <wp:lineTo x="0" y="0"/>
              </wp:wrapPolygon>
            </wp:wrapTight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58EE4" w14:textId="464A2E2B" w:rsidR="00817C46" w:rsidRPr="00817C46" w:rsidRDefault="00817C46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w:r w:rsidRPr="00817C46">
        <w:rPr>
          <w:rFonts w:ascii="Cambria Math" w:hAnsi="Cambria Math" w:cs="Times New Roman"/>
          <w:color w:val="000000" w:themeColor="text1"/>
        </w:rPr>
        <w:t>Esta imagem most</w:t>
      </w:r>
      <w:r>
        <w:rPr>
          <w:rFonts w:ascii="Cambria Math" w:hAnsi="Cambria Math" w:cs="Times New Roman"/>
          <w:color w:val="000000" w:themeColor="text1"/>
        </w:rPr>
        <w:t>r</w:t>
      </w:r>
      <w:r w:rsidRPr="00817C46">
        <w:rPr>
          <w:rFonts w:ascii="Cambria Math" w:hAnsi="Cambria Math" w:cs="Times New Roman"/>
          <w:color w:val="000000" w:themeColor="text1"/>
        </w:rPr>
        <w:t>a a for</w:t>
      </w:r>
      <w:r>
        <w:rPr>
          <w:rFonts w:ascii="Cambria Math" w:hAnsi="Cambria Math" w:cs="Times New Roman"/>
          <w:color w:val="000000" w:themeColor="text1"/>
        </w:rPr>
        <w:t>ma dos novos clusters calculados usando o método EM</w:t>
      </w:r>
    </w:p>
    <w:p w14:paraId="2E9A6D77" w14:textId="04AED294" w:rsidR="00F13B40" w:rsidRPr="00817C46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3E7FC5FD" w:rsidR="00E3787A" w:rsidRDefault="00B62AEC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B62AEC">
        <w:rPr>
          <w:rFonts w:ascii="Cambria Math" w:hAnsi="Cambria Math"/>
        </w:rPr>
        <w:t>Usando as classificações dos po</w:t>
      </w:r>
      <w:r>
        <w:rPr>
          <w:rFonts w:ascii="Cambria Math" w:hAnsi="Cambria Math"/>
        </w:rPr>
        <w:t>ntos calculadas no exercício anterior podemos então calcular a silhueta de cada cluster e consequentemente a geral</w:t>
      </w:r>
    </w:p>
    <w:p w14:paraId="6A098E6E" w14:textId="22D59A1A" w:rsidR="00B62AEC" w:rsidRPr="00A45901" w:rsidRDefault="00B62AEC" w:rsidP="00B62AEC">
      <w:pPr>
        <w:pStyle w:val="Body"/>
        <w:spacing w:before="120" w:after="120"/>
        <w:ind w:left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7859735" w14:textId="029368C6" w:rsidR="00A45901" w:rsidRDefault="00590BA6" w:rsidP="00B62AEC">
      <w:pPr>
        <w:pStyle w:val="Body"/>
        <w:spacing w:before="120" w:after="120"/>
        <w:ind w:left="720"/>
        <w:rPr>
          <w:rFonts w:ascii="Cambria Math" w:hAnsi="Cambria Math"/>
        </w:rPr>
      </w:pPr>
      <w:r>
        <w:rPr>
          <w:rFonts w:ascii="Cambria Math" w:hAnsi="Cambria Math"/>
        </w:rPr>
        <w:t>Onde:</w:t>
      </w:r>
      <w:r w:rsidR="00A45901">
        <w:rPr>
          <w:rFonts w:ascii="Cambria Math" w:hAnsi="Cambria Math"/>
        </w:rPr>
        <w:t xml:space="preserve"> </w:t>
      </w:r>
    </w:p>
    <w:p w14:paraId="42C1FCD9" w14:textId="6DBF364E" w:rsidR="00A45901" w:rsidRDefault="00590BA6" w:rsidP="00A45901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 xml:space="preserve">a(x) = </m:t>
        </m:r>
      </m:oMath>
      <w:r>
        <w:rPr>
          <w:rFonts w:ascii="Cambria Math" w:hAnsi="Cambria Math"/>
        </w:rPr>
        <w:t>Distância média entre x e os pontos que pertencem ao mesmo cluster</w:t>
      </w:r>
    </w:p>
    <w:p w14:paraId="296B46F7" w14:textId="1F665DED" w:rsidR="00590BA6" w:rsidRDefault="00590BA6" w:rsidP="00A45901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(x) =</m:t>
        </m:r>
      </m:oMath>
      <w:r>
        <w:rPr>
          <w:rFonts w:ascii="Cambria Math" w:hAnsi="Cambria Math"/>
        </w:rPr>
        <w:t xml:space="preserve"> Distância média entre x e os pontos do cluster mais próximo</w:t>
      </w: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651"/>
        <w:gridCol w:w="1480"/>
        <w:gridCol w:w="2671"/>
        <w:gridCol w:w="1480"/>
        <w:gridCol w:w="1480"/>
      </w:tblGrid>
      <w:tr w:rsidR="00384394" w14:paraId="33B7D46A" w14:textId="77777777" w:rsidTr="00370729">
        <w:tc>
          <w:tcPr>
            <w:tcW w:w="0" w:type="auto"/>
            <w:tcBorders>
              <w:top w:val="nil"/>
              <w:left w:val="nil"/>
            </w:tcBorders>
          </w:tcPr>
          <w:p w14:paraId="374086E4" w14:textId="77777777" w:rsidR="00384394" w:rsidRDefault="00384394" w:rsidP="00370729">
            <w:pPr>
              <w:pStyle w:val="Body"/>
              <w:spacing w:before="120" w:after="120"/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shd w:val="clear" w:color="auto" w:fill="CCECFF" w:themeFill="accent1" w:themeFillTint="33"/>
          </w:tcPr>
          <w:p w14:paraId="4183AC99" w14:textId="3F349415" w:rsidR="00384394" w:rsidRPr="00384394" w:rsidRDefault="00384394" w:rsidP="00A45901">
            <w:pPr>
              <w:pStyle w:val="Body"/>
              <w:spacing w:before="120" w:after="120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73814644" w14:textId="650BBC49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417192FE" w14:textId="408F4425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3D20F084" w14:textId="5B134C3E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84394" w14:paraId="2988BA7A" w14:textId="77777777" w:rsidTr="00370729">
        <w:tc>
          <w:tcPr>
            <w:tcW w:w="0" w:type="auto"/>
          </w:tcPr>
          <w:p w14:paraId="2E5CC5E5" w14:textId="488109C5" w:rsidR="00384394" w:rsidRPr="00384394" w:rsidRDefault="00384394" w:rsidP="00A45901">
            <w:pPr>
              <w:pStyle w:val="Body"/>
              <w:spacing w:before="120" w:after="120"/>
              <w:rPr>
                <w:rFonts w:ascii="Cambria Math" w:eastAsia="Arial Unicode MS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38209E6F" w14:textId="30FD1E18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4.038843615</w:t>
            </w:r>
          </w:p>
        </w:tc>
        <w:tc>
          <w:tcPr>
            <w:tcW w:w="0" w:type="auto"/>
          </w:tcPr>
          <w:p w14:paraId="566AE3A9" w14:textId="1F783FDC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 (único ponto do cluster)</w:t>
            </w:r>
          </w:p>
        </w:tc>
        <w:tc>
          <w:tcPr>
            <w:tcW w:w="0" w:type="auto"/>
          </w:tcPr>
          <w:p w14:paraId="5DACB457" w14:textId="130114FD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4.495358041</w:t>
            </w:r>
          </w:p>
        </w:tc>
        <w:tc>
          <w:tcPr>
            <w:tcW w:w="0" w:type="auto"/>
          </w:tcPr>
          <w:p w14:paraId="458F67AA" w14:textId="042AFA5C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4.928650381</w:t>
            </w:r>
          </w:p>
        </w:tc>
      </w:tr>
      <w:tr w:rsidR="00384394" w14:paraId="5BAA4D19" w14:textId="77777777" w:rsidTr="00370729">
        <w:tc>
          <w:tcPr>
            <w:tcW w:w="0" w:type="auto"/>
          </w:tcPr>
          <w:p w14:paraId="7D66AC5D" w14:textId="5F592912" w:rsidR="00384394" w:rsidRPr="00384394" w:rsidRDefault="00384394" w:rsidP="00A45901">
            <w:pPr>
              <w:pStyle w:val="Body"/>
              <w:spacing w:before="120" w:after="120"/>
              <w:rPr>
                <w:rFonts w:ascii="Cambria Math" w:eastAsia="Arial Unicode MS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6EF6804" w14:textId="54987B36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8.544003745</w:t>
            </w:r>
          </w:p>
        </w:tc>
        <w:tc>
          <w:tcPr>
            <w:tcW w:w="0" w:type="auto"/>
          </w:tcPr>
          <w:p w14:paraId="09764197" w14:textId="03B1F7E3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6.982375994</w:t>
            </w:r>
          </w:p>
        </w:tc>
        <w:tc>
          <w:tcPr>
            <w:tcW w:w="0" w:type="auto"/>
          </w:tcPr>
          <w:p w14:paraId="18BEF30F" w14:textId="5D7F6BAC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</w:tcPr>
          <w:p w14:paraId="707F3893" w14:textId="284E81A9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6.403124237</w:t>
            </w:r>
          </w:p>
        </w:tc>
      </w:tr>
      <w:tr w:rsidR="00384394" w14:paraId="64FD8411" w14:textId="77777777" w:rsidTr="00370729">
        <w:tc>
          <w:tcPr>
            <w:tcW w:w="0" w:type="auto"/>
          </w:tcPr>
          <w:p w14:paraId="7592B2D1" w14:textId="3015A939" w:rsidR="00384394" w:rsidRPr="00384394" w:rsidRDefault="00384394" w:rsidP="00A45901">
            <w:pPr>
              <w:pStyle w:val="Body"/>
              <w:spacing w:before="120" w:after="120"/>
              <w:rPr>
                <w:rFonts w:ascii="Cambria Math" w:eastAsia="Arial Unicode MS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17E2EFD8" w14:textId="346FED81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0.52728911</w:t>
            </w:r>
          </w:p>
        </w:tc>
        <w:tc>
          <w:tcPr>
            <w:tcW w:w="0" w:type="auto"/>
          </w:tcPr>
          <w:p w14:paraId="7817E4F1" w14:textId="44F72C34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14:paraId="47B6E996" w14:textId="2DFB47B4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0.25077366</w:t>
            </w:r>
          </w:p>
        </w:tc>
        <w:tc>
          <w:tcPr>
            <w:tcW w:w="0" w:type="auto"/>
          </w:tcPr>
          <w:p w14:paraId="4F2BF908" w14:textId="28B2A331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0.230274129</w:t>
            </w:r>
          </w:p>
        </w:tc>
      </w:tr>
    </w:tbl>
    <w:p w14:paraId="352E01A0" w14:textId="070BC3AE" w:rsidR="00590BA6" w:rsidRDefault="00370729" w:rsidP="00370729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t>A silhueta de um cluster e dada pela média aritmética das silhuetas dos pontos que lhe pertencem, assim:</w:t>
      </w:r>
    </w:p>
    <w:p w14:paraId="695EA208" w14:textId="08FD6DCA" w:rsidR="00370729" w:rsidRPr="00370729" w:rsidRDefault="00370729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=0.3361123</m:t>
          </m:r>
        </m:oMath>
      </m:oMathPara>
    </w:p>
    <w:p w14:paraId="7D698E69" w14:textId="62F902A6" w:rsidR="00370729" w:rsidRPr="00370729" w:rsidRDefault="00370729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5E773B3" w14:textId="0C50A098" w:rsidR="00370729" w:rsidRDefault="00370729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Da mesma forma, a silhueta do conjunto de clusters é a média aritmética da silhueta de cada cluster</w:t>
      </w:r>
    </w:p>
    <w:p w14:paraId="3A75054D" w14:textId="365C3420" w:rsidR="00125C0A" w:rsidRPr="00125C0A" w:rsidRDefault="00125C0A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0.66805615</m:t>
          </m:r>
        </m:oMath>
      </m:oMathPara>
    </w:p>
    <w:p w14:paraId="5CEB9B90" w14:textId="52CDF8ED" w:rsidR="00370729" w:rsidRPr="00370729" w:rsidRDefault="00370729" w:rsidP="00A45901">
      <w:pPr>
        <w:pStyle w:val="Body"/>
        <w:spacing w:before="120" w:after="120"/>
        <w:rPr>
          <w:rFonts w:ascii="Cambria Math" w:hAnsi="Cambria Math"/>
        </w:rPr>
      </w:pPr>
    </w:p>
    <w:p w14:paraId="6C0AD8B2" w14:textId="77777777" w:rsidR="00F13B40" w:rsidRPr="00B62AEC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793AA0B7" w14:textId="2A3C2B77" w:rsidR="00510A07" w:rsidRDefault="00B91EF0" w:rsidP="007F2FCB">
      <w:pPr>
        <w:pStyle w:val="Body"/>
        <w:numPr>
          <w:ilvl w:val="0"/>
          <w:numId w:val="9"/>
        </w:numPr>
        <w:spacing w:before="120" w:after="120"/>
        <w:ind w:left="0"/>
      </w:pPr>
      <w:r w:rsidRPr="00B91EF0">
        <w:t xml:space="preserve">De forma simplificar a </w:t>
      </w:r>
      <w:r>
        <w:t>resolução deste problema vamos primeiro aproximar a VC-</w:t>
      </w:r>
      <w:proofErr w:type="spellStart"/>
      <w:r>
        <w:t>dimension</w:t>
      </w:r>
      <w:proofErr w:type="spellEnd"/>
      <w:r>
        <w:t xml:space="preserve"> para um espaço geral com N </w:t>
      </w:r>
      <w:proofErr w:type="spellStart"/>
      <w:r>
        <w:t>features</w:t>
      </w:r>
      <w:proofErr w:type="spellEnd"/>
      <w:r w:rsidR="00E52657">
        <w:t>. Esta aproximação vai ser feita usando o número de parâmetros necessários para cada classificador, já que:</w:t>
      </w:r>
    </w:p>
    <w:p w14:paraId="6E6A097C" w14:textId="709FB84D" w:rsidR="006B2C4A" w:rsidRPr="006B2C4A" w:rsidRDefault="006B2C4A" w:rsidP="00E52657">
      <w:pPr>
        <w:pStyle w:val="Body"/>
        <w:spacing w:before="120" w:after="120"/>
      </w:pPr>
      <m:oMathPara>
        <m:oMath>
          <m:r>
            <w:rPr>
              <w:rFonts w:ascii="Cambria Math" w:hAnsi="Cambria Math"/>
            </w:rPr>
            <m:t>VC Dimension</m:t>
          </m:r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m:rPr>
              <m:lit/>
            </m:rPr>
            <w:rPr>
              <w:rFonts w:ascii="Cambria Math" w:hAnsi="Cambria Math"/>
            </w:rPr>
            <m:t>#</m:t>
          </m:r>
          <m:r>
            <w:rPr>
              <w:rFonts w:ascii="Cambria Math" w:hAnsi="Cambria Math"/>
            </w:rPr>
            <m:t>Parâmetros</m:t>
          </m:r>
        </m:oMath>
      </m:oMathPara>
    </w:p>
    <w:p w14:paraId="3A6E52E4" w14:textId="77777777" w:rsidR="006B2C4A" w:rsidRPr="006B2C4A" w:rsidRDefault="006B2C4A" w:rsidP="00E52657">
      <w:pPr>
        <w:pStyle w:val="Body"/>
        <w:spacing w:before="120" w:after="120"/>
      </w:pPr>
    </w:p>
    <w:p w14:paraId="5D6D6C50" w14:textId="7FF94600" w:rsidR="00B91EF0" w:rsidRDefault="00B91EF0" w:rsidP="00B91EF0">
      <w:pPr>
        <w:pStyle w:val="Body"/>
        <w:spacing w:before="120" w:after="120"/>
        <w:ind w:firstLine="720"/>
      </w:pPr>
      <w:r w:rsidRPr="00B91EF0">
        <w:t xml:space="preserve">i.) MLP com 3 </w:t>
      </w:r>
      <w:proofErr w:type="spellStart"/>
      <w:r w:rsidRPr="00B91EF0">
        <w:t>hidden</w:t>
      </w:r>
      <w:proofErr w:type="spellEnd"/>
      <w:r w:rsidRPr="00B91EF0">
        <w:t xml:space="preserve"> </w:t>
      </w:r>
      <w:proofErr w:type="spellStart"/>
      <w:r w:rsidRPr="00B91EF0">
        <w:t>layers</w:t>
      </w:r>
      <w:proofErr w:type="spellEnd"/>
      <w:r w:rsidRPr="00B91EF0">
        <w:t xml:space="preserve"> onde cada camada po</w:t>
      </w:r>
      <w:r>
        <w:t xml:space="preserve">ssui N (número de </w:t>
      </w:r>
      <w:proofErr w:type="spellStart"/>
      <w:r>
        <w:t>features</w:t>
      </w:r>
      <w:proofErr w:type="spellEnd"/>
      <w:r>
        <w:t>) nodes</w:t>
      </w:r>
    </w:p>
    <w:p w14:paraId="18FF74CC" w14:textId="773D32D0" w:rsidR="00B91EF0" w:rsidRPr="005D72BC" w:rsidRDefault="005D72BC" w:rsidP="00B91EF0">
      <w:pPr>
        <w:pStyle w:val="Body"/>
        <w:spacing w:before="120" w:after="120"/>
        <w:ind w:firstLine="720"/>
      </w:pPr>
      <m:oMathPara>
        <m:oMath>
          <m:r>
            <w:rPr>
              <w:rFonts w:ascii="Cambria Math" w:hAnsi="Cambria Math"/>
            </w:rPr>
            <m:t xml:space="preserve">N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(1)</m:t>
                  </m:r>
                </m:e>
              </m:groupChr>
              <m:r>
                <w:rPr>
                  <w:rFonts w:ascii="Cambria Math" w:hAnsi="Cambria Math"/>
                </w:rPr>
                <m:t xml:space="preserve"> N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groupChr>
              <m:r>
                <w:rPr>
                  <w:rFonts w:ascii="Cambria Math" w:hAnsi="Cambria Math"/>
                </w:rPr>
                <m:t xml:space="preserve"> N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groupChr>
              <m:r>
                <w:rPr>
                  <w:rFonts w:ascii="Cambria Math" w:hAnsi="Cambria Math"/>
                </w:rPr>
                <m:t xml:space="preserve"> N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groupChr>
              <m:r>
                <w:rPr>
                  <w:rFonts w:ascii="Cambria Math" w:hAnsi="Cambria Math"/>
                </w:rPr>
                <m:t xml:space="preserve"> 2</m:t>
              </m:r>
            </m:e>
          </m:box>
        </m:oMath>
      </m:oMathPara>
    </w:p>
    <w:p w14:paraId="5F3DE489" w14:textId="7EF4EFC3" w:rsidR="00E52657" w:rsidRDefault="005D72BC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,N</m:t>
        </m:r>
      </m:oMath>
      <w:r>
        <w:t xml:space="preserve"> </w:t>
      </w:r>
      <w:r>
        <w:t>parâmetros</w:t>
      </w:r>
    </w:p>
    <w:p w14:paraId="159EF5F1" w14:textId="30006CAE" w:rsidR="00E52657" w:rsidRDefault="00E52657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27D1A400" w14:textId="5174E049" w:rsidR="00E52657" w:rsidRDefault="00E52657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32F1B7C2" w14:textId="6EFFBF2C" w:rsidR="00E52657" w:rsidRDefault="00E52657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 2N </m:t>
        </m:r>
      </m:oMath>
      <w:r>
        <w:t>p</w:t>
      </w:r>
      <w:r>
        <w:t xml:space="preserve">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7BC46FB8" w14:textId="7FC7678B" w:rsidR="00E52657" w:rsidRDefault="00E52657" w:rsidP="00E52657">
      <w:pPr>
        <w:pStyle w:val="Body"/>
        <w:spacing w:before="120" w:after="120"/>
        <w:ind w:left="720"/>
      </w:pPr>
      <w:r>
        <w:t xml:space="preserve">Assim, a classificação usando uma MLP necessita de </w:t>
      </w: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e>
        </m:d>
        <m:r>
          <w:rPr>
            <w:rFonts w:ascii="Cambria Math" w:hAnsi="Cambria Math"/>
          </w:rPr>
          <m:t>+2N+1=3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+5N+2</m:t>
        </m:r>
      </m:oMath>
      <w:r>
        <w:t xml:space="preserve"> </w:t>
      </w:r>
      <w:r>
        <w:t>parâmetros</w:t>
      </w:r>
      <w:r w:rsidR="006B2C4A">
        <w:t xml:space="preserve"> que </w:t>
      </w:r>
      <w:r w:rsidR="001B4F7E">
        <w:t xml:space="preserve">aproxima o valor da </w:t>
      </w:r>
      <w:r w:rsidR="006B2C4A">
        <w:t>VC-</w:t>
      </w:r>
      <w:proofErr w:type="spellStart"/>
      <w:r w:rsidR="006B2C4A">
        <w:t>dimension</w:t>
      </w:r>
      <w:proofErr w:type="spellEnd"/>
    </w:p>
    <w:p w14:paraId="2BB84186" w14:textId="0F6FE694" w:rsidR="006B2C4A" w:rsidRDefault="006B2C4A" w:rsidP="00E52657">
      <w:pPr>
        <w:pStyle w:val="Body"/>
        <w:spacing w:before="120" w:after="120"/>
        <w:ind w:left="720"/>
      </w:pPr>
      <w:proofErr w:type="spellStart"/>
      <w:r>
        <w:t>ii</w:t>
      </w:r>
      <w:proofErr w:type="spellEnd"/>
      <w:r>
        <w:t>)</w:t>
      </w:r>
      <w:r w:rsidR="001B4F7E">
        <w:t xml:space="preserve"> 3</w:t>
      </w:r>
      <w:r w:rsidR="00BF7FA6">
        <w:t>^N</w:t>
      </w:r>
    </w:p>
    <w:p w14:paraId="04262964" w14:textId="6B142CAC" w:rsidR="00294210" w:rsidRDefault="006B2C4A" w:rsidP="00294210">
      <w:pPr>
        <w:pStyle w:val="Body"/>
        <w:spacing w:before="120" w:after="120"/>
        <w:ind w:left="720"/>
      </w:pPr>
      <w:proofErr w:type="spellStart"/>
      <w:r w:rsidRPr="006B2C4A">
        <w:t>iii</w:t>
      </w:r>
      <w:proofErr w:type="spellEnd"/>
      <w:r w:rsidRPr="006B2C4A">
        <w:t xml:space="preserve">) </w:t>
      </w:r>
      <w:proofErr w:type="spellStart"/>
      <w:r w:rsidRPr="006B2C4A">
        <w:t>Baysian</w:t>
      </w:r>
      <w:proofErr w:type="spellEnd"/>
      <w:r w:rsidRPr="006B2C4A">
        <w:t xml:space="preserve"> </w:t>
      </w:r>
      <w:proofErr w:type="spellStart"/>
      <w:r w:rsidRPr="006B2C4A">
        <w:t>classifier</w:t>
      </w:r>
      <w:proofErr w:type="spellEnd"/>
      <w:r w:rsidRPr="006B2C4A">
        <w:t xml:space="preserve"> com </w:t>
      </w:r>
      <w:proofErr w:type="spellStart"/>
      <w:r w:rsidRPr="006B2C4A">
        <w:t>likelihoods</w:t>
      </w:r>
      <w:proofErr w:type="spellEnd"/>
      <w:r w:rsidRPr="006B2C4A">
        <w:t xml:space="preserve"> com distribuição n</w:t>
      </w:r>
      <w:r>
        <w:t>ormal multivariada</w:t>
      </w:r>
    </w:p>
    <w:p w14:paraId="2F40D320" w14:textId="4C645709" w:rsidR="00294210" w:rsidRDefault="006B2C4A" w:rsidP="00E52657">
      <w:pPr>
        <w:pStyle w:val="Body"/>
        <w:spacing w:before="120" w:after="120"/>
        <w:ind w:left="720"/>
        <w:rPr>
          <w:sz w:val="20"/>
          <w:szCs w:val="20"/>
        </w:rPr>
      </w:pPr>
      <w:r>
        <w:tab/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c=1</m:t>
            </m:r>
          </m:e>
        </m:d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 and 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c=0</m:t>
            </m:r>
          </m:e>
        </m:d>
        <m:r>
          <w:rPr>
            <w:rFonts w:ascii="Cambria Math" w:hAnsi="Cambria Math"/>
            <w:sz w:val="20"/>
            <w:szCs w:val="20"/>
          </w:rPr>
          <m:t>=1-P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c=1</m:t>
            </m:r>
          </m:e>
        </m:d>
        <m:r>
          <m:rPr>
            <m:nor/>
          </m:rPr>
          <w:rPr>
            <w:rFonts w:ascii="Cambria Math" w:hAnsi="Cambria Math"/>
            <w:sz w:val="20"/>
            <w:szCs w:val="20"/>
          </w:rPr>
          <m:t>, correspondem apenas a um par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â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metro</m:t>
        </m:r>
      </m:oMath>
    </w:p>
    <w:p w14:paraId="1ACE368C" w14:textId="43B689B3" w:rsidR="00294210" w:rsidRDefault="00294210" w:rsidP="00294210">
      <w:pPr>
        <w:pStyle w:val="Body"/>
        <w:spacing w:before="120" w:after="1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63DB" w:rsidRPr="000363DB">
        <w:t xml:space="preserve">Como: </w:t>
      </w:r>
    </w:p>
    <w:p w14:paraId="4CCD77C9" w14:textId="248F7472" w:rsidR="000363DB" w:rsidRPr="00FC5A7F" w:rsidRDefault="00FC5A7F" w:rsidP="00FC5A7F">
      <w:pPr>
        <w:pStyle w:val="Body"/>
        <w:spacing w:before="120" w:after="120"/>
        <w:jc w:val="center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c=0</m:t>
              </m:r>
            </m:e>
          </m:d>
          <m:r>
            <w:rPr>
              <w:rFonts w:ascii="Cambria Math" w:hAnsi="Cambria Math"/>
            </w:rPr>
            <m:t>~Normal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 xml:space="preserve">  e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67EEA07" w14:textId="6FE6B06A" w:rsidR="00FC5A7F" w:rsidRDefault="00FC5A7F" w:rsidP="00294210">
      <w:pPr>
        <w:pStyle w:val="Body"/>
        <w:spacing w:before="120" w:after="120"/>
      </w:pPr>
      <w:r>
        <w:tab/>
      </w:r>
      <w:r>
        <w:tab/>
        <w:t xml:space="preserve">Assim os </w:t>
      </w:r>
      <w:proofErr w:type="spellStart"/>
      <w:r>
        <w:t>parametros</w:t>
      </w:r>
      <w:proofErr w:type="spellEnd"/>
      <w:r>
        <w:t xml:space="preserve"> das </w:t>
      </w:r>
      <w:proofErr w:type="spellStart"/>
      <w:r>
        <w:t>likelihoods</w:t>
      </w:r>
      <w:proofErr w:type="spellEnd"/>
      <w:r>
        <w:t xml:space="preserve"> são os mesmo da normal multivariada:</w:t>
      </w:r>
    </w:p>
    <w:p w14:paraId="000AD723" w14:textId="5EF8137C" w:rsidR="00FC5A7F" w:rsidRDefault="00FC5A7F" w:rsidP="00294210">
      <w:pPr>
        <w:pStyle w:val="Body"/>
        <w:spacing w:before="120" w:after="120"/>
      </w:pPr>
      <w:r>
        <w:tab/>
      </w:r>
      <w:r>
        <w:tab/>
      </w:r>
      <w:r>
        <w:tab/>
        <w:t xml:space="preserve">-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t xml:space="preserve"> = vetor de médias (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</m:t>
        </m:r>
      </m:oMath>
      <w:r>
        <w:t>)</w:t>
      </w:r>
      <w:r w:rsidR="00022F2B">
        <w:t>, corresponde então a N parâmetros distintos</w:t>
      </w:r>
    </w:p>
    <w:p w14:paraId="2242A5B2" w14:textId="682C3BC8" w:rsidR="00022F2B" w:rsidRPr="00022F2B" w:rsidRDefault="00FC5A7F" w:rsidP="001B4F7E">
      <w:pPr>
        <w:pStyle w:val="Body"/>
        <w:spacing w:before="120" w:after="120"/>
        <w:ind w:left="1440" w:firstLine="720"/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= matriz de covariância (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>), mas a matriz é simétrica logo</w:t>
      </w:r>
      <w:r w:rsidR="00022F2B">
        <w:t xml:space="preserve"> apenas corresponde a </w:t>
      </w:r>
      <m:oMath>
        <m:r>
          <w:rPr>
            <w:rFonts w:ascii="Cambria Math" w:hAnsi="Cambria Math"/>
          </w:rPr>
          <m:t>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N-N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022F2B">
        <w:t xml:space="preserve"> parâmetros distintos</w:t>
      </w:r>
    </w:p>
    <w:p w14:paraId="561867C2" w14:textId="0869C237" w:rsidR="00FC5A7F" w:rsidRDefault="00022F2B" w:rsidP="001B4F7E">
      <w:pPr>
        <w:pStyle w:val="Body"/>
        <w:spacing w:before="120" w:after="120"/>
        <w:ind w:left="720"/>
      </w:pPr>
      <w:r>
        <w:t xml:space="preserve">Assim uma classificação </w:t>
      </w:r>
      <w:proofErr w:type="spellStart"/>
      <w:r>
        <w:t>Baysiana</w:t>
      </w:r>
      <w:proofErr w:type="spellEnd"/>
      <w:r>
        <w:t xml:space="preserve"> necessita de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N+N+</m:t>
            </m:r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  <m: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+3N+1</m:t>
        </m:r>
      </m:oMath>
      <w:r w:rsidR="001B4F7E">
        <w:t xml:space="preserve"> parâmetros que a próxima o valor da VC-</w:t>
      </w:r>
      <w:proofErr w:type="spellStart"/>
      <w:r w:rsidR="001B4F7E">
        <w:t>dimension</w:t>
      </w:r>
      <w:proofErr w:type="spellEnd"/>
    </w:p>
    <w:p w14:paraId="5C4C5A72" w14:textId="631877A1" w:rsidR="001B4F7E" w:rsidRDefault="001B4F7E" w:rsidP="001B4F7E">
      <w:pPr>
        <w:pStyle w:val="Body"/>
        <w:spacing w:before="120" w:after="120"/>
      </w:pPr>
      <w:r>
        <w:tab/>
      </w:r>
    </w:p>
    <w:p w14:paraId="20ADD6DB" w14:textId="48185431" w:rsidR="001B4F7E" w:rsidRDefault="001B4F7E" w:rsidP="001B4F7E">
      <w:pPr>
        <w:pStyle w:val="Body"/>
        <w:spacing w:before="120" w:after="120"/>
        <w:ind w:left="720"/>
      </w:pPr>
      <w:r>
        <w:t>Tendo então obtido uma fórmula para a VC-</w:t>
      </w:r>
      <w:proofErr w:type="spellStart"/>
      <w:r>
        <w:t>dimension</w:t>
      </w:r>
      <w:proofErr w:type="spellEnd"/>
      <w:r>
        <w:t xml:space="preserve"> em função no número de </w:t>
      </w:r>
      <w:proofErr w:type="spellStart"/>
      <w:r>
        <w:t>features</w:t>
      </w:r>
      <w:proofErr w:type="spellEnd"/>
      <w:r>
        <w:t xml:space="preserve"> torna a resolução dos seguintes exercícios trivial </w:t>
      </w:r>
    </w:p>
    <w:p w14:paraId="7A7AE332" w14:textId="099D4EF3" w:rsidR="001B4F7E" w:rsidRDefault="001B4F7E" w:rsidP="001B4F7E">
      <w:pPr>
        <w:pStyle w:val="Body"/>
        <w:numPr>
          <w:ilvl w:val="0"/>
          <w:numId w:val="17"/>
        </w:numPr>
        <w:spacing w:before="120" w:after="120"/>
      </w:pPr>
      <w:r>
        <w:t xml:space="preserve">Para N = 5, temos que </w:t>
      </w:r>
    </w:p>
    <w:p w14:paraId="04835570" w14:textId="7442AAE3" w:rsidR="00BF7FA6" w:rsidRPr="00BF7FA6" w:rsidRDefault="00BF7FA6" w:rsidP="00BF7FA6">
      <w:pPr>
        <w:pStyle w:val="Body"/>
        <w:numPr>
          <w:ilvl w:val="0"/>
          <w:numId w:val="18"/>
        </w:numPr>
        <w:spacing w:before="120" w:after="120"/>
      </w:pPr>
      <w:r>
        <w:t>VC-</w:t>
      </w:r>
      <w:proofErr w:type="spellStart"/>
      <w:r>
        <w:t>dimension</w:t>
      </w:r>
      <w:proofErr w:type="spellEnd"/>
      <w:r>
        <w:t xml:space="preserve"> =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+5N+2=3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5+2=</m:t>
        </m:r>
      </m:oMath>
      <w:r>
        <w:t xml:space="preserve"> 102</w:t>
      </w:r>
    </w:p>
    <w:p w14:paraId="3D71603C" w14:textId="77777777" w:rsidR="00BF7FA6" w:rsidRPr="00BF7FA6" w:rsidRDefault="00BF7FA6" w:rsidP="00BF7FA6">
      <w:pPr>
        <w:pStyle w:val="Body"/>
        <w:numPr>
          <w:ilvl w:val="0"/>
          <w:numId w:val="18"/>
        </w:numPr>
        <w:spacing w:before="120" w:after="120"/>
      </w:pPr>
      <w:r>
        <w:t>VC-</w:t>
      </w:r>
      <w:proofErr w:type="spellStart"/>
      <w:r>
        <w:t>dimension</w:t>
      </w:r>
      <w:proofErr w:type="spell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243</w:t>
      </w:r>
    </w:p>
    <w:p w14:paraId="4185C0A1" w14:textId="77777777" w:rsidR="00BF7FA6" w:rsidRDefault="00BF7FA6" w:rsidP="00BF7FA6">
      <w:pPr>
        <w:pStyle w:val="Body"/>
        <w:numPr>
          <w:ilvl w:val="0"/>
          <w:numId w:val="18"/>
        </w:numPr>
        <w:spacing w:before="120" w:after="120"/>
      </w:pPr>
      <w:r>
        <w:t>VC-</w:t>
      </w:r>
      <w:proofErr w:type="spellStart"/>
      <w:r>
        <w:t>dimension</w:t>
      </w:r>
      <w:proofErr w:type="spell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N+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</m:oMath>
      <w:r>
        <w:t xml:space="preserve"> 41</w:t>
      </w:r>
    </w:p>
    <w:p w14:paraId="72EA77DF" w14:textId="5B7CC186" w:rsidR="00BF7FA6" w:rsidRDefault="00647CD7" w:rsidP="00BF7FA6">
      <w:pPr>
        <w:pStyle w:val="Body"/>
        <w:spacing w:before="120" w:after="1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ECB6CA" wp14:editId="346C4D8D">
            <wp:simplePos x="0" y="0"/>
            <wp:positionH relativeFrom="column">
              <wp:posOffset>3081655</wp:posOffset>
            </wp:positionH>
            <wp:positionV relativeFrom="paragraph">
              <wp:posOffset>421005</wp:posOffset>
            </wp:positionV>
            <wp:extent cx="3352165" cy="2514600"/>
            <wp:effectExtent l="0" t="0" r="635" b="0"/>
            <wp:wrapTight wrapText="bothSides">
              <wp:wrapPolygon edited="0">
                <wp:start x="0" y="0"/>
                <wp:lineTo x="0" y="21436"/>
                <wp:lineTo x="21481" y="21436"/>
                <wp:lineTo x="21481" y="0"/>
                <wp:lineTo x="0" y="0"/>
              </wp:wrapPolygon>
            </wp:wrapTight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8D550C" wp14:editId="4BA19389">
            <wp:simplePos x="0" y="0"/>
            <wp:positionH relativeFrom="column">
              <wp:posOffset>-27122</wp:posOffset>
            </wp:positionH>
            <wp:positionV relativeFrom="paragraph">
              <wp:posOffset>424563</wp:posOffset>
            </wp:positionV>
            <wp:extent cx="3350754" cy="2513067"/>
            <wp:effectExtent l="0" t="0" r="2540" b="1905"/>
            <wp:wrapTight wrapText="bothSides">
              <wp:wrapPolygon edited="0">
                <wp:start x="0" y="0"/>
                <wp:lineTo x="0" y="21453"/>
                <wp:lineTo x="21494" y="21453"/>
                <wp:lineTo x="21494" y="0"/>
                <wp:lineTo x="0" y="0"/>
              </wp:wrapPolygon>
            </wp:wrapTight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51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EE211" w14:textId="6ECB51C7" w:rsidR="00647CD7" w:rsidRDefault="00F71FB6" w:rsidP="009C11FD">
      <w:pPr>
        <w:pStyle w:val="Body"/>
        <w:numPr>
          <w:ilvl w:val="0"/>
          <w:numId w:val="17"/>
        </w:numPr>
        <w:spacing w:before="120" w:after="120"/>
      </w:pPr>
      <w:r>
        <w:t>Podemos verificar que a VC-</w:t>
      </w:r>
      <w:proofErr w:type="spellStart"/>
      <w:r>
        <w:t>dimension</w:t>
      </w:r>
      <w:proofErr w:type="spellEnd"/>
      <w:r>
        <w:t xml:space="preserve"> da árvore de decisão é exponencialmente maior que os restantes dois classificadores</w:t>
      </w:r>
    </w:p>
    <w:p w14:paraId="4122FBD6" w14:textId="77777777" w:rsidR="00647CD7" w:rsidRDefault="00647CD7" w:rsidP="00647CD7">
      <w:pPr>
        <w:pStyle w:val="Body"/>
        <w:spacing w:before="120" w:after="120"/>
        <w:ind w:left="720"/>
      </w:pPr>
    </w:p>
    <w:p w14:paraId="0173DB71" w14:textId="0B8602D5" w:rsidR="00BF7FA6" w:rsidRDefault="00BF7FA6" w:rsidP="001B4F7E">
      <w:pPr>
        <w:pStyle w:val="Body"/>
        <w:numPr>
          <w:ilvl w:val="0"/>
          <w:numId w:val="17"/>
        </w:numPr>
        <w:spacing w:before="120" w:after="120"/>
      </w:pPr>
    </w:p>
    <w:p w14:paraId="7CD98C46" w14:textId="788C33FC" w:rsidR="00BF7FA6" w:rsidRPr="00022F2B" w:rsidRDefault="00BF7FA6" w:rsidP="00BF7FA6">
      <w:pPr>
        <w:pStyle w:val="Body"/>
        <w:spacing w:before="120" w:after="120"/>
      </w:pPr>
    </w:p>
    <w:p w14:paraId="1B057F6D" w14:textId="77777777" w:rsidR="00022F2B" w:rsidRPr="00022F2B" w:rsidRDefault="00022F2B" w:rsidP="00294210">
      <w:pPr>
        <w:pStyle w:val="Body"/>
        <w:spacing w:before="120" w:after="120"/>
      </w:pPr>
    </w:p>
    <w:p w14:paraId="43D1348E" w14:textId="77777777" w:rsidR="00022F2B" w:rsidRPr="00022F2B" w:rsidRDefault="00022F2B" w:rsidP="00294210">
      <w:pPr>
        <w:pStyle w:val="Body"/>
        <w:spacing w:before="120" w:after="120"/>
      </w:pPr>
    </w:p>
    <w:p w14:paraId="0FC348B7" w14:textId="77777777" w:rsidR="00022F2B" w:rsidRPr="00022F2B" w:rsidRDefault="00022F2B" w:rsidP="00294210">
      <w:pPr>
        <w:pStyle w:val="Body"/>
        <w:spacing w:before="120" w:after="120"/>
      </w:pPr>
    </w:p>
    <w:p w14:paraId="60583A95" w14:textId="77777777" w:rsidR="00022F2B" w:rsidRPr="00022F2B" w:rsidRDefault="00022F2B" w:rsidP="00294210">
      <w:pPr>
        <w:pStyle w:val="Body"/>
        <w:spacing w:before="120" w:after="120"/>
      </w:pPr>
    </w:p>
    <w:p w14:paraId="2D03FDF7" w14:textId="77777777" w:rsidR="00FC5A7F" w:rsidRPr="00FC5A7F" w:rsidRDefault="00FC5A7F" w:rsidP="00294210">
      <w:pPr>
        <w:pStyle w:val="Body"/>
        <w:spacing w:before="120" w:after="120"/>
      </w:pPr>
    </w:p>
    <w:p w14:paraId="7878C591" w14:textId="77777777" w:rsidR="00FC5A7F" w:rsidRPr="00FC5A7F" w:rsidRDefault="00FC5A7F" w:rsidP="00294210">
      <w:pPr>
        <w:pStyle w:val="Body"/>
        <w:spacing w:before="120" w:after="120"/>
      </w:pPr>
    </w:p>
    <w:p w14:paraId="4669AD37" w14:textId="791A681F" w:rsidR="00294210" w:rsidRPr="00294210" w:rsidRDefault="00294210" w:rsidP="00E52657">
      <w:pPr>
        <w:pStyle w:val="Body"/>
        <w:spacing w:before="120" w:after="120"/>
        <w:ind w:left="720"/>
      </w:pPr>
      <w:r>
        <w:tab/>
      </w:r>
    </w:p>
    <w:p w14:paraId="65D698EC" w14:textId="77777777" w:rsidR="00294210" w:rsidRPr="00294210" w:rsidRDefault="00294210" w:rsidP="00E52657">
      <w:pPr>
        <w:pStyle w:val="Body"/>
        <w:spacing w:before="120" w:after="120"/>
        <w:ind w:left="720"/>
      </w:pPr>
    </w:p>
    <w:p w14:paraId="4B5F0FD7" w14:textId="30BED7FE" w:rsidR="00F13B40" w:rsidRPr="006B2C4A" w:rsidRDefault="00F13B40" w:rsidP="00294210">
      <w:pPr>
        <w:pStyle w:val="Body"/>
        <w:spacing w:before="120" w:after="12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A3BD" w14:textId="77777777" w:rsidR="00724B3C" w:rsidRDefault="00724B3C" w:rsidP="00F13B40">
      <w:r>
        <w:separator/>
      </w:r>
    </w:p>
  </w:endnote>
  <w:endnote w:type="continuationSeparator" w:id="0">
    <w:p w14:paraId="68179BE6" w14:textId="77777777" w:rsidR="00724B3C" w:rsidRDefault="00724B3C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4CB8" w14:textId="77777777" w:rsidR="00724B3C" w:rsidRDefault="00724B3C" w:rsidP="00F13B40">
      <w:r>
        <w:separator/>
      </w:r>
    </w:p>
  </w:footnote>
  <w:footnote w:type="continuationSeparator" w:id="0">
    <w:p w14:paraId="32C641E1" w14:textId="77777777" w:rsidR="00724B3C" w:rsidRDefault="00724B3C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31F3" w14:textId="77777777" w:rsidR="00A27596" w:rsidRPr="00683FA3" w:rsidRDefault="00A27596" w:rsidP="00A27596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7AD88C1C" wp14:editId="6083FAAB">
          <wp:extent cx="1203325" cy="568325"/>
          <wp:effectExtent l="0" t="0" r="0" b="3175"/>
          <wp:docPr id="1" name="Picture 1" descr="Text&#10;&#10;Description automatically generated with medium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41231B3B" w14:textId="77777777" w:rsidR="00A27596" w:rsidRPr="00F13B40" w:rsidRDefault="00A27596" w:rsidP="00A27596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013</w:t>
    </w:r>
  </w:p>
  <w:p w14:paraId="37C430E0" w14:textId="77777777" w:rsidR="00A27596" w:rsidRDefault="00A27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713A9146" w14:textId="6EE42AA1" w:rsidR="003502F8" w:rsidRPr="00F13B40" w:rsidRDefault="00EE2741" w:rsidP="003502F8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3502F8">
      <w:rPr>
        <w:rFonts w:ascii="Cambria Math" w:hAnsi="Cambria Math" w:cs="Times New Roman"/>
        <w:b/>
        <w:bCs/>
        <w:lang w:val="pt-PT"/>
      </w:rPr>
      <w:t>013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D5E86"/>
    <w:multiLevelType w:val="hybridMultilevel"/>
    <w:tmpl w:val="84646F82"/>
    <w:lvl w:ilvl="0" w:tplc="6866A3F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41D77"/>
    <w:multiLevelType w:val="hybridMultilevel"/>
    <w:tmpl w:val="1332E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31B0E"/>
    <w:multiLevelType w:val="hybridMultilevel"/>
    <w:tmpl w:val="FA4838BE"/>
    <w:lvl w:ilvl="0" w:tplc="A17ECF52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25213"/>
    <w:multiLevelType w:val="hybridMultilevel"/>
    <w:tmpl w:val="2CD2F5E2"/>
    <w:lvl w:ilvl="0" w:tplc="C99010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66880"/>
    <w:multiLevelType w:val="hybridMultilevel"/>
    <w:tmpl w:val="810AE62C"/>
    <w:lvl w:ilvl="0" w:tplc="40A466F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44CB0"/>
    <w:multiLevelType w:val="hybridMultilevel"/>
    <w:tmpl w:val="D5965652"/>
    <w:lvl w:ilvl="0" w:tplc="9E1E81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A4872"/>
    <w:multiLevelType w:val="hybridMultilevel"/>
    <w:tmpl w:val="E6FA9976"/>
    <w:lvl w:ilvl="0" w:tplc="C798B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9"/>
  </w:num>
  <w:num w:numId="5">
    <w:abstractNumId w:val="13"/>
  </w:num>
  <w:num w:numId="6">
    <w:abstractNumId w:val="0"/>
  </w:num>
  <w:num w:numId="7">
    <w:abstractNumId w:val="12"/>
  </w:num>
  <w:num w:numId="8">
    <w:abstractNumId w:val="5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17"/>
  </w:num>
  <w:num w:numId="14">
    <w:abstractNumId w:val="1"/>
  </w:num>
  <w:num w:numId="15">
    <w:abstractNumId w:val="7"/>
  </w:num>
  <w:num w:numId="16">
    <w:abstractNumId w:val="10"/>
  </w:num>
  <w:num w:numId="17">
    <w:abstractNumId w:val="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22F2B"/>
    <w:rsid w:val="00035826"/>
    <w:rsid w:val="000363DB"/>
    <w:rsid w:val="00047396"/>
    <w:rsid w:val="000D49C1"/>
    <w:rsid w:val="00124728"/>
    <w:rsid w:val="00125847"/>
    <w:rsid w:val="00125C0A"/>
    <w:rsid w:val="00156101"/>
    <w:rsid w:val="00157F0C"/>
    <w:rsid w:val="0016015F"/>
    <w:rsid w:val="00185A83"/>
    <w:rsid w:val="001B4F7E"/>
    <w:rsid w:val="001C60ED"/>
    <w:rsid w:val="001C782B"/>
    <w:rsid w:val="001E03B0"/>
    <w:rsid w:val="00225E3E"/>
    <w:rsid w:val="002378FD"/>
    <w:rsid w:val="0024611A"/>
    <w:rsid w:val="00284B14"/>
    <w:rsid w:val="00294210"/>
    <w:rsid w:val="00316AE3"/>
    <w:rsid w:val="00316E0C"/>
    <w:rsid w:val="0033136A"/>
    <w:rsid w:val="003358F5"/>
    <w:rsid w:val="00340CAB"/>
    <w:rsid w:val="003502F8"/>
    <w:rsid w:val="00354189"/>
    <w:rsid w:val="00370729"/>
    <w:rsid w:val="00374EC5"/>
    <w:rsid w:val="00384394"/>
    <w:rsid w:val="00395A28"/>
    <w:rsid w:val="003A4300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D6753"/>
    <w:rsid w:val="004F1BF6"/>
    <w:rsid w:val="00504AF0"/>
    <w:rsid w:val="00505A6A"/>
    <w:rsid w:val="00510A07"/>
    <w:rsid w:val="00556879"/>
    <w:rsid w:val="00572760"/>
    <w:rsid w:val="005841A9"/>
    <w:rsid w:val="00590BA6"/>
    <w:rsid w:val="005A1EEB"/>
    <w:rsid w:val="005B7B3F"/>
    <w:rsid w:val="005C49F4"/>
    <w:rsid w:val="005D354F"/>
    <w:rsid w:val="005D72BC"/>
    <w:rsid w:val="005E528A"/>
    <w:rsid w:val="006024F8"/>
    <w:rsid w:val="00643178"/>
    <w:rsid w:val="00647CD7"/>
    <w:rsid w:val="006531E3"/>
    <w:rsid w:val="00664534"/>
    <w:rsid w:val="006832E4"/>
    <w:rsid w:val="00683FA3"/>
    <w:rsid w:val="00684551"/>
    <w:rsid w:val="00694EDB"/>
    <w:rsid w:val="006B2C4A"/>
    <w:rsid w:val="006B69FE"/>
    <w:rsid w:val="006C7CFB"/>
    <w:rsid w:val="006D75E1"/>
    <w:rsid w:val="006F18BC"/>
    <w:rsid w:val="007014CC"/>
    <w:rsid w:val="00724B3C"/>
    <w:rsid w:val="0074437E"/>
    <w:rsid w:val="007B1F1D"/>
    <w:rsid w:val="007C5B0D"/>
    <w:rsid w:val="007C5BC7"/>
    <w:rsid w:val="007D63CC"/>
    <w:rsid w:val="007F2FCB"/>
    <w:rsid w:val="007F714E"/>
    <w:rsid w:val="008002FF"/>
    <w:rsid w:val="00817C46"/>
    <w:rsid w:val="00823284"/>
    <w:rsid w:val="008623E5"/>
    <w:rsid w:val="00882CB0"/>
    <w:rsid w:val="00887F6F"/>
    <w:rsid w:val="008910AC"/>
    <w:rsid w:val="008E07B3"/>
    <w:rsid w:val="008F719E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27596"/>
    <w:rsid w:val="00A43C42"/>
    <w:rsid w:val="00A45901"/>
    <w:rsid w:val="00A77F51"/>
    <w:rsid w:val="00AD7372"/>
    <w:rsid w:val="00B3652D"/>
    <w:rsid w:val="00B53FBD"/>
    <w:rsid w:val="00B54256"/>
    <w:rsid w:val="00B55C5C"/>
    <w:rsid w:val="00B62948"/>
    <w:rsid w:val="00B62AEC"/>
    <w:rsid w:val="00B91EF0"/>
    <w:rsid w:val="00BA5EED"/>
    <w:rsid w:val="00BD6DDE"/>
    <w:rsid w:val="00BF38F5"/>
    <w:rsid w:val="00BF417B"/>
    <w:rsid w:val="00BF7FA6"/>
    <w:rsid w:val="00C06FE5"/>
    <w:rsid w:val="00C336ED"/>
    <w:rsid w:val="00C44FB1"/>
    <w:rsid w:val="00C45659"/>
    <w:rsid w:val="00CA1857"/>
    <w:rsid w:val="00CA35B7"/>
    <w:rsid w:val="00CF546E"/>
    <w:rsid w:val="00CF5F08"/>
    <w:rsid w:val="00D513E2"/>
    <w:rsid w:val="00D7540E"/>
    <w:rsid w:val="00E02052"/>
    <w:rsid w:val="00E04047"/>
    <w:rsid w:val="00E05A7D"/>
    <w:rsid w:val="00E12EC6"/>
    <w:rsid w:val="00E3787A"/>
    <w:rsid w:val="00E514BC"/>
    <w:rsid w:val="00E52657"/>
    <w:rsid w:val="00E71FE8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1FB6"/>
    <w:rsid w:val="00F74D5F"/>
    <w:rsid w:val="00F9609F"/>
    <w:rsid w:val="00FB5950"/>
    <w:rsid w:val="00FC5A7F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066">
              <w:marLeft w:val="0"/>
              <w:marRight w:val="0"/>
              <w:marTop w:val="0"/>
              <w:marBottom w:val="144"/>
              <w:divBdr>
                <w:top w:val="single" w:sz="6" w:space="15" w:color="3D3F4C"/>
                <w:left w:val="single" w:sz="6" w:space="15" w:color="3D3F4C"/>
                <w:bottom w:val="single" w:sz="6" w:space="15" w:color="3D3F4C"/>
                <w:right w:val="single" w:sz="6" w:space="15" w:color="3D3F4C"/>
              </w:divBdr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1103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Tomás De Araújo Tavares</cp:lastModifiedBy>
  <cp:revision>15</cp:revision>
  <dcterms:created xsi:type="dcterms:W3CDTF">2021-09-30T20:56:00Z</dcterms:created>
  <dcterms:modified xsi:type="dcterms:W3CDTF">2021-11-14T19:43:00Z</dcterms:modified>
</cp:coreProperties>
</file>