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06AD" w14:textId="27952FB5" w:rsidR="00F57155" w:rsidRPr="00F57155" w:rsidRDefault="00F57155" w:rsidP="00F57155"/>
    <w:p w14:paraId="1D30D4C5" w14:textId="77777777" w:rsidR="00F57155" w:rsidRPr="00F57155" w:rsidRDefault="00F57155" w:rsidP="00F57155">
      <w:pPr>
        <w:rPr>
          <w:b/>
          <w:bCs/>
        </w:rPr>
      </w:pPr>
      <w:r w:rsidRPr="00F57155">
        <w:rPr>
          <w:rFonts w:ascii="Segoe UI Emoji" w:hAnsi="Segoe UI Emoji" w:cs="Segoe UI Emoji"/>
          <w:b/>
          <w:bCs/>
        </w:rPr>
        <w:t>✅</w:t>
      </w:r>
      <w:r w:rsidRPr="00F57155">
        <w:rPr>
          <w:b/>
          <w:bCs/>
        </w:rPr>
        <w:t xml:space="preserve"> Plano de Testes por Sensor – </w:t>
      </w:r>
      <w:proofErr w:type="spellStart"/>
      <w:r w:rsidRPr="00F57155">
        <w:rPr>
          <w:b/>
          <w:bCs/>
        </w:rPr>
        <w:t>ComposTech</w:t>
      </w:r>
      <w:proofErr w:type="spellEnd"/>
    </w:p>
    <w:p w14:paraId="755F4CB3" w14:textId="77777777" w:rsidR="00F57155" w:rsidRPr="00F57155" w:rsidRDefault="00F57155" w:rsidP="00F57155">
      <w:pPr>
        <w:rPr>
          <w:b/>
          <w:bCs/>
        </w:rPr>
      </w:pPr>
      <w:r w:rsidRPr="00F57155">
        <w:rPr>
          <w:b/>
          <w:bCs/>
        </w:rPr>
        <w:t>1️</w:t>
      </w:r>
      <w:r w:rsidRPr="00F57155">
        <w:rPr>
          <w:rFonts w:ascii="Segoe UI Symbol" w:hAnsi="Segoe UI Symbol" w:cs="Segoe UI Symbol"/>
          <w:b/>
          <w:bCs/>
        </w:rPr>
        <w:t>⃣</w:t>
      </w:r>
      <w:r w:rsidRPr="00F57155">
        <w:rPr>
          <w:b/>
          <w:bCs/>
        </w:rPr>
        <w:t xml:space="preserve"> Sensor de Umidade do Solo Capacitivo</w:t>
      </w:r>
    </w:p>
    <w:p w14:paraId="640E65A3" w14:textId="77777777" w:rsidR="00F57155" w:rsidRPr="00F57155" w:rsidRDefault="00F57155" w:rsidP="00F57155">
      <w:r w:rsidRPr="00F57155">
        <w:rPr>
          <w:b/>
          <w:bCs/>
        </w:rPr>
        <w:t>Objetivo:</w:t>
      </w:r>
      <w:r w:rsidRPr="00F57155">
        <w:t xml:space="preserve"> Verificar leitura precisa da umidade e acionamento da bomba/ventilador.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823"/>
        <w:gridCol w:w="5021"/>
      </w:tblGrid>
      <w:tr w:rsidR="00F57155" w:rsidRPr="00F57155" w14:paraId="5E9E7B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E0CBD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0E1B5F11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4B1ACFB0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Resultado Esperado</w:t>
            </w:r>
          </w:p>
        </w:tc>
      </w:tr>
      <w:tr w:rsidR="00F57155" w:rsidRPr="00F57155" w14:paraId="76185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A5F9" w14:textId="77777777" w:rsidR="00F57155" w:rsidRPr="00F57155" w:rsidRDefault="00F57155" w:rsidP="00F57155">
            <w:r w:rsidRPr="00F57155">
              <w:t>T1.1</w:t>
            </w:r>
          </w:p>
        </w:tc>
        <w:tc>
          <w:tcPr>
            <w:tcW w:w="0" w:type="auto"/>
            <w:vAlign w:val="center"/>
            <w:hideMark/>
          </w:tcPr>
          <w:p w14:paraId="37490425" w14:textId="77777777" w:rsidR="00F57155" w:rsidRPr="00F57155" w:rsidRDefault="00F57155" w:rsidP="00F57155">
            <w:r w:rsidRPr="00F57155">
              <w:t>Solo seco</w:t>
            </w:r>
          </w:p>
        </w:tc>
        <w:tc>
          <w:tcPr>
            <w:tcW w:w="0" w:type="auto"/>
            <w:vAlign w:val="center"/>
            <w:hideMark/>
          </w:tcPr>
          <w:p w14:paraId="0730CC3F" w14:textId="77777777" w:rsidR="00F57155" w:rsidRPr="00F57155" w:rsidRDefault="00F57155" w:rsidP="00F57155">
            <w:r w:rsidRPr="00F57155">
              <w:t>Valor baixo de umidade</w:t>
            </w:r>
          </w:p>
        </w:tc>
      </w:tr>
      <w:tr w:rsidR="00F57155" w:rsidRPr="00F57155" w14:paraId="1CB53A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21A5" w14:textId="77777777" w:rsidR="00F57155" w:rsidRPr="00F57155" w:rsidRDefault="00F57155" w:rsidP="00F57155">
            <w:r w:rsidRPr="00F57155">
              <w:t>T1.2</w:t>
            </w:r>
          </w:p>
        </w:tc>
        <w:tc>
          <w:tcPr>
            <w:tcW w:w="0" w:type="auto"/>
            <w:vAlign w:val="center"/>
            <w:hideMark/>
          </w:tcPr>
          <w:p w14:paraId="44707FFF" w14:textId="77777777" w:rsidR="00F57155" w:rsidRPr="00F57155" w:rsidRDefault="00F57155" w:rsidP="00F57155">
            <w:r w:rsidRPr="00F57155">
              <w:t>Solo úmido</w:t>
            </w:r>
          </w:p>
        </w:tc>
        <w:tc>
          <w:tcPr>
            <w:tcW w:w="0" w:type="auto"/>
            <w:vAlign w:val="center"/>
            <w:hideMark/>
          </w:tcPr>
          <w:p w14:paraId="2AEB374C" w14:textId="77777777" w:rsidR="00F57155" w:rsidRPr="00F57155" w:rsidRDefault="00F57155" w:rsidP="00F57155">
            <w:r w:rsidRPr="00F57155">
              <w:t>Valor alto de umidade</w:t>
            </w:r>
          </w:p>
        </w:tc>
      </w:tr>
      <w:tr w:rsidR="00F57155" w:rsidRPr="00F57155" w14:paraId="36366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E2216" w14:textId="77777777" w:rsidR="00F57155" w:rsidRPr="00F57155" w:rsidRDefault="00F57155" w:rsidP="00F57155">
            <w:r w:rsidRPr="00F57155">
              <w:t>T1.3</w:t>
            </w:r>
          </w:p>
        </w:tc>
        <w:tc>
          <w:tcPr>
            <w:tcW w:w="0" w:type="auto"/>
            <w:vAlign w:val="center"/>
            <w:hideMark/>
          </w:tcPr>
          <w:p w14:paraId="3ABE8753" w14:textId="77777777" w:rsidR="00F57155" w:rsidRPr="00F57155" w:rsidRDefault="00F57155" w:rsidP="00F57155">
            <w:r w:rsidRPr="00F57155">
              <w:t>Umidade &lt; limiar</w:t>
            </w:r>
          </w:p>
        </w:tc>
        <w:tc>
          <w:tcPr>
            <w:tcW w:w="0" w:type="auto"/>
            <w:vAlign w:val="center"/>
            <w:hideMark/>
          </w:tcPr>
          <w:p w14:paraId="3A5A5332" w14:textId="77777777" w:rsidR="00F57155" w:rsidRPr="00F57155" w:rsidRDefault="00F57155" w:rsidP="00F57155">
            <w:r w:rsidRPr="00F57155">
              <w:t>Bomba e ventilador ativados por tempo definido</w:t>
            </w:r>
          </w:p>
        </w:tc>
      </w:tr>
      <w:tr w:rsidR="00F57155" w:rsidRPr="00F57155" w14:paraId="3274E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E0ED" w14:textId="77777777" w:rsidR="00F57155" w:rsidRPr="00F57155" w:rsidRDefault="00F57155" w:rsidP="00F57155">
            <w:r w:rsidRPr="00F57155">
              <w:t>T1.4</w:t>
            </w:r>
          </w:p>
        </w:tc>
        <w:tc>
          <w:tcPr>
            <w:tcW w:w="0" w:type="auto"/>
            <w:vAlign w:val="center"/>
            <w:hideMark/>
          </w:tcPr>
          <w:p w14:paraId="3289CFB2" w14:textId="77777777" w:rsidR="00F57155" w:rsidRPr="00F57155" w:rsidRDefault="00F57155" w:rsidP="00F57155">
            <w:r w:rsidRPr="00F57155">
              <w:t>Umidade &gt; limiar</w:t>
            </w:r>
          </w:p>
        </w:tc>
        <w:tc>
          <w:tcPr>
            <w:tcW w:w="0" w:type="auto"/>
            <w:vAlign w:val="center"/>
            <w:hideMark/>
          </w:tcPr>
          <w:p w14:paraId="6BF1B335" w14:textId="77777777" w:rsidR="00F57155" w:rsidRPr="00F57155" w:rsidRDefault="00F57155" w:rsidP="00F57155">
            <w:r w:rsidRPr="00F57155">
              <w:t>Nenhuma ação</w:t>
            </w:r>
          </w:p>
        </w:tc>
      </w:tr>
    </w:tbl>
    <w:p w14:paraId="49B7B17E" w14:textId="77777777" w:rsidR="00F57155" w:rsidRPr="00F57155" w:rsidRDefault="00000000" w:rsidP="00F57155">
      <w:r>
        <w:pict w14:anchorId="61D911AE">
          <v:rect id="_x0000_i1025" style="width:0;height:1.5pt" o:hralign="center" o:hrstd="t" o:hr="t" fillcolor="#a0a0a0" stroked="f"/>
        </w:pict>
      </w:r>
    </w:p>
    <w:p w14:paraId="272111D5" w14:textId="77777777" w:rsidR="00F57155" w:rsidRPr="00F57155" w:rsidRDefault="00F57155" w:rsidP="00F57155">
      <w:pPr>
        <w:rPr>
          <w:b/>
          <w:bCs/>
        </w:rPr>
      </w:pPr>
      <w:r w:rsidRPr="00F57155">
        <w:rPr>
          <w:b/>
          <w:bCs/>
        </w:rPr>
        <w:t>2️</w:t>
      </w:r>
      <w:r w:rsidRPr="00F57155">
        <w:rPr>
          <w:rFonts w:ascii="Segoe UI Symbol" w:hAnsi="Segoe UI Symbol" w:cs="Segoe UI Symbol"/>
          <w:b/>
          <w:bCs/>
        </w:rPr>
        <w:t>⃣</w:t>
      </w:r>
      <w:r w:rsidRPr="00F57155">
        <w:rPr>
          <w:b/>
          <w:bCs/>
        </w:rPr>
        <w:t xml:space="preserve"> Sensor DS18B20 (Temperatura do Composto)</w:t>
      </w:r>
    </w:p>
    <w:p w14:paraId="3AB5D0CD" w14:textId="77777777" w:rsidR="00F57155" w:rsidRPr="00F57155" w:rsidRDefault="00F57155" w:rsidP="00F57155">
      <w:r w:rsidRPr="00F57155">
        <w:rPr>
          <w:b/>
          <w:bCs/>
        </w:rPr>
        <w:t>Objetivo:</w:t>
      </w:r>
      <w:r w:rsidRPr="00F57155">
        <w:t xml:space="preserve"> Verificar leitura da temperatura interna do composto.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529"/>
        <w:gridCol w:w="3097"/>
      </w:tblGrid>
      <w:tr w:rsidR="00F57155" w:rsidRPr="00F57155" w14:paraId="5A1F3F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819B1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739E979B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262AFC56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Resultado Esperado</w:t>
            </w:r>
          </w:p>
        </w:tc>
      </w:tr>
      <w:tr w:rsidR="00F57155" w:rsidRPr="00F57155" w14:paraId="3980F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F0C55" w14:textId="77777777" w:rsidR="00F57155" w:rsidRPr="00F57155" w:rsidRDefault="00F57155" w:rsidP="00F57155">
            <w:r w:rsidRPr="00F57155">
              <w:t>T2.1</w:t>
            </w:r>
          </w:p>
        </w:tc>
        <w:tc>
          <w:tcPr>
            <w:tcW w:w="0" w:type="auto"/>
            <w:vAlign w:val="center"/>
            <w:hideMark/>
          </w:tcPr>
          <w:p w14:paraId="36E924EC" w14:textId="77777777" w:rsidR="00F57155" w:rsidRPr="00F57155" w:rsidRDefault="00F57155" w:rsidP="00F57155">
            <w:r w:rsidRPr="00F57155">
              <w:t>Sensor em temperatura ambiente</w:t>
            </w:r>
          </w:p>
        </w:tc>
        <w:tc>
          <w:tcPr>
            <w:tcW w:w="0" w:type="auto"/>
            <w:vAlign w:val="center"/>
            <w:hideMark/>
          </w:tcPr>
          <w:p w14:paraId="293A37F2" w14:textId="77777777" w:rsidR="00F57155" w:rsidRPr="00F57155" w:rsidRDefault="00F57155" w:rsidP="00F57155">
            <w:r w:rsidRPr="00F57155">
              <w:t>Leitura entre 20</w:t>
            </w:r>
            <w:proofErr w:type="gramStart"/>
            <w:r w:rsidRPr="00F57155">
              <w:t>–</w:t>
            </w:r>
            <w:proofErr w:type="gramEnd"/>
            <w:r w:rsidRPr="00F57155">
              <w:t>30</w:t>
            </w:r>
            <w:r w:rsidRPr="00F57155">
              <w:rPr>
                <w:rFonts w:ascii="Arial" w:hAnsi="Arial" w:cs="Arial"/>
              </w:rPr>
              <w:t> </w:t>
            </w:r>
            <w:r w:rsidRPr="00F57155">
              <w:rPr>
                <w:rFonts w:ascii="Aptos" w:hAnsi="Aptos" w:cs="Aptos"/>
              </w:rPr>
              <w:t>°</w:t>
            </w:r>
            <w:r w:rsidRPr="00F57155">
              <w:t>C</w:t>
            </w:r>
          </w:p>
        </w:tc>
      </w:tr>
      <w:tr w:rsidR="00F57155" w:rsidRPr="00F57155" w14:paraId="70156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0AF1" w14:textId="77777777" w:rsidR="00F57155" w:rsidRPr="00F57155" w:rsidRDefault="00F57155" w:rsidP="00F57155">
            <w:r w:rsidRPr="00F57155">
              <w:t>T2.2</w:t>
            </w:r>
          </w:p>
        </w:tc>
        <w:tc>
          <w:tcPr>
            <w:tcW w:w="0" w:type="auto"/>
            <w:vAlign w:val="center"/>
            <w:hideMark/>
          </w:tcPr>
          <w:p w14:paraId="7D6A7858" w14:textId="77777777" w:rsidR="00F57155" w:rsidRPr="00F57155" w:rsidRDefault="00F57155" w:rsidP="00F57155">
            <w:r w:rsidRPr="00F57155">
              <w:t>Sensor em composto aquecido</w:t>
            </w:r>
          </w:p>
        </w:tc>
        <w:tc>
          <w:tcPr>
            <w:tcW w:w="0" w:type="auto"/>
            <w:vAlign w:val="center"/>
            <w:hideMark/>
          </w:tcPr>
          <w:p w14:paraId="7897BC08" w14:textId="77777777" w:rsidR="00F57155" w:rsidRPr="00F57155" w:rsidRDefault="00F57155" w:rsidP="00F57155">
            <w:r w:rsidRPr="00F57155">
              <w:t>Leitura entre 55</w:t>
            </w:r>
            <w:proofErr w:type="gramStart"/>
            <w:r w:rsidRPr="00F57155">
              <w:t>–</w:t>
            </w:r>
            <w:proofErr w:type="gramEnd"/>
            <w:r w:rsidRPr="00F57155">
              <w:t>65</w:t>
            </w:r>
            <w:r w:rsidRPr="00F57155">
              <w:rPr>
                <w:rFonts w:ascii="Arial" w:hAnsi="Arial" w:cs="Arial"/>
              </w:rPr>
              <w:t> </w:t>
            </w:r>
            <w:r w:rsidRPr="00F57155">
              <w:rPr>
                <w:rFonts w:ascii="Aptos" w:hAnsi="Aptos" w:cs="Aptos"/>
              </w:rPr>
              <w:t>°</w:t>
            </w:r>
            <w:r w:rsidRPr="00F57155">
              <w:t>C</w:t>
            </w:r>
          </w:p>
        </w:tc>
      </w:tr>
      <w:tr w:rsidR="00F57155" w:rsidRPr="00F57155" w14:paraId="5A45D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11115" w14:textId="77777777" w:rsidR="00F57155" w:rsidRPr="00F57155" w:rsidRDefault="00F57155" w:rsidP="00F57155">
            <w:r w:rsidRPr="00F57155">
              <w:t>T2.3</w:t>
            </w:r>
          </w:p>
        </w:tc>
        <w:tc>
          <w:tcPr>
            <w:tcW w:w="0" w:type="auto"/>
            <w:vAlign w:val="center"/>
            <w:hideMark/>
          </w:tcPr>
          <w:p w14:paraId="29C90D73" w14:textId="77777777" w:rsidR="00F57155" w:rsidRPr="00F57155" w:rsidRDefault="00F57155" w:rsidP="00F57155">
            <w:r w:rsidRPr="00F57155">
              <w:t>Temperatura fora da faixa ideal</w:t>
            </w:r>
          </w:p>
        </w:tc>
        <w:tc>
          <w:tcPr>
            <w:tcW w:w="0" w:type="auto"/>
            <w:vAlign w:val="center"/>
            <w:hideMark/>
          </w:tcPr>
          <w:p w14:paraId="2115BECF" w14:textId="77777777" w:rsidR="00F57155" w:rsidRPr="00F57155" w:rsidRDefault="00F57155" w:rsidP="00F57155">
            <w:r w:rsidRPr="00F57155">
              <w:t xml:space="preserve">Alerta de fase não </w:t>
            </w:r>
            <w:proofErr w:type="spellStart"/>
            <w:r w:rsidRPr="00F57155">
              <w:t>termofílica</w:t>
            </w:r>
            <w:proofErr w:type="spellEnd"/>
          </w:p>
        </w:tc>
      </w:tr>
    </w:tbl>
    <w:p w14:paraId="45624E76" w14:textId="77777777" w:rsidR="00F57155" w:rsidRPr="00F57155" w:rsidRDefault="00000000" w:rsidP="00F57155">
      <w:r>
        <w:pict w14:anchorId="5F8829C9">
          <v:rect id="_x0000_i1026" style="width:0;height:1.5pt" o:hralign="center" o:hrstd="t" o:hr="t" fillcolor="#a0a0a0" stroked="f"/>
        </w:pict>
      </w:r>
    </w:p>
    <w:p w14:paraId="6768E200" w14:textId="77777777" w:rsidR="00F57155" w:rsidRPr="00F57155" w:rsidRDefault="00F57155" w:rsidP="00F57155">
      <w:pPr>
        <w:rPr>
          <w:b/>
          <w:bCs/>
        </w:rPr>
      </w:pPr>
      <w:r w:rsidRPr="00F57155">
        <w:rPr>
          <w:b/>
          <w:bCs/>
        </w:rPr>
        <w:t>3️</w:t>
      </w:r>
      <w:r w:rsidRPr="00F57155">
        <w:rPr>
          <w:rFonts w:ascii="Segoe UI Symbol" w:hAnsi="Segoe UI Symbol" w:cs="Segoe UI Symbol"/>
          <w:b/>
          <w:bCs/>
        </w:rPr>
        <w:t>⃣</w:t>
      </w:r>
      <w:r w:rsidRPr="00F57155">
        <w:rPr>
          <w:b/>
          <w:bCs/>
        </w:rPr>
        <w:t xml:space="preserve"> Sensor DHT11 (Umidade e Temperatura do Ar)</w:t>
      </w:r>
    </w:p>
    <w:p w14:paraId="3DB311BC" w14:textId="77777777" w:rsidR="00F57155" w:rsidRPr="00F57155" w:rsidRDefault="00F57155" w:rsidP="00F57155">
      <w:r w:rsidRPr="00F57155">
        <w:rPr>
          <w:b/>
          <w:bCs/>
        </w:rPr>
        <w:t>Objetivo:</w:t>
      </w:r>
      <w:r w:rsidRPr="00F57155">
        <w:t xml:space="preserve"> Verificar correlação entre umidade do ar e superfície do composto.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394"/>
        <w:gridCol w:w="2354"/>
      </w:tblGrid>
      <w:tr w:rsidR="00F57155" w:rsidRPr="00F57155" w14:paraId="62988E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C3D2E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6583C60E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0B51F7B5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Resultado Esperado</w:t>
            </w:r>
          </w:p>
        </w:tc>
      </w:tr>
      <w:tr w:rsidR="00F57155" w:rsidRPr="00F57155" w14:paraId="00DCB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DEB8" w14:textId="77777777" w:rsidR="00F57155" w:rsidRPr="00F57155" w:rsidRDefault="00F57155" w:rsidP="00F57155">
            <w:r w:rsidRPr="00F57155">
              <w:t>T3.1</w:t>
            </w:r>
          </w:p>
        </w:tc>
        <w:tc>
          <w:tcPr>
            <w:tcW w:w="0" w:type="auto"/>
            <w:vAlign w:val="center"/>
            <w:hideMark/>
          </w:tcPr>
          <w:p w14:paraId="707605DE" w14:textId="77777777" w:rsidR="00F57155" w:rsidRPr="00F57155" w:rsidRDefault="00F57155" w:rsidP="00F57155">
            <w:r w:rsidRPr="00F57155">
              <w:t>Ambiente seco</w:t>
            </w:r>
          </w:p>
        </w:tc>
        <w:tc>
          <w:tcPr>
            <w:tcW w:w="0" w:type="auto"/>
            <w:vAlign w:val="center"/>
            <w:hideMark/>
          </w:tcPr>
          <w:p w14:paraId="7ACC0B5C" w14:textId="77777777" w:rsidR="00F57155" w:rsidRPr="00F57155" w:rsidRDefault="00F57155" w:rsidP="00F57155">
            <w:r w:rsidRPr="00F57155">
              <w:t>Umidade &lt; 40%</w:t>
            </w:r>
          </w:p>
        </w:tc>
      </w:tr>
      <w:tr w:rsidR="00F57155" w:rsidRPr="00F57155" w14:paraId="143E14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9E4B" w14:textId="77777777" w:rsidR="00F57155" w:rsidRPr="00F57155" w:rsidRDefault="00F57155" w:rsidP="00F57155">
            <w:r w:rsidRPr="00F57155">
              <w:t>T3.2</w:t>
            </w:r>
          </w:p>
        </w:tc>
        <w:tc>
          <w:tcPr>
            <w:tcW w:w="0" w:type="auto"/>
            <w:vAlign w:val="center"/>
            <w:hideMark/>
          </w:tcPr>
          <w:p w14:paraId="0877663D" w14:textId="77777777" w:rsidR="00F57155" w:rsidRPr="00F57155" w:rsidRDefault="00F57155" w:rsidP="00F57155">
            <w:r w:rsidRPr="00F57155">
              <w:t>Ambiente úmido</w:t>
            </w:r>
          </w:p>
        </w:tc>
        <w:tc>
          <w:tcPr>
            <w:tcW w:w="0" w:type="auto"/>
            <w:vAlign w:val="center"/>
            <w:hideMark/>
          </w:tcPr>
          <w:p w14:paraId="6799D99C" w14:textId="77777777" w:rsidR="00F57155" w:rsidRPr="00F57155" w:rsidRDefault="00F57155" w:rsidP="00F57155">
            <w:r w:rsidRPr="00F57155">
              <w:t>Umidade &gt; 70%</w:t>
            </w:r>
          </w:p>
        </w:tc>
      </w:tr>
      <w:tr w:rsidR="00F57155" w:rsidRPr="00F57155" w14:paraId="1D802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ACD5E" w14:textId="77777777" w:rsidR="00F57155" w:rsidRPr="00F57155" w:rsidRDefault="00F57155" w:rsidP="00F57155">
            <w:r w:rsidRPr="00F57155">
              <w:t>T3.3</w:t>
            </w:r>
          </w:p>
        </w:tc>
        <w:tc>
          <w:tcPr>
            <w:tcW w:w="0" w:type="auto"/>
            <w:vAlign w:val="center"/>
            <w:hideMark/>
          </w:tcPr>
          <w:p w14:paraId="2F95574E" w14:textId="77777777" w:rsidR="00F57155" w:rsidRPr="00F57155" w:rsidRDefault="00F57155" w:rsidP="00F57155">
            <w:r w:rsidRPr="00F57155">
              <w:t>Temperatura ambiente</w:t>
            </w:r>
          </w:p>
        </w:tc>
        <w:tc>
          <w:tcPr>
            <w:tcW w:w="0" w:type="auto"/>
            <w:vAlign w:val="center"/>
            <w:hideMark/>
          </w:tcPr>
          <w:p w14:paraId="0F43221B" w14:textId="77777777" w:rsidR="00F57155" w:rsidRPr="00F57155" w:rsidRDefault="00F57155" w:rsidP="00F57155">
            <w:r w:rsidRPr="00F57155">
              <w:t>Leitura entre 20</w:t>
            </w:r>
            <w:proofErr w:type="gramStart"/>
            <w:r w:rsidRPr="00F57155">
              <w:t>–</w:t>
            </w:r>
            <w:proofErr w:type="gramEnd"/>
            <w:r w:rsidRPr="00F57155">
              <w:t>30</w:t>
            </w:r>
            <w:r w:rsidRPr="00F57155">
              <w:rPr>
                <w:rFonts w:ascii="Arial" w:hAnsi="Arial" w:cs="Arial"/>
              </w:rPr>
              <w:t> </w:t>
            </w:r>
            <w:r w:rsidRPr="00F57155">
              <w:rPr>
                <w:rFonts w:ascii="Aptos" w:hAnsi="Aptos" w:cs="Aptos"/>
              </w:rPr>
              <w:t>°</w:t>
            </w:r>
            <w:r w:rsidRPr="00F57155">
              <w:t>C</w:t>
            </w:r>
          </w:p>
        </w:tc>
      </w:tr>
    </w:tbl>
    <w:p w14:paraId="584B00B0" w14:textId="77777777" w:rsidR="00F57155" w:rsidRPr="00F57155" w:rsidRDefault="00000000" w:rsidP="00F57155">
      <w:r>
        <w:pict w14:anchorId="05B7DB3D">
          <v:rect id="_x0000_i1027" style="width:0;height:1.5pt" o:hralign="center" o:hrstd="t" o:hr="t" fillcolor="#a0a0a0" stroked="f"/>
        </w:pict>
      </w:r>
    </w:p>
    <w:p w14:paraId="491F48AD" w14:textId="77777777" w:rsidR="005532AD" w:rsidRDefault="005532AD" w:rsidP="00F57155">
      <w:pPr>
        <w:rPr>
          <w:b/>
          <w:bCs/>
        </w:rPr>
      </w:pPr>
    </w:p>
    <w:p w14:paraId="5066452A" w14:textId="05A29448" w:rsidR="00F57155" w:rsidRPr="00F57155" w:rsidRDefault="00F57155" w:rsidP="00F57155">
      <w:pPr>
        <w:rPr>
          <w:b/>
          <w:bCs/>
        </w:rPr>
      </w:pPr>
      <w:r w:rsidRPr="00F57155">
        <w:rPr>
          <w:b/>
          <w:bCs/>
        </w:rPr>
        <w:lastRenderedPageBreak/>
        <w:t>4️</w:t>
      </w:r>
      <w:r w:rsidRPr="00F57155">
        <w:rPr>
          <w:rFonts w:ascii="Segoe UI Symbol" w:hAnsi="Segoe UI Symbol" w:cs="Segoe UI Symbol"/>
          <w:b/>
          <w:bCs/>
        </w:rPr>
        <w:t>⃣</w:t>
      </w:r>
      <w:r w:rsidRPr="00F57155">
        <w:rPr>
          <w:b/>
          <w:bCs/>
        </w:rPr>
        <w:t xml:space="preserve"> Sensor de pH</w:t>
      </w:r>
    </w:p>
    <w:p w14:paraId="7E78454E" w14:textId="77777777" w:rsidR="00F57155" w:rsidRPr="00F57155" w:rsidRDefault="00F57155" w:rsidP="00F57155">
      <w:r w:rsidRPr="00F57155">
        <w:rPr>
          <w:b/>
          <w:bCs/>
        </w:rPr>
        <w:t>Objetivo:</w:t>
      </w:r>
      <w:r w:rsidRPr="00F57155">
        <w:t xml:space="preserve"> Diagnosticar acidez ou alcalinidade do composto.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631"/>
        <w:gridCol w:w="2736"/>
      </w:tblGrid>
      <w:tr w:rsidR="00F57155" w:rsidRPr="00F57155" w14:paraId="15ADB9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7B480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2DA47362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18EB4B20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Resultado Esperado</w:t>
            </w:r>
          </w:p>
        </w:tc>
      </w:tr>
      <w:tr w:rsidR="00F57155" w:rsidRPr="00F57155" w14:paraId="07B9D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C45C" w14:textId="77777777" w:rsidR="00F57155" w:rsidRPr="00F57155" w:rsidRDefault="00F57155" w:rsidP="00F57155">
            <w:r w:rsidRPr="00F57155">
              <w:t>T4.1</w:t>
            </w:r>
          </w:p>
        </w:tc>
        <w:tc>
          <w:tcPr>
            <w:tcW w:w="0" w:type="auto"/>
            <w:vAlign w:val="center"/>
            <w:hideMark/>
          </w:tcPr>
          <w:p w14:paraId="5896D769" w14:textId="77777777" w:rsidR="00F57155" w:rsidRPr="00F57155" w:rsidRDefault="00F57155" w:rsidP="00F57155">
            <w:r w:rsidRPr="00F57155">
              <w:t>Solução ácida (pH &lt; 6)</w:t>
            </w:r>
          </w:p>
        </w:tc>
        <w:tc>
          <w:tcPr>
            <w:tcW w:w="0" w:type="auto"/>
            <w:vAlign w:val="center"/>
            <w:hideMark/>
          </w:tcPr>
          <w:p w14:paraId="2DD2B6C1" w14:textId="77777777" w:rsidR="00F57155" w:rsidRPr="00F57155" w:rsidRDefault="00F57155" w:rsidP="00F57155">
            <w:r w:rsidRPr="00F57155">
              <w:t>Alerta: composto ácido</w:t>
            </w:r>
          </w:p>
        </w:tc>
      </w:tr>
      <w:tr w:rsidR="00F57155" w:rsidRPr="00F57155" w14:paraId="116D0C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6852" w14:textId="77777777" w:rsidR="00F57155" w:rsidRPr="00F57155" w:rsidRDefault="00F57155" w:rsidP="00F57155">
            <w:r w:rsidRPr="00F57155">
              <w:t>T4.2</w:t>
            </w:r>
          </w:p>
        </w:tc>
        <w:tc>
          <w:tcPr>
            <w:tcW w:w="0" w:type="auto"/>
            <w:vAlign w:val="center"/>
            <w:hideMark/>
          </w:tcPr>
          <w:p w14:paraId="0337B024" w14:textId="77777777" w:rsidR="00F57155" w:rsidRPr="00F57155" w:rsidRDefault="00F57155" w:rsidP="00F57155">
            <w:r w:rsidRPr="00F57155">
              <w:t>Solução alcalina (pH &gt; 8)</w:t>
            </w:r>
          </w:p>
        </w:tc>
        <w:tc>
          <w:tcPr>
            <w:tcW w:w="0" w:type="auto"/>
            <w:vAlign w:val="center"/>
            <w:hideMark/>
          </w:tcPr>
          <w:p w14:paraId="0A6CF7DA" w14:textId="77777777" w:rsidR="00F57155" w:rsidRPr="00F57155" w:rsidRDefault="00F57155" w:rsidP="00F57155">
            <w:r w:rsidRPr="00F57155">
              <w:t>Alerta: composto alcalino</w:t>
            </w:r>
          </w:p>
        </w:tc>
      </w:tr>
      <w:tr w:rsidR="00F57155" w:rsidRPr="00F57155" w14:paraId="57B7A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50F1" w14:textId="77777777" w:rsidR="00F57155" w:rsidRPr="00F57155" w:rsidRDefault="00F57155" w:rsidP="00F57155">
            <w:r w:rsidRPr="00F57155">
              <w:t>T4.3</w:t>
            </w:r>
          </w:p>
        </w:tc>
        <w:tc>
          <w:tcPr>
            <w:tcW w:w="0" w:type="auto"/>
            <w:vAlign w:val="center"/>
            <w:hideMark/>
          </w:tcPr>
          <w:p w14:paraId="3221FA9E" w14:textId="77777777" w:rsidR="00F57155" w:rsidRPr="00F57155" w:rsidRDefault="00F57155" w:rsidP="00F57155">
            <w:r w:rsidRPr="00F57155">
              <w:t>pH neutro (6.5–7.5)</w:t>
            </w:r>
          </w:p>
        </w:tc>
        <w:tc>
          <w:tcPr>
            <w:tcW w:w="0" w:type="auto"/>
            <w:vAlign w:val="center"/>
            <w:hideMark/>
          </w:tcPr>
          <w:p w14:paraId="5C983F0C" w14:textId="77777777" w:rsidR="00F57155" w:rsidRPr="00F57155" w:rsidRDefault="00F57155" w:rsidP="00F57155">
            <w:r w:rsidRPr="00F57155">
              <w:t>Sem alerta</w:t>
            </w:r>
          </w:p>
        </w:tc>
      </w:tr>
    </w:tbl>
    <w:p w14:paraId="3BB61605" w14:textId="77777777" w:rsidR="00F57155" w:rsidRPr="00F57155" w:rsidRDefault="00000000" w:rsidP="00F57155">
      <w:r>
        <w:pict w14:anchorId="7962771E">
          <v:rect id="_x0000_i1028" style="width:0;height:1.5pt" o:hralign="center" o:hrstd="t" o:hr="t" fillcolor="#a0a0a0" stroked="f"/>
        </w:pict>
      </w:r>
    </w:p>
    <w:p w14:paraId="537792DC" w14:textId="77777777" w:rsidR="00F57155" w:rsidRPr="00F57155" w:rsidRDefault="00F57155" w:rsidP="00F57155">
      <w:pPr>
        <w:rPr>
          <w:b/>
          <w:bCs/>
        </w:rPr>
      </w:pPr>
      <w:r w:rsidRPr="00F57155">
        <w:rPr>
          <w:b/>
          <w:bCs/>
        </w:rPr>
        <w:t>5️</w:t>
      </w:r>
      <w:r w:rsidRPr="00F57155">
        <w:rPr>
          <w:rFonts w:ascii="Segoe UI Symbol" w:hAnsi="Segoe UI Symbol" w:cs="Segoe UI Symbol"/>
          <w:b/>
          <w:bCs/>
        </w:rPr>
        <w:t>⃣</w:t>
      </w:r>
      <w:r w:rsidRPr="00F57155">
        <w:rPr>
          <w:b/>
          <w:bCs/>
        </w:rPr>
        <w:t xml:space="preserve"> Sensor MQ135 (Qualidade do Ar)</w:t>
      </w:r>
    </w:p>
    <w:p w14:paraId="2D49E1FB" w14:textId="77777777" w:rsidR="00F57155" w:rsidRPr="00F57155" w:rsidRDefault="00F57155" w:rsidP="00F57155">
      <w:r w:rsidRPr="00F57155">
        <w:rPr>
          <w:b/>
          <w:bCs/>
        </w:rPr>
        <w:t>Objetivo:</w:t>
      </w:r>
      <w:r w:rsidRPr="00F57155">
        <w:t xml:space="preserve"> Detectar gases nocivos e prevenir anaerobiose.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770"/>
        <w:gridCol w:w="3851"/>
      </w:tblGrid>
      <w:tr w:rsidR="00F57155" w:rsidRPr="00F57155" w14:paraId="191201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F2EC8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726264E7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43C5DF3D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Resultado Esperado</w:t>
            </w:r>
          </w:p>
        </w:tc>
      </w:tr>
      <w:tr w:rsidR="00F57155" w:rsidRPr="00F57155" w14:paraId="2B74D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42DA3" w14:textId="77777777" w:rsidR="00F57155" w:rsidRPr="00F57155" w:rsidRDefault="00F57155" w:rsidP="00F57155">
            <w:r w:rsidRPr="00F57155">
              <w:t>T5.1</w:t>
            </w:r>
          </w:p>
        </w:tc>
        <w:tc>
          <w:tcPr>
            <w:tcW w:w="0" w:type="auto"/>
            <w:vAlign w:val="center"/>
            <w:hideMark/>
          </w:tcPr>
          <w:p w14:paraId="00E7A501" w14:textId="77777777" w:rsidR="00F57155" w:rsidRPr="00F57155" w:rsidRDefault="00F57155" w:rsidP="00F57155">
            <w:r w:rsidRPr="00F57155">
              <w:t>Ambiente limpo</w:t>
            </w:r>
          </w:p>
        </w:tc>
        <w:tc>
          <w:tcPr>
            <w:tcW w:w="0" w:type="auto"/>
            <w:vAlign w:val="center"/>
            <w:hideMark/>
          </w:tcPr>
          <w:p w14:paraId="51B1C239" w14:textId="77777777" w:rsidR="00F57155" w:rsidRPr="00F57155" w:rsidRDefault="00F57155" w:rsidP="00F57155">
            <w:r w:rsidRPr="00F57155">
              <w:t>Baixa leitura de gases</w:t>
            </w:r>
          </w:p>
        </w:tc>
      </w:tr>
      <w:tr w:rsidR="00F57155" w:rsidRPr="00F57155" w14:paraId="77B88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504B8" w14:textId="77777777" w:rsidR="00F57155" w:rsidRPr="00F57155" w:rsidRDefault="00F57155" w:rsidP="00F57155">
            <w:r w:rsidRPr="00F57155">
              <w:t>T5.2</w:t>
            </w:r>
          </w:p>
        </w:tc>
        <w:tc>
          <w:tcPr>
            <w:tcW w:w="0" w:type="auto"/>
            <w:vAlign w:val="center"/>
            <w:hideMark/>
          </w:tcPr>
          <w:p w14:paraId="1EC2EEB2" w14:textId="77777777" w:rsidR="00F57155" w:rsidRPr="00F57155" w:rsidRDefault="00F57155" w:rsidP="00F57155">
            <w:r w:rsidRPr="00F57155">
              <w:t>Exposição a NH₃</w:t>
            </w:r>
          </w:p>
        </w:tc>
        <w:tc>
          <w:tcPr>
            <w:tcW w:w="0" w:type="auto"/>
            <w:vAlign w:val="center"/>
            <w:hideMark/>
          </w:tcPr>
          <w:p w14:paraId="374BF310" w14:textId="77777777" w:rsidR="00F57155" w:rsidRPr="00F57155" w:rsidRDefault="00F57155" w:rsidP="00F57155">
            <w:r w:rsidRPr="00F57155">
              <w:t>Pico de leitura + alerta</w:t>
            </w:r>
          </w:p>
        </w:tc>
      </w:tr>
      <w:tr w:rsidR="00F57155" w:rsidRPr="00F57155" w14:paraId="08C5C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FECEF" w14:textId="77777777" w:rsidR="00F57155" w:rsidRPr="00F57155" w:rsidRDefault="00F57155" w:rsidP="00F57155">
            <w:r w:rsidRPr="00F57155">
              <w:t>T5.3</w:t>
            </w:r>
          </w:p>
        </w:tc>
        <w:tc>
          <w:tcPr>
            <w:tcW w:w="0" w:type="auto"/>
            <w:vAlign w:val="center"/>
            <w:hideMark/>
          </w:tcPr>
          <w:p w14:paraId="52B178A5" w14:textId="77777777" w:rsidR="00F57155" w:rsidRPr="00F57155" w:rsidRDefault="00F57155" w:rsidP="00F57155">
            <w:r w:rsidRPr="00F57155">
              <w:t>Gases &gt; limiar</w:t>
            </w:r>
          </w:p>
        </w:tc>
        <w:tc>
          <w:tcPr>
            <w:tcW w:w="0" w:type="auto"/>
            <w:vAlign w:val="center"/>
            <w:hideMark/>
          </w:tcPr>
          <w:p w14:paraId="7D6E3A77" w14:textId="77777777" w:rsidR="00F57155" w:rsidRPr="00F57155" w:rsidRDefault="00F57155" w:rsidP="00F57155">
            <w:r w:rsidRPr="00F57155">
              <w:t>Ventilador ativado automaticamente</w:t>
            </w:r>
          </w:p>
        </w:tc>
      </w:tr>
    </w:tbl>
    <w:p w14:paraId="27C8A7A0" w14:textId="77777777" w:rsidR="00F57155" w:rsidRPr="00F57155" w:rsidRDefault="00000000" w:rsidP="00F57155">
      <w:r>
        <w:pict w14:anchorId="5180B06F">
          <v:rect id="_x0000_i1029" style="width:0;height:1.5pt" o:hralign="center" o:hrstd="t" o:hr="t" fillcolor="#a0a0a0" stroked="f"/>
        </w:pict>
      </w:r>
    </w:p>
    <w:p w14:paraId="57D37DFD" w14:textId="77777777" w:rsidR="00F57155" w:rsidRPr="00F57155" w:rsidRDefault="00F57155" w:rsidP="00F57155">
      <w:pPr>
        <w:rPr>
          <w:b/>
          <w:bCs/>
        </w:rPr>
      </w:pPr>
      <w:r w:rsidRPr="00F57155">
        <w:rPr>
          <w:b/>
          <w:bCs/>
        </w:rPr>
        <w:t>6️</w:t>
      </w:r>
      <w:r w:rsidRPr="00F57155">
        <w:rPr>
          <w:rFonts w:ascii="Segoe UI Symbol" w:hAnsi="Segoe UI Symbol" w:cs="Segoe UI Symbol"/>
          <w:b/>
          <w:bCs/>
        </w:rPr>
        <w:t>⃣</w:t>
      </w:r>
      <w:r w:rsidRPr="00F57155">
        <w:rPr>
          <w:b/>
          <w:bCs/>
        </w:rPr>
        <w:t xml:space="preserve"> Sensor de Condutividade Elétrica</w:t>
      </w:r>
    </w:p>
    <w:p w14:paraId="67953D15" w14:textId="77777777" w:rsidR="00F57155" w:rsidRPr="00F57155" w:rsidRDefault="00F57155" w:rsidP="00F57155">
      <w:r w:rsidRPr="00F57155">
        <w:rPr>
          <w:b/>
          <w:bCs/>
        </w:rPr>
        <w:t>Objetivo:</w:t>
      </w:r>
      <w:r w:rsidRPr="00F57155">
        <w:t xml:space="preserve"> Medir salinidade e avaliar risco para plantas sensíveis.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147"/>
        <w:gridCol w:w="2263"/>
      </w:tblGrid>
      <w:tr w:rsidR="00F57155" w:rsidRPr="00F57155" w14:paraId="53167D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5373A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57349BCA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1849678E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Resultado Esperado</w:t>
            </w:r>
          </w:p>
        </w:tc>
      </w:tr>
      <w:tr w:rsidR="00F57155" w:rsidRPr="00F57155" w14:paraId="7E799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5C5C" w14:textId="77777777" w:rsidR="00F57155" w:rsidRPr="00F57155" w:rsidRDefault="00F57155" w:rsidP="00F57155">
            <w:r w:rsidRPr="00F57155">
              <w:t>T6.1</w:t>
            </w:r>
          </w:p>
        </w:tc>
        <w:tc>
          <w:tcPr>
            <w:tcW w:w="0" w:type="auto"/>
            <w:vAlign w:val="center"/>
            <w:hideMark/>
          </w:tcPr>
          <w:p w14:paraId="0D2C08AC" w14:textId="77777777" w:rsidR="00F57155" w:rsidRPr="00F57155" w:rsidRDefault="00F57155" w:rsidP="00F57155">
            <w:r w:rsidRPr="00F57155">
              <w:t>Solução com baixa salinidade</w:t>
            </w:r>
          </w:p>
        </w:tc>
        <w:tc>
          <w:tcPr>
            <w:tcW w:w="0" w:type="auto"/>
            <w:vAlign w:val="center"/>
            <w:hideMark/>
          </w:tcPr>
          <w:p w14:paraId="6D555A64" w14:textId="77777777" w:rsidR="00F57155" w:rsidRPr="00F57155" w:rsidRDefault="00F57155" w:rsidP="00F57155">
            <w:r w:rsidRPr="00F57155">
              <w:t>EC baixo</w:t>
            </w:r>
          </w:p>
        </w:tc>
      </w:tr>
      <w:tr w:rsidR="00F57155" w:rsidRPr="00F57155" w14:paraId="35C6A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4E25" w14:textId="77777777" w:rsidR="00F57155" w:rsidRPr="00F57155" w:rsidRDefault="00F57155" w:rsidP="00F57155">
            <w:r w:rsidRPr="00F57155">
              <w:t>T6.2</w:t>
            </w:r>
          </w:p>
        </w:tc>
        <w:tc>
          <w:tcPr>
            <w:tcW w:w="0" w:type="auto"/>
            <w:vAlign w:val="center"/>
            <w:hideMark/>
          </w:tcPr>
          <w:p w14:paraId="260990DF" w14:textId="77777777" w:rsidR="00F57155" w:rsidRPr="00F57155" w:rsidRDefault="00F57155" w:rsidP="00F57155">
            <w:r w:rsidRPr="00F57155">
              <w:t>Solução com alta salinidade</w:t>
            </w:r>
          </w:p>
        </w:tc>
        <w:tc>
          <w:tcPr>
            <w:tcW w:w="0" w:type="auto"/>
            <w:vAlign w:val="center"/>
            <w:hideMark/>
          </w:tcPr>
          <w:p w14:paraId="58079406" w14:textId="77777777" w:rsidR="00F57155" w:rsidRPr="00F57155" w:rsidRDefault="00F57155" w:rsidP="00F57155">
            <w:r w:rsidRPr="00F57155">
              <w:t>EC alto + alerta</w:t>
            </w:r>
          </w:p>
        </w:tc>
      </w:tr>
    </w:tbl>
    <w:p w14:paraId="204CD13E" w14:textId="77777777" w:rsidR="00F57155" w:rsidRPr="00F57155" w:rsidRDefault="00000000" w:rsidP="00F57155">
      <w:r>
        <w:pict w14:anchorId="50FD79F3">
          <v:rect id="_x0000_i1030" style="width:0;height:1.5pt" o:hralign="center" o:hrstd="t" o:hr="t" fillcolor="#a0a0a0" stroked="f"/>
        </w:pict>
      </w:r>
    </w:p>
    <w:p w14:paraId="3E0401A1" w14:textId="77777777" w:rsidR="00F57155" w:rsidRPr="00F57155" w:rsidRDefault="00F57155" w:rsidP="00F57155">
      <w:pPr>
        <w:rPr>
          <w:b/>
          <w:bCs/>
        </w:rPr>
      </w:pPr>
      <w:r w:rsidRPr="00F57155">
        <w:rPr>
          <w:b/>
          <w:bCs/>
        </w:rPr>
        <w:t>7️</w:t>
      </w:r>
      <w:r w:rsidRPr="00F57155">
        <w:rPr>
          <w:rFonts w:ascii="Segoe UI Symbol" w:hAnsi="Segoe UI Symbol" w:cs="Segoe UI Symbol"/>
          <w:b/>
          <w:bCs/>
        </w:rPr>
        <w:t>⃣</w:t>
      </w:r>
      <w:r w:rsidRPr="00F57155">
        <w:rPr>
          <w:b/>
          <w:bCs/>
        </w:rPr>
        <w:t xml:space="preserve"> Sensor de Colorimetria / Espectroscopia</w:t>
      </w:r>
    </w:p>
    <w:p w14:paraId="3ABF499E" w14:textId="77777777" w:rsidR="00F57155" w:rsidRPr="00F57155" w:rsidRDefault="00F57155" w:rsidP="00F57155">
      <w:r w:rsidRPr="00F57155">
        <w:rPr>
          <w:b/>
          <w:bCs/>
        </w:rPr>
        <w:t>Objetivo:</w:t>
      </w:r>
      <w:r w:rsidRPr="00F57155">
        <w:t xml:space="preserve"> Avaliar maturação do composto pela cor.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551"/>
        <w:gridCol w:w="3661"/>
      </w:tblGrid>
      <w:tr w:rsidR="00F57155" w:rsidRPr="00F57155" w14:paraId="4A3371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7FADA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30DF6FD6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06D23B23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Resultado Esperado</w:t>
            </w:r>
          </w:p>
        </w:tc>
      </w:tr>
      <w:tr w:rsidR="00F57155" w:rsidRPr="00F57155" w14:paraId="6FDB4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A9E5" w14:textId="77777777" w:rsidR="00F57155" w:rsidRPr="00F57155" w:rsidRDefault="00F57155" w:rsidP="00F57155">
            <w:r w:rsidRPr="00F57155">
              <w:t>T7.1</w:t>
            </w:r>
          </w:p>
        </w:tc>
        <w:tc>
          <w:tcPr>
            <w:tcW w:w="0" w:type="auto"/>
            <w:vAlign w:val="center"/>
            <w:hideMark/>
          </w:tcPr>
          <w:p w14:paraId="3245732F" w14:textId="77777777" w:rsidR="00F57155" w:rsidRPr="00F57155" w:rsidRDefault="00F57155" w:rsidP="00F57155">
            <w:r w:rsidRPr="00F57155">
              <w:t>Composto verde/claro</w:t>
            </w:r>
          </w:p>
        </w:tc>
        <w:tc>
          <w:tcPr>
            <w:tcW w:w="0" w:type="auto"/>
            <w:vAlign w:val="center"/>
            <w:hideMark/>
          </w:tcPr>
          <w:p w14:paraId="2D60A65F" w14:textId="77777777" w:rsidR="00F57155" w:rsidRPr="00F57155" w:rsidRDefault="00F57155" w:rsidP="00F57155">
            <w:r w:rsidRPr="00F57155">
              <w:t>Status: imaturo</w:t>
            </w:r>
          </w:p>
        </w:tc>
      </w:tr>
      <w:tr w:rsidR="00F57155" w:rsidRPr="00F57155" w14:paraId="21DE0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ADB1" w14:textId="77777777" w:rsidR="00F57155" w:rsidRPr="00F57155" w:rsidRDefault="00F57155" w:rsidP="00F57155">
            <w:r w:rsidRPr="00F57155">
              <w:t>T7.2</w:t>
            </w:r>
          </w:p>
        </w:tc>
        <w:tc>
          <w:tcPr>
            <w:tcW w:w="0" w:type="auto"/>
            <w:vAlign w:val="center"/>
            <w:hideMark/>
          </w:tcPr>
          <w:p w14:paraId="752E383D" w14:textId="77777777" w:rsidR="00F57155" w:rsidRPr="00F57155" w:rsidRDefault="00F57155" w:rsidP="00F57155">
            <w:r w:rsidRPr="00F57155">
              <w:t>Composto escuro/preto</w:t>
            </w:r>
          </w:p>
        </w:tc>
        <w:tc>
          <w:tcPr>
            <w:tcW w:w="0" w:type="auto"/>
            <w:vAlign w:val="center"/>
            <w:hideMark/>
          </w:tcPr>
          <w:p w14:paraId="09306D4E" w14:textId="77777777" w:rsidR="00F57155" w:rsidRPr="00F57155" w:rsidRDefault="00F57155" w:rsidP="00F57155">
            <w:r w:rsidRPr="00F57155">
              <w:t>Status: maduro</w:t>
            </w:r>
          </w:p>
        </w:tc>
      </w:tr>
      <w:tr w:rsidR="00F57155" w:rsidRPr="00F57155" w14:paraId="53C089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769C" w14:textId="77777777" w:rsidR="00F57155" w:rsidRPr="00F57155" w:rsidRDefault="00F57155" w:rsidP="00F57155">
            <w:r w:rsidRPr="00F57155">
              <w:lastRenderedPageBreak/>
              <w:t>T7.3</w:t>
            </w:r>
          </w:p>
        </w:tc>
        <w:tc>
          <w:tcPr>
            <w:tcW w:w="0" w:type="auto"/>
            <w:vAlign w:val="center"/>
            <w:hideMark/>
          </w:tcPr>
          <w:p w14:paraId="07912C72" w14:textId="77777777" w:rsidR="00F57155" w:rsidRPr="00F57155" w:rsidRDefault="00F57155" w:rsidP="00F57155">
            <w:r w:rsidRPr="00F57155">
              <w:t>Mudança gradual de cor</w:t>
            </w:r>
          </w:p>
        </w:tc>
        <w:tc>
          <w:tcPr>
            <w:tcW w:w="0" w:type="auto"/>
            <w:vAlign w:val="center"/>
            <w:hideMark/>
          </w:tcPr>
          <w:p w14:paraId="6762C8DC" w14:textId="77777777" w:rsidR="00F57155" w:rsidRPr="00F57155" w:rsidRDefault="00F57155" w:rsidP="00F57155">
            <w:r w:rsidRPr="00F57155">
              <w:t>Transição de maturação detectada</w:t>
            </w:r>
          </w:p>
        </w:tc>
      </w:tr>
    </w:tbl>
    <w:p w14:paraId="1C6D6419" w14:textId="77777777" w:rsidR="00F57155" w:rsidRPr="00F57155" w:rsidRDefault="00000000" w:rsidP="00F57155">
      <w:r>
        <w:pict w14:anchorId="273C4123">
          <v:rect id="_x0000_i1031" style="width:0;height:1.5pt" o:hralign="center" o:hrstd="t" o:hr="t" fillcolor="#a0a0a0" stroked="f"/>
        </w:pict>
      </w:r>
    </w:p>
    <w:p w14:paraId="2BA5CECD" w14:textId="77777777" w:rsidR="00F57155" w:rsidRPr="00F57155" w:rsidRDefault="00F57155" w:rsidP="00F57155">
      <w:pPr>
        <w:rPr>
          <w:b/>
          <w:bCs/>
        </w:rPr>
      </w:pPr>
      <w:r w:rsidRPr="00F57155">
        <w:rPr>
          <w:b/>
          <w:bCs/>
        </w:rPr>
        <w:t>8️</w:t>
      </w:r>
      <w:r w:rsidRPr="00F57155">
        <w:rPr>
          <w:rFonts w:ascii="Segoe UI Symbol" w:hAnsi="Segoe UI Symbol" w:cs="Segoe UI Symbol"/>
          <w:b/>
          <w:bCs/>
        </w:rPr>
        <w:t>⃣</w:t>
      </w:r>
      <w:r w:rsidRPr="00F57155">
        <w:rPr>
          <w:b/>
          <w:bCs/>
        </w:rPr>
        <w:t xml:space="preserve"> Célula de Carga</w:t>
      </w:r>
    </w:p>
    <w:p w14:paraId="12FB5F66" w14:textId="77777777" w:rsidR="00F57155" w:rsidRPr="00F57155" w:rsidRDefault="00F57155" w:rsidP="00F57155">
      <w:r w:rsidRPr="00F57155">
        <w:rPr>
          <w:b/>
          <w:bCs/>
        </w:rPr>
        <w:t>Objetivo:</w:t>
      </w:r>
      <w:r w:rsidRPr="00F57155">
        <w:t xml:space="preserve"> Monitorar peso do reator e perda por decomposição.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788"/>
        <w:gridCol w:w="3550"/>
      </w:tblGrid>
      <w:tr w:rsidR="00F57155" w:rsidRPr="00F57155" w14:paraId="63C88B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78620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7A314AB2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500B7D08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Resultado Esperado</w:t>
            </w:r>
          </w:p>
        </w:tc>
      </w:tr>
      <w:tr w:rsidR="00F57155" w:rsidRPr="00F57155" w14:paraId="256CE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0D13" w14:textId="77777777" w:rsidR="00F57155" w:rsidRPr="00F57155" w:rsidRDefault="00F57155" w:rsidP="00F57155">
            <w:r w:rsidRPr="00F57155">
              <w:t>T8.1</w:t>
            </w:r>
          </w:p>
        </w:tc>
        <w:tc>
          <w:tcPr>
            <w:tcW w:w="0" w:type="auto"/>
            <w:vAlign w:val="center"/>
            <w:hideMark/>
          </w:tcPr>
          <w:p w14:paraId="74524F91" w14:textId="77777777" w:rsidR="00F57155" w:rsidRPr="00F57155" w:rsidRDefault="00F57155" w:rsidP="00F57155">
            <w:r w:rsidRPr="00F57155">
              <w:t>Reator vazio</w:t>
            </w:r>
          </w:p>
        </w:tc>
        <w:tc>
          <w:tcPr>
            <w:tcW w:w="0" w:type="auto"/>
            <w:vAlign w:val="center"/>
            <w:hideMark/>
          </w:tcPr>
          <w:p w14:paraId="14C35A53" w14:textId="77777777" w:rsidR="00F57155" w:rsidRPr="00F57155" w:rsidRDefault="00F57155" w:rsidP="00F57155">
            <w:r w:rsidRPr="00F57155">
              <w:t>Peso próximo de zero</w:t>
            </w:r>
          </w:p>
        </w:tc>
      </w:tr>
      <w:tr w:rsidR="00F57155" w:rsidRPr="00F57155" w14:paraId="27E76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B9D0" w14:textId="77777777" w:rsidR="00F57155" w:rsidRPr="00F57155" w:rsidRDefault="00F57155" w:rsidP="00F57155">
            <w:r w:rsidRPr="00F57155">
              <w:t>T8.2</w:t>
            </w:r>
          </w:p>
        </w:tc>
        <w:tc>
          <w:tcPr>
            <w:tcW w:w="0" w:type="auto"/>
            <w:vAlign w:val="center"/>
            <w:hideMark/>
          </w:tcPr>
          <w:p w14:paraId="080837DC" w14:textId="77777777" w:rsidR="00F57155" w:rsidRPr="00F57155" w:rsidRDefault="00F57155" w:rsidP="00F57155">
            <w:r w:rsidRPr="00F57155">
              <w:t>Reator cheio</w:t>
            </w:r>
          </w:p>
        </w:tc>
        <w:tc>
          <w:tcPr>
            <w:tcW w:w="0" w:type="auto"/>
            <w:vAlign w:val="center"/>
            <w:hideMark/>
          </w:tcPr>
          <w:p w14:paraId="3E53977D" w14:textId="77777777" w:rsidR="00F57155" w:rsidRPr="00F57155" w:rsidRDefault="00F57155" w:rsidP="00F57155">
            <w:r w:rsidRPr="00F57155">
              <w:t>Peso &gt; limiar + alerta</w:t>
            </w:r>
          </w:p>
        </w:tc>
      </w:tr>
      <w:tr w:rsidR="00F57155" w:rsidRPr="00F57155" w14:paraId="36D8C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30B7" w14:textId="77777777" w:rsidR="00F57155" w:rsidRPr="00F57155" w:rsidRDefault="00F57155" w:rsidP="00F57155">
            <w:r w:rsidRPr="00F57155">
              <w:t>T8.3</w:t>
            </w:r>
          </w:p>
        </w:tc>
        <w:tc>
          <w:tcPr>
            <w:tcW w:w="0" w:type="auto"/>
            <w:vAlign w:val="center"/>
            <w:hideMark/>
          </w:tcPr>
          <w:p w14:paraId="458ED33E" w14:textId="77777777" w:rsidR="00F57155" w:rsidRPr="00F57155" w:rsidRDefault="00F57155" w:rsidP="00F57155">
            <w:r w:rsidRPr="00F57155">
              <w:t>Peso diminuindo</w:t>
            </w:r>
          </w:p>
        </w:tc>
        <w:tc>
          <w:tcPr>
            <w:tcW w:w="0" w:type="auto"/>
            <w:vAlign w:val="center"/>
            <w:hideMark/>
          </w:tcPr>
          <w:p w14:paraId="134AC79E" w14:textId="77777777" w:rsidR="00F57155" w:rsidRPr="00F57155" w:rsidRDefault="00F57155" w:rsidP="00F57155">
            <w:r w:rsidRPr="00F57155">
              <w:t>Indicação de decomposição ativa</w:t>
            </w:r>
          </w:p>
        </w:tc>
      </w:tr>
    </w:tbl>
    <w:p w14:paraId="3554335C" w14:textId="77777777" w:rsidR="00F57155" w:rsidRPr="00F57155" w:rsidRDefault="00000000" w:rsidP="00F57155">
      <w:r>
        <w:pict w14:anchorId="4D9B97BB">
          <v:rect id="_x0000_i1032" style="width:0;height:1.5pt" o:hralign="center" o:hrstd="t" o:hr="t" fillcolor="#a0a0a0" stroked="f"/>
        </w:pict>
      </w:r>
    </w:p>
    <w:p w14:paraId="7A433246" w14:textId="77777777" w:rsidR="00F57155" w:rsidRPr="00F57155" w:rsidRDefault="00F57155" w:rsidP="00F57155">
      <w:pPr>
        <w:rPr>
          <w:b/>
          <w:bCs/>
        </w:rPr>
      </w:pPr>
      <w:r w:rsidRPr="00F57155">
        <w:rPr>
          <w:b/>
          <w:bCs/>
        </w:rPr>
        <w:t>9️</w:t>
      </w:r>
      <w:r w:rsidRPr="00F57155">
        <w:rPr>
          <w:rFonts w:ascii="Segoe UI Symbol" w:hAnsi="Segoe UI Symbol" w:cs="Segoe UI Symbol"/>
          <w:b/>
          <w:bCs/>
        </w:rPr>
        <w:t>⃣</w:t>
      </w:r>
      <w:r w:rsidRPr="00F57155">
        <w:rPr>
          <w:b/>
          <w:bCs/>
        </w:rPr>
        <w:t xml:space="preserve"> Sensor de Distância </w:t>
      </w:r>
      <w:proofErr w:type="spellStart"/>
      <w:r w:rsidRPr="00F57155">
        <w:rPr>
          <w:b/>
          <w:bCs/>
        </w:rPr>
        <w:t>Ultrasônico</w:t>
      </w:r>
      <w:proofErr w:type="spellEnd"/>
    </w:p>
    <w:p w14:paraId="7EECB02C" w14:textId="77777777" w:rsidR="00F57155" w:rsidRPr="00F57155" w:rsidRDefault="00F57155" w:rsidP="00F57155">
      <w:r w:rsidRPr="00F57155">
        <w:rPr>
          <w:b/>
          <w:bCs/>
        </w:rPr>
        <w:t>Objetivo:</w:t>
      </w:r>
      <w:r w:rsidRPr="00F57155">
        <w:t xml:space="preserve"> Medir volume e detectar compactação.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027"/>
        <w:gridCol w:w="2688"/>
      </w:tblGrid>
      <w:tr w:rsidR="00F57155" w:rsidRPr="00F57155" w14:paraId="516DFA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F74DB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0CA2CC8E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5C8E12A4" w14:textId="77777777" w:rsidR="00F57155" w:rsidRPr="00F57155" w:rsidRDefault="00F57155" w:rsidP="00F57155">
            <w:pPr>
              <w:rPr>
                <w:b/>
                <w:bCs/>
              </w:rPr>
            </w:pPr>
            <w:r w:rsidRPr="00F57155">
              <w:rPr>
                <w:b/>
                <w:bCs/>
              </w:rPr>
              <w:t>Resultado Esperado</w:t>
            </w:r>
          </w:p>
        </w:tc>
      </w:tr>
      <w:tr w:rsidR="00F57155" w:rsidRPr="00F57155" w14:paraId="7325B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110E4" w14:textId="77777777" w:rsidR="00F57155" w:rsidRPr="00F57155" w:rsidRDefault="00F57155" w:rsidP="00F57155">
            <w:r w:rsidRPr="00F57155">
              <w:t>T9.1</w:t>
            </w:r>
          </w:p>
        </w:tc>
        <w:tc>
          <w:tcPr>
            <w:tcW w:w="0" w:type="auto"/>
            <w:vAlign w:val="center"/>
            <w:hideMark/>
          </w:tcPr>
          <w:p w14:paraId="2691B2F4" w14:textId="77777777" w:rsidR="00F57155" w:rsidRPr="00F57155" w:rsidRDefault="00F57155" w:rsidP="00F57155">
            <w:r w:rsidRPr="00F57155">
              <w:t>Reator vazio</w:t>
            </w:r>
          </w:p>
        </w:tc>
        <w:tc>
          <w:tcPr>
            <w:tcW w:w="0" w:type="auto"/>
            <w:vAlign w:val="center"/>
            <w:hideMark/>
          </w:tcPr>
          <w:p w14:paraId="3E8AEFFE" w14:textId="77777777" w:rsidR="00F57155" w:rsidRPr="00F57155" w:rsidRDefault="00F57155" w:rsidP="00F57155">
            <w:r w:rsidRPr="00F57155">
              <w:t>Distância máxima</w:t>
            </w:r>
          </w:p>
        </w:tc>
      </w:tr>
      <w:tr w:rsidR="00F57155" w:rsidRPr="00F57155" w14:paraId="3461A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77FF" w14:textId="77777777" w:rsidR="00F57155" w:rsidRPr="00F57155" w:rsidRDefault="00F57155" w:rsidP="00F57155">
            <w:r w:rsidRPr="00F57155">
              <w:t>T9.2</w:t>
            </w:r>
          </w:p>
        </w:tc>
        <w:tc>
          <w:tcPr>
            <w:tcW w:w="0" w:type="auto"/>
            <w:vAlign w:val="center"/>
            <w:hideMark/>
          </w:tcPr>
          <w:p w14:paraId="548A23C3" w14:textId="77777777" w:rsidR="00F57155" w:rsidRPr="00F57155" w:rsidRDefault="00F57155" w:rsidP="00F57155">
            <w:r w:rsidRPr="00F57155">
              <w:t>Reator cheio</w:t>
            </w:r>
          </w:p>
        </w:tc>
        <w:tc>
          <w:tcPr>
            <w:tcW w:w="0" w:type="auto"/>
            <w:vAlign w:val="center"/>
            <w:hideMark/>
          </w:tcPr>
          <w:p w14:paraId="528ADD89" w14:textId="77777777" w:rsidR="00F57155" w:rsidRPr="00F57155" w:rsidRDefault="00F57155" w:rsidP="00F57155">
            <w:r w:rsidRPr="00F57155">
              <w:t>Distância mínima</w:t>
            </w:r>
          </w:p>
        </w:tc>
      </w:tr>
      <w:tr w:rsidR="00F57155" w:rsidRPr="00F57155" w14:paraId="6813B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7F985" w14:textId="77777777" w:rsidR="00F57155" w:rsidRPr="00F57155" w:rsidRDefault="00F57155" w:rsidP="00F57155">
            <w:r w:rsidRPr="00F57155">
              <w:t>T9.3</w:t>
            </w:r>
          </w:p>
        </w:tc>
        <w:tc>
          <w:tcPr>
            <w:tcW w:w="0" w:type="auto"/>
            <w:vAlign w:val="center"/>
            <w:hideMark/>
          </w:tcPr>
          <w:p w14:paraId="2CDC21BC" w14:textId="77777777" w:rsidR="00F57155" w:rsidRPr="00F57155" w:rsidRDefault="00F57155" w:rsidP="00F57155">
            <w:r w:rsidRPr="00F57155">
              <w:t>Peso ↑ e distância constante</w:t>
            </w:r>
          </w:p>
        </w:tc>
        <w:tc>
          <w:tcPr>
            <w:tcW w:w="0" w:type="auto"/>
            <w:vAlign w:val="center"/>
            <w:hideMark/>
          </w:tcPr>
          <w:p w14:paraId="1406E88A" w14:textId="77777777" w:rsidR="00F57155" w:rsidRPr="00F57155" w:rsidRDefault="00F57155" w:rsidP="00F57155">
            <w:r w:rsidRPr="00F57155">
              <w:t>Alerta: alta compactação</w:t>
            </w:r>
          </w:p>
        </w:tc>
      </w:tr>
    </w:tbl>
    <w:p w14:paraId="571F032B" w14:textId="77777777" w:rsidR="00F57155" w:rsidRPr="00F57155" w:rsidRDefault="00000000" w:rsidP="00F57155">
      <w:r>
        <w:pict w14:anchorId="6518CDBA">
          <v:rect id="_x0000_i1033" style="width:0;height:1.5pt" o:hralign="center" o:hrstd="t" o:hr="t" fillcolor="#a0a0a0" stroked="f"/>
        </w:pict>
      </w:r>
    </w:p>
    <w:p w14:paraId="2CAF4262" w14:textId="77777777" w:rsidR="006A121C" w:rsidRDefault="006A121C"/>
    <w:sectPr w:rsidR="006A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55"/>
    <w:rsid w:val="005532AD"/>
    <w:rsid w:val="006A121C"/>
    <w:rsid w:val="0098346F"/>
    <w:rsid w:val="00E302FC"/>
    <w:rsid w:val="00F5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7FB8"/>
  <w15:chartTrackingRefBased/>
  <w15:docId w15:val="{E5980A34-1C2B-425A-86F9-1919E6C1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7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7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7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7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7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7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7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1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1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7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7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7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7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71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71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71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7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71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7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2</cp:revision>
  <dcterms:created xsi:type="dcterms:W3CDTF">2025-10-12T09:57:00Z</dcterms:created>
  <dcterms:modified xsi:type="dcterms:W3CDTF">2025-10-12T10:13:00Z</dcterms:modified>
</cp:coreProperties>
</file>