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5B3F" w:rsidRPr="00865B3F" w:rsidRDefault="00865B3F" w:rsidP="00865B3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P</w:t>
      </w:r>
      <w:r w:rsidRPr="00865B3F">
        <w:rPr>
          <w:rFonts w:ascii="Times New Roman" w:eastAsia="Times New Roman" w:hAnsi="Times New Roman" w:cs="Times New Roman"/>
          <w:b/>
          <w:bCs/>
          <w:sz w:val="27"/>
          <w:szCs w:val="27"/>
          <w:lang w:eastAsia="fr-FR"/>
        </w:rPr>
        <w:t>rothèses faciales :</w:t>
      </w:r>
    </w:p>
    <w:p w:rsidR="00865B3F" w:rsidRPr="00865B3F" w:rsidRDefault="00865B3F" w:rsidP="00865B3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65B3F">
        <w:rPr>
          <w:rFonts w:ascii="Times New Roman" w:eastAsia="Times New Roman" w:hAnsi="Times New Roman" w:cs="Times New Roman"/>
          <w:b/>
          <w:bCs/>
          <w:sz w:val="24"/>
          <w:szCs w:val="24"/>
          <w:lang w:eastAsia="fr-FR"/>
        </w:rPr>
        <w:t>Prothèse de l'oreille</w:t>
      </w:r>
      <w:r w:rsidRPr="00865B3F">
        <w:rPr>
          <w:rFonts w:ascii="Times New Roman" w:eastAsia="Times New Roman" w:hAnsi="Times New Roman" w:cs="Times New Roman"/>
          <w:sz w:val="24"/>
          <w:szCs w:val="24"/>
          <w:lang w:eastAsia="fr-FR"/>
        </w:rPr>
        <w:t xml:space="preserve"> : Utilisée lorsque l'oreille externe est perdue ou endommagée, souvent après un traumatisme ou une intervention chirurgicale pour traiter un cancer. Ces prothèses sont généralement faites de silicone ou d'autres matériaux souples et sont fixées à l'aide d'adhésifs ou d'un implant osseux.</w:t>
      </w:r>
    </w:p>
    <w:p w:rsidR="00865B3F" w:rsidRPr="00865B3F" w:rsidRDefault="00865B3F" w:rsidP="00865B3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65B3F">
        <w:rPr>
          <w:rFonts w:ascii="Times New Roman" w:eastAsia="Times New Roman" w:hAnsi="Times New Roman" w:cs="Times New Roman"/>
          <w:b/>
          <w:bCs/>
          <w:sz w:val="24"/>
          <w:szCs w:val="24"/>
          <w:lang w:eastAsia="fr-FR"/>
        </w:rPr>
        <w:t>Prothèse du nez</w:t>
      </w:r>
      <w:r w:rsidRPr="00865B3F">
        <w:rPr>
          <w:rFonts w:ascii="Times New Roman" w:eastAsia="Times New Roman" w:hAnsi="Times New Roman" w:cs="Times New Roman"/>
          <w:sz w:val="24"/>
          <w:szCs w:val="24"/>
          <w:lang w:eastAsia="fr-FR"/>
        </w:rPr>
        <w:t xml:space="preserve"> : Cette prothèse remplace une partie ou la totalité du nez, souvent après une chirurgie pour retirer une tumeur cancéreuse ou après un traumatisme. Elle </w:t>
      </w:r>
      <w:r>
        <w:rPr>
          <w:rFonts w:ascii="Times New Roman" w:eastAsia="Times New Roman" w:hAnsi="Times New Roman" w:cs="Times New Roman"/>
          <w:sz w:val="24"/>
          <w:szCs w:val="24"/>
          <w:lang w:eastAsia="fr-FR"/>
        </w:rPr>
        <w:t>est fabriquée en silicone</w:t>
      </w:r>
      <w:r w:rsidRPr="00865B3F">
        <w:rPr>
          <w:rFonts w:ascii="Times New Roman" w:eastAsia="Times New Roman" w:hAnsi="Times New Roman" w:cs="Times New Roman"/>
          <w:sz w:val="24"/>
          <w:szCs w:val="24"/>
          <w:lang w:eastAsia="fr-FR"/>
        </w:rPr>
        <w:t>, et peut être fixée par adhésifs ou implants.</w:t>
      </w:r>
    </w:p>
    <w:p w:rsidR="00865B3F" w:rsidRPr="00865B3F" w:rsidRDefault="00865B3F" w:rsidP="00865B3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65B3F">
        <w:rPr>
          <w:rFonts w:ascii="Times New Roman" w:eastAsia="Times New Roman" w:hAnsi="Times New Roman" w:cs="Times New Roman"/>
          <w:b/>
          <w:bCs/>
          <w:sz w:val="24"/>
          <w:szCs w:val="24"/>
          <w:lang w:eastAsia="fr-FR"/>
        </w:rPr>
        <w:t>Prothèse de l'œil</w:t>
      </w:r>
      <w:r w:rsidRPr="00865B3F">
        <w:rPr>
          <w:rFonts w:ascii="Times New Roman" w:eastAsia="Times New Roman" w:hAnsi="Times New Roman" w:cs="Times New Roman"/>
          <w:sz w:val="24"/>
          <w:szCs w:val="24"/>
          <w:lang w:eastAsia="fr-FR"/>
        </w:rPr>
        <w:t xml:space="preserve"> : Utilisée pour remplacer un œil perdu ou enlevé, généralement après une blessure ou une énucléation due à une maladie. L'œil prothétique est conçu pour ressembler à un œil naturel et est souvent fabriqué à partir de matériaux en acrylique ou en silicone, et fixé par un implant</w:t>
      </w:r>
      <w:r>
        <w:rPr>
          <w:rFonts w:ascii="Times New Roman" w:eastAsia="Times New Roman" w:hAnsi="Times New Roman" w:cs="Times New Roman"/>
          <w:sz w:val="24"/>
          <w:szCs w:val="24"/>
          <w:lang w:eastAsia="fr-FR"/>
        </w:rPr>
        <w:t xml:space="preserve">, par adhésif </w:t>
      </w:r>
      <w:proofErr w:type="spellStart"/>
      <w:r>
        <w:rPr>
          <w:rFonts w:ascii="Times New Roman" w:eastAsia="Times New Roman" w:hAnsi="Times New Roman" w:cs="Times New Roman"/>
          <w:sz w:val="24"/>
          <w:szCs w:val="24"/>
          <w:lang w:eastAsia="fr-FR"/>
        </w:rPr>
        <w:t>medical</w:t>
      </w:r>
      <w:proofErr w:type="spellEnd"/>
      <w:r w:rsidRPr="00865B3F">
        <w:rPr>
          <w:rFonts w:ascii="Times New Roman" w:eastAsia="Times New Roman" w:hAnsi="Times New Roman" w:cs="Times New Roman"/>
          <w:sz w:val="24"/>
          <w:szCs w:val="24"/>
          <w:lang w:eastAsia="fr-FR"/>
        </w:rPr>
        <w:t xml:space="preserve"> ou simplement inséré dans l'orbite.</w:t>
      </w:r>
    </w:p>
    <w:p w:rsidR="00865B3F" w:rsidRPr="00865B3F" w:rsidRDefault="00865B3F" w:rsidP="00865B3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65B3F">
        <w:rPr>
          <w:rFonts w:ascii="Times New Roman" w:eastAsia="Times New Roman" w:hAnsi="Times New Roman" w:cs="Times New Roman"/>
          <w:b/>
          <w:bCs/>
          <w:sz w:val="24"/>
          <w:szCs w:val="24"/>
          <w:lang w:eastAsia="fr-FR"/>
        </w:rPr>
        <w:t>Prothèse du visage</w:t>
      </w:r>
      <w:r w:rsidRPr="00865B3F">
        <w:rPr>
          <w:rFonts w:ascii="Times New Roman" w:eastAsia="Times New Roman" w:hAnsi="Times New Roman" w:cs="Times New Roman"/>
          <w:sz w:val="24"/>
          <w:szCs w:val="24"/>
          <w:lang w:eastAsia="fr-FR"/>
        </w:rPr>
        <w:t xml:space="preserve"> : Dans les cas plus graves où plusieurs structures faciales ont été affectées, une prothèse faciale complète peut être fabriquée pour restaurer l'apparence globale du visage. Elle peut inclure des éléments tels que des joues, des lèvres, et même des parties du menton.</w:t>
      </w:r>
    </w:p>
    <w:p w:rsidR="00865B3F" w:rsidRPr="00865B3F" w:rsidRDefault="00865B3F" w:rsidP="00865B3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65B3F">
        <w:rPr>
          <w:rFonts w:ascii="Times New Roman" w:eastAsia="Times New Roman" w:hAnsi="Times New Roman" w:cs="Times New Roman"/>
          <w:b/>
          <w:bCs/>
          <w:sz w:val="27"/>
          <w:szCs w:val="27"/>
          <w:lang w:eastAsia="fr-FR"/>
        </w:rPr>
        <w:t>Fabrication et ajustement :</w:t>
      </w:r>
    </w:p>
    <w:p w:rsidR="00865B3F" w:rsidRPr="00865B3F" w:rsidRDefault="00865B3F" w:rsidP="00865B3F">
      <w:pPr>
        <w:spacing w:before="100" w:beforeAutospacing="1" w:after="100" w:afterAutospacing="1" w:line="240" w:lineRule="auto"/>
        <w:rPr>
          <w:rFonts w:ascii="Times New Roman" w:eastAsia="Times New Roman" w:hAnsi="Times New Roman" w:cs="Times New Roman"/>
          <w:sz w:val="24"/>
          <w:szCs w:val="24"/>
          <w:lang w:eastAsia="fr-FR"/>
        </w:rPr>
      </w:pPr>
      <w:r w:rsidRPr="00865B3F">
        <w:rPr>
          <w:rFonts w:ascii="Times New Roman" w:eastAsia="Times New Roman" w:hAnsi="Times New Roman" w:cs="Times New Roman"/>
          <w:sz w:val="24"/>
          <w:szCs w:val="24"/>
          <w:lang w:eastAsia="fr-FR"/>
        </w:rPr>
        <w:t xml:space="preserve">Les prothèses faciales sont fabriquées sur mesure pour chaque patient en fonction de ses besoins spécifiques. Le processus commence par une évaluation complète de la zone affectée, puis des empreintes ou des scans 3D sont réalisés pour obtenir des dimensions exactes. La prothèse est ensuite fabriquée à partir de matériaux biocompatibles, en silicone, et peut être </w:t>
      </w:r>
      <w:r w:rsidR="00EA3CC0">
        <w:rPr>
          <w:rFonts w:ascii="Times New Roman" w:eastAsia="Times New Roman" w:hAnsi="Times New Roman" w:cs="Times New Roman"/>
          <w:sz w:val="24"/>
          <w:szCs w:val="24"/>
          <w:lang w:eastAsia="fr-FR"/>
        </w:rPr>
        <w:t>maquillée directement sur le patient</w:t>
      </w:r>
      <w:r w:rsidRPr="00865B3F">
        <w:rPr>
          <w:rFonts w:ascii="Times New Roman" w:eastAsia="Times New Roman" w:hAnsi="Times New Roman" w:cs="Times New Roman"/>
          <w:sz w:val="24"/>
          <w:szCs w:val="24"/>
          <w:lang w:eastAsia="fr-FR"/>
        </w:rPr>
        <w:t xml:space="preserve"> pour correspondre à la couleur et à la texture de la peau </w:t>
      </w:r>
      <w:r w:rsidR="00EA3CC0">
        <w:rPr>
          <w:rFonts w:ascii="Times New Roman" w:eastAsia="Times New Roman" w:hAnsi="Times New Roman" w:cs="Times New Roman"/>
          <w:sz w:val="24"/>
          <w:szCs w:val="24"/>
          <w:lang w:eastAsia="fr-FR"/>
        </w:rPr>
        <w:t>de celui-ci</w:t>
      </w:r>
      <w:r w:rsidRPr="00865B3F">
        <w:rPr>
          <w:rFonts w:ascii="Times New Roman" w:eastAsia="Times New Roman" w:hAnsi="Times New Roman" w:cs="Times New Roman"/>
          <w:sz w:val="24"/>
          <w:szCs w:val="24"/>
          <w:lang w:eastAsia="fr-FR"/>
        </w:rPr>
        <w:t>.</w:t>
      </w:r>
    </w:p>
    <w:p w:rsidR="00865B3F" w:rsidRPr="00865B3F" w:rsidRDefault="00865B3F" w:rsidP="00865B3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65B3F">
        <w:rPr>
          <w:rFonts w:ascii="Times New Roman" w:eastAsia="Times New Roman" w:hAnsi="Times New Roman" w:cs="Times New Roman"/>
          <w:b/>
          <w:bCs/>
          <w:sz w:val="27"/>
          <w:szCs w:val="27"/>
          <w:lang w:eastAsia="fr-FR"/>
        </w:rPr>
        <w:t>Fixation et port :</w:t>
      </w:r>
    </w:p>
    <w:p w:rsidR="00865B3F" w:rsidRPr="00865B3F" w:rsidRDefault="00865B3F" w:rsidP="00865B3F">
      <w:pPr>
        <w:spacing w:before="100" w:beforeAutospacing="1" w:after="100" w:afterAutospacing="1" w:line="240" w:lineRule="auto"/>
        <w:rPr>
          <w:rFonts w:ascii="Times New Roman" w:eastAsia="Times New Roman" w:hAnsi="Times New Roman" w:cs="Times New Roman"/>
          <w:sz w:val="24"/>
          <w:szCs w:val="24"/>
          <w:lang w:eastAsia="fr-FR"/>
        </w:rPr>
      </w:pPr>
      <w:r w:rsidRPr="00865B3F">
        <w:rPr>
          <w:rFonts w:ascii="Times New Roman" w:eastAsia="Times New Roman" w:hAnsi="Times New Roman" w:cs="Times New Roman"/>
          <w:sz w:val="24"/>
          <w:szCs w:val="24"/>
          <w:lang w:eastAsia="fr-FR"/>
        </w:rPr>
        <w:t>Les prothèses faciales peuvent être fixées de différentes manières, en fonction du type de prothèse et des préférences du patient :</w:t>
      </w:r>
    </w:p>
    <w:p w:rsidR="00865B3F" w:rsidRPr="00865B3F" w:rsidRDefault="00865B3F" w:rsidP="00865B3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65B3F">
        <w:rPr>
          <w:rFonts w:ascii="Times New Roman" w:eastAsia="Times New Roman" w:hAnsi="Times New Roman" w:cs="Times New Roman"/>
          <w:b/>
          <w:bCs/>
          <w:sz w:val="24"/>
          <w:szCs w:val="24"/>
          <w:lang w:eastAsia="fr-FR"/>
        </w:rPr>
        <w:t>Adhésifs médicaux</w:t>
      </w:r>
      <w:r w:rsidRPr="00865B3F">
        <w:rPr>
          <w:rFonts w:ascii="Times New Roman" w:eastAsia="Times New Roman" w:hAnsi="Times New Roman" w:cs="Times New Roman"/>
          <w:sz w:val="24"/>
          <w:szCs w:val="24"/>
          <w:lang w:eastAsia="fr-FR"/>
        </w:rPr>
        <w:t xml:space="preserve"> : Un moyen courant d'attacher les prothèses faciales temporaires.</w:t>
      </w:r>
    </w:p>
    <w:p w:rsidR="00865B3F" w:rsidRPr="00865B3F" w:rsidRDefault="00865B3F" w:rsidP="00865B3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65B3F">
        <w:rPr>
          <w:rFonts w:ascii="Times New Roman" w:eastAsia="Times New Roman" w:hAnsi="Times New Roman" w:cs="Times New Roman"/>
          <w:b/>
          <w:bCs/>
          <w:sz w:val="24"/>
          <w:szCs w:val="24"/>
          <w:lang w:eastAsia="fr-FR"/>
        </w:rPr>
        <w:t>Implants osseux</w:t>
      </w:r>
      <w:r w:rsidRPr="00865B3F">
        <w:rPr>
          <w:rFonts w:ascii="Times New Roman" w:eastAsia="Times New Roman" w:hAnsi="Times New Roman" w:cs="Times New Roman"/>
          <w:sz w:val="24"/>
          <w:szCs w:val="24"/>
          <w:lang w:eastAsia="fr-FR"/>
        </w:rPr>
        <w:t xml:space="preserve"> : Certains patients reçoivent des implants qui permettent de fixer la prothèse de manière plus stable, notamment pour les prothèses de l'oreille ou du nez.</w:t>
      </w:r>
    </w:p>
    <w:p w:rsidR="00865B3F" w:rsidRPr="00865B3F" w:rsidRDefault="00865B3F" w:rsidP="00865B3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65B3F">
        <w:rPr>
          <w:rFonts w:ascii="Times New Roman" w:eastAsia="Times New Roman" w:hAnsi="Times New Roman" w:cs="Times New Roman"/>
          <w:b/>
          <w:bCs/>
          <w:sz w:val="27"/>
          <w:szCs w:val="27"/>
          <w:lang w:eastAsia="fr-FR"/>
        </w:rPr>
        <w:t>Rôle et impact psychologique :</w:t>
      </w:r>
    </w:p>
    <w:p w:rsidR="00865B3F" w:rsidRPr="00865B3F" w:rsidRDefault="00865B3F" w:rsidP="00865B3F">
      <w:pPr>
        <w:spacing w:before="100" w:beforeAutospacing="1" w:after="100" w:afterAutospacing="1" w:line="240" w:lineRule="auto"/>
        <w:rPr>
          <w:rFonts w:ascii="Times New Roman" w:eastAsia="Times New Roman" w:hAnsi="Times New Roman" w:cs="Times New Roman"/>
          <w:sz w:val="24"/>
          <w:szCs w:val="24"/>
          <w:lang w:eastAsia="fr-FR"/>
        </w:rPr>
      </w:pPr>
      <w:r w:rsidRPr="00865B3F">
        <w:rPr>
          <w:rFonts w:ascii="Times New Roman" w:eastAsia="Times New Roman" w:hAnsi="Times New Roman" w:cs="Times New Roman"/>
          <w:sz w:val="24"/>
          <w:szCs w:val="24"/>
          <w:lang w:eastAsia="fr-FR"/>
        </w:rPr>
        <w:t>Les prothèses faciales jouent un rôle important non seulement dans la restauration de l'apparence physique, mais aussi dans le soutien psychologique des patients, en leur permettant de retrouver une certaine normalité dans leur vie quotidienne. Elles aident à renforcer l'estime de soi et à minimiser l'impact émotionnel des changements physiques importants.</w:t>
      </w:r>
    </w:p>
    <w:p w:rsidR="00865B3F" w:rsidRPr="00865B3F" w:rsidRDefault="00865B3F" w:rsidP="00865B3F">
      <w:pPr>
        <w:spacing w:before="100" w:beforeAutospacing="1" w:after="100" w:afterAutospacing="1" w:line="240" w:lineRule="auto"/>
        <w:rPr>
          <w:rFonts w:ascii="Times New Roman" w:eastAsia="Times New Roman" w:hAnsi="Times New Roman" w:cs="Times New Roman"/>
          <w:sz w:val="24"/>
          <w:szCs w:val="24"/>
          <w:lang w:eastAsia="fr-FR"/>
        </w:rPr>
      </w:pPr>
      <w:r w:rsidRPr="00865B3F">
        <w:rPr>
          <w:rFonts w:ascii="Times New Roman" w:eastAsia="Times New Roman" w:hAnsi="Times New Roman" w:cs="Times New Roman"/>
          <w:sz w:val="24"/>
          <w:szCs w:val="24"/>
          <w:lang w:eastAsia="fr-FR"/>
        </w:rPr>
        <w:t>En résumé, les prothèses faciales sont des outils essentiels dans le domaine de la réhabilitation esthétique et fonctionnelle, contribuant à améliorer la qualité de vie des patients après des blessures, des malformations ou des traitements médicaux dévastateurs.</w:t>
      </w:r>
    </w:p>
    <w:p w:rsidR="00A34024" w:rsidRPr="00865B3F" w:rsidRDefault="00A34024" w:rsidP="00865B3F"/>
    <w:sectPr w:rsidR="00A34024" w:rsidRPr="00865B3F" w:rsidSect="001F615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E667A"/>
    <w:multiLevelType w:val="multilevel"/>
    <w:tmpl w:val="40F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EE4539"/>
    <w:multiLevelType w:val="multilevel"/>
    <w:tmpl w:val="C5E8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635273"/>
    <w:multiLevelType w:val="multilevel"/>
    <w:tmpl w:val="B638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175CD1"/>
    <w:multiLevelType w:val="multilevel"/>
    <w:tmpl w:val="19E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0D76C2"/>
    <w:multiLevelType w:val="multilevel"/>
    <w:tmpl w:val="8A72D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9905A7F"/>
    <w:multiLevelType w:val="multilevel"/>
    <w:tmpl w:val="E0F6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34024"/>
    <w:rsid w:val="001F6155"/>
    <w:rsid w:val="00865B3F"/>
    <w:rsid w:val="00A34024"/>
    <w:rsid w:val="00EA3CC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155"/>
  </w:style>
  <w:style w:type="paragraph" w:styleId="Titre3">
    <w:name w:val="heading 3"/>
    <w:basedOn w:val="Normal"/>
    <w:link w:val="Titre3Car"/>
    <w:uiPriority w:val="9"/>
    <w:qFormat/>
    <w:rsid w:val="00A3402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34024"/>
    <w:pPr>
      <w:spacing w:after="0" w:line="240" w:lineRule="auto"/>
    </w:pPr>
  </w:style>
  <w:style w:type="character" w:customStyle="1" w:styleId="Titre3Car">
    <w:name w:val="Titre 3 Car"/>
    <w:basedOn w:val="Policepardfaut"/>
    <w:link w:val="Titre3"/>
    <w:uiPriority w:val="9"/>
    <w:rsid w:val="00A34024"/>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A3402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34024"/>
    <w:rPr>
      <w:b/>
      <w:bCs/>
    </w:rPr>
  </w:style>
</w:styles>
</file>

<file path=word/webSettings.xml><?xml version="1.0" encoding="utf-8"?>
<w:webSettings xmlns:r="http://schemas.openxmlformats.org/officeDocument/2006/relationships" xmlns:w="http://schemas.openxmlformats.org/wordprocessingml/2006/main">
  <w:divs>
    <w:div w:id="675422068">
      <w:bodyDiv w:val="1"/>
      <w:marLeft w:val="0"/>
      <w:marRight w:val="0"/>
      <w:marTop w:val="0"/>
      <w:marBottom w:val="0"/>
      <w:divBdr>
        <w:top w:val="none" w:sz="0" w:space="0" w:color="auto"/>
        <w:left w:val="none" w:sz="0" w:space="0" w:color="auto"/>
        <w:bottom w:val="none" w:sz="0" w:space="0" w:color="auto"/>
        <w:right w:val="none" w:sz="0" w:space="0" w:color="auto"/>
      </w:divBdr>
    </w:div>
    <w:div w:id="819343177">
      <w:bodyDiv w:val="1"/>
      <w:marLeft w:val="0"/>
      <w:marRight w:val="0"/>
      <w:marTop w:val="0"/>
      <w:marBottom w:val="0"/>
      <w:divBdr>
        <w:top w:val="none" w:sz="0" w:space="0" w:color="auto"/>
        <w:left w:val="none" w:sz="0" w:space="0" w:color="auto"/>
        <w:bottom w:val="none" w:sz="0" w:space="0" w:color="auto"/>
        <w:right w:val="none" w:sz="0" w:space="0" w:color="auto"/>
      </w:divBdr>
      <w:divsChild>
        <w:div w:id="779229117">
          <w:marLeft w:val="0"/>
          <w:marRight w:val="0"/>
          <w:marTop w:val="0"/>
          <w:marBottom w:val="0"/>
          <w:divBdr>
            <w:top w:val="none" w:sz="0" w:space="0" w:color="auto"/>
            <w:left w:val="none" w:sz="0" w:space="0" w:color="auto"/>
            <w:bottom w:val="none" w:sz="0" w:space="0" w:color="auto"/>
            <w:right w:val="none" w:sz="0" w:space="0" w:color="auto"/>
          </w:divBdr>
          <w:divsChild>
            <w:div w:id="1552185330">
              <w:marLeft w:val="0"/>
              <w:marRight w:val="0"/>
              <w:marTop w:val="0"/>
              <w:marBottom w:val="0"/>
              <w:divBdr>
                <w:top w:val="none" w:sz="0" w:space="0" w:color="auto"/>
                <w:left w:val="none" w:sz="0" w:space="0" w:color="auto"/>
                <w:bottom w:val="none" w:sz="0" w:space="0" w:color="auto"/>
                <w:right w:val="none" w:sz="0" w:space="0" w:color="auto"/>
              </w:divBdr>
              <w:divsChild>
                <w:div w:id="165488261">
                  <w:marLeft w:val="0"/>
                  <w:marRight w:val="0"/>
                  <w:marTop w:val="0"/>
                  <w:marBottom w:val="0"/>
                  <w:divBdr>
                    <w:top w:val="none" w:sz="0" w:space="0" w:color="auto"/>
                    <w:left w:val="none" w:sz="0" w:space="0" w:color="auto"/>
                    <w:bottom w:val="none" w:sz="0" w:space="0" w:color="auto"/>
                    <w:right w:val="none" w:sz="0" w:space="0" w:color="auto"/>
                  </w:divBdr>
                  <w:divsChild>
                    <w:div w:id="638919776">
                      <w:marLeft w:val="0"/>
                      <w:marRight w:val="0"/>
                      <w:marTop w:val="0"/>
                      <w:marBottom w:val="0"/>
                      <w:divBdr>
                        <w:top w:val="none" w:sz="0" w:space="0" w:color="auto"/>
                        <w:left w:val="none" w:sz="0" w:space="0" w:color="auto"/>
                        <w:bottom w:val="none" w:sz="0" w:space="0" w:color="auto"/>
                        <w:right w:val="none" w:sz="0" w:space="0" w:color="auto"/>
                      </w:divBdr>
                      <w:divsChild>
                        <w:div w:id="638725107">
                          <w:marLeft w:val="0"/>
                          <w:marRight w:val="0"/>
                          <w:marTop w:val="0"/>
                          <w:marBottom w:val="0"/>
                          <w:divBdr>
                            <w:top w:val="none" w:sz="0" w:space="0" w:color="auto"/>
                            <w:left w:val="none" w:sz="0" w:space="0" w:color="auto"/>
                            <w:bottom w:val="none" w:sz="0" w:space="0" w:color="auto"/>
                            <w:right w:val="none" w:sz="0" w:space="0" w:color="auto"/>
                          </w:divBdr>
                          <w:divsChild>
                            <w:div w:id="1017972751">
                              <w:marLeft w:val="0"/>
                              <w:marRight w:val="0"/>
                              <w:marTop w:val="0"/>
                              <w:marBottom w:val="0"/>
                              <w:divBdr>
                                <w:top w:val="none" w:sz="0" w:space="0" w:color="auto"/>
                                <w:left w:val="none" w:sz="0" w:space="0" w:color="auto"/>
                                <w:bottom w:val="none" w:sz="0" w:space="0" w:color="auto"/>
                                <w:right w:val="none" w:sz="0" w:space="0" w:color="auto"/>
                              </w:divBdr>
                              <w:divsChild>
                                <w:div w:id="14114951">
                                  <w:marLeft w:val="0"/>
                                  <w:marRight w:val="0"/>
                                  <w:marTop w:val="0"/>
                                  <w:marBottom w:val="0"/>
                                  <w:divBdr>
                                    <w:top w:val="none" w:sz="0" w:space="0" w:color="auto"/>
                                    <w:left w:val="none" w:sz="0" w:space="0" w:color="auto"/>
                                    <w:bottom w:val="none" w:sz="0" w:space="0" w:color="auto"/>
                                    <w:right w:val="none" w:sz="0" w:space="0" w:color="auto"/>
                                  </w:divBdr>
                                  <w:divsChild>
                                    <w:div w:id="1940598253">
                                      <w:marLeft w:val="0"/>
                                      <w:marRight w:val="0"/>
                                      <w:marTop w:val="0"/>
                                      <w:marBottom w:val="0"/>
                                      <w:divBdr>
                                        <w:top w:val="none" w:sz="0" w:space="0" w:color="auto"/>
                                        <w:left w:val="none" w:sz="0" w:space="0" w:color="auto"/>
                                        <w:bottom w:val="none" w:sz="0" w:space="0" w:color="auto"/>
                                        <w:right w:val="none" w:sz="0" w:space="0" w:color="auto"/>
                                      </w:divBdr>
                                      <w:divsChild>
                                        <w:div w:id="846142505">
                                          <w:marLeft w:val="0"/>
                                          <w:marRight w:val="0"/>
                                          <w:marTop w:val="0"/>
                                          <w:marBottom w:val="0"/>
                                          <w:divBdr>
                                            <w:top w:val="none" w:sz="0" w:space="0" w:color="auto"/>
                                            <w:left w:val="none" w:sz="0" w:space="0" w:color="auto"/>
                                            <w:bottom w:val="none" w:sz="0" w:space="0" w:color="auto"/>
                                            <w:right w:val="none" w:sz="0" w:space="0" w:color="auto"/>
                                          </w:divBdr>
                                          <w:divsChild>
                                            <w:div w:id="1062294752">
                                              <w:marLeft w:val="0"/>
                                              <w:marRight w:val="0"/>
                                              <w:marTop w:val="0"/>
                                              <w:marBottom w:val="0"/>
                                              <w:divBdr>
                                                <w:top w:val="none" w:sz="0" w:space="0" w:color="auto"/>
                                                <w:left w:val="none" w:sz="0" w:space="0" w:color="auto"/>
                                                <w:bottom w:val="none" w:sz="0" w:space="0" w:color="auto"/>
                                                <w:right w:val="none" w:sz="0" w:space="0" w:color="auto"/>
                                              </w:divBdr>
                                              <w:divsChild>
                                                <w:div w:id="95054427">
                                                  <w:marLeft w:val="0"/>
                                                  <w:marRight w:val="0"/>
                                                  <w:marTop w:val="0"/>
                                                  <w:marBottom w:val="0"/>
                                                  <w:divBdr>
                                                    <w:top w:val="none" w:sz="0" w:space="0" w:color="auto"/>
                                                    <w:left w:val="none" w:sz="0" w:space="0" w:color="auto"/>
                                                    <w:bottom w:val="none" w:sz="0" w:space="0" w:color="auto"/>
                                                    <w:right w:val="none" w:sz="0" w:space="0" w:color="auto"/>
                                                  </w:divBdr>
                                                  <w:divsChild>
                                                    <w:div w:id="961108942">
                                                      <w:marLeft w:val="0"/>
                                                      <w:marRight w:val="0"/>
                                                      <w:marTop w:val="0"/>
                                                      <w:marBottom w:val="0"/>
                                                      <w:divBdr>
                                                        <w:top w:val="none" w:sz="0" w:space="0" w:color="auto"/>
                                                        <w:left w:val="none" w:sz="0" w:space="0" w:color="auto"/>
                                                        <w:bottom w:val="none" w:sz="0" w:space="0" w:color="auto"/>
                                                        <w:right w:val="none" w:sz="0" w:space="0" w:color="auto"/>
                                                      </w:divBdr>
                                                      <w:divsChild>
                                                        <w:div w:id="17818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427</Words>
  <Characters>2351</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2773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2</cp:revision>
  <cp:lastPrinted>2024-12-20T14:48:00Z</cp:lastPrinted>
  <dcterms:created xsi:type="dcterms:W3CDTF">2024-12-20T14:57:00Z</dcterms:created>
  <dcterms:modified xsi:type="dcterms:W3CDTF">2024-12-20T14:57:00Z</dcterms:modified>
</cp:coreProperties>
</file>