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CD5" w:rsidRPr="00104CD5" w:rsidRDefault="00104CD5" w:rsidP="00104CD5">
      <w:pPr>
        <w:shd w:val="clear" w:color="auto" w:fill="FFFFFF"/>
        <w:spacing w:after="180" w:line="720" w:lineRule="atLeast"/>
        <w:rPr>
          <w:rFonts w:ascii="Georgia" w:eastAsia="Times New Roman" w:hAnsi="Georgia" w:cs="Helvetica"/>
          <w:color w:val="1C1E21"/>
          <w:sz w:val="60"/>
          <w:szCs w:val="60"/>
          <w:lang w:eastAsia="fr-FR"/>
        </w:rPr>
      </w:pPr>
      <w:r w:rsidRPr="00104CD5">
        <w:rPr>
          <w:rFonts w:ascii="Georgia" w:eastAsia="Times New Roman" w:hAnsi="Georgia" w:cs="Helvetica"/>
          <w:color w:val="1C1E21"/>
          <w:sz w:val="60"/>
          <w:szCs w:val="60"/>
          <w:lang w:eastAsia="fr-FR"/>
        </w:rPr>
        <w:t>Histoire de notre association</w:t>
      </w:r>
    </w:p>
    <w:p w:rsidR="00104CD5" w:rsidRPr="00104CD5" w:rsidRDefault="00104CD5" w:rsidP="00104CD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</w:pPr>
      <w:proofErr w:type="spellStart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Afm-Rdt</w:t>
      </w:r>
      <w:proofErr w:type="spellEnd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 est née de notre rencontre avec le peuple des montagnes, lors du 56ème salon des roses à </w:t>
      </w:r>
      <w:proofErr w:type="spellStart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Kalaat</w:t>
      </w:r>
      <w:proofErr w:type="spellEnd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 M’</w:t>
      </w:r>
      <w:proofErr w:type="spellStart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gouna</w:t>
      </w:r>
      <w:proofErr w:type="spellEnd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 (Sud-Est du Maroc) en mai 2018.</w:t>
      </w:r>
    </w:p>
    <w:p w:rsidR="00104CD5" w:rsidRPr="00104CD5" w:rsidRDefault="00104CD5" w:rsidP="00104CD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</w:pPr>
      <w:proofErr w:type="spellStart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Afm-Rdt</w:t>
      </w:r>
      <w:proofErr w:type="spellEnd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 a été invitée par le Président de la Chambre d’Agriculture de la Région Draa-Tafilalet pour participer à 2 rencontres avec les agriculteurs locaux à Ouarzazate et à Zagora. Lors de ces réunion</w:t>
      </w:r>
      <w:r w:rsidR="00582DE4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s</w:t>
      </w:r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, nous nous sommes engagés à re</w:t>
      </w:r>
      <w:r w:rsidR="00582DE4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présenter ce peuple et lui donner la parole à travers nos missions.</w:t>
      </w:r>
    </w:p>
    <w:p w:rsidR="00104CD5" w:rsidRPr="00104CD5" w:rsidRDefault="00104CD5" w:rsidP="00104CD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</w:pPr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AFM-RDT est devenue le relais privilégié et officiel entre la région </w:t>
      </w:r>
      <w:proofErr w:type="spellStart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Drâa</w:t>
      </w:r>
      <w:proofErr w:type="spellEnd"/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-Tafilalet (Sud-Est Marocain) et la France à travers des actions de </w:t>
      </w:r>
      <w:r w:rsidR="00582DE4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promotion et développement de l</w:t>
      </w:r>
      <w:r w:rsidR="00582DE4">
        <w:rPr>
          <w:rFonts w:ascii="inherit" w:eastAsia="Times New Roman" w:hAnsi="inherit" w:cs="Times New Roman" w:hint="eastAsia"/>
          <w:color w:val="1C1E21"/>
          <w:sz w:val="26"/>
          <w:szCs w:val="26"/>
          <w:lang w:eastAsia="fr-FR"/>
        </w:rPr>
        <w:t>’</w:t>
      </w:r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économie so</w:t>
      </w:r>
      <w:r w:rsidR="00582DE4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lidaire et du tourisme éthique</w:t>
      </w:r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>. Donner la parole aux peuples des montagnes et diffuser les produits du terroir issus de l'agriculture biologique et solidaire</w:t>
      </w:r>
      <w:r w:rsidR="00582DE4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 </w:t>
      </w:r>
      <w:r w:rsidRPr="00104CD5">
        <w:rPr>
          <w:rFonts w:ascii="inherit" w:eastAsia="Times New Roman" w:hAnsi="inherit" w:cs="Times New Roman"/>
          <w:color w:val="1C1E21"/>
          <w:sz w:val="26"/>
          <w:szCs w:val="26"/>
          <w:lang w:eastAsia="fr-FR"/>
        </w:rPr>
        <w:t xml:space="preserve">(coopératives de femmes) pour les aider à vivre mieux leur isolement, protéger leur culture et garantir l'avenir aux générations futures. </w:t>
      </w:r>
    </w:p>
    <w:p w:rsidR="00FA0A32" w:rsidRDefault="00FA0A32"/>
    <w:p w:rsidR="004C26D4" w:rsidRPr="00843A82" w:rsidRDefault="00946299" w:rsidP="004C26D4">
      <w:pPr>
        <w:rPr>
          <w:rStyle w:val="Lienhypertexte"/>
          <w:rFonts w:ascii="Helvetica" w:hAnsi="Helvetica"/>
          <w:caps/>
          <w:sz w:val="20"/>
          <w:szCs w:val="20"/>
          <w:bdr w:val="none" w:sz="0" w:space="0" w:color="auto" w:frame="1"/>
        </w:rPr>
      </w:pPr>
      <w:r w:rsidRPr="00843A82">
        <w:rPr>
          <w:rStyle w:val="Lienhypertexte"/>
          <w:rFonts w:ascii="Helvetica" w:hAnsi="Helvetica"/>
          <w:caps/>
          <w:sz w:val="20"/>
          <w:szCs w:val="20"/>
          <w:bdr w:val="none" w:sz="0" w:space="0" w:color="auto" w:frame="1"/>
        </w:rPr>
        <w:t xml:space="preserve">PRESENTATION </w:t>
      </w:r>
      <w:r w:rsidRPr="00843A82">
        <w:rPr>
          <w:sz w:val="20"/>
          <w:szCs w:val="20"/>
        </w:rPr>
        <w:t xml:space="preserve"> </w:t>
      </w:r>
      <w:r w:rsidR="004C26D4" w:rsidRPr="00843A82">
        <w:rPr>
          <w:sz w:val="20"/>
          <w:szCs w:val="20"/>
        </w:rPr>
        <w:t xml:space="preserve"> </w:t>
      </w:r>
      <w:hyperlink r:id="rId4" w:history="1">
        <w:r w:rsidR="004C26D4" w:rsidRPr="00843A82">
          <w:rPr>
            <w:rStyle w:val="Lienhypertexte"/>
            <w:rFonts w:ascii="Helvetica" w:hAnsi="Helvetica"/>
            <w:caps/>
            <w:sz w:val="20"/>
            <w:szCs w:val="20"/>
            <w:bdr w:val="none" w:sz="0" w:space="0" w:color="auto" w:frame="1"/>
          </w:rPr>
          <w:t>ACTIONS</w:t>
        </w:r>
      </w:hyperlink>
      <w:r w:rsidR="004C26D4" w:rsidRPr="00843A82">
        <w:rPr>
          <w:sz w:val="20"/>
          <w:szCs w:val="20"/>
        </w:rPr>
        <w:t xml:space="preserve">  </w:t>
      </w:r>
      <w:hyperlink r:id="rId5" w:history="1">
        <w:r w:rsidR="004C26D4" w:rsidRPr="00843A82">
          <w:rPr>
            <w:rStyle w:val="Lienhypertexte"/>
            <w:rFonts w:ascii="Helvetica" w:hAnsi="Helvetica"/>
            <w:caps/>
            <w:sz w:val="20"/>
            <w:szCs w:val="20"/>
            <w:bdr w:val="none" w:sz="0" w:space="0" w:color="auto" w:frame="1"/>
          </w:rPr>
          <w:t>ACTUALITÉS</w:t>
        </w:r>
      </w:hyperlink>
      <w:r w:rsidR="004C26D4" w:rsidRPr="00843A82">
        <w:rPr>
          <w:sz w:val="20"/>
          <w:szCs w:val="20"/>
        </w:rPr>
        <w:t xml:space="preserve">   </w:t>
      </w:r>
      <w:r w:rsidR="004C26D4" w:rsidRPr="00843A82">
        <w:rPr>
          <w:rStyle w:val="Lienhypertexte"/>
          <w:rFonts w:ascii="Helvetica" w:hAnsi="Helvetica"/>
          <w:caps/>
          <w:color w:val="00B050"/>
          <w:sz w:val="20"/>
          <w:szCs w:val="20"/>
          <w:bdr w:val="none" w:sz="0" w:space="0" w:color="auto" w:frame="1"/>
        </w:rPr>
        <w:t>ADHERER</w:t>
      </w:r>
      <w:r w:rsidR="004C26D4" w:rsidRPr="00843A82">
        <w:rPr>
          <w:sz w:val="20"/>
          <w:szCs w:val="20"/>
        </w:rPr>
        <w:t xml:space="preserve">   </w:t>
      </w:r>
      <w:hyperlink r:id="rId6" w:tgtFrame="blank" w:history="1">
        <w:r w:rsidR="004C26D4" w:rsidRPr="00843A82">
          <w:rPr>
            <w:rStyle w:val="Lienhypertexte"/>
            <w:rFonts w:ascii="Helvetica" w:hAnsi="Helvetica"/>
            <w:caps/>
            <w:color w:val="FF0000"/>
            <w:sz w:val="20"/>
            <w:szCs w:val="20"/>
            <w:bdr w:val="none" w:sz="0" w:space="0" w:color="auto" w:frame="1"/>
          </w:rPr>
          <w:t>FAIRE UN DON</w:t>
        </w:r>
      </w:hyperlink>
      <w:r w:rsidR="004C26D4" w:rsidRPr="00843A82">
        <w:rPr>
          <w:sz w:val="20"/>
          <w:szCs w:val="20"/>
        </w:rPr>
        <w:t xml:space="preserve">  </w:t>
      </w:r>
      <w:r w:rsidR="00843A82" w:rsidRPr="00843A82">
        <w:rPr>
          <w:sz w:val="20"/>
          <w:szCs w:val="20"/>
        </w:rPr>
        <w:t>EVEN</w:t>
      </w:r>
      <w:r w:rsidR="00843A82">
        <w:rPr>
          <w:sz w:val="20"/>
          <w:szCs w:val="20"/>
        </w:rPr>
        <w:t>E</w:t>
      </w:r>
      <w:r w:rsidR="00843A82" w:rsidRPr="00843A82">
        <w:rPr>
          <w:sz w:val="20"/>
          <w:szCs w:val="20"/>
        </w:rPr>
        <w:t xml:space="preserve">MENTS </w:t>
      </w:r>
      <w:r w:rsidR="004C26D4" w:rsidRPr="00843A82">
        <w:rPr>
          <w:rStyle w:val="Lienhypertexte"/>
          <w:rFonts w:ascii="Helvetica" w:hAnsi="Helvetica"/>
          <w:caps/>
          <w:sz w:val="20"/>
          <w:szCs w:val="20"/>
          <w:bdr w:val="none" w:sz="0" w:space="0" w:color="auto" w:frame="1"/>
        </w:rPr>
        <w:t>contact</w:t>
      </w:r>
    </w:p>
    <w:p w:rsidR="004C26D4" w:rsidRDefault="005F2089" w:rsidP="004C26D4">
      <w:pPr>
        <w:textAlignment w:val="baseline"/>
        <w:rPr>
          <w:rStyle w:val="Lienhypertexte"/>
          <w:rFonts w:ascii="Helvetica" w:hAnsi="Helvetica"/>
          <w:caps/>
          <w:color w:val="FFFFFF"/>
          <w:sz w:val="23"/>
          <w:szCs w:val="23"/>
          <w:bdr w:val="none" w:sz="0" w:space="0" w:color="auto" w:frame="1"/>
        </w:rPr>
      </w:pPr>
      <w:r>
        <w:pict>
          <v:group id="Zone de dessin 16" o:spid="_x0000_s1026" alt="" style="width:518.35pt;height:221.6pt;mso-wrap-distance-left:0;mso-wrap-distance-right:0;mso-position-horizontal-relative:char;mso-position-vertical-relative:line" coordsize="10367,4027">
            <o:lock v:ext="edit" text="t"/>
            <v:rect id="_x0000_s1027" alt="" style="position:absolute;width:10366;height:4026;mso-wrap-style:none;v-text-anchor:middle" filled="f" stroked="f" strokecolor="gray">
              <v:stroke color2="#7f7f7f" joinstyle="round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2279;top:210;width:2899;height:419;mso-wrap-style:square;v-text-anchor:top" strokecolor="#7f7f7f" strokeweight=".18mm">
              <v:fill color2="black"/>
              <v:stroke color2="gray" endcap="square"/>
              <v:textbox>
                <w:txbxContent>
                  <w:p w:rsidR="005429F0" w:rsidRDefault="005429F0" w:rsidP="005429F0">
                    <w:pPr>
                      <w:jc w:val="center"/>
                      <w:rPr>
                        <w:color w:val="808080"/>
                        <w:lang w:val="en-US"/>
                      </w:rPr>
                    </w:pPr>
                    <w:r>
                      <w:rPr>
                        <w:color w:val="808080"/>
                        <w:lang w:val="en-US"/>
                      </w:rPr>
                      <w:t>AFM-RDT</w:t>
                    </w:r>
                  </w:p>
                  <w:p w:rsidR="0081297B" w:rsidRDefault="0081297B" w:rsidP="005429F0">
                    <w:pPr>
                      <w:jc w:val="center"/>
                      <w:rPr>
                        <w:color w:val="808080"/>
                        <w:lang w:val="en-US"/>
                      </w:rPr>
                    </w:pPr>
                  </w:p>
                </w:txbxContent>
              </v:textbox>
            </v:shape>
            <v:shape id="_x0000_s1029" type="#_x0000_t202" alt="" style="position:absolute;left:827;top:1483;width:2068;height:419;mso-wrap-style:square;v-text-anchor:top" strokecolor="#7f7f7f" strokeweight=".18mm">
              <v:fill color2="black"/>
              <v:stroke color2="gray" endcap="square"/>
              <v:textbox>
                <w:txbxContent>
                  <w:p w:rsidR="005429F0" w:rsidRDefault="005429F0" w:rsidP="005429F0">
                    <w:pPr>
                      <w:jc w:val="center"/>
                      <w:rPr>
                        <w:color w:val="808080"/>
                        <w:lang w:val="en-US"/>
                      </w:rPr>
                    </w:pPr>
                    <w:r w:rsidRPr="005429F0">
                      <w:rPr>
                        <w:rStyle w:val="Lienhypertexte"/>
                        <w:sz w:val="24"/>
                        <w:szCs w:val="24"/>
                      </w:rPr>
                      <w:t>PRESENTATION</w:t>
                    </w:r>
                    <w:r>
                      <w:rPr>
                        <w:color w:val="808080"/>
                        <w:lang w:val="en-US"/>
                      </w:rPr>
                      <w:t xml:space="preserve"> </w:t>
                    </w:r>
                    <w:r>
                      <w:rPr>
                        <w:color w:val="808080"/>
                        <w:lang w:val="en-US"/>
                      </w:rPr>
                      <w:tab/>
                    </w:r>
                    <w:r>
                      <w:rPr>
                        <w:color w:val="808080"/>
                        <w:lang w:val="en-US"/>
                      </w:rPr>
                      <w:tab/>
                    </w:r>
                  </w:p>
                </w:txbxContent>
              </v:textbox>
            </v:shape>
            <v:line id="Line 6" o:spid="_x0000_s1030" alt="" style="position:absolute" from="2696,637" to="2696,1480" strokecolor="#7f7f7f" strokeweight=".18mm">
              <v:stroke endarrow="block" color2="gray" joinstyle="miter" endcap="square"/>
            </v:line>
            <v:line id="Line 7" o:spid="_x0000_s1031" alt="" style="position:absolute" from="4356,637" to="4356,1480" strokecolor="#7f7f7f" strokeweight=".18mm">
              <v:stroke endarrow="block" color2="gray" joinstyle="miter" endcap="square"/>
            </v:line>
            <v:shape id="_x0000_s1032" type="#_x0000_t202" alt="" style="position:absolute;left:3938;top:1483;width:2068;height:419;mso-wrap-style:square;v-text-anchor:top" strokecolor="#7f7f7f" strokeweight=".18mm">
              <v:fill color2="black"/>
              <v:stroke color2="gray" endcap="square"/>
              <v:textbox>
                <w:txbxContent>
                  <w:p w:rsidR="005429F0" w:rsidRPr="005429F0" w:rsidRDefault="005429F0" w:rsidP="005429F0">
                    <w:pPr>
                      <w:rPr>
                        <w:rStyle w:val="Lienhypertexte"/>
                        <w:sz w:val="24"/>
                        <w:szCs w:val="24"/>
                      </w:rPr>
                    </w:pPr>
                    <w:r w:rsidRPr="005429F0">
                      <w:rPr>
                        <w:rStyle w:val="Lienhypertexte"/>
                        <w:sz w:val="24"/>
                        <w:szCs w:val="24"/>
                      </w:rPr>
                      <w:t>MISSIONS</w:t>
                    </w:r>
                  </w:p>
                </w:txbxContent>
              </v:textbox>
            </v:shape>
            <v:shape id="_x0000_s1033" type="#_x0000_t202" alt="" style="position:absolute;left:6636;top:1483;width:2069;height:419;mso-wrap-style:square;v-text-anchor:top" strokecolor="#7f7f7f" strokeweight=".18mm">
              <v:fill color2="black"/>
              <v:stroke color2="gray" endcap="square"/>
              <v:textbox>
                <w:txbxContent>
                  <w:p w:rsidR="005429F0" w:rsidRPr="005429F0" w:rsidRDefault="005429F0" w:rsidP="005429F0">
                    <w:pPr>
                      <w:rPr>
                        <w:rStyle w:val="Lienhypertexte"/>
                        <w:sz w:val="24"/>
                        <w:szCs w:val="24"/>
                      </w:rPr>
                    </w:pPr>
                    <w:r w:rsidRPr="005429F0">
                      <w:rPr>
                        <w:rStyle w:val="Lienhypertexte"/>
                        <w:sz w:val="24"/>
                        <w:szCs w:val="24"/>
                      </w:rPr>
                      <w:t>ACTUALITES</w:t>
                    </w:r>
                  </w:p>
                  <w:p w:rsidR="005429F0" w:rsidRDefault="005429F0" w:rsidP="005429F0"/>
                </w:txbxContent>
              </v:textbox>
            </v:shape>
            <v:line id="Line 10" o:spid="_x0000_s1034" alt="" style="position:absolute" from="5186,637" to="7255,1480" strokecolor="#7f7f7f" strokeweight=".18mm">
              <v:stroke endarrow="block" color2="gray" joinstyle="miter" endcap="square"/>
            </v:line>
            <v:shape id="_x0000_s1035" type="#_x0000_t202" alt="" style="position:absolute;left:412;top:2331;width:1654;height:1056;mso-wrap-style:square;v-text-anchor:top" strokecolor="#7f7f7f" strokeweight=".18mm">
              <v:fill color2="black"/>
              <v:stroke color2="gray" endcap="square"/>
              <v:textbox>
                <w:txbxContent>
                  <w:p w:rsidR="005429F0" w:rsidRPr="005429F0" w:rsidRDefault="005429F0" w:rsidP="005429F0">
                    <w:pPr>
                      <w:pStyle w:val="Sansinterligne"/>
                      <w:rPr>
                        <w:rStyle w:val="Accentuation"/>
                      </w:rPr>
                    </w:pPr>
                    <w:r w:rsidRPr="005429F0">
                      <w:rPr>
                        <w:rStyle w:val="Accentuation"/>
                      </w:rPr>
                      <w:t>Membres</w:t>
                    </w:r>
                  </w:p>
                  <w:p w:rsidR="005429F0" w:rsidRPr="005429F0" w:rsidRDefault="005429F0" w:rsidP="005429F0">
                    <w:pPr>
                      <w:pStyle w:val="Sansinterligne"/>
                      <w:rPr>
                        <w:rStyle w:val="Accentuation"/>
                      </w:rPr>
                    </w:pPr>
                    <w:r w:rsidRPr="005429F0">
                      <w:rPr>
                        <w:rStyle w:val="Accentuation"/>
                      </w:rPr>
                      <w:t>Bureau</w:t>
                    </w:r>
                  </w:p>
                  <w:p w:rsidR="005429F0" w:rsidRDefault="005429F0"/>
                </w:txbxContent>
              </v:textbox>
            </v:shape>
            <v:shape id="_x0000_s1036" type="#_x0000_t202" alt="" style="position:absolute;left:2278;top:2331;width:1654;height:1056;mso-wrap-style:square;v-text-anchor:top" strokecolor="#7f7f7f" strokeweight=".18mm">
              <v:fill color2="black"/>
              <v:stroke color2="gray" endcap="square"/>
              <v:textbox>
                <w:txbxContent>
                  <w:p w:rsidR="005429F0" w:rsidRPr="0081297B" w:rsidRDefault="005429F0" w:rsidP="0081297B">
                    <w:pPr>
                      <w:pStyle w:val="Sansinterligne"/>
                      <w:rPr>
                        <w:rStyle w:val="Accentuationlgre"/>
                        <w:i w:val="0"/>
                        <w:iCs w:val="0"/>
                        <w:color w:val="auto"/>
                      </w:rPr>
                    </w:pPr>
                    <w:r w:rsidRPr="0081297B">
                      <w:rPr>
                        <w:rStyle w:val="Accentuationlgre"/>
                        <w:i w:val="0"/>
                        <w:iCs w:val="0"/>
                        <w:color w:val="auto"/>
                      </w:rPr>
                      <w:t>Statuts</w:t>
                    </w:r>
                  </w:p>
                  <w:p w:rsidR="005429F0" w:rsidRPr="0081297B" w:rsidRDefault="005429F0" w:rsidP="0081297B">
                    <w:pPr>
                      <w:pStyle w:val="Sansinterligne"/>
                      <w:rPr>
                        <w:rStyle w:val="Accentuationlgre"/>
                        <w:i w:val="0"/>
                        <w:iCs w:val="0"/>
                        <w:color w:val="auto"/>
                      </w:rPr>
                    </w:pPr>
                    <w:r w:rsidRPr="0081297B">
                      <w:rPr>
                        <w:rStyle w:val="Accentuationlgre"/>
                        <w:i w:val="0"/>
                        <w:iCs w:val="0"/>
                        <w:color w:val="auto"/>
                      </w:rPr>
                      <w:t>Charte</w:t>
                    </w:r>
                  </w:p>
                  <w:p w:rsidR="005429F0" w:rsidRDefault="005429F0" w:rsidP="005429F0">
                    <w:pPr>
                      <w:rPr>
                        <w:color w:val="808080"/>
                        <w:lang w:val="en-US"/>
                      </w:rPr>
                    </w:pPr>
                  </w:p>
                </w:txbxContent>
              </v:textbox>
            </v:shape>
            <v:line id="Line 13" o:spid="_x0000_s1037" alt="" style="position:absolute" from="2696,1910" to="2696,2329" strokeweight=".26mm">
              <v:stroke endarrow="block" joinstyle="miter" endcap="square"/>
            </v:line>
            <v:line id="Line 14" o:spid="_x0000_s1038" alt="" style="position:absolute" from="1659,1910" to="1659,2329" strokeweight=".26mm">
              <v:stroke endarrow="block" joinstyle="miter" endcap="square"/>
            </v:line>
            <w10:anchorlock/>
          </v:group>
        </w:pict>
      </w:r>
      <w:r w:rsidR="004C26D4">
        <w:rPr>
          <w:rFonts w:ascii="Helvetica" w:hAnsi="Helvetica"/>
          <w:caps/>
          <w:color w:val="FFFFFF"/>
          <w:sz w:val="23"/>
          <w:szCs w:val="23"/>
        </w:rPr>
        <w:fldChar w:fldCharType="begin"/>
      </w:r>
      <w:r w:rsidR="004C26D4">
        <w:rPr>
          <w:rFonts w:ascii="Helvetica" w:hAnsi="Helvetica"/>
          <w:caps/>
          <w:color w:val="FFFFFF"/>
          <w:sz w:val="23"/>
          <w:szCs w:val="23"/>
        </w:rPr>
        <w:instrText xml:space="preserve"> HYPERLINK "https://donner.actioncontrelafaim.org/b?cid=1&amp;lang=fr_FR&amp;reserved_codemailing=SWPIA2" </w:instrText>
      </w:r>
      <w:r w:rsidR="004C26D4">
        <w:rPr>
          <w:rFonts w:ascii="Helvetica" w:hAnsi="Helvetica"/>
          <w:caps/>
          <w:color w:val="FFFFFF"/>
          <w:sz w:val="23"/>
          <w:szCs w:val="23"/>
        </w:rPr>
      </w:r>
      <w:r w:rsidR="004C26D4">
        <w:rPr>
          <w:rFonts w:ascii="Helvetica" w:hAnsi="Helvetica"/>
          <w:caps/>
          <w:color w:val="FFFFFF"/>
          <w:sz w:val="23"/>
          <w:szCs w:val="23"/>
        </w:rPr>
        <w:fldChar w:fldCharType="separate"/>
      </w:r>
    </w:p>
    <w:p w:rsidR="004C26D4" w:rsidRDefault="004C26D4" w:rsidP="004C26D4">
      <w:pPr>
        <w:textAlignment w:val="baseline"/>
      </w:pPr>
      <w:r>
        <w:rPr>
          <w:rFonts w:ascii="Helvetica" w:hAnsi="Helvetica"/>
          <w:caps/>
          <w:color w:val="FFFFFF"/>
          <w:sz w:val="23"/>
          <w:szCs w:val="23"/>
        </w:rPr>
        <w:fldChar w:fldCharType="end"/>
      </w:r>
    </w:p>
    <w:p w:rsidR="000174B8" w:rsidRDefault="000174B8"/>
    <w:sectPr w:rsidR="000174B8" w:rsidSect="005F2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CD5"/>
    <w:rsid w:val="000174B8"/>
    <w:rsid w:val="00030159"/>
    <w:rsid w:val="000A1C1F"/>
    <w:rsid w:val="00104CD5"/>
    <w:rsid w:val="004C26D4"/>
    <w:rsid w:val="005429F0"/>
    <w:rsid w:val="00582DE4"/>
    <w:rsid w:val="005F2089"/>
    <w:rsid w:val="0081297B"/>
    <w:rsid w:val="00843A82"/>
    <w:rsid w:val="00946299"/>
    <w:rsid w:val="00BD4D47"/>
    <w:rsid w:val="00F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D025879"/>
  <w15:docId w15:val="{CA77D54C-13B4-B340-B953-C003EB5D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04CD5"/>
    <w:rPr>
      <w:color w:val="0000FF"/>
      <w:u w:val="single"/>
    </w:rPr>
  </w:style>
  <w:style w:type="character" w:customStyle="1" w:styleId="4mg">
    <w:name w:val="_4_mg"/>
    <w:basedOn w:val="Policepardfaut"/>
    <w:rsid w:val="00104CD5"/>
  </w:style>
  <w:style w:type="character" w:styleId="Accentuationlgre">
    <w:name w:val="Subtle Emphasis"/>
    <w:basedOn w:val="Policepardfaut"/>
    <w:uiPriority w:val="19"/>
    <w:qFormat/>
    <w:rsid w:val="005429F0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2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2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5429F0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542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7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0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1121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3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89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7971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ns.actioncontrelafaim.org/" TargetMode="External"/><Relationship Id="rId5" Type="http://schemas.openxmlformats.org/officeDocument/2006/relationships/hyperlink" Target="https://www.actioncontrelafaim.org/actualites/" TargetMode="External"/><Relationship Id="rId4" Type="http://schemas.openxmlformats.org/officeDocument/2006/relationships/hyperlink" Target="https://www.actioncontrelafaim.org/mission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Brahim Boulaamail</cp:lastModifiedBy>
  <cp:revision>7</cp:revision>
  <dcterms:created xsi:type="dcterms:W3CDTF">2019-05-13T13:24:00Z</dcterms:created>
  <dcterms:modified xsi:type="dcterms:W3CDTF">2024-01-08T14:01:00Z</dcterms:modified>
</cp:coreProperties>
</file>