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Sistemi Embedded e IoT  - a.a. 2018-2019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Progetto #3 -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Smart Greenhouse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v1.0-20181207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Si vuole realizzare un sistema embedded integrato che rappresenti una versione semplificata di una </w:t>
      </w:r>
      <w:r w:rsidDel="00000000" w:rsidR="00000000" w:rsidRPr="00000000">
        <w:rPr>
          <w:i w:val="1"/>
          <w:rtl w:val="0"/>
        </w:rPr>
        <w:t xml:space="preserve">serra smart.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Il compito della serra smart è l’irrigazione automatizzata (di un certo terreno o pianta) implementando una strategia che tenga conto dell’umidità percepita, con la possibilità di controllare e intervenire manualmente mediante mobile app.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sistema è costituito da 5 parti (</w:t>
      </w:r>
      <w:r w:rsidDel="00000000" w:rsidR="00000000" w:rsidRPr="00000000">
        <w:rPr>
          <w:rtl w:val="0"/>
        </w:rPr>
        <w:t xml:space="preserve">sotto-sistemi)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rtl w:val="0"/>
        </w:rPr>
        <w:t xml:space="preserve">GreenHouse Server (PC)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contiene la logica che definisce e attua la strategia di irrigazione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rtl w:val="0"/>
        </w:rPr>
        <w:t xml:space="preserve">GreenHouse Controller</w:t>
      </w:r>
      <w:r w:rsidDel="00000000" w:rsidR="00000000" w:rsidRPr="00000000">
        <w:rPr>
          <w:b w:val="1"/>
          <w:rtl w:val="0"/>
        </w:rPr>
        <w:t xml:space="preserve"> (Arduino)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permette di controllare l’apertura e chiusura degli irrigatori (pompe acqua), quindi della quantità di acqua erogata al minuto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rtl w:val="0"/>
        </w:rPr>
        <w:t xml:space="preserve">GreenHouse Edge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(ESP)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permette di percepire l’umidità del terreno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rtl w:val="0"/>
        </w:rPr>
        <w:t xml:space="preserve">GreenHouse Mobile App (Android)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rtl w:val="0"/>
        </w:rPr>
        <w:t xml:space="preserve">permette di controll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manuale della serra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rtl w:val="0"/>
        </w:rPr>
        <w:t xml:space="preserve">GreenHouse Front 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(PC)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rtl w:val="0"/>
        </w:rPr>
        <w:t xml:space="preserve">Front end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per visualizzazione/osservazione/analisi dati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Dettaglio c</w:t>
      </w:r>
      <w:r w:rsidDel="00000000" w:rsidR="00000000" w:rsidRPr="00000000">
        <w:rPr>
          <w:i w:val="1"/>
          <w:rtl w:val="0"/>
        </w:rPr>
        <w:t xml:space="preserve">omponenti HW di Controller (Arduino) e Edge (ESP)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GreenHouse Controller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due</w:t>
      </w:r>
      <w:r w:rsidDel="00000000" w:rsidR="00000000" w:rsidRPr="00000000">
        <w:rPr>
          <w:rtl w:val="0"/>
        </w:rPr>
        <w:t xml:space="preserve"> led verdi L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e L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tl w:val="0"/>
        </w:rPr>
        <w:t xml:space="preserve"> led rosso L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sonar S per distanza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servo motore M con cui si attua l’apertura e chiusura di una pompa acqua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modulo Bluetooth HC-06 o HC-05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GreenHouse Edge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sensore umidità - simulato dal potenziometro analogico presente nel kit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oppure, per chi dispone di un proprio kit: sensore digitale DHT11 o DHT22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Comportamento dettagliato del sistema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sistema parte in modalità AUTO, in cui avviene l’irrigazione automatica. In questo caso: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led  L</w:t>
      </w:r>
      <w:r w:rsidDel="00000000" w:rsidR="00000000" w:rsidRPr="00000000">
        <w:rPr>
          <w:vertAlign w:val="subscript"/>
          <w:rtl w:val="0"/>
        </w:rPr>
        <w:t xml:space="preserve">1,</w:t>
      </w:r>
      <w:r w:rsidDel="00000000" w:rsidR="00000000" w:rsidRPr="00000000">
        <w:rPr>
          <w:rtl w:val="0"/>
        </w:rPr>
        <w:t xml:space="preserve"> è acceso a indicare che il sistema è attivo, in modo AUTO.  L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e L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sono spenti.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viene percepit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un valore di umidità U (in percentuale) inferiore a soglia U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, viene aperta la pompa erogando una certa portata (quantità di acqua nel tempo), pari a Y litri al minuto, dove Y può assumere tre valori: P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 (portata minima), P</w:t>
      </w:r>
      <w:r w:rsidDel="00000000" w:rsidR="00000000" w:rsidRPr="00000000">
        <w:rPr>
          <w:vertAlign w:val="subscript"/>
          <w:rtl w:val="0"/>
        </w:rPr>
        <w:t xml:space="preserve">med</w:t>
      </w:r>
      <w:r w:rsidDel="00000000" w:rsidR="00000000" w:rsidRPr="00000000">
        <w:rPr>
          <w:rtl w:val="0"/>
        </w:rPr>
        <w:t xml:space="preserve"> (media), P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(massima) 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 è legata a U dalla formula F</w:t>
      </w:r>
      <w:r w:rsidDel="00000000" w:rsidR="00000000" w:rsidRPr="00000000">
        <w:rPr>
          <w:vertAlign w:val="subscript"/>
          <w:rtl w:val="0"/>
        </w:rPr>
        <w:t xml:space="preserve">irrig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uando viene erogata acqua, si deve accendere 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con intensità che riflette la portata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L’erogazione si ferma quando: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valore supera la soglia U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 + un certo </w:t>
      </w:r>
      <w:r w:rsidDel="00000000" w:rsidR="00000000" w:rsidRPr="00000000">
        <w:rPr>
          <w:i w:val="1"/>
          <w:rtl w:val="0"/>
        </w:rPr>
        <w:t xml:space="preserve">DeltaU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durata dell’erogazione ha superato un tempo </w:t>
      </w:r>
      <w:r w:rsidDel="00000000" w:rsidR="00000000" w:rsidRPr="00000000">
        <w:rPr>
          <w:i w:val="1"/>
          <w:rtl w:val="0"/>
        </w:rPr>
        <w:t xml:space="preserve">Tmax</w:t>
      </w:r>
      <w:r w:rsidDel="00000000" w:rsidR="00000000" w:rsidRPr="00000000">
        <w:rPr>
          <w:rtl w:val="0"/>
        </w:rPr>
        <w:t xml:space="preserve">. In questo caso viene creata una segnalazione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Mediante Front End deve essere possibile visualizzare lo stato della serra,  i dati storici (andamento umidità nel tempo, quando c’è stata irrigazione e per quanto tempo) e segnalazioni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Mediante il dispositivo mobile, considerando di essere nelle vicinanze della serra a una distanza dal Controller inferiore o uguale a DIST - deve essere possibile connettersi al sistema e passare a una modalità MANUAL in cui mediante Mobile App si possa: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manualmente aprire/chiudere/regolare l’erogazione dell’acqua, specificando la portata (litri al minuto)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visualizzare (continuamente) il valore corrente dell’umidità percepita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Quando il sistema è in modalità di controllo manuale, il led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si deve spegnere e deve essere acceso L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Realizzare il sistema con le seguenti specifiche: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rtl w:val="0"/>
        </w:rPr>
        <w:t xml:space="preserve">GreenHouse Server </w:t>
      </w:r>
      <w:r w:rsidDel="00000000" w:rsidR="00000000" w:rsidRPr="00000000">
        <w:rPr>
          <w:rtl w:val="0"/>
        </w:rPr>
        <w:t xml:space="preserve">in esecuzione su un PC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logica applicativa deve essere implementata come applicazione Java, usando un’architettura a event-loop che implementa una macchine a stati finiti asincrona 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parte server che interagisce con Edge e Front End può essere implementata usando la tecnologia che si ritiene più opportuna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rtl w:val="0"/>
        </w:rPr>
        <w:t xml:space="preserve">GreenHouse Controller </w:t>
      </w:r>
      <w:r w:rsidDel="00000000" w:rsidR="00000000" w:rsidRPr="00000000">
        <w:rPr>
          <w:rtl w:val="0"/>
        </w:rPr>
        <w:t xml:space="preserve"> basato su piattaforma Arduino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Implementare la logica in termini di macchina a stati finiti sincrona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rtl w:val="0"/>
        </w:rPr>
        <w:t xml:space="preserve">GreenHouse Edge</w:t>
      </w:r>
      <w:r w:rsidDel="00000000" w:rsidR="00000000" w:rsidRPr="00000000">
        <w:rPr>
          <w:rtl w:val="0"/>
        </w:rPr>
        <w:t xml:space="preserve"> basato su piattaforma ESP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E’ possibile usare lo stack ESPRUINO o Arduino Core, 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rtl w:val="0"/>
        </w:rPr>
        <w:t xml:space="preserve">GreenHouse Mobile App</w:t>
      </w:r>
      <w:r w:rsidDel="00000000" w:rsidR="00000000" w:rsidRPr="00000000">
        <w:rPr>
          <w:rtl w:val="0"/>
        </w:rPr>
        <w:t xml:space="preserve">  basato su piattaforma  Android 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Fisica o emulata: nel caso fisico, la comunicazione con Controller deve avvenire mediante bluetooth; nel caso emulato, la comunicazione con Controller può avvenire mediante seriale, usando lato PC ove è in esecuzione l’emulatore Android il bridge emulatore-seriale presentato in laboratorio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rtl w:val="0"/>
        </w:rPr>
        <w:t xml:space="preserve">GreenHouse Front End</w:t>
      </w:r>
      <w:r w:rsidDel="00000000" w:rsidR="00000000" w:rsidRPr="00000000">
        <w:rPr>
          <w:rtl w:val="0"/>
        </w:rPr>
        <w:t xml:space="preserve"> - basato su browser o client su PC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Può essere implementata come web app (quindi basato su protocollo HTTP) con la tecnologia che si ritiene più opportuna o anche come client usando socket TCP o UDP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Assumere come valori per simulare il sistema: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DIST</w:t>
      </w:r>
      <w:r w:rsidDel="00000000" w:rsidR="00000000" w:rsidRPr="00000000">
        <w:rPr>
          <w:rtl w:val="0"/>
        </w:rPr>
        <w:t xml:space="preserve"> (Engagement distance) = 0.3 m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Umin = 30% DeltaU = 5%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irrig</w:t>
      </w:r>
      <w:r w:rsidDel="00000000" w:rsidR="00000000" w:rsidRPr="00000000">
        <w:rPr>
          <w:rtl w:val="0"/>
        </w:rPr>
        <w:t xml:space="preserve">: U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{Pmin, Pmed, Pmax) = </w:t>
      </w:r>
    </w:p>
    <w:p w:rsidR="00000000" w:rsidDel="00000000" w:rsidP="00000000" w:rsidRDefault="00000000" w:rsidRPr="00000000" w14:paraId="00000051">
      <w:pPr>
        <w:ind w:left="0" w:firstLine="72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Pmin se U in {20..30}, Pmed se U in {10..20}, Pmax se U &lt; 10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Tmax (tempo massimo erogazione) = 5 sec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 xml:space="preserve">Per tutti gli aspetti non specificati, fare le scelte che si credono più opportune.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