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72AB" w14:textId="3F5AD14F" w:rsidR="004B174F" w:rsidRDefault="00000000">
      <w:pPr>
        <w:spacing w:after="100"/>
        <w:jc w:val="center"/>
      </w:pPr>
      <w:proofErr w:type="spellStart"/>
      <w:r>
        <w:rPr>
          <w:rFonts w:ascii="Segoe UI" w:eastAsia="Segoe UI" w:hAnsi="Segoe UI" w:cs="Segoe UI"/>
          <w:b/>
          <w:bCs/>
          <w:color w:val="1D3A8A"/>
          <w:sz w:val="44"/>
          <w:szCs w:val="44"/>
        </w:rPr>
        <w:t>CivicConnect</w:t>
      </w:r>
      <w:proofErr w:type="spellEnd"/>
      <w:r>
        <w:rPr>
          <w:rFonts w:ascii="Segoe UI" w:eastAsia="Segoe UI" w:hAnsi="Segoe UI" w:cs="Segoe UI"/>
          <w:b/>
          <w:bCs/>
          <w:color w:val="1D3A8A"/>
          <w:sz w:val="44"/>
          <w:szCs w:val="44"/>
        </w:rPr>
        <w:t xml:space="preserve"> — PED</w:t>
      </w:r>
      <w:r w:rsidR="00743883">
        <w:rPr>
          <w:rFonts w:ascii="Segoe UI" w:eastAsia="Segoe UI" w:hAnsi="Segoe UI" w:cs="Segoe UI"/>
          <w:b/>
          <w:bCs/>
          <w:color w:val="1D3A8A"/>
          <w:sz w:val="44"/>
          <w:szCs w:val="44"/>
        </w:rPr>
        <w:t xml:space="preserve"> </w:t>
      </w:r>
      <w:r>
        <w:rPr>
          <w:rFonts w:ascii="Segoe UI" w:eastAsia="Segoe UI" w:hAnsi="Segoe UI" w:cs="Segoe UI"/>
          <w:b/>
          <w:bCs/>
          <w:color w:val="1D3A8A"/>
          <w:sz w:val="44"/>
          <w:szCs w:val="44"/>
        </w:rPr>
        <w:t>Baseline</w:t>
      </w:r>
    </w:p>
    <w:p w14:paraId="6CAF07EC" w14:textId="0C27ADAD" w:rsidR="004B174F" w:rsidRDefault="00000000">
      <w:pPr>
        <w:spacing w:after="60"/>
        <w:jc w:val="center"/>
      </w:pPr>
      <w:r>
        <w:rPr>
          <w:rFonts w:ascii="Segoe UI" w:eastAsia="Segoe UI" w:hAnsi="Segoe UI" w:cs="Segoe UI"/>
          <w:color w:val="44546A"/>
          <w:sz w:val="24"/>
          <w:szCs w:val="24"/>
        </w:rPr>
        <w:t>Project — Milestone 1</w:t>
      </w:r>
    </w:p>
    <w:p w14:paraId="11CFE80A" w14:textId="77777777" w:rsidR="004B174F" w:rsidRDefault="00000000">
      <w:pPr>
        <w:spacing w:after="300"/>
        <w:jc w:val="center"/>
      </w:pPr>
      <w:r>
        <w:rPr>
          <w:rFonts w:ascii="Segoe UI" w:eastAsia="Segoe UI" w:hAnsi="Segoe UI" w:cs="Segoe UI"/>
          <w:i/>
          <w:iCs/>
          <w:color w:val="44546A"/>
          <w:sz w:val="21"/>
          <w:szCs w:val="21"/>
        </w:rPr>
        <w:t>SEN381 — Software Engineering 381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174F" w14:paraId="1B920227" w14:textId="77777777">
        <w:tblPrEx>
          <w:tblCellMar>
            <w:top w:w="0" w:type="dxa"/>
            <w:bottom w:w="0" w:type="dxa"/>
          </w:tblCellMar>
        </w:tblPrEx>
        <w:tc>
          <w:tcPr>
            <w:tcW w:w="9360" w:type="dxa"/>
            <w:tcBorders>
              <w:top w:val="single" w:sz="4" w:space="0" w:color="B9C2D0"/>
              <w:left w:val="single" w:sz="4" w:space="0" w:color="B9C2D0"/>
              <w:bottom w:val="single" w:sz="4" w:space="0" w:color="B9C2D0"/>
              <w:right w:val="single" w:sz="4" w:space="0" w:color="B9C2D0"/>
            </w:tcBorders>
            <w:shd w:val="clear" w:color="auto" w:fill="E8EDF7"/>
            <w:tcMar>
              <w:top w:w="160" w:type="dxa"/>
              <w:left w:w="200" w:type="dxa"/>
              <w:bottom w:w="160" w:type="dxa"/>
              <w:right w:w="200" w:type="dxa"/>
            </w:tcMar>
          </w:tcPr>
          <w:p w14:paraId="710838AE" w14:textId="77777777" w:rsidR="00470D52" w:rsidRPr="00470D52" w:rsidRDefault="00000000" w:rsidP="00470D52">
            <w:pPr>
              <w:pStyle w:val="ListParagraph"/>
              <w:numPr>
                <w:ilvl w:val="0"/>
                <w:numId w:val="2"/>
              </w:numPr>
              <w:spacing w:after="80"/>
              <w:rPr>
                <w:rFonts w:ascii="Segoe UI" w:eastAsia="Segoe UI" w:hAnsi="Segoe UI" w:cs="Segoe UI"/>
                <w:color w:val="1F2937"/>
              </w:rPr>
            </w:pPr>
            <w:r w:rsidRPr="00470D52">
              <w:rPr>
                <w:rFonts w:ascii="Segoe UI" w:eastAsia="Segoe UI" w:hAnsi="Segoe UI" w:cs="Segoe UI"/>
                <w:color w:val="1F2937"/>
              </w:rPr>
              <w:t xml:space="preserve">Thato Goqo (Analyst — Requirements &amp; Scope </w:t>
            </w:r>
            <w:r w:rsidR="00470D52" w:rsidRPr="00470D52">
              <w:rPr>
                <w:rFonts w:ascii="Segoe UI" w:eastAsia="Segoe UI" w:hAnsi="Segoe UI" w:cs="Segoe UI"/>
                <w:color w:val="1F2937"/>
              </w:rPr>
              <w:t>Lead)</w:t>
            </w:r>
          </w:p>
          <w:p w14:paraId="21BAEFE6" w14:textId="506E4E8B" w:rsidR="004B174F" w:rsidRDefault="00000000" w:rsidP="00470D52">
            <w:pPr>
              <w:pStyle w:val="ListParagraph"/>
              <w:numPr>
                <w:ilvl w:val="0"/>
                <w:numId w:val="2"/>
              </w:numPr>
              <w:spacing w:after="80"/>
            </w:pPr>
            <w:proofErr w:type="spellStart"/>
            <w:r w:rsidRPr="00470D52">
              <w:rPr>
                <w:rFonts w:ascii="Segoe UI" w:eastAsia="Segoe UI" w:hAnsi="Segoe UI" w:cs="Segoe UI"/>
                <w:color w:val="1F2937"/>
              </w:rPr>
              <w:t>Daluvuyo</w:t>
            </w:r>
            <w:proofErr w:type="spellEnd"/>
            <w:r w:rsidRPr="00470D52">
              <w:rPr>
                <w:rFonts w:ascii="Segoe UI" w:eastAsia="Segoe UI" w:hAnsi="Segoe UI" w:cs="Segoe UI"/>
                <w:color w:val="1F2937"/>
              </w:rPr>
              <w:t xml:space="preserve"> </w:t>
            </w:r>
            <w:proofErr w:type="spellStart"/>
            <w:r w:rsidRPr="00470D52">
              <w:rPr>
                <w:rFonts w:ascii="Segoe UI" w:eastAsia="Segoe UI" w:hAnsi="Segoe UI" w:cs="Segoe UI"/>
                <w:color w:val="1F2937"/>
              </w:rPr>
              <w:t>Magagane</w:t>
            </w:r>
            <w:proofErr w:type="spellEnd"/>
            <w:r w:rsidRPr="00470D52">
              <w:rPr>
                <w:rFonts w:ascii="Segoe UI" w:eastAsia="Segoe UI" w:hAnsi="Segoe UI" w:cs="Segoe UI"/>
                <w:color w:val="1F2937"/>
              </w:rPr>
              <w:t xml:space="preserve"> (Technical Lead — Systems &amp; Controls Engineering)</w:t>
            </w:r>
          </w:p>
        </w:tc>
      </w:tr>
    </w:tbl>
    <w:p w14:paraId="4B696377" w14:textId="77777777" w:rsidR="004B174F" w:rsidRDefault="004B174F">
      <w:pPr>
        <w:spacing w:after="80"/>
      </w:pPr>
    </w:p>
    <w:p w14:paraId="2519A925" w14:textId="77777777" w:rsidR="004B174F" w:rsidRDefault="004B174F">
      <w:pPr>
        <w:spacing w:after="80"/>
      </w:pPr>
    </w:p>
    <w:p w14:paraId="647AACE8"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 Problem &amp; Business Need</w:t>
      </w:r>
    </w:p>
    <w:p w14:paraId="51483086" w14:textId="77777777" w:rsidR="004B174F" w:rsidRDefault="00000000">
      <w:pPr>
        <w:spacing w:after="200" w:line="276" w:lineRule="auto"/>
      </w:pPr>
      <w:r>
        <w:rPr>
          <w:rFonts w:ascii="Segoe UI" w:eastAsia="Segoe UI" w:hAnsi="Segoe UI" w:cs="Segoe UI"/>
          <w:color w:val="1F2937"/>
          <w:sz w:val="21"/>
          <w:szCs w:val="21"/>
        </w:rPr>
        <w:t xml:space="preserve">Right now, the organisation that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is being built for handles service requests — things like facility faults, damaged equipment, security concerns, IT support issues, maintenance requests and lost property — through a mix of email, phone calls, WhatsApp messages, spreadsheets and paper records, with no single system actually owning the process from start to finish. Because nothing tracks a request end-to-end, requests get duplicated or lost, requesters have no real visibility into what's happening with their issue, </w:t>
      </w:r>
      <w:proofErr w:type="gramStart"/>
      <w:r>
        <w:rPr>
          <w:rFonts w:ascii="Segoe UI" w:eastAsia="Segoe UI" w:hAnsi="Segoe UI" w:cs="Segoe UI"/>
          <w:color w:val="1F2937"/>
          <w:sz w:val="21"/>
          <w:szCs w:val="21"/>
        </w:rPr>
        <w:t>it's</w:t>
      </w:r>
      <w:proofErr w:type="gramEnd"/>
      <w:r>
        <w:rPr>
          <w:rFonts w:ascii="Segoe UI" w:eastAsia="Segoe UI" w:hAnsi="Segoe UI" w:cs="Segoe UI"/>
          <w:color w:val="1F2937"/>
          <w:sz w:val="21"/>
          <w:szCs w:val="21"/>
        </w:rPr>
        <w:t xml:space="preserve"> often unclear which staff member is </w:t>
      </w:r>
      <w:proofErr w:type="gramStart"/>
      <w:r>
        <w:rPr>
          <w:rFonts w:ascii="Segoe UI" w:eastAsia="Segoe UI" w:hAnsi="Segoe UI" w:cs="Segoe UI"/>
          <w:color w:val="1F2937"/>
          <w:sz w:val="21"/>
          <w:szCs w:val="21"/>
        </w:rPr>
        <w:t>actually responsible</w:t>
      </w:r>
      <w:proofErr w:type="gramEnd"/>
      <w:r>
        <w:rPr>
          <w:rFonts w:ascii="Segoe UI" w:eastAsia="Segoe UI" w:hAnsi="Segoe UI" w:cs="Segoe UI"/>
          <w:color w:val="1F2937"/>
          <w:sz w:val="21"/>
          <w:szCs w:val="21"/>
        </w:rPr>
        <w:t>, and any reporting that does happen is manual, inconsistent and hard to trust.</w:t>
      </w:r>
    </w:p>
    <w:p w14:paraId="597A6244" w14:textId="77777777" w:rsidR="004B174F" w:rsidRDefault="00000000">
      <w:pPr>
        <w:spacing w:after="200" w:line="276" w:lineRule="auto"/>
      </w:pPr>
      <w:proofErr w:type="gramStart"/>
      <w:r>
        <w:rPr>
          <w:rFonts w:ascii="Segoe UI" w:eastAsia="Segoe UI" w:hAnsi="Segoe UI" w:cs="Segoe UI"/>
          <w:color w:val="1F2937"/>
          <w:sz w:val="21"/>
          <w:szCs w:val="21"/>
        </w:rPr>
        <w:t>So</w:t>
      </w:r>
      <w:proofErr w:type="gramEnd"/>
      <w:r>
        <w:rPr>
          <w:rFonts w:ascii="Segoe UI" w:eastAsia="Segoe UI" w:hAnsi="Segoe UI" w:cs="Segoe UI"/>
          <w:color w:val="1F2937"/>
          <w:sz w:val="21"/>
          <w:szCs w:val="21"/>
        </w:rPr>
        <w:t xml:space="preserve"> the real value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needs to deliver isn't just "a website for logging issues" — it's a controlled, traceable record that follows every request from submission through to closure. That means requesters can </w:t>
      </w:r>
      <w:proofErr w:type="gramStart"/>
      <w:r>
        <w:rPr>
          <w:rFonts w:ascii="Segoe UI" w:eastAsia="Segoe UI" w:hAnsi="Segoe UI" w:cs="Segoe UI"/>
          <w:color w:val="1F2937"/>
          <w:sz w:val="21"/>
          <w:szCs w:val="21"/>
        </w:rPr>
        <w:t>actually trust</w:t>
      </w:r>
      <w:proofErr w:type="gramEnd"/>
      <w:r>
        <w:rPr>
          <w:rFonts w:ascii="Segoe UI" w:eastAsia="Segoe UI" w:hAnsi="Segoe UI" w:cs="Segoe UI"/>
          <w:color w:val="1F2937"/>
          <w:sz w:val="21"/>
          <w:szCs w:val="21"/>
        </w:rPr>
        <w:t xml:space="preserve"> their request won't disappear, staff get a workload they can manage and prioritise, and management gets evidence it can rely on for outstanding, overdue and resolved work. This ties directly back to the problems raised above: duplication, lost visibility, weak accountability and reporting nobody can audit.</w:t>
      </w:r>
    </w:p>
    <w:p w14:paraId="47189F86" w14:textId="77777777" w:rsidR="004B174F" w:rsidRDefault="00000000">
      <w:pPr>
        <w:spacing w:after="200" w:line="276" w:lineRule="auto"/>
      </w:pPr>
      <w:r>
        <w:rPr>
          <w:rFonts w:ascii="Segoe UI" w:eastAsia="Segoe UI" w:hAnsi="Segoe UI" w:cs="Segoe UI"/>
          <w:color w:val="1F2937"/>
          <w:sz w:val="21"/>
          <w:szCs w:val="21"/>
        </w:rPr>
        <w:t xml:space="preserve">Because we're a 2-person team delivering this within a single semester, we've deliberately bounded the business need: the platform </w:t>
      </w:r>
      <w:proofErr w:type="gramStart"/>
      <w:r>
        <w:rPr>
          <w:rFonts w:ascii="Segoe UI" w:eastAsia="Segoe UI" w:hAnsi="Segoe UI" w:cs="Segoe UI"/>
          <w:color w:val="1F2937"/>
          <w:sz w:val="21"/>
          <w:szCs w:val="21"/>
        </w:rPr>
        <w:t>has to</w:t>
      </w:r>
      <w:proofErr w:type="gramEnd"/>
      <w:r>
        <w:rPr>
          <w:rFonts w:ascii="Segoe UI" w:eastAsia="Segoe UI" w:hAnsi="Segoe UI" w:cs="Segoe UI"/>
          <w:color w:val="1F2937"/>
          <w:sz w:val="21"/>
          <w:szCs w:val="21"/>
        </w:rPr>
        <w:t xml:space="preserve"> improve visibility and accountability, but it can't create a technical, operational or financial burden we can't realistically sustain. That framing is behind most of the scope and constraint decisions made in Sections 3 and 4.</w:t>
      </w:r>
    </w:p>
    <w:p w14:paraId="16ACA2D6"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2. Stakeholder Analysis</w:t>
      </w:r>
    </w:p>
    <w:p w14:paraId="77EFA655" w14:textId="77777777" w:rsidR="004B174F" w:rsidRDefault="00000000">
      <w:pPr>
        <w:spacing w:after="200" w:line="276" w:lineRule="auto"/>
      </w:pPr>
      <w:r>
        <w:rPr>
          <w:rFonts w:ascii="Segoe UI" w:eastAsia="Segoe UI" w:hAnsi="Segoe UI" w:cs="Segoe UI"/>
          <w:color w:val="1F2937"/>
          <w:sz w:val="21"/>
          <w:szCs w:val="21"/>
        </w:rPr>
        <w:t xml:space="preserve">We identified four primary stakeholder groups, plus the project team itself, as having a direct interest in </w:t>
      </w:r>
      <w:proofErr w:type="spellStart"/>
      <w:r>
        <w:rPr>
          <w:rFonts w:ascii="Segoe UI" w:eastAsia="Segoe UI" w:hAnsi="Segoe UI" w:cs="Segoe UI"/>
          <w:color w:val="1F2937"/>
          <w:sz w:val="21"/>
          <w:szCs w:val="21"/>
        </w:rPr>
        <w:t>CivicConnect's</w:t>
      </w:r>
      <w:proofErr w:type="spellEnd"/>
      <w:r>
        <w:rPr>
          <w:rFonts w:ascii="Segoe UI" w:eastAsia="Segoe UI" w:hAnsi="Segoe UI" w:cs="Segoe UI"/>
          <w:color w:val="1F2937"/>
          <w:sz w:val="21"/>
          <w:szCs w:val="21"/>
        </w:rPr>
        <w:t xml:space="preserve"> requirements. Influence and interest are rated qualitatively (Low/Medium/High) so it's clear whose expectations should win out when trade-offs come up.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000"/>
        <w:gridCol w:w="1000"/>
        <w:gridCol w:w="2700"/>
      </w:tblGrid>
      <w:tr w:rsidR="004B174F" w14:paraId="1F061AA1" w14:textId="77777777">
        <w:tblPrEx>
          <w:tblCellMar>
            <w:top w:w="0" w:type="dxa"/>
            <w:bottom w:w="0" w:type="dxa"/>
          </w:tblCellMar>
        </w:tblPrEx>
        <w:trPr>
          <w:cantSplit/>
          <w:tblHeader/>
        </w:trPr>
        <w:tc>
          <w:tcPr>
            <w:tcW w:w="1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FCD0CBB" w14:textId="77777777" w:rsidR="004B174F" w:rsidRDefault="00000000">
            <w:r>
              <w:rPr>
                <w:rFonts w:ascii="Segoe UI" w:eastAsia="Segoe UI" w:hAnsi="Segoe UI" w:cs="Segoe UI"/>
                <w:b/>
                <w:bCs/>
                <w:color w:val="FFFFFF"/>
                <w:sz w:val="18"/>
                <w:szCs w:val="18"/>
              </w:rPr>
              <w:t>Stakeholder</w:t>
            </w:r>
          </w:p>
        </w:tc>
        <w:tc>
          <w:tcPr>
            <w:tcW w:w="3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86E3388" w14:textId="77777777" w:rsidR="004B174F" w:rsidRDefault="00000000">
            <w:r>
              <w:rPr>
                <w:rFonts w:ascii="Segoe UI" w:eastAsia="Segoe UI" w:hAnsi="Segoe UI" w:cs="Segoe UI"/>
                <w:b/>
                <w:bCs/>
                <w:color w:val="FFFFFF"/>
                <w:sz w:val="18"/>
                <w:szCs w:val="18"/>
              </w:rPr>
              <w:t>Needs</w:t>
            </w:r>
          </w:p>
        </w:tc>
        <w:tc>
          <w:tcPr>
            <w:tcW w:w="1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6BBBAD3" w14:textId="77777777" w:rsidR="004B174F" w:rsidRDefault="00000000">
            <w:r>
              <w:rPr>
                <w:rFonts w:ascii="Segoe UI" w:eastAsia="Segoe UI" w:hAnsi="Segoe UI" w:cs="Segoe UI"/>
                <w:b/>
                <w:bCs/>
                <w:color w:val="FFFFFF"/>
                <w:sz w:val="18"/>
                <w:szCs w:val="18"/>
              </w:rPr>
              <w:t>Influence</w:t>
            </w:r>
          </w:p>
        </w:tc>
        <w:tc>
          <w:tcPr>
            <w:tcW w:w="1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AFB295D" w14:textId="77777777" w:rsidR="004B174F" w:rsidRDefault="00000000">
            <w:r>
              <w:rPr>
                <w:rFonts w:ascii="Segoe UI" w:eastAsia="Segoe UI" w:hAnsi="Segoe UI" w:cs="Segoe UI"/>
                <w:b/>
                <w:bCs/>
                <w:color w:val="FFFFFF"/>
                <w:sz w:val="18"/>
                <w:szCs w:val="18"/>
              </w:rPr>
              <w:t>Interest</w:t>
            </w:r>
          </w:p>
        </w:tc>
        <w:tc>
          <w:tcPr>
            <w:tcW w:w="2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06EA03D" w14:textId="77777777" w:rsidR="004B174F" w:rsidRDefault="00000000">
            <w:r>
              <w:rPr>
                <w:rFonts w:ascii="Segoe UI" w:eastAsia="Segoe UI" w:hAnsi="Segoe UI" w:cs="Segoe UI"/>
                <w:b/>
                <w:bCs/>
                <w:color w:val="FFFFFF"/>
                <w:sz w:val="18"/>
                <w:szCs w:val="18"/>
              </w:rPr>
              <w:t>Conflicts / Competing Expectations</w:t>
            </w:r>
          </w:p>
        </w:tc>
      </w:tr>
      <w:tr w:rsidR="004B174F" w14:paraId="1F262F4C"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8385D7E" w14:textId="77777777" w:rsidR="004B174F" w:rsidRDefault="00000000">
            <w:r>
              <w:rPr>
                <w:rFonts w:ascii="Segoe UI" w:eastAsia="Segoe UI" w:hAnsi="Segoe UI" w:cs="Segoe UI"/>
                <w:color w:val="1F2937"/>
                <w:sz w:val="17"/>
                <w:szCs w:val="17"/>
              </w:rPr>
              <w:t>Community Requester (staff/community member submitting a request)</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5677DCC" w14:textId="77777777" w:rsidR="004B174F" w:rsidRDefault="00000000">
            <w:r>
              <w:rPr>
                <w:rFonts w:ascii="Segoe UI" w:eastAsia="Segoe UI" w:hAnsi="Segoe UI" w:cs="Segoe UI"/>
                <w:color w:val="1F2937"/>
                <w:sz w:val="17"/>
                <w:szCs w:val="17"/>
              </w:rPr>
              <w:t>A simple way to log a fault/issue; visibility of status; confidence the request will not be lost.</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E51B879" w14:textId="77777777" w:rsidR="004B174F" w:rsidRDefault="00000000">
            <w:r>
              <w:rPr>
                <w:rFonts w:ascii="Segoe UI" w:eastAsia="Segoe UI" w:hAnsi="Segoe UI" w:cs="Segoe UI"/>
                <w:color w:val="1F2937"/>
                <w:sz w:val="17"/>
                <w:szCs w:val="17"/>
              </w:rPr>
              <w:t>Low</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01EF119"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E13F837" w14:textId="77777777" w:rsidR="004B174F" w:rsidRDefault="00000000">
            <w:r>
              <w:rPr>
                <w:rFonts w:ascii="Segoe UI" w:eastAsia="Segoe UI" w:hAnsi="Segoe UI" w:cs="Segoe UI"/>
                <w:color w:val="1F2937"/>
                <w:sz w:val="17"/>
                <w:szCs w:val="17"/>
              </w:rPr>
              <w:t>Wants fast resolution and minimal effort to submit; may resist being restricted to a single digital channel instead of a quick phone call or WhatsApp message.</w:t>
            </w:r>
          </w:p>
        </w:tc>
      </w:tr>
      <w:tr w:rsidR="004B174F" w14:paraId="5CA340B5"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6F14C41" w14:textId="77777777" w:rsidR="004B174F" w:rsidRDefault="00000000">
            <w:r>
              <w:rPr>
                <w:rFonts w:ascii="Segoe UI" w:eastAsia="Segoe UI" w:hAnsi="Segoe UI" w:cs="Segoe UI"/>
                <w:color w:val="1F2937"/>
                <w:sz w:val="17"/>
                <w:szCs w:val="17"/>
              </w:rPr>
              <w:lastRenderedPageBreak/>
              <w:t>Front-line Staff (technicians/support staff actioning requests)</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0724B1" w14:textId="77777777" w:rsidR="004B174F" w:rsidRDefault="00000000">
            <w:r>
              <w:rPr>
                <w:rFonts w:ascii="Segoe UI" w:eastAsia="Segoe UI" w:hAnsi="Segoe UI" w:cs="Segoe UI"/>
                <w:color w:val="1F2937"/>
                <w:sz w:val="17"/>
                <w:szCs w:val="17"/>
              </w:rPr>
              <w:t>Clear, prioritised view of assigned work; enough detail to act without chasing the requester; a low-friction way to update status.</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717744B" w14:textId="77777777" w:rsidR="004B174F" w:rsidRDefault="00000000">
            <w:r>
              <w:rPr>
                <w:rFonts w:ascii="Segoe UI" w:eastAsia="Segoe UI" w:hAnsi="Segoe UI" w:cs="Segoe UI"/>
                <w:color w:val="1F2937"/>
                <w:sz w:val="17"/>
                <w:szCs w:val="17"/>
              </w:rPr>
              <w:t>Medium</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9D51A7E"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F6624ED" w14:textId="77777777" w:rsidR="004B174F" w:rsidRDefault="00000000">
            <w:r>
              <w:rPr>
                <w:rFonts w:ascii="Segoe UI" w:eastAsia="Segoe UI" w:hAnsi="Segoe UI" w:cs="Segoe UI"/>
                <w:color w:val="1F2937"/>
                <w:sz w:val="17"/>
                <w:szCs w:val="17"/>
              </w:rPr>
              <w:t>Wants flexibility in how/when status is updated; conflicts with management's need for consistent, timely status accuracy for reporting.</w:t>
            </w:r>
          </w:p>
        </w:tc>
      </w:tr>
      <w:tr w:rsidR="004B174F" w14:paraId="04116D19"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DF64AD3" w14:textId="77777777" w:rsidR="004B174F" w:rsidRDefault="00000000">
            <w:r>
              <w:rPr>
                <w:rFonts w:ascii="Segoe UI" w:eastAsia="Segoe UI" w:hAnsi="Segoe UI" w:cs="Segoe UI"/>
                <w:color w:val="1F2937"/>
                <w:sz w:val="17"/>
                <w:szCs w:val="17"/>
              </w:rPr>
              <w:t>Management / Oversight</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A17025" w14:textId="77777777" w:rsidR="004B174F" w:rsidRDefault="00000000">
            <w:r>
              <w:rPr>
                <w:rFonts w:ascii="Segoe UI" w:eastAsia="Segoe UI" w:hAnsi="Segoe UI" w:cs="Segoe UI"/>
                <w:color w:val="1F2937"/>
                <w:sz w:val="17"/>
                <w:szCs w:val="17"/>
              </w:rPr>
              <w:t>Reliable, auditable visibility of open, overdue and resolved work; defensible reporting; accountability for who did what and when.</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8582013" w14:textId="77777777" w:rsidR="004B174F" w:rsidRDefault="00000000">
            <w:r>
              <w:rPr>
                <w:rFonts w:ascii="Segoe UI" w:eastAsia="Segoe UI" w:hAnsi="Segoe UI" w:cs="Segoe UI"/>
                <w:color w:val="1F2937"/>
                <w:sz w:val="17"/>
                <w:szCs w:val="17"/>
              </w:rPr>
              <w:t>High</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7D32A48"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B09DA88" w14:textId="77777777" w:rsidR="004B174F" w:rsidRDefault="00000000">
            <w:r>
              <w:rPr>
                <w:rFonts w:ascii="Segoe UI" w:eastAsia="Segoe UI" w:hAnsi="Segoe UI" w:cs="Segoe UI"/>
                <w:color w:val="1F2937"/>
                <w:sz w:val="17"/>
                <w:szCs w:val="17"/>
              </w:rPr>
              <w:t>Wants comprehensive reporting and strict status discipline; conflicts with staff's preference for lighter-weight, less frequent updates.</w:t>
            </w:r>
          </w:p>
        </w:tc>
      </w:tr>
      <w:tr w:rsidR="004B174F" w14:paraId="39DB7175"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B931BD2" w14:textId="77777777" w:rsidR="004B174F" w:rsidRDefault="00000000">
            <w:r>
              <w:rPr>
                <w:rFonts w:ascii="Segoe UI" w:eastAsia="Segoe UI" w:hAnsi="Segoe UI" w:cs="Segoe UI"/>
                <w:color w:val="1F2937"/>
                <w:sz w:val="17"/>
                <w:szCs w:val="17"/>
              </w:rPr>
              <w:t xml:space="preserve">Organisation (business owner of </w:t>
            </w:r>
            <w:proofErr w:type="spellStart"/>
            <w:r>
              <w:rPr>
                <w:rFonts w:ascii="Segoe UI" w:eastAsia="Segoe UI" w:hAnsi="Segoe UI" w:cs="Segoe UI"/>
                <w:color w:val="1F2937"/>
                <w:sz w:val="17"/>
                <w:szCs w:val="17"/>
              </w:rPr>
              <w:t>CivicConnect</w:t>
            </w:r>
            <w:proofErr w:type="spellEnd"/>
            <w:r>
              <w:rPr>
                <w:rFonts w:ascii="Segoe UI" w:eastAsia="Segoe UI" w:hAnsi="Segoe UI" w:cs="Segoe UI"/>
                <w:color w:val="1F2937"/>
                <w:sz w:val="17"/>
                <w:szCs w:val="17"/>
              </w:rPr>
              <w:t>)</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59F028F" w14:textId="77777777" w:rsidR="004B174F" w:rsidRDefault="00000000">
            <w:r>
              <w:rPr>
                <w:rFonts w:ascii="Segoe UI" w:eastAsia="Segoe UI" w:hAnsi="Segoe UI" w:cs="Segoe UI"/>
                <w:color w:val="1F2937"/>
                <w:sz w:val="17"/>
                <w:szCs w:val="17"/>
              </w:rPr>
              <w:t>A sustainable, low-cost solution that measurably reduces lost/duplicated/mishandled requests without a large operational or financial burden.</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031F56E" w14:textId="77777777" w:rsidR="004B174F" w:rsidRDefault="00000000">
            <w:r>
              <w:rPr>
                <w:rFonts w:ascii="Segoe UI" w:eastAsia="Segoe UI" w:hAnsi="Segoe UI" w:cs="Segoe UI"/>
                <w:color w:val="1F2937"/>
                <w:sz w:val="17"/>
                <w:szCs w:val="17"/>
              </w:rPr>
              <w:t>High</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7A12965"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BDD685" w14:textId="77777777" w:rsidR="004B174F" w:rsidRDefault="00000000">
            <w:r>
              <w:rPr>
                <w:rFonts w:ascii="Segoe UI" w:eastAsia="Segoe UI" w:hAnsi="Segoe UI" w:cs="Segoe UI"/>
                <w:color w:val="1F2937"/>
                <w:sz w:val="17"/>
                <w:szCs w:val="17"/>
              </w:rPr>
              <w:t>Wants broad capability (e.g. every channel supported); conflicts with the cost/schedule constraint that favours a smaller, controlled, high-quality solution over a large unfinished one.</w:t>
            </w:r>
          </w:p>
        </w:tc>
      </w:tr>
      <w:tr w:rsidR="004B174F" w14:paraId="4300D836"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9C69F3" w14:textId="77777777" w:rsidR="004B174F" w:rsidRDefault="00000000">
            <w:r>
              <w:rPr>
                <w:rFonts w:ascii="Segoe UI" w:eastAsia="Segoe UI" w:hAnsi="Segoe UI" w:cs="Segoe UI"/>
                <w:color w:val="1F2937"/>
                <w:sz w:val="17"/>
                <w:szCs w:val="17"/>
              </w:rPr>
              <w:t>Project Team (student engineers)</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5995DF4" w14:textId="77777777" w:rsidR="004B174F" w:rsidRDefault="00000000">
            <w:r>
              <w:rPr>
                <w:rFonts w:ascii="Segoe UI" w:eastAsia="Segoe UI" w:hAnsi="Segoe UI" w:cs="Segoe UI"/>
                <w:color w:val="1F2937"/>
                <w:sz w:val="17"/>
                <w:szCs w:val="17"/>
              </w:rPr>
              <w:t>A scope that is achievable, defensible and demonstrable within the SEN381 milestone schedule and individual skill level.</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B628D7" w14:textId="77777777" w:rsidR="004B174F" w:rsidRDefault="00000000">
            <w:r>
              <w:rPr>
                <w:rFonts w:ascii="Segoe UI" w:eastAsia="Segoe UI" w:hAnsi="Segoe UI" w:cs="Segoe UI"/>
                <w:color w:val="1F2937"/>
                <w:sz w:val="17"/>
                <w:szCs w:val="17"/>
              </w:rPr>
              <w:t>Medium</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24999B9"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9B0AF9" w14:textId="77777777" w:rsidR="004B174F" w:rsidRDefault="00000000">
            <w:r>
              <w:rPr>
                <w:rFonts w:ascii="Segoe UI" w:eastAsia="Segoe UI" w:hAnsi="Segoe UI" w:cs="Segoe UI"/>
                <w:color w:val="1F2937"/>
                <w:sz w:val="17"/>
                <w:szCs w:val="17"/>
              </w:rPr>
              <w:t>Wants to defer high-risk/high-effort features (e.g. third-party channel integration); conflicts with organisation's and requester's preference for familiar channels such as WhatsApp/telephone.</w:t>
            </w:r>
          </w:p>
        </w:tc>
      </w:tr>
    </w:tbl>
    <w:p w14:paraId="127373B9" w14:textId="77777777" w:rsidR="004B174F" w:rsidRDefault="004B174F">
      <w:pPr>
        <w:spacing w:after="80"/>
      </w:pPr>
    </w:p>
    <w:p w14:paraId="722B4D75" w14:textId="77777777" w:rsidR="004B174F" w:rsidRDefault="00000000">
      <w:pPr>
        <w:spacing w:before="300" w:after="150"/>
      </w:pPr>
      <w:r>
        <w:rPr>
          <w:rFonts w:ascii="Segoe UI" w:eastAsia="Segoe UI" w:hAnsi="Segoe UI" w:cs="Segoe UI"/>
          <w:b/>
          <w:bCs/>
          <w:color w:val="1D3A8A"/>
          <w:sz w:val="24"/>
          <w:szCs w:val="24"/>
        </w:rPr>
        <w:t>2.1 Hardest Conflict to Reconcile</w:t>
      </w:r>
    </w:p>
    <w:p w14:paraId="024765C3" w14:textId="77777777" w:rsidR="004B174F" w:rsidRDefault="00000000">
      <w:pPr>
        <w:spacing w:after="200" w:line="276" w:lineRule="auto"/>
      </w:pPr>
      <w:r>
        <w:rPr>
          <w:rFonts w:ascii="Segoe UI" w:eastAsia="Segoe UI" w:hAnsi="Segoe UI" w:cs="Segoe UI"/>
          <w:color w:val="1F2937"/>
          <w:sz w:val="21"/>
          <w:szCs w:val="21"/>
        </w:rPr>
        <w:t xml:space="preserve">The hardest conflict to reconcile is between the Requester's preference for familiar, low-effort channels like WhatsApp or a phone call, and the whole point of the project, which is a single controlled record. If requesters were still allowed to submit through informal channels,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would basically just become a sixth channel added on top of the five that are already causing the problem, instead of </w:t>
      </w:r>
      <w:proofErr w:type="gramStart"/>
      <w:r>
        <w:rPr>
          <w:rFonts w:ascii="Segoe UI" w:eastAsia="Segoe UI" w:hAnsi="Segoe UI" w:cs="Segoe UI"/>
          <w:color w:val="1F2937"/>
          <w:sz w:val="21"/>
          <w:szCs w:val="21"/>
        </w:rPr>
        <w:t>actually fixing</w:t>
      </w:r>
      <w:proofErr w:type="gramEnd"/>
      <w:r>
        <w:rPr>
          <w:rFonts w:ascii="Segoe UI" w:eastAsia="Segoe UI" w:hAnsi="Segoe UI" w:cs="Segoe UI"/>
          <w:color w:val="1F2937"/>
          <w:sz w:val="21"/>
          <w:szCs w:val="21"/>
        </w:rPr>
        <w:t xml:space="preserve"> anything. We resolved this by requiring all requests to go through the controlled platform (see FR-001–FR-002), though we do acknowledge in the Risk Register (Section 7) that this creates an adoption risk that needs to be monitored rather than assumed away.</w:t>
      </w:r>
    </w:p>
    <w:p w14:paraId="08179ED1" w14:textId="77777777" w:rsidR="004B174F" w:rsidRDefault="00000000">
      <w:pPr>
        <w:spacing w:after="200" w:line="276" w:lineRule="auto"/>
      </w:pPr>
      <w:r>
        <w:rPr>
          <w:rFonts w:ascii="Segoe UI" w:eastAsia="Segoe UI" w:hAnsi="Segoe UI" w:cs="Segoe UI"/>
          <w:color w:val="1F2937"/>
          <w:sz w:val="21"/>
          <w:szCs w:val="21"/>
        </w:rPr>
        <w:t>The requirements below come directly out of this analysis: FR-001 to FR-005 cover the Requester's need for a low-friction, visible way to submit and track requests; FR-006 to FR-011 cover Staff's need for a manageable, prioritised and accountable workload; FR-012 to FR-015 cover Management's need for auditable oversight.</w:t>
      </w:r>
    </w:p>
    <w:p w14:paraId="0D347B84"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3. Scope Baseline</w:t>
      </w:r>
    </w:p>
    <w:p w14:paraId="31733B48" w14:textId="77777777" w:rsidR="004B174F" w:rsidRDefault="00000000">
      <w:pPr>
        <w:spacing w:before="300" w:after="150"/>
      </w:pPr>
      <w:r>
        <w:rPr>
          <w:rFonts w:ascii="Segoe UI" w:eastAsia="Segoe UI" w:hAnsi="Segoe UI" w:cs="Segoe UI"/>
          <w:b/>
          <w:bCs/>
          <w:color w:val="1D3A8A"/>
          <w:sz w:val="24"/>
          <w:szCs w:val="24"/>
        </w:rPr>
        <w:t>3.1 In Scope</w:t>
      </w:r>
    </w:p>
    <w:p w14:paraId="2CB5F68D"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Digital submission of a service request with a controlled category, description, location and optional attachment (FR-001, FR-002).</w:t>
      </w:r>
    </w:p>
    <w:p w14:paraId="5BC05769"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Requester-facing status tracking and personal request history (FR-003, FR-004).</w:t>
      </w:r>
    </w:p>
    <w:p w14:paraId="7CE64F53"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Basic in-platform feedback/notification on status change (FR-005).</w:t>
      </w:r>
    </w:p>
    <w:p w14:paraId="2A7E30D8"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lastRenderedPageBreak/>
        <w:t>Staff triage: viewing, searching, filtering, assigning and updating requests through controlled status transitions, with recorded actions/comments (FR-006–FR-011).</w:t>
      </w:r>
    </w:p>
    <w:p w14:paraId="46249487"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Management oversight: status summary, overdue identification and filtered reporting views (FR-012–FR-014).</w:t>
      </w:r>
    </w:p>
    <w:p w14:paraId="0462D284"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Role-based access control for three roles: Requester, Staff, Management (FR-015).</w:t>
      </w:r>
    </w:p>
    <w:p w14:paraId="5E32D2C4" w14:textId="77777777" w:rsidR="004B174F" w:rsidRDefault="00000000">
      <w:pPr>
        <w:spacing w:before="300" w:after="150"/>
      </w:pPr>
      <w:r>
        <w:rPr>
          <w:rFonts w:ascii="Segoe UI" w:eastAsia="Segoe UI" w:hAnsi="Segoe UI" w:cs="Segoe UI"/>
          <w:b/>
          <w:bCs/>
          <w:color w:val="1D3A8A"/>
          <w:sz w:val="24"/>
          <w:szCs w:val="24"/>
        </w:rPr>
        <w:t>3.2 Out of Scope (for this project)</w:t>
      </w:r>
    </w:p>
    <w:p w14:paraId="5ECC879C"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Native mobile applications — a responsive web platform is the committed interface (supports NFR-008).</w:t>
      </w:r>
    </w:p>
    <w:p w14:paraId="677B66C7"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Direct integration with external channels the organisation currently uses (WhatsApp Business API, telephony/IVR, email-to-ticket parsing).</w:t>
      </w:r>
    </w:p>
    <w:p w14:paraId="0422CAD8"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Automated SLA-based escalation workflows beyond a basic overdue flag (FR-013).</w:t>
      </w:r>
    </w:p>
    <w:p w14:paraId="45CC7F2F"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 xml:space="preserve">Multi-language support and payment/billing functionality — not part of the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business need.</w:t>
      </w:r>
    </w:p>
    <w:p w14:paraId="51380930" w14:textId="77777777" w:rsidR="004B174F" w:rsidRDefault="00000000">
      <w:pPr>
        <w:spacing w:before="300" w:after="150"/>
      </w:pPr>
      <w:r>
        <w:rPr>
          <w:rFonts w:ascii="Segoe UI" w:eastAsia="Segoe UI" w:hAnsi="Segoe UI" w:cs="Segoe UI"/>
          <w:b/>
          <w:bCs/>
          <w:color w:val="1D3A8A"/>
          <w:sz w:val="24"/>
          <w:szCs w:val="24"/>
        </w:rPr>
        <w:t>3.3 Deferred / Future Scope</w:t>
      </w:r>
    </w:p>
    <w:p w14:paraId="6DC54B7B"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Exportable analytics/reporting (CSV/PDF) beyond in-platform filtered views.</w:t>
      </w:r>
    </w:p>
    <w:p w14:paraId="44ED8DBE"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Push/email notification delivery beyond in-platform status visibility.</w:t>
      </w:r>
    </w:p>
    <w:p w14:paraId="686386C4"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Automated SLA escalation and reminder workflows.</w:t>
      </w:r>
    </w:p>
    <w:p w14:paraId="4D35F7C0"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Integration with external ticketing/ERP systems or a formal WhatsApp/telephony intake channel.</w:t>
      </w:r>
    </w:p>
    <w:p w14:paraId="2A6E65D4"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Multi-organisation / multi-tenant support.</w:t>
      </w:r>
    </w:p>
    <w:p w14:paraId="68455120" w14:textId="77777777" w:rsidR="004B174F" w:rsidRDefault="00000000">
      <w:pPr>
        <w:spacing w:before="300" w:after="150"/>
      </w:pPr>
      <w:r>
        <w:rPr>
          <w:rFonts w:ascii="Segoe UI" w:eastAsia="Segoe UI" w:hAnsi="Segoe UI" w:cs="Segoe UI"/>
          <w:b/>
          <w:bCs/>
          <w:color w:val="1D3A8A"/>
          <w:sz w:val="24"/>
          <w:szCs w:val="24"/>
        </w:rPr>
        <w:t>3.4 Defended Exclusion: External Channel Integration (WhatsApp/Telephony)</w:t>
      </w:r>
    </w:p>
    <w:p w14:paraId="46463408" w14:textId="77777777" w:rsidR="004B174F" w:rsidRDefault="00000000">
      <w:pPr>
        <w:spacing w:after="200" w:line="276" w:lineRule="auto"/>
      </w:pPr>
      <w:r>
        <w:rPr>
          <w:rFonts w:ascii="Segoe UI" w:eastAsia="Segoe UI" w:hAnsi="Segoe UI" w:cs="Segoe UI"/>
          <w:color w:val="1F2937"/>
          <w:sz w:val="21"/>
          <w:szCs w:val="21"/>
        </w:rPr>
        <w:t xml:space="preserve">This exclusion is deliberate, and we're defending it rather than just quietly leaving it out. Integrating WhatsApp or telephony intake would mean an extra external API dependency, ongoing third-party service costs, and handling the security and privacy of messaging data outside our own controlled environment — that's more than a 2-person team can realistically design, secure, test and defend properly within the SEN381 milestone schedule (Master Brief Section 4, Section 3.1 on scope discipline). More importantly, </w:t>
      </w:r>
      <w:proofErr w:type="spellStart"/>
      <w:r>
        <w:rPr>
          <w:rFonts w:ascii="Segoe UI" w:eastAsia="Segoe UI" w:hAnsi="Segoe UI" w:cs="Segoe UI"/>
          <w:color w:val="1F2937"/>
          <w:sz w:val="21"/>
          <w:szCs w:val="21"/>
        </w:rPr>
        <w:t>CivicConnect's</w:t>
      </w:r>
      <w:proofErr w:type="spellEnd"/>
      <w:r>
        <w:rPr>
          <w:rFonts w:ascii="Segoe UI" w:eastAsia="Segoe UI" w:hAnsi="Segoe UI" w:cs="Segoe UI"/>
          <w:color w:val="1F2937"/>
          <w:sz w:val="21"/>
          <w:szCs w:val="21"/>
        </w:rPr>
        <w:t xml:space="preserve"> whole value comes from being a single controlled record of the request lifecycle, so bringing back the exact channel fragmentation the platform is meant to replace would work against that rather than support it. Requiring submission through the controlled platform is therefore both a scope-discipline call and a way of reinforcing the actual business need. We haven't thrown channel integration away, though — it's kept as future scope (Section 3.3), since the underlying need for low-effort submission is still valid and worth revisiting once the core workflow is proven.</w:t>
      </w:r>
    </w:p>
    <w:p w14:paraId="0E46F6F8"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4. Constraints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800"/>
      </w:tblGrid>
      <w:tr w:rsidR="004B174F" w14:paraId="58A18742" w14:textId="77777777">
        <w:tblPrEx>
          <w:tblCellMar>
            <w:top w:w="0" w:type="dxa"/>
            <w:bottom w:w="0" w:type="dxa"/>
          </w:tblCellMar>
        </w:tblPrEx>
        <w:trPr>
          <w:cantSplit/>
          <w:tblHeader/>
        </w:trPr>
        <w:tc>
          <w:tcPr>
            <w:tcW w:w="1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37D3653" w14:textId="77777777" w:rsidR="004B174F" w:rsidRDefault="00000000">
            <w:r>
              <w:rPr>
                <w:rFonts w:ascii="Segoe UI" w:eastAsia="Segoe UI" w:hAnsi="Segoe UI" w:cs="Segoe UI"/>
                <w:b/>
                <w:bCs/>
                <w:color w:val="FFFFFF"/>
                <w:sz w:val="18"/>
                <w:szCs w:val="18"/>
              </w:rPr>
              <w:lastRenderedPageBreak/>
              <w:t>Constraint</w:t>
            </w:r>
          </w:p>
        </w:tc>
        <w:tc>
          <w:tcPr>
            <w:tcW w:w="4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599EAC5" w14:textId="77777777" w:rsidR="004B174F" w:rsidRDefault="00000000">
            <w:r>
              <w:rPr>
                <w:rFonts w:ascii="Segoe UI" w:eastAsia="Segoe UI" w:hAnsi="Segoe UI" w:cs="Segoe UI"/>
                <w:b/>
                <w:bCs/>
                <w:color w:val="FFFFFF"/>
                <w:sz w:val="18"/>
                <w:szCs w:val="18"/>
              </w:rPr>
              <w:t>Description</w:t>
            </w:r>
          </w:p>
        </w:tc>
        <w:tc>
          <w:tcPr>
            <w:tcW w:w="3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CD02828" w14:textId="77777777" w:rsidR="004B174F" w:rsidRDefault="00000000">
            <w:r>
              <w:rPr>
                <w:rFonts w:ascii="Segoe UI" w:eastAsia="Segoe UI" w:hAnsi="Segoe UI" w:cs="Segoe UI"/>
                <w:b/>
                <w:bCs/>
                <w:color w:val="FFFFFF"/>
                <w:sz w:val="18"/>
                <w:szCs w:val="18"/>
              </w:rPr>
              <w:t xml:space="preserve">Engineering Implication for </w:t>
            </w:r>
            <w:proofErr w:type="spellStart"/>
            <w:r>
              <w:rPr>
                <w:rFonts w:ascii="Segoe UI" w:eastAsia="Segoe UI" w:hAnsi="Segoe UI" w:cs="Segoe UI"/>
                <w:b/>
                <w:bCs/>
                <w:color w:val="FFFFFF"/>
                <w:sz w:val="18"/>
                <w:szCs w:val="18"/>
              </w:rPr>
              <w:t>CivicConnect</w:t>
            </w:r>
            <w:proofErr w:type="spellEnd"/>
          </w:p>
        </w:tc>
      </w:tr>
      <w:tr w:rsidR="004B174F" w14:paraId="03E7762D"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7CECB37" w14:textId="77777777" w:rsidR="004B174F" w:rsidRDefault="00000000">
            <w:r>
              <w:rPr>
                <w:rFonts w:ascii="Segoe UI" w:eastAsia="Segoe UI" w:hAnsi="Segoe UI" w:cs="Segoe UI"/>
                <w:color w:val="1F2937"/>
                <w:sz w:val="17"/>
                <w:szCs w:val="17"/>
              </w:rPr>
              <w:t>Scope</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356C775" w14:textId="77777777" w:rsidR="004B174F" w:rsidRDefault="00000000">
            <w:r>
              <w:rPr>
                <w:rFonts w:ascii="Segoe UI" w:eastAsia="Segoe UI" w:hAnsi="Segoe UI" w:cs="Segoe UI"/>
                <w:color w:val="1F2937"/>
                <w:sz w:val="17"/>
                <w:szCs w:val="17"/>
              </w:rPr>
              <w:t>Committed scope (Section 3) must be baselined and controlled; changes require the change-management process (Master Brief Section 14).</w:t>
            </w:r>
          </w:p>
        </w:tc>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2EC27A" w14:textId="77777777" w:rsidR="004B174F" w:rsidRDefault="00000000">
            <w:r>
              <w:rPr>
                <w:rFonts w:ascii="Segoe UI" w:eastAsia="Segoe UI" w:hAnsi="Segoe UI" w:cs="Segoe UI"/>
                <w:color w:val="1F2937"/>
                <w:sz w:val="17"/>
                <w:szCs w:val="17"/>
              </w:rPr>
              <w:t>Additional features (e.g. channel integration) cannot be silently absorbed mid-project; any addition must go through formal impact analysis.</w:t>
            </w:r>
          </w:p>
        </w:tc>
      </w:tr>
      <w:tr w:rsidR="004B174F" w14:paraId="5154C317"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1AD4422" w14:textId="77777777" w:rsidR="004B174F" w:rsidRDefault="00000000">
            <w:r>
              <w:rPr>
                <w:rFonts w:ascii="Segoe UI" w:eastAsia="Segoe UI" w:hAnsi="Segoe UI" w:cs="Segoe UI"/>
                <w:color w:val="1F2937"/>
                <w:sz w:val="17"/>
                <w:szCs w:val="17"/>
              </w:rPr>
              <w:t>Schedule</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F1BB780" w14:textId="77777777" w:rsidR="004B174F" w:rsidRDefault="00000000">
            <w:r>
              <w:rPr>
                <w:rFonts w:ascii="Segoe UI" w:eastAsia="Segoe UI" w:hAnsi="Segoe UI" w:cs="Segoe UI"/>
                <w:color w:val="1F2937"/>
                <w:sz w:val="17"/>
                <w:szCs w:val="17"/>
              </w:rPr>
              <w:t>Four formal milestones must be completed within the SEN381 delivery period with a 2-student team.</w:t>
            </w:r>
          </w:p>
        </w:tc>
        <w:tc>
          <w:tcPr>
            <w:tcW w:w="3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55B7998" w14:textId="77777777" w:rsidR="004B174F" w:rsidRDefault="00000000">
            <w:r>
              <w:rPr>
                <w:rFonts w:ascii="Segoe UI" w:eastAsia="Segoe UI" w:hAnsi="Segoe UI" w:cs="Segoe UI"/>
                <w:color w:val="1F2937"/>
                <w:sz w:val="17"/>
                <w:szCs w:val="17"/>
              </w:rPr>
              <w:t xml:space="preserve">Favours a smaller, fully controlled feature set (Section 3.1) over a larger, </w:t>
            </w:r>
            <w:proofErr w:type="gramStart"/>
            <w:r>
              <w:rPr>
                <w:rFonts w:ascii="Segoe UI" w:eastAsia="Segoe UI" w:hAnsi="Segoe UI" w:cs="Segoe UI"/>
                <w:color w:val="1F2937"/>
                <w:sz w:val="17"/>
                <w:szCs w:val="17"/>
              </w:rPr>
              <w:t>partially-finished</w:t>
            </w:r>
            <w:proofErr w:type="gramEnd"/>
            <w:r>
              <w:rPr>
                <w:rFonts w:ascii="Segoe UI" w:eastAsia="Segoe UI" w:hAnsi="Segoe UI" w:cs="Segoe UI"/>
                <w:color w:val="1F2937"/>
                <w:sz w:val="17"/>
                <w:szCs w:val="17"/>
              </w:rPr>
              <w:t xml:space="preserve"> one, consistent with Master Brief Section 3.1.</w:t>
            </w:r>
          </w:p>
        </w:tc>
      </w:tr>
      <w:tr w:rsidR="004B174F" w14:paraId="4FBC76B6"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BCD2166" w14:textId="77777777" w:rsidR="004B174F" w:rsidRDefault="00000000">
            <w:r>
              <w:rPr>
                <w:rFonts w:ascii="Segoe UI" w:eastAsia="Segoe UI" w:hAnsi="Segoe UI" w:cs="Segoe UI"/>
                <w:color w:val="1F2937"/>
                <w:sz w:val="17"/>
                <w:szCs w:val="17"/>
              </w:rPr>
              <w:t>Cost / Resources</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78709F1" w14:textId="77777777" w:rsidR="004B174F" w:rsidRDefault="00000000">
            <w:r>
              <w:rPr>
                <w:rFonts w:ascii="Segoe UI" w:eastAsia="Segoe UI" w:hAnsi="Segoe UI" w:cs="Segoe UI"/>
                <w:color w:val="1F2937"/>
                <w:sz w:val="17"/>
                <w:szCs w:val="17"/>
              </w:rPr>
              <w:t>Free or low-cost services are preferred; operational cost beyond the educational context must be identified.</w:t>
            </w:r>
          </w:p>
        </w:tc>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2952BC2" w14:textId="77777777" w:rsidR="004B174F" w:rsidRDefault="00000000">
            <w:r>
              <w:rPr>
                <w:rFonts w:ascii="Segoe UI" w:eastAsia="Segoe UI" w:hAnsi="Segoe UI" w:cs="Segoe UI"/>
                <w:color w:val="1F2937"/>
                <w:sz w:val="17"/>
                <w:szCs w:val="17"/>
              </w:rPr>
              <w:t>Hosting/database/notification service selection (Milestone 2) must document free-tier limits, directly shaping NFR-002 and NFR-009.</w:t>
            </w:r>
          </w:p>
        </w:tc>
      </w:tr>
      <w:tr w:rsidR="004B174F" w14:paraId="2128485B"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22F7AA" w14:textId="77777777" w:rsidR="004B174F" w:rsidRDefault="00000000">
            <w:r>
              <w:rPr>
                <w:rFonts w:ascii="Segoe UI" w:eastAsia="Segoe UI" w:hAnsi="Segoe UI" w:cs="Segoe UI"/>
                <w:color w:val="1F2937"/>
                <w:sz w:val="17"/>
                <w:szCs w:val="17"/>
              </w:rPr>
              <w:t>Quality</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483FC8A" w14:textId="77777777" w:rsidR="004B174F" w:rsidRDefault="00000000">
            <w:r>
              <w:rPr>
                <w:rFonts w:ascii="Segoe UI" w:eastAsia="Segoe UI" w:hAnsi="Segoe UI" w:cs="Segoe UI"/>
                <w:color w:val="1F2937"/>
                <w:sz w:val="17"/>
                <w:szCs w:val="17"/>
              </w:rPr>
              <w:t>Quality attributes must be defined now and supported by measurable evidence later, not asserted.</w:t>
            </w:r>
          </w:p>
        </w:tc>
        <w:tc>
          <w:tcPr>
            <w:tcW w:w="3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67C146C" w14:textId="77777777" w:rsidR="004B174F" w:rsidRDefault="00000000">
            <w:r>
              <w:rPr>
                <w:rFonts w:ascii="Segoe UI" w:eastAsia="Segoe UI" w:hAnsi="Segoe UI" w:cs="Segoe UI"/>
                <w:color w:val="1F2937"/>
                <w:sz w:val="17"/>
                <w:szCs w:val="17"/>
              </w:rPr>
              <w:t>Each NFR (Section 5.2) is written with a measurable acceptance criterion so later milestones can produce test evidence against it rather than an unsupported claim.</w:t>
            </w:r>
          </w:p>
        </w:tc>
      </w:tr>
      <w:tr w:rsidR="004B174F" w14:paraId="3B88DFF7"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16C8BB9" w14:textId="77777777" w:rsidR="004B174F" w:rsidRDefault="00000000">
            <w:r>
              <w:rPr>
                <w:rFonts w:ascii="Segoe UI" w:eastAsia="Segoe UI" w:hAnsi="Segoe UI" w:cs="Segoe UI"/>
                <w:color w:val="1F2937"/>
                <w:sz w:val="17"/>
                <w:szCs w:val="17"/>
              </w:rPr>
              <w:t>Security</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3908AE" w14:textId="77777777" w:rsidR="004B174F" w:rsidRDefault="00000000">
            <w:r>
              <w:rPr>
                <w:rFonts w:ascii="Segoe UI" w:eastAsia="Segoe UI" w:hAnsi="Segoe UI" w:cs="Segoe UI"/>
                <w:color w:val="1F2937"/>
                <w:sz w:val="17"/>
                <w:szCs w:val="17"/>
              </w:rPr>
              <w:t>Security is a lifecycle-wide responsibility from requirements through to deployment, not a final add-on.</w:t>
            </w:r>
          </w:p>
        </w:tc>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0ED833" w14:textId="77777777" w:rsidR="004B174F" w:rsidRDefault="00000000">
            <w:r>
              <w:rPr>
                <w:rFonts w:ascii="Segoe UI" w:eastAsia="Segoe UI" w:hAnsi="Segoe UI" w:cs="Segoe UI"/>
                <w:color w:val="1F2937"/>
                <w:sz w:val="17"/>
                <w:szCs w:val="17"/>
              </w:rPr>
              <w:t>Role-based access (FR-015) and confidentiality/auditability (NFR-004, NFR-005) are baselined at M1 so later architecture and construction milestones must design and test against them from the outset.</w:t>
            </w:r>
          </w:p>
        </w:tc>
      </w:tr>
    </w:tbl>
    <w:p w14:paraId="0D04CC7E" w14:textId="77777777" w:rsidR="004B174F" w:rsidRDefault="004B174F">
      <w:pPr>
        <w:spacing w:after="80"/>
      </w:pPr>
    </w:p>
    <w:p w14:paraId="0C25B560" w14:textId="77777777" w:rsidR="004B174F" w:rsidRDefault="00000000">
      <w:pPr>
        <w:spacing w:before="300" w:after="150"/>
      </w:pPr>
      <w:r>
        <w:rPr>
          <w:rFonts w:ascii="Segoe UI" w:eastAsia="Segoe UI" w:hAnsi="Segoe UI" w:cs="Segoe UI"/>
          <w:b/>
          <w:bCs/>
          <w:color w:val="1D3A8A"/>
          <w:sz w:val="24"/>
          <w:szCs w:val="24"/>
        </w:rPr>
        <w:t>4.1 Constraint Interaction / Trade-off</w:t>
      </w:r>
    </w:p>
    <w:p w14:paraId="1DABCED0" w14:textId="77777777" w:rsidR="004B174F" w:rsidRDefault="00000000">
      <w:pPr>
        <w:spacing w:after="200" w:line="276" w:lineRule="auto"/>
      </w:pPr>
      <w:r>
        <w:rPr>
          <w:rFonts w:ascii="Segoe UI" w:eastAsia="Segoe UI" w:hAnsi="Segoe UI" w:cs="Segoe UI"/>
          <w:color w:val="1F2937"/>
          <w:sz w:val="21"/>
          <w:szCs w:val="21"/>
        </w:rPr>
        <w:t>The Schedule constraint interacts directly with Quality. Realistically, a 2-person team can't deliver exhaustive automated test coverage across every single requirement within the SEN381 schedule, on top of everything else required for M1–M4 (architecture, construction, security, deployment). Our response is to prioritise by risk: the highest-risk, highest-value workflows — request submission (FR-001–FR-002), controlled status transitions (FR-010) and role-based access (FR-015, NFR-004) — get the deepest verification effort in later milestones, while lower-priority, Should-level capabilities like management summary filtering (FR-012–FR-014) get proportionately less. We're recording that trade-off here explicitly rather than letting it happen quietly later, in line with Master Brief Section 18, which says schedule pressure shouldn't silently reduce testing or security.</w:t>
      </w:r>
    </w:p>
    <w:p w14:paraId="6329B81C"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5. Requirements &amp; Acceptance Criteria</w:t>
      </w:r>
    </w:p>
    <w:p w14:paraId="5288ED00" w14:textId="77777777" w:rsidR="004B174F" w:rsidRDefault="00000000">
      <w:pPr>
        <w:spacing w:after="200" w:line="276" w:lineRule="auto"/>
      </w:pPr>
      <w:r>
        <w:rPr>
          <w:rFonts w:ascii="Segoe UI" w:eastAsia="Segoe UI" w:hAnsi="Segoe UI" w:cs="Segoe UI"/>
          <w:color w:val="1F2937"/>
          <w:sz w:val="21"/>
          <w:szCs w:val="21"/>
        </w:rPr>
        <w:t xml:space="preserve">The requirements below follow the identifier scheme FR-0XX for functional and NFR-0XX for non-functional, each with a source, a </w:t>
      </w:r>
      <w:proofErr w:type="spellStart"/>
      <w:r>
        <w:rPr>
          <w:rFonts w:ascii="Segoe UI" w:eastAsia="Segoe UI" w:hAnsi="Segoe UI" w:cs="Segoe UI"/>
          <w:color w:val="1F2937"/>
          <w:sz w:val="21"/>
          <w:szCs w:val="21"/>
        </w:rPr>
        <w:t>MoSCoW</w:t>
      </w:r>
      <w:proofErr w:type="spellEnd"/>
      <w:r>
        <w:rPr>
          <w:rFonts w:ascii="Segoe UI" w:eastAsia="Segoe UI" w:hAnsi="Segoe UI" w:cs="Segoe UI"/>
          <w:color w:val="1F2937"/>
          <w:sz w:val="21"/>
          <w:szCs w:val="21"/>
        </w:rPr>
        <w:t>-aligned priority and a testable acceptance criterion. This lets each one trace end-to-end into the RTM and get verified later with actual evidence instead of an unsupported claim.</w:t>
      </w:r>
    </w:p>
    <w:p w14:paraId="69F9093E" w14:textId="77777777" w:rsidR="004B174F" w:rsidRDefault="00000000">
      <w:pPr>
        <w:spacing w:before="300" w:after="150"/>
      </w:pPr>
      <w:r>
        <w:rPr>
          <w:rFonts w:ascii="Segoe UI" w:eastAsia="Segoe UI" w:hAnsi="Segoe UI" w:cs="Segoe UI"/>
          <w:b/>
          <w:bCs/>
          <w:color w:val="1D3A8A"/>
          <w:sz w:val="24"/>
          <w:szCs w:val="24"/>
        </w:rPr>
        <w:t>5.1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900"/>
        <w:gridCol w:w="1100"/>
        <w:gridCol w:w="2800"/>
      </w:tblGrid>
      <w:tr w:rsidR="004B174F" w14:paraId="0CD635AC" w14:textId="77777777">
        <w:tblPrEx>
          <w:tblCellMar>
            <w:top w:w="0" w:type="dxa"/>
            <w:bottom w:w="0" w:type="dxa"/>
          </w:tblCellMar>
        </w:tblPrEx>
        <w:trPr>
          <w:cantSplit/>
          <w:tblHeader/>
        </w:trPr>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1E46D1D" w14:textId="77777777" w:rsidR="004B174F" w:rsidRDefault="00000000">
            <w:r>
              <w:rPr>
                <w:rFonts w:ascii="Segoe UI" w:eastAsia="Segoe UI" w:hAnsi="Segoe UI" w:cs="Segoe UI"/>
                <w:b/>
                <w:bCs/>
                <w:color w:val="FFFFFF"/>
                <w:sz w:val="18"/>
                <w:szCs w:val="18"/>
              </w:rPr>
              <w:t>ID</w:t>
            </w:r>
          </w:p>
        </w:tc>
        <w:tc>
          <w:tcPr>
            <w:tcW w:w="3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33A9FFF" w14:textId="77777777" w:rsidR="004B174F" w:rsidRDefault="00000000">
            <w:r>
              <w:rPr>
                <w:rFonts w:ascii="Segoe UI" w:eastAsia="Segoe UI" w:hAnsi="Segoe UI" w:cs="Segoe UI"/>
                <w:b/>
                <w:bCs/>
                <w:color w:val="FFFFFF"/>
                <w:sz w:val="18"/>
                <w:szCs w:val="18"/>
              </w:rPr>
              <w:t>Requirement</w:t>
            </w:r>
          </w:p>
        </w:tc>
        <w:tc>
          <w:tcPr>
            <w:tcW w:w="1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B189E6C" w14:textId="77777777" w:rsidR="004B174F" w:rsidRDefault="00000000">
            <w:r>
              <w:rPr>
                <w:rFonts w:ascii="Segoe UI" w:eastAsia="Segoe UI" w:hAnsi="Segoe UI" w:cs="Segoe UI"/>
                <w:b/>
                <w:bCs/>
                <w:color w:val="FFFFFF"/>
                <w:sz w:val="18"/>
                <w:szCs w:val="18"/>
              </w:rPr>
              <w:t>Source</w:t>
            </w:r>
          </w:p>
        </w:tc>
        <w:tc>
          <w:tcPr>
            <w:tcW w:w="1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A829C8E" w14:textId="77777777" w:rsidR="004B174F" w:rsidRDefault="00000000">
            <w:r>
              <w:rPr>
                <w:rFonts w:ascii="Segoe UI" w:eastAsia="Segoe UI" w:hAnsi="Segoe UI" w:cs="Segoe UI"/>
                <w:b/>
                <w:bCs/>
                <w:color w:val="FFFFFF"/>
                <w:sz w:val="18"/>
                <w:szCs w:val="18"/>
              </w:rPr>
              <w:t>Priority</w:t>
            </w:r>
          </w:p>
        </w:tc>
        <w:tc>
          <w:tcPr>
            <w:tcW w:w="2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FBCE626" w14:textId="77777777" w:rsidR="004B174F" w:rsidRDefault="00000000">
            <w:r>
              <w:rPr>
                <w:rFonts w:ascii="Segoe UI" w:eastAsia="Segoe UI" w:hAnsi="Segoe UI" w:cs="Segoe UI"/>
                <w:b/>
                <w:bCs/>
                <w:color w:val="FFFFFF"/>
                <w:sz w:val="18"/>
                <w:szCs w:val="18"/>
              </w:rPr>
              <w:t>Acceptance Criteria</w:t>
            </w:r>
          </w:p>
        </w:tc>
      </w:tr>
      <w:tr w:rsidR="004B174F" w14:paraId="374ADFDF"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0D5B053" w14:textId="77777777" w:rsidR="004B174F" w:rsidRDefault="00000000">
            <w:r>
              <w:rPr>
                <w:rFonts w:ascii="Segoe UI" w:eastAsia="Segoe UI" w:hAnsi="Segoe UI" w:cs="Segoe UI"/>
                <w:color w:val="1F2937"/>
                <w:sz w:val="17"/>
                <w:szCs w:val="17"/>
              </w:rPr>
              <w:t>FR-001</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0DA1367" w14:textId="77777777" w:rsidR="004B174F" w:rsidRDefault="00000000">
            <w:r>
              <w:rPr>
                <w:rFonts w:ascii="Segoe UI" w:eastAsia="Segoe UI" w:hAnsi="Segoe UI" w:cs="Segoe UI"/>
                <w:color w:val="1F2937"/>
                <w:sz w:val="17"/>
                <w:szCs w:val="17"/>
              </w:rPr>
              <w:t>Requester can submit a new service request providing category, description, location and optional attachment.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927398C" w14:textId="77777777" w:rsidR="004B174F" w:rsidRDefault="00000000">
            <w:r>
              <w:rPr>
                <w:rFonts w:ascii="Segoe UI" w:eastAsia="Segoe UI" w:hAnsi="Segoe UI" w:cs="Segoe UI"/>
                <w:color w:val="1F2937"/>
                <w:sz w:val="17"/>
                <w:szCs w:val="17"/>
              </w:rPr>
              <w:t>Requester capability (Master Brief Section 3)</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0D795AF"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965516" w14:textId="77777777" w:rsidR="004B174F" w:rsidRDefault="00000000">
            <w:r>
              <w:rPr>
                <w:rFonts w:ascii="Segoe UI" w:eastAsia="Segoe UI" w:hAnsi="Segoe UI" w:cs="Segoe UI"/>
                <w:color w:val="1F2937"/>
                <w:sz w:val="17"/>
                <w:szCs w:val="17"/>
              </w:rPr>
              <w:t>On valid submission the system creates a request with a unique reference number, timestamp and status "Submitted"; the requester sees an on-screen confirmation.</w:t>
            </w:r>
          </w:p>
        </w:tc>
      </w:tr>
      <w:tr w:rsidR="004B174F" w14:paraId="4E395299"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E7B2E4D" w14:textId="77777777" w:rsidR="004B174F" w:rsidRDefault="00000000">
            <w:r>
              <w:rPr>
                <w:rFonts w:ascii="Segoe UI" w:eastAsia="Segoe UI" w:hAnsi="Segoe UI" w:cs="Segoe UI"/>
                <w:color w:val="1F2937"/>
                <w:sz w:val="17"/>
                <w:szCs w:val="17"/>
              </w:rPr>
              <w:lastRenderedPageBreak/>
              <w:t>FR-002</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6AC13F7" w14:textId="77777777" w:rsidR="004B174F" w:rsidRDefault="00000000">
            <w:r>
              <w:rPr>
                <w:rFonts w:ascii="Segoe UI" w:eastAsia="Segoe UI" w:hAnsi="Segoe UI" w:cs="Segoe UI"/>
                <w:color w:val="1F2937"/>
                <w:sz w:val="17"/>
                <w:szCs w:val="17"/>
              </w:rPr>
              <w:t>Requester must select a request category from a controlled list (Facility Fault, Damaged Equipment, Security Concern, IT Support, Maintenance, Lost Property, Other).</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286DC52"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ABF1DB7"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0E3CCEC" w14:textId="77777777" w:rsidR="004B174F" w:rsidRDefault="00000000">
            <w:r>
              <w:rPr>
                <w:rFonts w:ascii="Segoe UI" w:eastAsia="Segoe UI" w:hAnsi="Segoe UI" w:cs="Segoe UI"/>
                <w:color w:val="1F2937"/>
                <w:sz w:val="17"/>
                <w:szCs w:val="17"/>
              </w:rPr>
              <w:t>Submission is blocked until a category is selected; selecting "Other" requires a short free-text description.</w:t>
            </w:r>
          </w:p>
        </w:tc>
      </w:tr>
      <w:tr w:rsidR="004B174F" w14:paraId="32A4DF98"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822A1C2" w14:textId="77777777" w:rsidR="004B174F" w:rsidRDefault="00000000">
            <w:r>
              <w:rPr>
                <w:rFonts w:ascii="Segoe UI" w:eastAsia="Segoe UI" w:hAnsi="Segoe UI" w:cs="Segoe UI"/>
                <w:color w:val="1F2937"/>
                <w:sz w:val="17"/>
                <w:szCs w:val="17"/>
              </w:rPr>
              <w:t>FR-003</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3A451B7" w14:textId="77777777" w:rsidR="004B174F" w:rsidRDefault="00000000">
            <w:r>
              <w:rPr>
                <w:rFonts w:ascii="Segoe UI" w:eastAsia="Segoe UI" w:hAnsi="Segoe UI" w:cs="Segoe UI"/>
                <w:color w:val="1F2937"/>
                <w:sz w:val="17"/>
                <w:szCs w:val="17"/>
              </w:rPr>
              <w:t xml:space="preserve">Requester can view the </w:t>
            </w:r>
            <w:proofErr w:type="gramStart"/>
            <w:r>
              <w:rPr>
                <w:rFonts w:ascii="Segoe UI" w:eastAsia="Segoe UI" w:hAnsi="Segoe UI" w:cs="Segoe UI"/>
                <w:color w:val="1F2937"/>
                <w:sz w:val="17"/>
                <w:szCs w:val="17"/>
              </w:rPr>
              <w:t>current status</w:t>
            </w:r>
            <w:proofErr w:type="gramEnd"/>
            <w:r>
              <w:rPr>
                <w:rFonts w:ascii="Segoe UI" w:eastAsia="Segoe UI" w:hAnsi="Segoe UI" w:cs="Segoe UI"/>
                <w:color w:val="1F2937"/>
                <w:sz w:val="17"/>
                <w:szCs w:val="17"/>
              </w:rPr>
              <w:t xml:space="preserve"> of a specific submitted request.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1DFA2D6"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B76BEEA"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586E24F" w14:textId="77777777" w:rsidR="004B174F" w:rsidRDefault="00000000">
            <w:r>
              <w:rPr>
                <w:rFonts w:ascii="Segoe UI" w:eastAsia="Segoe UI" w:hAnsi="Segoe UI" w:cs="Segoe UI"/>
                <w:color w:val="1F2937"/>
                <w:sz w:val="17"/>
                <w:szCs w:val="17"/>
              </w:rPr>
              <w:t>Given a valid reference number, the system returns one of: Submitted, Assigned, In Progress, Resolved, Closed.</w:t>
            </w:r>
          </w:p>
        </w:tc>
      </w:tr>
      <w:tr w:rsidR="004B174F" w14:paraId="548C7B87"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A229D76" w14:textId="77777777" w:rsidR="004B174F" w:rsidRDefault="00000000">
            <w:r>
              <w:rPr>
                <w:rFonts w:ascii="Segoe UI" w:eastAsia="Segoe UI" w:hAnsi="Segoe UI" w:cs="Segoe UI"/>
                <w:color w:val="1F2937"/>
                <w:sz w:val="17"/>
                <w:szCs w:val="17"/>
              </w:rPr>
              <w:t>FR-004</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FFB081" w14:textId="77777777" w:rsidR="004B174F" w:rsidRDefault="00000000">
            <w:r>
              <w:rPr>
                <w:rFonts w:ascii="Segoe UI" w:eastAsia="Segoe UI" w:hAnsi="Segoe UI" w:cs="Segoe UI"/>
                <w:color w:val="1F2937"/>
                <w:sz w:val="17"/>
                <w:szCs w:val="17"/>
              </w:rPr>
              <w:t>Requester can view a history/list of all requests they have previously submitted.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823096D"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32D55CB"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D411341" w14:textId="77777777" w:rsidR="004B174F" w:rsidRDefault="00000000">
            <w:r>
              <w:rPr>
                <w:rFonts w:ascii="Segoe UI" w:eastAsia="Segoe UI" w:hAnsi="Segoe UI" w:cs="Segoe UI"/>
                <w:color w:val="1F2937"/>
                <w:sz w:val="17"/>
                <w:szCs w:val="17"/>
              </w:rPr>
              <w:t xml:space="preserve">List displays </w:t>
            </w:r>
            <w:proofErr w:type="gramStart"/>
            <w:r>
              <w:rPr>
                <w:rFonts w:ascii="Segoe UI" w:eastAsia="Segoe UI" w:hAnsi="Segoe UI" w:cs="Segoe UI"/>
                <w:color w:val="1F2937"/>
                <w:sz w:val="17"/>
                <w:szCs w:val="17"/>
              </w:rPr>
              <w:t>all of</w:t>
            </w:r>
            <w:proofErr w:type="gramEnd"/>
            <w:r>
              <w:rPr>
                <w:rFonts w:ascii="Segoe UI" w:eastAsia="Segoe UI" w:hAnsi="Segoe UI" w:cs="Segoe UI"/>
                <w:color w:val="1F2937"/>
                <w:sz w:val="17"/>
                <w:szCs w:val="17"/>
              </w:rPr>
              <w:t xml:space="preserve"> the requester's own requests, newest first, each showing reference number, category and </w:t>
            </w:r>
            <w:proofErr w:type="gramStart"/>
            <w:r>
              <w:rPr>
                <w:rFonts w:ascii="Segoe UI" w:eastAsia="Segoe UI" w:hAnsi="Segoe UI" w:cs="Segoe UI"/>
                <w:color w:val="1F2937"/>
                <w:sz w:val="17"/>
                <w:szCs w:val="17"/>
              </w:rPr>
              <w:t>current status</w:t>
            </w:r>
            <w:proofErr w:type="gramEnd"/>
            <w:r>
              <w:rPr>
                <w:rFonts w:ascii="Segoe UI" w:eastAsia="Segoe UI" w:hAnsi="Segoe UI" w:cs="Segoe UI"/>
                <w:color w:val="1F2937"/>
                <w:sz w:val="17"/>
                <w:szCs w:val="17"/>
              </w:rPr>
              <w:t>.</w:t>
            </w:r>
          </w:p>
        </w:tc>
      </w:tr>
      <w:tr w:rsidR="004B174F" w14:paraId="76645B8C"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C6BDEDC" w14:textId="77777777" w:rsidR="004B174F" w:rsidRDefault="00000000">
            <w:r>
              <w:rPr>
                <w:rFonts w:ascii="Segoe UI" w:eastAsia="Segoe UI" w:hAnsi="Segoe UI" w:cs="Segoe UI"/>
                <w:color w:val="1F2937"/>
                <w:sz w:val="17"/>
                <w:szCs w:val="17"/>
              </w:rPr>
              <w:t>FR-005</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1515837" w14:textId="77777777" w:rsidR="004B174F" w:rsidRDefault="00000000">
            <w:r>
              <w:rPr>
                <w:rFonts w:ascii="Segoe UI" w:eastAsia="Segoe UI" w:hAnsi="Segoe UI" w:cs="Segoe UI"/>
                <w:color w:val="1F2937"/>
                <w:sz w:val="17"/>
                <w:szCs w:val="17"/>
              </w:rPr>
              <w:t>Requester receives feedback when a request's status changes (accepted, rejected, updated, completed).</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8B21BF5"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E76803"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8E050C" w14:textId="77777777" w:rsidR="004B174F" w:rsidRDefault="00000000">
            <w:r>
              <w:rPr>
                <w:rFonts w:ascii="Segoe UI" w:eastAsia="Segoe UI" w:hAnsi="Segoe UI" w:cs="Segoe UI"/>
                <w:color w:val="1F2937"/>
                <w:sz w:val="17"/>
                <w:szCs w:val="17"/>
              </w:rPr>
              <w:t>Within one status-check or notification cycle after a staff update, the requester-visible status reflects the change; the previous state is not shown as current.</w:t>
            </w:r>
          </w:p>
        </w:tc>
      </w:tr>
      <w:tr w:rsidR="004B174F" w14:paraId="386A60E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31900ED" w14:textId="77777777" w:rsidR="004B174F" w:rsidRDefault="00000000">
            <w:r>
              <w:rPr>
                <w:rFonts w:ascii="Segoe UI" w:eastAsia="Segoe UI" w:hAnsi="Segoe UI" w:cs="Segoe UI"/>
                <w:color w:val="1F2937"/>
                <w:sz w:val="17"/>
                <w:szCs w:val="17"/>
              </w:rPr>
              <w:t>FR-006</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1452956" w14:textId="77777777" w:rsidR="004B174F" w:rsidRDefault="00000000">
            <w:r>
              <w:rPr>
                <w:rFonts w:ascii="Segoe UI" w:eastAsia="Segoe UI" w:hAnsi="Segoe UI" w:cs="Segoe UI"/>
                <w:color w:val="1F2937"/>
                <w:sz w:val="17"/>
                <w:szCs w:val="17"/>
              </w:rPr>
              <w:t>Authorised staff can view the list of service requests relevant to their role.</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4FACA7"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C9F3624"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2ECFB1D" w14:textId="77777777" w:rsidR="004B174F" w:rsidRDefault="00000000">
            <w:r>
              <w:rPr>
                <w:rFonts w:ascii="Segoe UI" w:eastAsia="Segoe UI" w:hAnsi="Segoe UI" w:cs="Segoe UI"/>
                <w:color w:val="1F2937"/>
                <w:sz w:val="17"/>
                <w:szCs w:val="17"/>
              </w:rPr>
              <w:t>A logged-in staff user sees only requests they are authorised to view, not administrative or unrelated organisational data.</w:t>
            </w:r>
          </w:p>
        </w:tc>
      </w:tr>
      <w:tr w:rsidR="004B174F" w14:paraId="51B809B1"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4153252" w14:textId="77777777" w:rsidR="004B174F" w:rsidRDefault="00000000">
            <w:r>
              <w:rPr>
                <w:rFonts w:ascii="Segoe UI" w:eastAsia="Segoe UI" w:hAnsi="Segoe UI" w:cs="Segoe UI"/>
                <w:color w:val="1F2937"/>
                <w:sz w:val="17"/>
                <w:szCs w:val="17"/>
              </w:rPr>
              <w:t>FR-007</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C3865E8" w14:textId="77777777" w:rsidR="004B174F" w:rsidRDefault="00000000">
            <w:r>
              <w:rPr>
                <w:rFonts w:ascii="Segoe UI" w:eastAsia="Segoe UI" w:hAnsi="Segoe UI" w:cs="Segoe UI"/>
                <w:color w:val="1F2937"/>
                <w:sz w:val="17"/>
                <w:szCs w:val="17"/>
              </w:rPr>
              <w:t>Staff can search, filter and sort requests by category, status, date and requester.</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AAA4142"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09661DC"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4350972" w14:textId="77777777" w:rsidR="004B174F" w:rsidRDefault="00000000">
            <w:r>
              <w:rPr>
                <w:rFonts w:ascii="Segoe UI" w:eastAsia="Segoe UI" w:hAnsi="Segoe UI" w:cs="Segoe UI"/>
                <w:color w:val="1F2937"/>
                <w:sz w:val="17"/>
                <w:szCs w:val="17"/>
              </w:rPr>
              <w:t>Applying any single filter or a combination reduces the visible list to matching requests only, with no loss of data integrity.</w:t>
            </w:r>
          </w:p>
        </w:tc>
      </w:tr>
      <w:tr w:rsidR="004B174F" w14:paraId="2CFF9AD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58BCBF" w14:textId="77777777" w:rsidR="004B174F" w:rsidRDefault="00000000">
            <w:r>
              <w:rPr>
                <w:rFonts w:ascii="Segoe UI" w:eastAsia="Segoe UI" w:hAnsi="Segoe UI" w:cs="Segoe UI"/>
                <w:color w:val="1F2937"/>
                <w:sz w:val="17"/>
                <w:szCs w:val="17"/>
              </w:rPr>
              <w:t>FR-008</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34D9F04" w14:textId="77777777" w:rsidR="004B174F" w:rsidRDefault="00000000">
            <w:r>
              <w:rPr>
                <w:rFonts w:ascii="Segoe UI" w:eastAsia="Segoe UI" w:hAnsi="Segoe UI" w:cs="Segoe UI"/>
                <w:color w:val="1F2937"/>
                <w:sz w:val="17"/>
                <w:szCs w:val="17"/>
              </w:rPr>
              <w:t>Staff can view full request detail, including description, requester reference, category, location and prior actions.</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3DA15B3"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07F452E"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D8D9E53" w14:textId="77777777" w:rsidR="004B174F" w:rsidRDefault="00000000">
            <w:r>
              <w:rPr>
                <w:rFonts w:ascii="Segoe UI" w:eastAsia="Segoe UI" w:hAnsi="Segoe UI" w:cs="Segoe UI"/>
                <w:color w:val="1F2937"/>
                <w:sz w:val="17"/>
                <w:szCs w:val="17"/>
              </w:rPr>
              <w:t>Opening a request shows all recorded fields and the full action/comment history for that request.</w:t>
            </w:r>
          </w:p>
        </w:tc>
      </w:tr>
      <w:tr w:rsidR="004B174F" w14:paraId="3CDE12AE"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4E4E4EA" w14:textId="77777777" w:rsidR="004B174F" w:rsidRDefault="00000000">
            <w:r>
              <w:rPr>
                <w:rFonts w:ascii="Segoe UI" w:eastAsia="Segoe UI" w:hAnsi="Segoe UI" w:cs="Segoe UI"/>
                <w:color w:val="1F2937"/>
                <w:sz w:val="17"/>
                <w:szCs w:val="17"/>
              </w:rPr>
              <w:t>FR-009</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C2ED849" w14:textId="77777777" w:rsidR="004B174F" w:rsidRDefault="00000000">
            <w:r>
              <w:rPr>
                <w:rFonts w:ascii="Segoe UI" w:eastAsia="Segoe UI" w:hAnsi="Segoe UI" w:cs="Segoe UI"/>
                <w:color w:val="1F2937"/>
                <w:sz w:val="17"/>
                <w:szCs w:val="17"/>
              </w:rPr>
              <w:t>Staff can assign themselves or another authorised staff member to a request.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2C40A2"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8B87811"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E30FB2" w14:textId="77777777" w:rsidR="004B174F" w:rsidRDefault="00000000">
            <w:r>
              <w:rPr>
                <w:rFonts w:ascii="Segoe UI" w:eastAsia="Segoe UI" w:hAnsi="Segoe UI" w:cs="Segoe UI"/>
                <w:color w:val="1F2937"/>
                <w:sz w:val="17"/>
                <w:szCs w:val="17"/>
              </w:rPr>
              <w:t>An unassigned request can be claimed or assigned; the request record then shows an owning staff member and an "Assigned" status.</w:t>
            </w:r>
          </w:p>
        </w:tc>
      </w:tr>
      <w:tr w:rsidR="004B174F" w14:paraId="6F7D499C"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7F7015" w14:textId="77777777" w:rsidR="004B174F" w:rsidRDefault="00000000">
            <w:r>
              <w:rPr>
                <w:rFonts w:ascii="Segoe UI" w:eastAsia="Segoe UI" w:hAnsi="Segoe UI" w:cs="Segoe UI"/>
                <w:color w:val="1F2937"/>
                <w:sz w:val="17"/>
                <w:szCs w:val="17"/>
              </w:rPr>
              <w:t>FR-010</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9FBAB6B" w14:textId="77777777" w:rsidR="004B174F" w:rsidRDefault="00000000">
            <w:r>
              <w:rPr>
                <w:rFonts w:ascii="Segoe UI" w:eastAsia="Segoe UI" w:hAnsi="Segoe UI" w:cs="Segoe UI"/>
                <w:color w:val="1F2937"/>
                <w:sz w:val="17"/>
                <w:szCs w:val="17"/>
              </w:rPr>
              <w:t>Staff can update a request's status only through controlled transitions (Submitted → Assigned → In Progress → Resolved → Closed).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6EC273F"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CAA93FF"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6FC7E12" w14:textId="77777777" w:rsidR="004B174F" w:rsidRDefault="00000000">
            <w:r>
              <w:rPr>
                <w:rFonts w:ascii="Segoe UI" w:eastAsia="Segoe UI" w:hAnsi="Segoe UI" w:cs="Segoe UI"/>
                <w:color w:val="1F2937"/>
                <w:sz w:val="17"/>
                <w:szCs w:val="17"/>
              </w:rPr>
              <w:t>An attempt to move a request to a non-adjacent or invalid state (e.g. Submitted → Closed) is rejected with an explanatory message.</w:t>
            </w:r>
          </w:p>
        </w:tc>
      </w:tr>
      <w:tr w:rsidR="004B174F" w14:paraId="4088E904"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7DD40B" w14:textId="77777777" w:rsidR="004B174F" w:rsidRDefault="00000000">
            <w:r>
              <w:rPr>
                <w:rFonts w:ascii="Segoe UI" w:eastAsia="Segoe UI" w:hAnsi="Segoe UI" w:cs="Segoe UI"/>
                <w:color w:val="1F2937"/>
                <w:sz w:val="17"/>
                <w:szCs w:val="17"/>
              </w:rPr>
              <w:t>FR-011</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A3C72E6" w14:textId="77777777" w:rsidR="004B174F" w:rsidRDefault="00000000">
            <w:r>
              <w:rPr>
                <w:rFonts w:ascii="Segoe UI" w:eastAsia="Segoe UI" w:hAnsi="Segoe UI" w:cs="Segoe UI"/>
                <w:color w:val="1F2937"/>
                <w:sz w:val="17"/>
                <w:szCs w:val="17"/>
              </w:rPr>
              <w:t>Staff can record actions, comments or resolution notes against a request.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10D7A4"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D2D929C"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85E30F5" w14:textId="77777777" w:rsidR="004B174F" w:rsidRDefault="00000000">
            <w:r>
              <w:rPr>
                <w:rFonts w:ascii="Segoe UI" w:eastAsia="Segoe UI" w:hAnsi="Segoe UI" w:cs="Segoe UI"/>
                <w:color w:val="1F2937"/>
                <w:sz w:val="17"/>
                <w:szCs w:val="17"/>
              </w:rPr>
              <w:t xml:space="preserve">A saved comment/action is permanently attached to the request record with author and </w:t>
            </w:r>
            <w:proofErr w:type="gramStart"/>
            <w:r>
              <w:rPr>
                <w:rFonts w:ascii="Segoe UI" w:eastAsia="Segoe UI" w:hAnsi="Segoe UI" w:cs="Segoe UI"/>
                <w:color w:val="1F2937"/>
                <w:sz w:val="17"/>
                <w:szCs w:val="17"/>
              </w:rPr>
              <w:t>timestamp, and</w:t>
            </w:r>
            <w:proofErr w:type="gramEnd"/>
            <w:r>
              <w:rPr>
                <w:rFonts w:ascii="Segoe UI" w:eastAsia="Segoe UI" w:hAnsi="Segoe UI" w:cs="Segoe UI"/>
                <w:color w:val="1F2937"/>
                <w:sz w:val="17"/>
                <w:szCs w:val="17"/>
              </w:rPr>
              <w:t xml:space="preserve"> is visible in the request's history.</w:t>
            </w:r>
          </w:p>
        </w:tc>
      </w:tr>
      <w:tr w:rsidR="004B174F" w14:paraId="7654EC38"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F601944" w14:textId="77777777" w:rsidR="004B174F" w:rsidRDefault="00000000">
            <w:r>
              <w:rPr>
                <w:rFonts w:ascii="Segoe UI" w:eastAsia="Segoe UI" w:hAnsi="Segoe UI" w:cs="Segoe UI"/>
                <w:color w:val="1F2937"/>
                <w:sz w:val="17"/>
                <w:szCs w:val="17"/>
              </w:rPr>
              <w:t>FR-012</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B6253E" w14:textId="77777777" w:rsidR="004B174F" w:rsidRDefault="00000000">
            <w:r>
              <w:rPr>
                <w:rFonts w:ascii="Segoe UI" w:eastAsia="Segoe UI" w:hAnsi="Segoe UI" w:cs="Segoe UI"/>
                <w:color w:val="1F2937"/>
                <w:sz w:val="17"/>
                <w:szCs w:val="17"/>
              </w:rPr>
              <w:t>Management can view a summary of service activity by status (open, assigned, in progress, resolved, closed).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ABF5F56" w14:textId="77777777" w:rsidR="004B174F" w:rsidRDefault="00000000">
            <w:r>
              <w:rPr>
                <w:rFonts w:ascii="Segoe UI" w:eastAsia="Segoe UI" w:hAnsi="Segoe UI" w:cs="Segoe UI"/>
                <w:color w:val="1F2937"/>
                <w:sz w:val="17"/>
                <w:szCs w:val="17"/>
              </w:rPr>
              <w:t>Management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AB95FB3"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49940BA" w14:textId="77777777" w:rsidR="004B174F" w:rsidRDefault="00000000">
            <w:r>
              <w:rPr>
                <w:rFonts w:ascii="Segoe UI" w:eastAsia="Segoe UI" w:hAnsi="Segoe UI" w:cs="Segoe UI"/>
                <w:color w:val="1F2937"/>
                <w:sz w:val="17"/>
                <w:szCs w:val="17"/>
              </w:rPr>
              <w:t>A summary view shows a count of requests in each status, matching the underlying request data at the time of viewing.</w:t>
            </w:r>
          </w:p>
        </w:tc>
      </w:tr>
      <w:tr w:rsidR="004B174F" w14:paraId="734F470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F71994" w14:textId="77777777" w:rsidR="004B174F" w:rsidRDefault="00000000">
            <w:r>
              <w:rPr>
                <w:rFonts w:ascii="Segoe UI" w:eastAsia="Segoe UI" w:hAnsi="Segoe UI" w:cs="Segoe UI"/>
                <w:color w:val="1F2937"/>
                <w:sz w:val="17"/>
                <w:szCs w:val="17"/>
              </w:rPr>
              <w:t>FR-013</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C9D18B5" w14:textId="77777777" w:rsidR="004B174F" w:rsidRDefault="00000000">
            <w:r>
              <w:rPr>
                <w:rFonts w:ascii="Segoe UI" w:eastAsia="Segoe UI" w:hAnsi="Segoe UI" w:cs="Segoe UI"/>
                <w:color w:val="1F2937"/>
                <w:sz w:val="17"/>
                <w:szCs w:val="17"/>
              </w:rPr>
              <w:t>Management can identify overdue requests using a defined time threshold per category.</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1C9BEB5" w14:textId="77777777" w:rsidR="004B174F" w:rsidRDefault="00000000">
            <w:r>
              <w:rPr>
                <w:rFonts w:ascii="Segoe UI" w:eastAsia="Segoe UI" w:hAnsi="Segoe UI" w:cs="Segoe UI"/>
                <w:color w:val="1F2937"/>
                <w:sz w:val="17"/>
                <w:szCs w:val="17"/>
              </w:rPr>
              <w:t>Management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3A5EF41"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FD89815" w14:textId="77777777" w:rsidR="004B174F" w:rsidRDefault="00000000">
            <w:r>
              <w:rPr>
                <w:rFonts w:ascii="Segoe UI" w:eastAsia="Segoe UI" w:hAnsi="Segoe UI" w:cs="Segoe UI"/>
                <w:color w:val="1F2937"/>
                <w:sz w:val="17"/>
                <w:szCs w:val="17"/>
              </w:rPr>
              <w:t>A request exceeding its category's defined threshold while not Resolved/Closed is flagged as overdue in the management view.</w:t>
            </w:r>
          </w:p>
        </w:tc>
      </w:tr>
      <w:tr w:rsidR="004B174F" w14:paraId="4B19A1B3"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365AD5E" w14:textId="77777777" w:rsidR="004B174F" w:rsidRDefault="00000000">
            <w:r>
              <w:rPr>
                <w:rFonts w:ascii="Segoe UI" w:eastAsia="Segoe UI" w:hAnsi="Segoe UI" w:cs="Segoe UI"/>
                <w:color w:val="1F2937"/>
                <w:sz w:val="17"/>
                <w:szCs w:val="17"/>
              </w:rPr>
              <w:lastRenderedPageBreak/>
              <w:t>FR-014</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B8BB80" w14:textId="77777777" w:rsidR="004B174F" w:rsidRDefault="00000000">
            <w:r>
              <w:rPr>
                <w:rFonts w:ascii="Segoe UI" w:eastAsia="Segoe UI" w:hAnsi="Segoe UI" w:cs="Segoe UI"/>
                <w:color w:val="1F2937"/>
                <w:sz w:val="17"/>
                <w:szCs w:val="17"/>
              </w:rPr>
              <w:t>Management can view/filter requests by category, status or date range for reporting purposes.</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FFDFADB" w14:textId="77777777" w:rsidR="004B174F" w:rsidRDefault="00000000">
            <w:r>
              <w:rPr>
                <w:rFonts w:ascii="Segoe UI" w:eastAsia="Segoe UI" w:hAnsi="Segoe UI" w:cs="Segoe UI"/>
                <w:color w:val="1F2937"/>
                <w:sz w:val="17"/>
                <w:szCs w:val="17"/>
              </w:rPr>
              <w:t>Management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D8DB033"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FAD6C1E" w14:textId="77777777" w:rsidR="004B174F" w:rsidRDefault="00000000">
            <w:r>
              <w:rPr>
                <w:rFonts w:ascii="Segoe UI" w:eastAsia="Segoe UI" w:hAnsi="Segoe UI" w:cs="Segoe UI"/>
                <w:color w:val="1F2937"/>
                <w:sz w:val="17"/>
                <w:szCs w:val="17"/>
              </w:rPr>
              <w:t>Applying a management filter returns a correct, matching subset of requests usable for a basic activity report.</w:t>
            </w:r>
          </w:p>
        </w:tc>
      </w:tr>
      <w:tr w:rsidR="004B174F" w14:paraId="5962F96C"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15D31F6" w14:textId="77777777" w:rsidR="004B174F" w:rsidRDefault="00000000">
            <w:r>
              <w:rPr>
                <w:rFonts w:ascii="Segoe UI" w:eastAsia="Segoe UI" w:hAnsi="Segoe UI" w:cs="Segoe UI"/>
                <w:color w:val="1F2937"/>
                <w:sz w:val="17"/>
                <w:szCs w:val="17"/>
              </w:rPr>
              <w:t>FR-015</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F526D5A" w14:textId="77777777" w:rsidR="004B174F" w:rsidRDefault="00000000">
            <w:r>
              <w:rPr>
                <w:rFonts w:ascii="Segoe UI" w:eastAsia="Segoe UI" w:hAnsi="Segoe UI" w:cs="Segoe UI"/>
                <w:color w:val="1F2937"/>
                <w:sz w:val="17"/>
                <w:szCs w:val="17"/>
              </w:rPr>
              <w:t>The system authenticates users and enforces role-based access so each account can only use the capabilities of its assigned role (Requester, Staff, Management).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839FE5E" w14:textId="77777777" w:rsidR="004B174F" w:rsidRDefault="00000000">
            <w:r>
              <w:rPr>
                <w:rFonts w:ascii="Segoe UI" w:eastAsia="Segoe UI" w:hAnsi="Segoe UI" w:cs="Segoe UI"/>
                <w:color w:val="1F2937"/>
                <w:sz w:val="17"/>
                <w:szCs w:val="17"/>
              </w:rPr>
              <w:t>Cross-cutting / security implication of Section 3 roles</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3E052D5"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D6AACB" w14:textId="77777777" w:rsidR="004B174F" w:rsidRDefault="00000000">
            <w:r>
              <w:rPr>
                <w:rFonts w:ascii="Segoe UI" w:eastAsia="Segoe UI" w:hAnsi="Segoe UI" w:cs="Segoe UI"/>
                <w:color w:val="1F2937"/>
                <w:sz w:val="17"/>
                <w:szCs w:val="17"/>
              </w:rPr>
              <w:t>A user assigned the Requester role cannot access staff or management-only screens or actions, verified by direct URL/action attempts as well as normal navigation.</w:t>
            </w:r>
          </w:p>
        </w:tc>
      </w:tr>
    </w:tbl>
    <w:p w14:paraId="45078F9B" w14:textId="77777777" w:rsidR="004B174F" w:rsidRDefault="004B174F">
      <w:pPr>
        <w:spacing w:after="80"/>
      </w:pPr>
    </w:p>
    <w:p w14:paraId="4E1D1250" w14:textId="77777777" w:rsidR="004B174F" w:rsidRDefault="00000000">
      <w:pPr>
        <w:spacing w:before="300" w:after="150"/>
      </w:pPr>
      <w:r>
        <w:rPr>
          <w:rFonts w:ascii="Segoe UI" w:eastAsia="Segoe UI" w:hAnsi="Segoe UI" w:cs="Segoe UI"/>
          <w:b/>
          <w:bCs/>
          <w:color w:val="1D3A8A"/>
          <w:sz w:val="24"/>
          <w:szCs w:val="24"/>
        </w:rPr>
        <w:t>5.2 Non-Functional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900"/>
        <w:gridCol w:w="3200"/>
        <w:gridCol w:w="1100"/>
      </w:tblGrid>
      <w:tr w:rsidR="004B174F" w14:paraId="0449720D" w14:textId="77777777">
        <w:tblPrEx>
          <w:tblCellMar>
            <w:top w:w="0" w:type="dxa"/>
            <w:bottom w:w="0" w:type="dxa"/>
          </w:tblCellMar>
        </w:tblPrEx>
        <w:trPr>
          <w:cantSplit/>
          <w:tblHeader/>
        </w:trPr>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C545B35" w14:textId="77777777" w:rsidR="004B174F" w:rsidRDefault="00000000">
            <w:r>
              <w:rPr>
                <w:rFonts w:ascii="Segoe UI" w:eastAsia="Segoe UI" w:hAnsi="Segoe UI" w:cs="Segoe UI"/>
                <w:b/>
                <w:bCs/>
                <w:color w:val="FFFFFF"/>
                <w:sz w:val="18"/>
                <w:szCs w:val="18"/>
              </w:rPr>
              <w:t>ID</w:t>
            </w:r>
          </w:p>
        </w:tc>
        <w:tc>
          <w:tcPr>
            <w:tcW w:w="1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B3BD96B" w14:textId="77777777" w:rsidR="004B174F" w:rsidRDefault="00000000">
            <w:r>
              <w:rPr>
                <w:rFonts w:ascii="Segoe UI" w:eastAsia="Segoe UI" w:hAnsi="Segoe UI" w:cs="Segoe UI"/>
                <w:b/>
                <w:bCs/>
                <w:color w:val="FFFFFF"/>
                <w:sz w:val="18"/>
                <w:szCs w:val="18"/>
              </w:rPr>
              <w:t>Category</w:t>
            </w:r>
          </w:p>
        </w:tc>
        <w:tc>
          <w:tcPr>
            <w:tcW w:w="2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2210BD8F" w14:textId="77777777" w:rsidR="004B174F" w:rsidRDefault="00000000">
            <w:r>
              <w:rPr>
                <w:rFonts w:ascii="Segoe UI" w:eastAsia="Segoe UI" w:hAnsi="Segoe UI" w:cs="Segoe UI"/>
                <w:b/>
                <w:bCs/>
                <w:color w:val="FFFFFF"/>
                <w:sz w:val="18"/>
                <w:szCs w:val="18"/>
              </w:rPr>
              <w:t>Requirement</w:t>
            </w:r>
          </w:p>
        </w:tc>
        <w:tc>
          <w:tcPr>
            <w:tcW w:w="3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744C8B3" w14:textId="77777777" w:rsidR="004B174F" w:rsidRDefault="00000000">
            <w:r>
              <w:rPr>
                <w:rFonts w:ascii="Segoe UI" w:eastAsia="Segoe UI" w:hAnsi="Segoe UI" w:cs="Segoe UI"/>
                <w:b/>
                <w:bCs/>
                <w:color w:val="FFFFFF"/>
                <w:sz w:val="18"/>
                <w:szCs w:val="18"/>
              </w:rPr>
              <w:t>Measurable Acceptance Criteria</w:t>
            </w:r>
          </w:p>
        </w:tc>
        <w:tc>
          <w:tcPr>
            <w:tcW w:w="1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24D46C3F" w14:textId="77777777" w:rsidR="004B174F" w:rsidRDefault="00000000">
            <w:r>
              <w:rPr>
                <w:rFonts w:ascii="Segoe UI" w:eastAsia="Segoe UI" w:hAnsi="Segoe UI" w:cs="Segoe UI"/>
                <w:b/>
                <w:bCs/>
                <w:color w:val="FFFFFF"/>
                <w:sz w:val="18"/>
                <w:szCs w:val="18"/>
              </w:rPr>
              <w:t>Priority</w:t>
            </w:r>
          </w:p>
        </w:tc>
      </w:tr>
      <w:tr w:rsidR="004B174F" w14:paraId="58BB25C7"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0A902F0" w14:textId="77777777" w:rsidR="004B174F" w:rsidRDefault="00000000">
            <w:r>
              <w:rPr>
                <w:rFonts w:ascii="Segoe UI" w:eastAsia="Segoe UI" w:hAnsi="Segoe UI" w:cs="Segoe UI"/>
                <w:color w:val="1F2937"/>
                <w:sz w:val="17"/>
                <w:szCs w:val="17"/>
              </w:rPr>
              <w:t>NFR-001</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EE27D17" w14:textId="77777777" w:rsidR="004B174F" w:rsidRDefault="00000000">
            <w:r>
              <w:rPr>
                <w:rFonts w:ascii="Segoe UI" w:eastAsia="Segoe UI" w:hAnsi="Segoe UI" w:cs="Segoe UI"/>
                <w:color w:val="1F2937"/>
                <w:sz w:val="17"/>
                <w:szCs w:val="17"/>
              </w:rPr>
              <w:t>Usability</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1E5B546" w14:textId="77777777" w:rsidR="004B174F" w:rsidRDefault="00000000">
            <w:r>
              <w:rPr>
                <w:rFonts w:ascii="Segoe UI" w:eastAsia="Segoe UI" w:hAnsi="Segoe UI" w:cs="Segoe UI"/>
                <w:color w:val="1F2937"/>
                <w:sz w:val="17"/>
                <w:szCs w:val="17"/>
              </w:rPr>
              <w:t>A first-time requester can submit a request without prior training.</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67F0B5" w14:textId="77777777" w:rsidR="004B174F" w:rsidRDefault="00000000">
            <w:r>
              <w:rPr>
                <w:rFonts w:ascii="Segoe UI" w:eastAsia="Segoe UI" w:hAnsi="Segoe UI" w:cs="Segoe UI"/>
                <w:color w:val="1F2937"/>
                <w:sz w:val="17"/>
                <w:szCs w:val="17"/>
              </w:rPr>
              <w:t>Task-based usability check: an untrained test user completes a submission in ≤3 minutes with no assistance.</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28A2507" w14:textId="77777777" w:rsidR="004B174F" w:rsidRDefault="00000000">
            <w:r>
              <w:rPr>
                <w:rFonts w:ascii="Segoe UI" w:eastAsia="Segoe UI" w:hAnsi="Segoe UI" w:cs="Segoe UI"/>
                <w:color w:val="1F2937"/>
                <w:sz w:val="17"/>
                <w:szCs w:val="17"/>
              </w:rPr>
              <w:t>Should</w:t>
            </w:r>
          </w:p>
        </w:tc>
      </w:tr>
      <w:tr w:rsidR="004B174F" w14:paraId="435F4A91"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A531E4" w14:textId="77777777" w:rsidR="004B174F" w:rsidRDefault="00000000">
            <w:r>
              <w:rPr>
                <w:rFonts w:ascii="Segoe UI" w:eastAsia="Segoe UI" w:hAnsi="Segoe UI" w:cs="Segoe UI"/>
                <w:color w:val="1F2937"/>
                <w:sz w:val="17"/>
                <w:szCs w:val="17"/>
              </w:rPr>
              <w:t>NFR-002</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77AF33" w14:textId="77777777" w:rsidR="004B174F" w:rsidRDefault="00000000">
            <w:r>
              <w:rPr>
                <w:rFonts w:ascii="Segoe UI" w:eastAsia="Segoe UI" w:hAnsi="Segoe UI" w:cs="Segoe UI"/>
                <w:color w:val="1F2937"/>
                <w:sz w:val="17"/>
                <w:szCs w:val="17"/>
              </w:rPr>
              <w:t>Availability</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891A49" w14:textId="77777777" w:rsidR="004B174F" w:rsidRDefault="00000000">
            <w:r>
              <w:rPr>
                <w:rFonts w:ascii="Segoe UI" w:eastAsia="Segoe UI" w:hAnsi="Segoe UI" w:cs="Segoe UI"/>
                <w:color w:val="1F2937"/>
                <w:sz w:val="17"/>
                <w:szCs w:val="17"/>
              </w:rPr>
              <w:t>The platform is available during normal organisational operating hours, consistent with a free/low-cost hosting constraint.</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AC2256F" w14:textId="77777777" w:rsidR="004B174F" w:rsidRDefault="00000000">
            <w:r>
              <w:rPr>
                <w:rFonts w:ascii="Segoe UI" w:eastAsia="Segoe UI" w:hAnsi="Segoe UI" w:cs="Segoe UI"/>
                <w:color w:val="1F2937"/>
                <w:sz w:val="17"/>
                <w:szCs w:val="17"/>
              </w:rPr>
              <w:t>Uptime monitored over a defined observation window; target ≥99% during business hours, with any outage logged and explained.</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522CEAB" w14:textId="77777777" w:rsidR="004B174F" w:rsidRDefault="00000000">
            <w:r>
              <w:rPr>
                <w:rFonts w:ascii="Segoe UI" w:eastAsia="Segoe UI" w:hAnsi="Segoe UI" w:cs="Segoe UI"/>
                <w:color w:val="1F2937"/>
                <w:sz w:val="17"/>
                <w:szCs w:val="17"/>
              </w:rPr>
              <w:t>Should</w:t>
            </w:r>
          </w:p>
        </w:tc>
      </w:tr>
      <w:tr w:rsidR="004B174F" w14:paraId="2611AC26"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9BC6B5A" w14:textId="77777777" w:rsidR="004B174F" w:rsidRDefault="00000000">
            <w:r>
              <w:rPr>
                <w:rFonts w:ascii="Segoe UI" w:eastAsia="Segoe UI" w:hAnsi="Segoe UI" w:cs="Segoe UI"/>
                <w:color w:val="1F2937"/>
                <w:sz w:val="17"/>
                <w:szCs w:val="17"/>
              </w:rPr>
              <w:t>NFR-003</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C6F2AE6" w14:textId="77777777" w:rsidR="004B174F" w:rsidRDefault="00000000">
            <w:r>
              <w:rPr>
                <w:rFonts w:ascii="Segoe UI" w:eastAsia="Segoe UI" w:hAnsi="Segoe UI" w:cs="Segoe UI"/>
                <w:color w:val="1F2937"/>
                <w:sz w:val="17"/>
                <w:szCs w:val="17"/>
              </w:rPr>
              <w:t>Performance</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FCD6CCF" w14:textId="77777777" w:rsidR="004B174F" w:rsidRDefault="00000000">
            <w:r>
              <w:rPr>
                <w:rFonts w:ascii="Segoe UI" w:eastAsia="Segoe UI" w:hAnsi="Segoe UI" w:cs="Segoe UI"/>
                <w:color w:val="1F2937"/>
                <w:sz w:val="17"/>
                <w:szCs w:val="17"/>
              </w:rPr>
              <w:t>Core list and status pages respond within an acceptable time under expected usage for an organisation of this size.</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6D3FDF8" w14:textId="77777777" w:rsidR="004B174F" w:rsidRDefault="00000000">
            <w:r>
              <w:rPr>
                <w:rFonts w:ascii="Segoe UI" w:eastAsia="Segoe UI" w:hAnsi="Segoe UI" w:cs="Segoe UI"/>
                <w:color w:val="1F2937"/>
                <w:sz w:val="17"/>
                <w:szCs w:val="17"/>
              </w:rPr>
              <w:t>Measured page-load/response time ≤2 seconds under normal (non-peak) load in the deployed environment.</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DC2D27C" w14:textId="77777777" w:rsidR="004B174F" w:rsidRDefault="00000000">
            <w:r>
              <w:rPr>
                <w:rFonts w:ascii="Segoe UI" w:eastAsia="Segoe UI" w:hAnsi="Segoe UI" w:cs="Segoe UI"/>
                <w:color w:val="1F2937"/>
                <w:sz w:val="17"/>
                <w:szCs w:val="17"/>
              </w:rPr>
              <w:t>Should</w:t>
            </w:r>
          </w:p>
        </w:tc>
      </w:tr>
      <w:tr w:rsidR="004B174F" w14:paraId="5C7ABFF0"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F060420" w14:textId="77777777" w:rsidR="004B174F" w:rsidRDefault="00000000">
            <w:r>
              <w:rPr>
                <w:rFonts w:ascii="Segoe UI" w:eastAsia="Segoe UI" w:hAnsi="Segoe UI" w:cs="Segoe UI"/>
                <w:color w:val="1F2937"/>
                <w:sz w:val="17"/>
                <w:szCs w:val="17"/>
              </w:rPr>
              <w:t>NFR-004</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4D8FCB0" w14:textId="77777777" w:rsidR="004B174F" w:rsidRDefault="00000000">
            <w:r>
              <w:rPr>
                <w:rFonts w:ascii="Segoe UI" w:eastAsia="Segoe UI" w:hAnsi="Segoe UI" w:cs="Segoe UI"/>
                <w:color w:val="1F2937"/>
                <w:sz w:val="17"/>
                <w:szCs w:val="17"/>
              </w:rPr>
              <w:t>Security – Confidentiality</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362ED90" w14:textId="77777777" w:rsidR="004B174F" w:rsidRDefault="00000000">
            <w:r>
              <w:rPr>
                <w:rFonts w:ascii="Segoe UI" w:eastAsia="Segoe UI" w:hAnsi="Segoe UI" w:cs="Segoe UI"/>
                <w:color w:val="1F2937"/>
                <w:sz w:val="17"/>
                <w:szCs w:val="17"/>
              </w:rPr>
              <w:t>Request and account data are only visible to authenticated users authorised for their role; credentials are never stored in plaintext.</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5409071" w14:textId="77777777" w:rsidR="004B174F" w:rsidRDefault="00000000">
            <w:r>
              <w:rPr>
                <w:rFonts w:ascii="Segoe UI" w:eastAsia="Segoe UI" w:hAnsi="Segoe UI" w:cs="Segoe UI"/>
                <w:color w:val="1F2937"/>
                <w:sz w:val="17"/>
                <w:szCs w:val="17"/>
              </w:rPr>
              <w:t>Verified by role-based access tests (see FR-015) and inspection of the credential storage mechanism (hashed, not plaintext).</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F224CD" w14:textId="77777777" w:rsidR="004B174F" w:rsidRDefault="00000000">
            <w:r>
              <w:rPr>
                <w:rFonts w:ascii="Segoe UI" w:eastAsia="Segoe UI" w:hAnsi="Segoe UI" w:cs="Segoe UI"/>
                <w:color w:val="1F2937"/>
                <w:sz w:val="17"/>
                <w:szCs w:val="17"/>
              </w:rPr>
              <w:t>Must</w:t>
            </w:r>
          </w:p>
        </w:tc>
      </w:tr>
      <w:tr w:rsidR="004B174F" w14:paraId="61C9B4F9"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223081" w14:textId="77777777" w:rsidR="004B174F" w:rsidRDefault="00000000">
            <w:r>
              <w:rPr>
                <w:rFonts w:ascii="Segoe UI" w:eastAsia="Segoe UI" w:hAnsi="Segoe UI" w:cs="Segoe UI"/>
                <w:color w:val="1F2937"/>
                <w:sz w:val="17"/>
                <w:szCs w:val="17"/>
              </w:rPr>
              <w:t>NFR-005</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6ABA84A" w14:textId="77777777" w:rsidR="004B174F" w:rsidRDefault="00000000">
            <w:r>
              <w:rPr>
                <w:rFonts w:ascii="Segoe UI" w:eastAsia="Segoe UI" w:hAnsi="Segoe UI" w:cs="Segoe UI"/>
                <w:color w:val="1F2937"/>
                <w:sz w:val="17"/>
                <w:szCs w:val="17"/>
              </w:rPr>
              <w:t>Auditability</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642096" w14:textId="77777777" w:rsidR="004B174F" w:rsidRDefault="00000000">
            <w:r>
              <w:rPr>
                <w:rFonts w:ascii="Segoe UI" w:eastAsia="Segoe UI" w:hAnsi="Segoe UI" w:cs="Segoe UI"/>
                <w:color w:val="1F2937"/>
                <w:sz w:val="17"/>
                <w:szCs w:val="17"/>
              </w:rPr>
              <w:t>Every status change and assignment is recorded with the acting user, timestamp and prior/new value.</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642DE27" w14:textId="77777777" w:rsidR="004B174F" w:rsidRDefault="00000000">
            <w:r>
              <w:rPr>
                <w:rFonts w:ascii="Segoe UI" w:eastAsia="Segoe UI" w:hAnsi="Segoe UI" w:cs="Segoe UI"/>
                <w:color w:val="1F2937"/>
                <w:sz w:val="17"/>
                <w:szCs w:val="17"/>
              </w:rPr>
              <w:t>A sample of status changes can be traced end-to-end in the system's history log with no missing actor or timestamp.</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5158D6" w14:textId="77777777" w:rsidR="004B174F" w:rsidRDefault="00000000">
            <w:r>
              <w:rPr>
                <w:rFonts w:ascii="Segoe UI" w:eastAsia="Segoe UI" w:hAnsi="Segoe UI" w:cs="Segoe UI"/>
                <w:color w:val="1F2937"/>
                <w:sz w:val="17"/>
                <w:szCs w:val="17"/>
              </w:rPr>
              <w:t>Must</w:t>
            </w:r>
          </w:p>
        </w:tc>
      </w:tr>
      <w:tr w:rsidR="004B174F" w14:paraId="09FE4582"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230AD3F" w14:textId="77777777" w:rsidR="004B174F" w:rsidRDefault="00000000">
            <w:r>
              <w:rPr>
                <w:rFonts w:ascii="Segoe UI" w:eastAsia="Segoe UI" w:hAnsi="Segoe UI" w:cs="Segoe UI"/>
                <w:color w:val="1F2937"/>
                <w:sz w:val="17"/>
                <w:szCs w:val="17"/>
              </w:rPr>
              <w:t>NFR-006</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072F5DE" w14:textId="77777777" w:rsidR="004B174F" w:rsidRDefault="00000000">
            <w:r>
              <w:rPr>
                <w:rFonts w:ascii="Segoe UI" w:eastAsia="Segoe UI" w:hAnsi="Segoe UI" w:cs="Segoe UI"/>
                <w:color w:val="1F2937"/>
                <w:sz w:val="17"/>
                <w:szCs w:val="17"/>
              </w:rPr>
              <w:t>Data Integrity</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4F3765" w14:textId="77777777" w:rsidR="004B174F" w:rsidRDefault="00000000">
            <w:r>
              <w:rPr>
                <w:rFonts w:ascii="Segoe UI" w:eastAsia="Segoe UI" w:hAnsi="Segoe UI" w:cs="Segoe UI"/>
                <w:color w:val="1F2937"/>
                <w:sz w:val="17"/>
                <w:szCs w:val="17"/>
              </w:rPr>
              <w:t>A request's category and status must always be one of the controlled, predefined values.</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B0CC6FA" w14:textId="77777777" w:rsidR="004B174F" w:rsidRDefault="00000000">
            <w:r>
              <w:rPr>
                <w:rFonts w:ascii="Segoe UI" w:eastAsia="Segoe UI" w:hAnsi="Segoe UI" w:cs="Segoe UI"/>
                <w:color w:val="1F2937"/>
                <w:sz w:val="17"/>
                <w:szCs w:val="17"/>
              </w:rPr>
              <w:t>Attempting to set a category or status outside the controlled list is rejected at the point of entry.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43A41E2" w14:textId="77777777" w:rsidR="004B174F" w:rsidRDefault="00000000">
            <w:r>
              <w:rPr>
                <w:rFonts w:ascii="Segoe UI" w:eastAsia="Segoe UI" w:hAnsi="Segoe UI" w:cs="Segoe UI"/>
                <w:color w:val="1F2937"/>
                <w:sz w:val="17"/>
                <w:szCs w:val="17"/>
              </w:rPr>
              <w:t>Must</w:t>
            </w:r>
          </w:p>
        </w:tc>
      </w:tr>
      <w:tr w:rsidR="004B174F" w14:paraId="707BD43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ABD4DDC" w14:textId="77777777" w:rsidR="004B174F" w:rsidRDefault="00000000">
            <w:r>
              <w:rPr>
                <w:rFonts w:ascii="Segoe UI" w:eastAsia="Segoe UI" w:hAnsi="Segoe UI" w:cs="Segoe UI"/>
                <w:color w:val="1F2937"/>
                <w:sz w:val="17"/>
                <w:szCs w:val="17"/>
              </w:rPr>
              <w:t>NFR-007</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B60F59F" w14:textId="77777777" w:rsidR="004B174F" w:rsidRDefault="00000000">
            <w:r>
              <w:rPr>
                <w:rFonts w:ascii="Segoe UI" w:eastAsia="Segoe UI" w:hAnsi="Segoe UI" w:cs="Segoe UI"/>
                <w:color w:val="1F2937"/>
                <w:sz w:val="17"/>
                <w:szCs w:val="17"/>
              </w:rPr>
              <w:t>Maintainability</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1BBA29C" w14:textId="77777777" w:rsidR="004B174F" w:rsidRDefault="00000000">
            <w:r>
              <w:rPr>
                <w:rFonts w:ascii="Segoe UI" w:eastAsia="Segoe UI" w:hAnsi="Segoe UI" w:cs="Segoe UI"/>
                <w:color w:val="1F2937"/>
                <w:sz w:val="17"/>
                <w:szCs w:val="17"/>
              </w:rPr>
              <w:t>Requirements, risks and decisions are traceable through consistent unique identifiers to support later design, test and change control.</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65A304E" w14:textId="77777777" w:rsidR="004B174F" w:rsidRDefault="00000000">
            <w:r>
              <w:rPr>
                <w:rFonts w:ascii="Segoe UI" w:eastAsia="Segoe UI" w:hAnsi="Segoe UI" w:cs="Segoe UI"/>
                <w:color w:val="1F2937"/>
                <w:sz w:val="17"/>
                <w:szCs w:val="17"/>
              </w:rPr>
              <w:t xml:space="preserve">Every requirement/risk/decision </w:t>
            </w:r>
            <w:proofErr w:type="gramStart"/>
            <w:r>
              <w:rPr>
                <w:rFonts w:ascii="Segoe UI" w:eastAsia="Segoe UI" w:hAnsi="Segoe UI" w:cs="Segoe UI"/>
                <w:color w:val="1F2937"/>
                <w:sz w:val="17"/>
                <w:szCs w:val="17"/>
              </w:rPr>
              <w:t>entered into</w:t>
            </w:r>
            <w:proofErr w:type="gramEnd"/>
            <w:r>
              <w:rPr>
                <w:rFonts w:ascii="Segoe UI" w:eastAsia="Segoe UI" w:hAnsi="Segoe UI" w:cs="Segoe UI"/>
                <w:color w:val="1F2937"/>
                <w:sz w:val="17"/>
                <w:szCs w:val="17"/>
              </w:rPr>
              <w:t xml:space="preserve"> the PED/RTM carries a unique ID that is used consistently in later milestone artefacts.</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CFC2747" w14:textId="77777777" w:rsidR="004B174F" w:rsidRDefault="00000000">
            <w:r>
              <w:rPr>
                <w:rFonts w:ascii="Segoe UI" w:eastAsia="Segoe UI" w:hAnsi="Segoe UI" w:cs="Segoe UI"/>
                <w:color w:val="1F2937"/>
                <w:sz w:val="17"/>
                <w:szCs w:val="17"/>
              </w:rPr>
              <w:t>Should</w:t>
            </w:r>
          </w:p>
        </w:tc>
      </w:tr>
      <w:tr w:rsidR="004B174F" w14:paraId="7548143B"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98A1554" w14:textId="77777777" w:rsidR="004B174F" w:rsidRDefault="00000000">
            <w:r>
              <w:rPr>
                <w:rFonts w:ascii="Segoe UI" w:eastAsia="Segoe UI" w:hAnsi="Segoe UI" w:cs="Segoe UI"/>
                <w:color w:val="1F2937"/>
                <w:sz w:val="17"/>
                <w:szCs w:val="17"/>
              </w:rPr>
              <w:t>NFR-008</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1612A62" w14:textId="77777777" w:rsidR="004B174F" w:rsidRDefault="00000000">
            <w:r>
              <w:rPr>
                <w:rFonts w:ascii="Segoe UI" w:eastAsia="Segoe UI" w:hAnsi="Segoe UI" w:cs="Segoe UI"/>
                <w:color w:val="1F2937"/>
                <w:sz w:val="17"/>
                <w:szCs w:val="17"/>
              </w:rPr>
              <w:t>Accessibility / Responsiveness</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7A3B68A" w14:textId="77777777" w:rsidR="004B174F" w:rsidRDefault="00000000">
            <w:r>
              <w:rPr>
                <w:rFonts w:ascii="Segoe UI" w:eastAsia="Segoe UI" w:hAnsi="Segoe UI" w:cs="Segoe UI"/>
                <w:color w:val="1F2937"/>
                <w:sz w:val="17"/>
                <w:szCs w:val="17"/>
              </w:rPr>
              <w:t>Requester-facing screens are usable on both desktop and common mobile browsers, reflecting that community requesters use varied devices.</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E9E83CE" w14:textId="77777777" w:rsidR="004B174F" w:rsidRDefault="00000000">
            <w:r>
              <w:rPr>
                <w:rFonts w:ascii="Segoe UI" w:eastAsia="Segoe UI" w:hAnsi="Segoe UI" w:cs="Segoe UI"/>
                <w:color w:val="1F2937"/>
                <w:sz w:val="17"/>
                <w:szCs w:val="17"/>
              </w:rPr>
              <w:t>Key requester screens (submit, status, history) render and remain usable at common mobile and desktop viewport widths.</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2334E1A" w14:textId="77777777" w:rsidR="004B174F" w:rsidRDefault="00000000">
            <w:r>
              <w:rPr>
                <w:rFonts w:ascii="Segoe UI" w:eastAsia="Segoe UI" w:hAnsi="Segoe UI" w:cs="Segoe UI"/>
                <w:color w:val="1F2937"/>
                <w:sz w:val="17"/>
                <w:szCs w:val="17"/>
              </w:rPr>
              <w:t>Should</w:t>
            </w:r>
          </w:p>
        </w:tc>
      </w:tr>
      <w:tr w:rsidR="004B174F" w14:paraId="30F2EA37"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93D2500" w14:textId="77777777" w:rsidR="004B174F" w:rsidRDefault="00000000">
            <w:r>
              <w:rPr>
                <w:rFonts w:ascii="Segoe UI" w:eastAsia="Segoe UI" w:hAnsi="Segoe UI" w:cs="Segoe UI"/>
                <w:color w:val="1F2937"/>
                <w:sz w:val="17"/>
                <w:szCs w:val="17"/>
              </w:rPr>
              <w:t>NFR-009</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9C15DB8" w14:textId="77777777" w:rsidR="004B174F" w:rsidRDefault="00000000">
            <w:r>
              <w:rPr>
                <w:rFonts w:ascii="Segoe UI" w:eastAsia="Segoe UI" w:hAnsi="Segoe UI" w:cs="Segoe UI"/>
                <w:color w:val="1F2937"/>
                <w:sz w:val="17"/>
                <w:szCs w:val="17"/>
              </w:rPr>
              <w:t>Cost</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A354B30" w14:textId="77777777" w:rsidR="004B174F" w:rsidRDefault="00000000">
            <w:r>
              <w:rPr>
                <w:rFonts w:ascii="Segoe UI" w:eastAsia="Segoe UI" w:hAnsi="Segoe UI" w:cs="Segoe UI"/>
                <w:color w:val="1F2937"/>
                <w:sz w:val="17"/>
                <w:szCs w:val="17"/>
              </w:rPr>
              <w:t>The platform operates within free or low-cost service tiers appropriate for an educational deployment.</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9924722" w14:textId="77777777" w:rsidR="004B174F" w:rsidRDefault="00000000">
            <w:r>
              <w:rPr>
                <w:rFonts w:ascii="Segoe UI" w:eastAsia="Segoe UI" w:hAnsi="Segoe UI" w:cs="Segoe UI"/>
                <w:color w:val="1F2937"/>
                <w:sz w:val="17"/>
                <w:szCs w:val="17"/>
              </w:rPr>
              <w:t>Selected hosting/services documented against their free-tier limits; any cost beyond free-tier is identified and recorded in the PED.</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BBF9CE5" w14:textId="77777777" w:rsidR="004B174F" w:rsidRDefault="00000000">
            <w:r>
              <w:rPr>
                <w:rFonts w:ascii="Segoe UI" w:eastAsia="Segoe UI" w:hAnsi="Segoe UI" w:cs="Segoe UI"/>
                <w:color w:val="1F2937"/>
                <w:sz w:val="17"/>
                <w:szCs w:val="17"/>
              </w:rPr>
              <w:t>Must</w:t>
            </w:r>
          </w:p>
        </w:tc>
      </w:tr>
    </w:tbl>
    <w:p w14:paraId="720FFE8B" w14:textId="77777777" w:rsidR="004B174F" w:rsidRDefault="004B174F">
      <w:pPr>
        <w:spacing w:after="80"/>
      </w:pPr>
    </w:p>
    <w:p w14:paraId="6AA50E09" w14:textId="77777777" w:rsidR="004B174F" w:rsidRDefault="00000000">
      <w:pPr>
        <w:spacing w:before="300" w:after="150"/>
      </w:pPr>
      <w:r>
        <w:rPr>
          <w:rFonts w:ascii="Segoe UI" w:eastAsia="Segoe UI" w:hAnsi="Segoe UI" w:cs="Segoe UI"/>
          <w:b/>
          <w:bCs/>
          <w:color w:val="1D3A8A"/>
          <w:sz w:val="24"/>
          <w:szCs w:val="24"/>
        </w:rPr>
        <w:lastRenderedPageBreak/>
        <w:t>5.3 Traceability Note</w:t>
      </w:r>
    </w:p>
    <w:p w14:paraId="59184CB4" w14:textId="77777777" w:rsidR="004B174F" w:rsidRDefault="00000000">
      <w:pPr>
        <w:spacing w:after="200" w:line="276" w:lineRule="auto"/>
      </w:pPr>
      <w:r>
        <w:rPr>
          <w:rFonts w:ascii="Segoe UI" w:eastAsia="Segoe UI" w:hAnsi="Segoe UI" w:cs="Segoe UI"/>
          <w:color w:val="1F2937"/>
          <w:sz w:val="21"/>
          <w:szCs w:val="21"/>
        </w:rPr>
        <w:t>Every requirement above traces back to a named stakeholder source (Section 2) and a scope decision (Section 3): Requester needs map to FR-001–FR-005, Staff needs to FR-006–FR-011, Management needs to FR-012–FR-014, and the cross-cutting Security constraint (Section 4) to FR-015 and NFR-004–NFR-006. This mapping feeds straight into the Initial RTM, which turns source → requirement → acceptance-criteria traceability into a live, controlled artefact.</w:t>
      </w:r>
    </w:p>
    <w:p w14:paraId="144382A4"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6. Initial Requirements Traceability Matrix (RTM)</w:t>
      </w:r>
    </w:p>
    <w:p w14:paraId="7CF77A9B" w14:textId="77777777" w:rsidR="004B174F" w:rsidRDefault="00000000">
      <w:pPr>
        <w:spacing w:after="200" w:line="276" w:lineRule="auto"/>
      </w:pPr>
      <w:r>
        <w:rPr>
          <w:rFonts w:ascii="Segoe UI" w:eastAsia="Segoe UI" w:hAnsi="Segoe UI" w:cs="Segoe UI"/>
          <w:color w:val="1F2937"/>
          <w:sz w:val="21"/>
          <w:szCs w:val="21"/>
        </w:rPr>
        <w:t>The Requirements Traceability Matrix establishes an unbroken, auditable link from original stakeholder needs and project constraints through to verification and release. In accordance with Master Project Brief Section 11.1, the full lifecycle schema spans: Stakeholder/Source → Requirement ID → Design/ADR → Issue/PR → Implementation Module → Test ID → Release Evidence.</w:t>
      </w:r>
    </w:p>
    <w:p w14:paraId="3D2792E1" w14:textId="77777777" w:rsidR="004B174F" w:rsidRDefault="00000000">
      <w:pPr>
        <w:spacing w:after="200" w:line="276" w:lineRule="auto"/>
      </w:pPr>
      <w:r>
        <w:rPr>
          <w:rFonts w:ascii="Segoe UI" w:eastAsia="Segoe UI" w:hAnsi="Segoe UI" w:cs="Segoe UI"/>
          <w:color w:val="1F2937"/>
          <w:sz w:val="21"/>
          <w:szCs w:val="21"/>
        </w:rPr>
        <w:t>For Milestone 1, source-to-requirement and acceptance criteria bindings are baselined. Downstream columns (Design, PR, Code, Test, Release) are established as controlled structural placeholders to prevent requirement orphanhood during Milestones 2–4.</w:t>
      </w:r>
    </w:p>
    <w:p w14:paraId="323AA445" w14:textId="77777777" w:rsidR="004B174F" w:rsidRDefault="00000000">
      <w:pPr>
        <w:spacing w:before="300" w:after="150"/>
      </w:pPr>
      <w:r>
        <w:rPr>
          <w:rFonts w:ascii="Segoe UI" w:eastAsia="Segoe UI" w:hAnsi="Segoe UI" w:cs="Segoe UI"/>
          <w:b/>
          <w:bCs/>
          <w:color w:val="1D3A8A"/>
          <w:sz w:val="24"/>
          <w:szCs w:val="24"/>
        </w:rPr>
        <w:t>6.1 Baseline Traceability Matrix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1372"/>
        <w:gridCol w:w="1904"/>
        <w:gridCol w:w="2189"/>
        <w:gridCol w:w="2266"/>
        <w:gridCol w:w="1004"/>
      </w:tblGrid>
      <w:tr w:rsidR="004B174F" w14:paraId="0FDBF7A1" w14:textId="77777777">
        <w:tblPrEx>
          <w:tblCellMar>
            <w:top w:w="0" w:type="dxa"/>
            <w:bottom w:w="0" w:type="dxa"/>
          </w:tblCellMar>
        </w:tblPrEx>
        <w:trPr>
          <w:cantSplit/>
          <w:tblHeader/>
        </w:trPr>
        <w:tc>
          <w:tcPr>
            <w:tcW w:w="7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EBCBF70" w14:textId="77777777" w:rsidR="004B174F" w:rsidRDefault="00000000">
            <w:proofErr w:type="spellStart"/>
            <w:r>
              <w:rPr>
                <w:rFonts w:ascii="Segoe UI" w:eastAsia="Segoe UI" w:hAnsi="Segoe UI" w:cs="Segoe UI"/>
                <w:b/>
                <w:bCs/>
                <w:color w:val="FFFFFF"/>
                <w:sz w:val="18"/>
                <w:szCs w:val="18"/>
              </w:rPr>
              <w:t>Req</w:t>
            </w:r>
            <w:proofErr w:type="spellEnd"/>
            <w:r>
              <w:rPr>
                <w:rFonts w:ascii="Segoe UI" w:eastAsia="Segoe UI" w:hAnsi="Segoe UI" w:cs="Segoe UI"/>
                <w:b/>
                <w:bCs/>
                <w:color w:val="FFFFFF"/>
                <w:sz w:val="18"/>
                <w:szCs w:val="18"/>
              </w:rPr>
              <w:t xml:space="preserve"> ID</w:t>
            </w:r>
          </w:p>
        </w:tc>
        <w:tc>
          <w:tcPr>
            <w:tcW w:w="9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A08F364" w14:textId="77777777" w:rsidR="004B174F" w:rsidRDefault="00000000">
            <w:r>
              <w:rPr>
                <w:rFonts w:ascii="Segoe UI" w:eastAsia="Segoe UI" w:hAnsi="Segoe UI" w:cs="Segoe UI"/>
                <w:b/>
                <w:bCs/>
                <w:color w:val="FFFFFF"/>
                <w:sz w:val="18"/>
                <w:szCs w:val="18"/>
              </w:rPr>
              <w:t>Source</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46E3D03" w14:textId="77777777" w:rsidR="004B174F" w:rsidRDefault="00000000">
            <w:r>
              <w:rPr>
                <w:rFonts w:ascii="Segoe UI" w:eastAsia="Segoe UI" w:hAnsi="Segoe UI" w:cs="Segoe UI"/>
                <w:b/>
                <w:bCs/>
                <w:color w:val="FFFFFF"/>
                <w:sz w:val="18"/>
                <w:szCs w:val="18"/>
              </w:rPr>
              <w:t>Requirement Description</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4277554" w14:textId="77777777" w:rsidR="004B174F" w:rsidRDefault="00000000">
            <w:r>
              <w:rPr>
                <w:rFonts w:ascii="Segoe UI" w:eastAsia="Segoe UI" w:hAnsi="Segoe UI" w:cs="Segoe UI"/>
                <w:b/>
                <w:bCs/>
                <w:color w:val="FFFFFF"/>
                <w:sz w:val="18"/>
                <w:szCs w:val="18"/>
              </w:rPr>
              <w:t>Acceptance Criteria Summary</w:t>
            </w:r>
          </w:p>
        </w:tc>
        <w:tc>
          <w:tcPr>
            <w:tcW w:w="15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8CCFE2C" w14:textId="77777777" w:rsidR="004B174F" w:rsidRDefault="00000000">
            <w:r>
              <w:rPr>
                <w:rFonts w:ascii="Segoe UI" w:eastAsia="Segoe UI" w:hAnsi="Segoe UI" w:cs="Segoe UI"/>
                <w:b/>
                <w:bCs/>
                <w:color w:val="FFFFFF"/>
                <w:sz w:val="18"/>
                <w:szCs w:val="18"/>
              </w:rPr>
              <w:t>Planned Module</w:t>
            </w:r>
          </w:p>
        </w:tc>
        <w:tc>
          <w:tcPr>
            <w:tcW w:w="11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B3F8B9E" w14:textId="77777777" w:rsidR="004B174F" w:rsidRDefault="00000000">
            <w:r>
              <w:rPr>
                <w:rFonts w:ascii="Segoe UI" w:eastAsia="Segoe UI" w:hAnsi="Segoe UI" w:cs="Segoe UI"/>
                <w:b/>
                <w:bCs/>
                <w:color w:val="FFFFFF"/>
                <w:sz w:val="18"/>
                <w:szCs w:val="18"/>
              </w:rPr>
              <w:t>Test Plan ID</w:t>
            </w:r>
          </w:p>
        </w:tc>
      </w:tr>
      <w:tr w:rsidR="004B174F" w14:paraId="4378CB68"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4B79D0E" w14:textId="77777777" w:rsidR="004B174F" w:rsidRDefault="00000000">
            <w:r>
              <w:rPr>
                <w:rFonts w:ascii="Segoe UI" w:eastAsia="Segoe UI" w:hAnsi="Segoe UI" w:cs="Segoe UI"/>
                <w:color w:val="1F2937"/>
                <w:sz w:val="17"/>
                <w:szCs w:val="17"/>
              </w:rPr>
              <w:t>FR-001</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10D318"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77EEB42" w14:textId="77777777" w:rsidR="004B174F" w:rsidRDefault="00000000">
            <w:r>
              <w:rPr>
                <w:rFonts w:ascii="Segoe UI" w:eastAsia="Segoe UI" w:hAnsi="Segoe UI" w:cs="Segoe UI"/>
                <w:color w:val="1F2937"/>
                <w:sz w:val="17"/>
                <w:szCs w:val="17"/>
              </w:rPr>
              <w:t>Digital submission with category, description, location, attachment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13E48C" w14:textId="77777777" w:rsidR="004B174F" w:rsidRDefault="00000000">
            <w:r>
              <w:rPr>
                <w:rFonts w:ascii="Segoe UI" w:eastAsia="Segoe UI" w:hAnsi="Segoe UI" w:cs="Segoe UI"/>
                <w:color w:val="1F2937"/>
                <w:sz w:val="17"/>
                <w:szCs w:val="17"/>
              </w:rPr>
              <w:t>Unique ticket ID generated, status set to "Submitted", receipt displayed</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53390B9" w14:textId="77777777" w:rsidR="004B174F" w:rsidRDefault="00000000">
            <w:proofErr w:type="spellStart"/>
            <w:r>
              <w:rPr>
                <w:rFonts w:ascii="Segoe UI" w:eastAsia="Segoe UI" w:hAnsi="Segoe UI" w:cs="Segoe UI"/>
                <w:color w:val="1F2937"/>
                <w:sz w:val="17"/>
                <w:szCs w:val="17"/>
              </w:rPr>
              <w:t>RequestIntakeService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643D616" w14:textId="77777777" w:rsidR="004B174F" w:rsidRDefault="00000000">
            <w:r>
              <w:rPr>
                <w:rFonts w:ascii="Segoe UI" w:eastAsia="Segoe UI" w:hAnsi="Segoe UI" w:cs="Segoe UI"/>
                <w:color w:val="1F2937"/>
                <w:sz w:val="17"/>
                <w:szCs w:val="17"/>
              </w:rPr>
              <w:t>TC-FR001-01</w:t>
            </w:r>
          </w:p>
        </w:tc>
      </w:tr>
      <w:tr w:rsidR="004B174F" w14:paraId="22B363F3"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201E37" w14:textId="77777777" w:rsidR="004B174F" w:rsidRDefault="00000000">
            <w:r>
              <w:rPr>
                <w:rFonts w:ascii="Segoe UI" w:eastAsia="Segoe UI" w:hAnsi="Segoe UI" w:cs="Segoe UI"/>
                <w:color w:val="1F2937"/>
                <w:sz w:val="17"/>
                <w:szCs w:val="17"/>
              </w:rPr>
              <w:t>FR-002</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733D7C1"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AE8F4A9" w14:textId="77777777" w:rsidR="004B174F" w:rsidRDefault="00000000">
            <w:r>
              <w:rPr>
                <w:rFonts w:ascii="Segoe UI" w:eastAsia="Segoe UI" w:hAnsi="Segoe UI" w:cs="Segoe UI"/>
                <w:color w:val="1F2937"/>
                <w:sz w:val="17"/>
                <w:szCs w:val="17"/>
              </w:rPr>
              <w:t>Controlled category selection + mandatory "Other" description</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5FEC04D" w14:textId="77777777" w:rsidR="004B174F" w:rsidRDefault="00000000">
            <w:r>
              <w:rPr>
                <w:rFonts w:ascii="Segoe UI" w:eastAsia="Segoe UI" w:hAnsi="Segoe UI" w:cs="Segoe UI"/>
                <w:color w:val="1F2937"/>
                <w:sz w:val="17"/>
                <w:szCs w:val="17"/>
              </w:rPr>
              <w:t>Dropdown selection validated; arbitrary strings rejected</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92419B2" w14:textId="77777777" w:rsidR="004B174F" w:rsidRDefault="00000000">
            <w:proofErr w:type="spellStart"/>
            <w:r>
              <w:rPr>
                <w:rFonts w:ascii="Segoe UI" w:eastAsia="Segoe UI" w:hAnsi="Segoe UI" w:cs="Segoe UI"/>
                <w:color w:val="1F2937"/>
                <w:sz w:val="17"/>
                <w:szCs w:val="17"/>
              </w:rPr>
              <w:t>CategoryFilter</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FAA5B1" w14:textId="77777777" w:rsidR="004B174F" w:rsidRDefault="00000000">
            <w:r>
              <w:rPr>
                <w:rFonts w:ascii="Segoe UI" w:eastAsia="Segoe UI" w:hAnsi="Segoe UI" w:cs="Segoe UI"/>
                <w:color w:val="1F2937"/>
                <w:sz w:val="17"/>
                <w:szCs w:val="17"/>
              </w:rPr>
              <w:t>TC-FR002-01</w:t>
            </w:r>
          </w:p>
        </w:tc>
      </w:tr>
      <w:tr w:rsidR="004B174F" w14:paraId="770E7D0E"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0E234A" w14:textId="77777777" w:rsidR="004B174F" w:rsidRDefault="00000000">
            <w:r>
              <w:rPr>
                <w:rFonts w:ascii="Segoe UI" w:eastAsia="Segoe UI" w:hAnsi="Segoe UI" w:cs="Segoe UI"/>
                <w:color w:val="1F2937"/>
                <w:sz w:val="17"/>
                <w:szCs w:val="17"/>
              </w:rPr>
              <w:t>FR-003</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46CA8B2"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7909432" w14:textId="77777777" w:rsidR="004B174F" w:rsidRDefault="00000000">
            <w:r>
              <w:rPr>
                <w:rFonts w:ascii="Segoe UI" w:eastAsia="Segoe UI" w:hAnsi="Segoe UI" w:cs="Segoe UI"/>
                <w:color w:val="1F2937"/>
                <w:sz w:val="17"/>
                <w:szCs w:val="17"/>
              </w:rPr>
              <w:t>Lookup request status via reference number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09232B5" w14:textId="77777777" w:rsidR="004B174F" w:rsidRDefault="00000000">
            <w:r>
              <w:rPr>
                <w:rFonts w:ascii="Segoe UI" w:eastAsia="Segoe UI" w:hAnsi="Segoe UI" w:cs="Segoe UI"/>
                <w:color w:val="1F2937"/>
                <w:sz w:val="17"/>
                <w:szCs w:val="17"/>
              </w:rPr>
              <w:t>Valid ID returns current lifecycle state; invalid returns 404</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3B01CD9" w14:textId="77777777" w:rsidR="004B174F" w:rsidRDefault="00000000">
            <w:proofErr w:type="spellStart"/>
            <w:r>
              <w:rPr>
                <w:rFonts w:ascii="Segoe UI" w:eastAsia="Segoe UI" w:hAnsi="Segoe UI" w:cs="Segoe UI"/>
                <w:color w:val="1F2937"/>
                <w:sz w:val="17"/>
                <w:szCs w:val="17"/>
              </w:rPr>
              <w:t>RequestQueryHandler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64F9B88" w14:textId="77777777" w:rsidR="004B174F" w:rsidRDefault="00000000">
            <w:r>
              <w:rPr>
                <w:rFonts w:ascii="Segoe UI" w:eastAsia="Segoe UI" w:hAnsi="Segoe UI" w:cs="Segoe UI"/>
                <w:color w:val="1F2937"/>
                <w:sz w:val="17"/>
                <w:szCs w:val="17"/>
              </w:rPr>
              <w:t>TC-FR003-01</w:t>
            </w:r>
          </w:p>
        </w:tc>
      </w:tr>
      <w:tr w:rsidR="004B174F" w14:paraId="3BD4C752"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1E07B53" w14:textId="77777777" w:rsidR="004B174F" w:rsidRDefault="00000000">
            <w:r>
              <w:rPr>
                <w:rFonts w:ascii="Segoe UI" w:eastAsia="Segoe UI" w:hAnsi="Segoe UI" w:cs="Segoe UI"/>
                <w:color w:val="1F2937"/>
                <w:sz w:val="17"/>
                <w:szCs w:val="17"/>
              </w:rPr>
              <w:t>FR-004</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BE7CEBC"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6F2C2E4" w14:textId="77777777" w:rsidR="004B174F" w:rsidRDefault="00000000">
            <w:r>
              <w:rPr>
                <w:rFonts w:ascii="Segoe UI" w:eastAsia="Segoe UI" w:hAnsi="Segoe UI" w:cs="Segoe UI"/>
                <w:color w:val="1F2937"/>
                <w:sz w:val="17"/>
                <w:szCs w:val="17"/>
              </w:rPr>
              <w:t>View personal historical request list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A2B5EF9" w14:textId="77777777" w:rsidR="004B174F" w:rsidRDefault="00000000">
            <w:r>
              <w:rPr>
                <w:rFonts w:ascii="Segoe UI" w:eastAsia="Segoe UI" w:hAnsi="Segoe UI" w:cs="Segoe UI"/>
                <w:color w:val="1F2937"/>
                <w:sz w:val="17"/>
                <w:szCs w:val="17"/>
              </w:rPr>
              <w:t>Authenticated user sees own submitted items in reverse chronological order</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CE74E7F" w14:textId="77777777" w:rsidR="004B174F" w:rsidRDefault="00000000">
            <w:proofErr w:type="spellStart"/>
            <w:r>
              <w:rPr>
                <w:rFonts w:ascii="Segoe UI" w:eastAsia="Segoe UI" w:hAnsi="Segoe UI" w:cs="Segoe UI"/>
                <w:color w:val="1F2937"/>
                <w:sz w:val="17"/>
                <w:szCs w:val="17"/>
              </w:rPr>
              <w:t>RequesterDashboard</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0BB4862" w14:textId="77777777" w:rsidR="004B174F" w:rsidRDefault="00000000">
            <w:r>
              <w:rPr>
                <w:rFonts w:ascii="Segoe UI" w:eastAsia="Segoe UI" w:hAnsi="Segoe UI" w:cs="Segoe UI"/>
                <w:color w:val="1F2937"/>
                <w:sz w:val="17"/>
                <w:szCs w:val="17"/>
              </w:rPr>
              <w:t>TC-FR004-01</w:t>
            </w:r>
          </w:p>
        </w:tc>
      </w:tr>
      <w:tr w:rsidR="004B174F" w14:paraId="5B26AF97"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EF67F5" w14:textId="77777777" w:rsidR="004B174F" w:rsidRDefault="00000000">
            <w:r>
              <w:rPr>
                <w:rFonts w:ascii="Segoe UI" w:eastAsia="Segoe UI" w:hAnsi="Segoe UI" w:cs="Segoe UI"/>
                <w:color w:val="1F2937"/>
                <w:sz w:val="17"/>
                <w:szCs w:val="17"/>
              </w:rPr>
              <w:t>FR-005</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77413AC"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B237616" w14:textId="77777777" w:rsidR="004B174F" w:rsidRDefault="00000000">
            <w:r>
              <w:rPr>
                <w:rFonts w:ascii="Segoe UI" w:eastAsia="Segoe UI" w:hAnsi="Segoe UI" w:cs="Segoe UI"/>
                <w:color w:val="1F2937"/>
                <w:sz w:val="17"/>
                <w:szCs w:val="17"/>
              </w:rPr>
              <w:t>State transition feedback &amp; notification</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A762A92" w14:textId="77777777" w:rsidR="004B174F" w:rsidRDefault="00000000">
            <w:r>
              <w:rPr>
                <w:rFonts w:ascii="Segoe UI" w:eastAsia="Segoe UI" w:hAnsi="Segoe UI" w:cs="Segoe UI"/>
                <w:color w:val="1F2937"/>
                <w:sz w:val="17"/>
                <w:szCs w:val="17"/>
              </w:rPr>
              <w:t>In-app status reflects change within 1 notification/polling cycle</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24BF131" w14:textId="77777777" w:rsidR="004B174F" w:rsidRDefault="00000000">
            <w:proofErr w:type="spellStart"/>
            <w:r>
              <w:rPr>
                <w:rFonts w:ascii="Segoe UI" w:eastAsia="Segoe UI" w:hAnsi="Segoe UI" w:cs="Segoe UI"/>
                <w:color w:val="1F2937"/>
                <w:sz w:val="17"/>
                <w:szCs w:val="17"/>
              </w:rPr>
              <w:t>NotificationService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670A995" w14:textId="77777777" w:rsidR="004B174F" w:rsidRDefault="00000000">
            <w:r>
              <w:rPr>
                <w:rFonts w:ascii="Segoe UI" w:eastAsia="Segoe UI" w:hAnsi="Segoe UI" w:cs="Segoe UI"/>
                <w:color w:val="1F2937"/>
                <w:sz w:val="17"/>
                <w:szCs w:val="17"/>
              </w:rPr>
              <w:t>TC-FR005-01</w:t>
            </w:r>
          </w:p>
        </w:tc>
      </w:tr>
      <w:tr w:rsidR="004B174F" w14:paraId="6F39DCCE"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62B146F" w14:textId="77777777" w:rsidR="004B174F" w:rsidRDefault="00000000">
            <w:r>
              <w:rPr>
                <w:rFonts w:ascii="Segoe UI" w:eastAsia="Segoe UI" w:hAnsi="Segoe UI" w:cs="Segoe UI"/>
                <w:color w:val="1F2937"/>
                <w:sz w:val="17"/>
                <w:szCs w:val="17"/>
              </w:rPr>
              <w:t>FR-006</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DBBEBB2"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D4DF1CA" w14:textId="77777777" w:rsidR="004B174F" w:rsidRDefault="00000000">
            <w:r>
              <w:rPr>
                <w:rFonts w:ascii="Segoe UI" w:eastAsia="Segoe UI" w:hAnsi="Segoe UI" w:cs="Segoe UI"/>
                <w:color w:val="1F2937"/>
                <w:sz w:val="17"/>
                <w:szCs w:val="17"/>
              </w:rPr>
              <w:t>Filtered operational request access by role</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241C267" w14:textId="77777777" w:rsidR="004B174F" w:rsidRDefault="00000000">
            <w:r>
              <w:rPr>
                <w:rFonts w:ascii="Segoe UI" w:eastAsia="Segoe UI" w:hAnsi="Segoe UI" w:cs="Segoe UI"/>
                <w:color w:val="1F2937"/>
                <w:sz w:val="17"/>
                <w:szCs w:val="17"/>
              </w:rPr>
              <w:t>Staff views only role-authorised departmental tickets</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FCBB218" w14:textId="77777777" w:rsidR="004B174F" w:rsidRDefault="00000000">
            <w:proofErr w:type="spellStart"/>
            <w:r>
              <w:rPr>
                <w:rFonts w:ascii="Segoe UI" w:eastAsia="Segoe UI" w:hAnsi="Segoe UI" w:cs="Segoe UI"/>
                <w:color w:val="1F2937"/>
                <w:sz w:val="17"/>
                <w:szCs w:val="17"/>
              </w:rPr>
              <w:t>StaffTriageGateway</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47C4A44" w14:textId="77777777" w:rsidR="004B174F" w:rsidRDefault="00000000">
            <w:r>
              <w:rPr>
                <w:rFonts w:ascii="Segoe UI" w:eastAsia="Segoe UI" w:hAnsi="Segoe UI" w:cs="Segoe UI"/>
                <w:color w:val="1F2937"/>
                <w:sz w:val="17"/>
                <w:szCs w:val="17"/>
              </w:rPr>
              <w:t>TC-FR006-01</w:t>
            </w:r>
          </w:p>
        </w:tc>
      </w:tr>
      <w:tr w:rsidR="004B174F" w14:paraId="4F539FF5"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D8BD54" w14:textId="77777777" w:rsidR="004B174F" w:rsidRDefault="00000000">
            <w:r>
              <w:rPr>
                <w:rFonts w:ascii="Segoe UI" w:eastAsia="Segoe UI" w:hAnsi="Segoe UI" w:cs="Segoe UI"/>
                <w:color w:val="1F2937"/>
                <w:sz w:val="17"/>
                <w:szCs w:val="17"/>
              </w:rPr>
              <w:t>FR-007</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AE407F9"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912A7BD" w14:textId="77777777" w:rsidR="004B174F" w:rsidRDefault="00000000">
            <w:r>
              <w:rPr>
                <w:rFonts w:ascii="Segoe UI" w:eastAsia="Segoe UI" w:hAnsi="Segoe UI" w:cs="Segoe UI"/>
                <w:color w:val="1F2937"/>
                <w:sz w:val="17"/>
                <w:szCs w:val="17"/>
              </w:rPr>
              <w:t>Multi-criteria search, filter, and sort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B9ADB1" w14:textId="77777777" w:rsidR="004B174F" w:rsidRDefault="00000000">
            <w:r>
              <w:rPr>
                <w:rFonts w:ascii="Segoe UI" w:eastAsia="Segoe UI" w:hAnsi="Segoe UI" w:cs="Segoe UI"/>
                <w:color w:val="1F2937"/>
                <w:sz w:val="17"/>
                <w:szCs w:val="17"/>
              </w:rPr>
              <w:t>Filtering by category/status/date yields exact matching subset</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D492357" w14:textId="77777777" w:rsidR="004B174F" w:rsidRDefault="00000000">
            <w:proofErr w:type="spellStart"/>
            <w:r>
              <w:rPr>
                <w:rFonts w:ascii="Segoe UI" w:eastAsia="Segoe UI" w:hAnsi="Segoe UI" w:cs="Segoe UI"/>
                <w:color w:val="1F2937"/>
                <w:sz w:val="17"/>
                <w:szCs w:val="17"/>
              </w:rPr>
              <w:t>RequestSearchEngine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9DD7162" w14:textId="77777777" w:rsidR="004B174F" w:rsidRDefault="00000000">
            <w:r>
              <w:rPr>
                <w:rFonts w:ascii="Segoe UI" w:eastAsia="Segoe UI" w:hAnsi="Segoe UI" w:cs="Segoe UI"/>
                <w:color w:val="1F2937"/>
                <w:sz w:val="17"/>
                <w:szCs w:val="17"/>
              </w:rPr>
              <w:t>TC-FR007-01</w:t>
            </w:r>
          </w:p>
        </w:tc>
      </w:tr>
      <w:tr w:rsidR="004B174F" w14:paraId="38D13CDB"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62C4E4C" w14:textId="77777777" w:rsidR="004B174F" w:rsidRDefault="00000000">
            <w:r>
              <w:rPr>
                <w:rFonts w:ascii="Segoe UI" w:eastAsia="Segoe UI" w:hAnsi="Segoe UI" w:cs="Segoe UI"/>
                <w:color w:val="1F2937"/>
                <w:sz w:val="17"/>
                <w:szCs w:val="17"/>
              </w:rPr>
              <w:t>FR-008</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CC4A0B5"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563D90" w14:textId="77777777" w:rsidR="004B174F" w:rsidRDefault="00000000">
            <w:r>
              <w:rPr>
                <w:rFonts w:ascii="Segoe UI" w:eastAsia="Segoe UI" w:hAnsi="Segoe UI" w:cs="Segoe UI"/>
                <w:color w:val="1F2937"/>
                <w:sz w:val="17"/>
                <w:szCs w:val="17"/>
              </w:rPr>
              <w:t>Complete ticket inspection with audit history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D846FE3" w14:textId="77777777" w:rsidR="004B174F" w:rsidRDefault="00000000">
            <w:r>
              <w:rPr>
                <w:rFonts w:ascii="Segoe UI" w:eastAsia="Segoe UI" w:hAnsi="Segoe UI" w:cs="Segoe UI"/>
                <w:color w:val="1F2937"/>
                <w:sz w:val="17"/>
                <w:szCs w:val="17"/>
              </w:rPr>
              <w:t>UI displays metadata, description, attachments, and full action log</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C5489C" w14:textId="77777777" w:rsidR="004B174F" w:rsidRDefault="00000000">
            <w:proofErr w:type="spellStart"/>
            <w:r>
              <w:rPr>
                <w:rFonts w:ascii="Segoe UI" w:eastAsia="Segoe UI" w:hAnsi="Segoe UI" w:cs="Segoe UI"/>
                <w:color w:val="1F2937"/>
                <w:sz w:val="17"/>
                <w:szCs w:val="17"/>
              </w:rPr>
              <w:t>TicketDetailView</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77F46F1" w14:textId="77777777" w:rsidR="004B174F" w:rsidRDefault="00000000">
            <w:r>
              <w:rPr>
                <w:rFonts w:ascii="Segoe UI" w:eastAsia="Segoe UI" w:hAnsi="Segoe UI" w:cs="Segoe UI"/>
                <w:color w:val="1F2937"/>
                <w:sz w:val="17"/>
                <w:szCs w:val="17"/>
              </w:rPr>
              <w:t>TC-FR008-01</w:t>
            </w:r>
          </w:p>
        </w:tc>
      </w:tr>
      <w:tr w:rsidR="004B174F" w14:paraId="3749CB15"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E1864F7" w14:textId="77777777" w:rsidR="004B174F" w:rsidRDefault="00000000">
            <w:r>
              <w:rPr>
                <w:rFonts w:ascii="Segoe UI" w:eastAsia="Segoe UI" w:hAnsi="Segoe UI" w:cs="Segoe UI"/>
                <w:color w:val="1F2937"/>
                <w:sz w:val="17"/>
                <w:szCs w:val="17"/>
              </w:rPr>
              <w:lastRenderedPageBreak/>
              <w:t>FR-009</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8E6358B"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2A0D8DB" w14:textId="77777777" w:rsidR="004B174F" w:rsidRDefault="00000000">
            <w:r>
              <w:rPr>
                <w:rFonts w:ascii="Segoe UI" w:eastAsia="Segoe UI" w:hAnsi="Segoe UI" w:cs="Segoe UI"/>
                <w:color w:val="1F2937"/>
                <w:sz w:val="17"/>
                <w:szCs w:val="17"/>
              </w:rPr>
              <w:t>Work ticket claiming and reassignment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FAC2EB5" w14:textId="77777777" w:rsidR="004B174F" w:rsidRDefault="00000000">
            <w:r>
              <w:rPr>
                <w:rFonts w:ascii="Segoe UI" w:eastAsia="Segoe UI" w:hAnsi="Segoe UI" w:cs="Segoe UI"/>
                <w:color w:val="1F2937"/>
                <w:sz w:val="17"/>
                <w:szCs w:val="17"/>
              </w:rPr>
              <w:t>Owner field updated; ticket transitions to "Assigned" status</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B88DE34" w14:textId="77777777" w:rsidR="004B174F" w:rsidRDefault="00000000">
            <w:proofErr w:type="spellStart"/>
            <w:r>
              <w:rPr>
                <w:rFonts w:ascii="Segoe UI" w:eastAsia="Segoe UI" w:hAnsi="Segoe UI" w:cs="Segoe UI"/>
                <w:color w:val="1F2937"/>
                <w:sz w:val="17"/>
                <w:szCs w:val="17"/>
              </w:rPr>
              <w:t>AssignmentManager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CC11B87" w14:textId="77777777" w:rsidR="004B174F" w:rsidRDefault="00000000">
            <w:r>
              <w:rPr>
                <w:rFonts w:ascii="Segoe UI" w:eastAsia="Segoe UI" w:hAnsi="Segoe UI" w:cs="Segoe UI"/>
                <w:color w:val="1F2937"/>
                <w:sz w:val="17"/>
                <w:szCs w:val="17"/>
              </w:rPr>
              <w:t>TC-FR009-01</w:t>
            </w:r>
          </w:p>
        </w:tc>
      </w:tr>
      <w:tr w:rsidR="004B174F" w14:paraId="460E078C"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500B195" w14:textId="77777777" w:rsidR="004B174F" w:rsidRDefault="00000000">
            <w:r>
              <w:rPr>
                <w:rFonts w:ascii="Segoe UI" w:eastAsia="Segoe UI" w:hAnsi="Segoe UI" w:cs="Segoe UI"/>
                <w:color w:val="1F2937"/>
                <w:sz w:val="17"/>
                <w:szCs w:val="17"/>
              </w:rPr>
              <w:t>FR-010</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6A96983"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C418BE6" w14:textId="77777777" w:rsidR="004B174F" w:rsidRDefault="00000000">
            <w:r>
              <w:rPr>
                <w:rFonts w:ascii="Segoe UI" w:eastAsia="Segoe UI" w:hAnsi="Segoe UI" w:cs="Segoe UI"/>
                <w:color w:val="1F2937"/>
                <w:sz w:val="17"/>
                <w:szCs w:val="17"/>
              </w:rPr>
              <w:t>Strict finite-state transition enforcement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9A0D112" w14:textId="77777777" w:rsidR="004B174F" w:rsidRDefault="00000000">
            <w:r>
              <w:rPr>
                <w:rFonts w:ascii="Segoe UI" w:eastAsia="Segoe UI" w:hAnsi="Segoe UI" w:cs="Segoe UI"/>
                <w:color w:val="1F2937"/>
                <w:sz w:val="17"/>
                <w:szCs w:val="17"/>
              </w:rPr>
              <w:t>Invalid transitions (e.g. Submitted → Closed) rejected with 400 Bad Request</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9816332" w14:textId="77777777" w:rsidR="004B174F" w:rsidRDefault="00000000">
            <w:proofErr w:type="spellStart"/>
            <w:r>
              <w:rPr>
                <w:rFonts w:ascii="Segoe UI" w:eastAsia="Segoe UI" w:hAnsi="Segoe UI" w:cs="Segoe UI"/>
                <w:color w:val="1F2937"/>
                <w:sz w:val="17"/>
                <w:szCs w:val="17"/>
              </w:rPr>
              <w:t>RequestWorkflowEngine</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3C77630" w14:textId="77777777" w:rsidR="004B174F" w:rsidRDefault="00000000">
            <w:r>
              <w:rPr>
                <w:rFonts w:ascii="Segoe UI" w:eastAsia="Segoe UI" w:hAnsi="Segoe UI" w:cs="Segoe UI"/>
                <w:color w:val="1F2937"/>
                <w:sz w:val="17"/>
                <w:szCs w:val="17"/>
              </w:rPr>
              <w:t>TC-FR010-01</w:t>
            </w:r>
          </w:p>
        </w:tc>
      </w:tr>
      <w:tr w:rsidR="004B174F" w14:paraId="5662DE51"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344664B" w14:textId="77777777" w:rsidR="004B174F" w:rsidRDefault="00000000">
            <w:r>
              <w:rPr>
                <w:rFonts w:ascii="Segoe UI" w:eastAsia="Segoe UI" w:hAnsi="Segoe UI" w:cs="Segoe UI"/>
                <w:color w:val="1F2937"/>
                <w:sz w:val="17"/>
                <w:szCs w:val="17"/>
              </w:rPr>
              <w:t>FR-011</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2151C52"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EEC3DCB" w14:textId="77777777" w:rsidR="004B174F" w:rsidRDefault="00000000">
            <w:r>
              <w:rPr>
                <w:rFonts w:ascii="Segoe UI" w:eastAsia="Segoe UI" w:hAnsi="Segoe UI" w:cs="Segoe UI"/>
                <w:color w:val="1F2937"/>
                <w:sz w:val="17"/>
                <w:szCs w:val="17"/>
              </w:rPr>
              <w:t>Immutable resolution notes and staff comments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80B83F0" w14:textId="77777777" w:rsidR="004B174F" w:rsidRDefault="00000000">
            <w:r>
              <w:rPr>
                <w:rFonts w:ascii="Segoe UI" w:eastAsia="Segoe UI" w:hAnsi="Segoe UI" w:cs="Segoe UI"/>
                <w:color w:val="1F2937"/>
                <w:sz w:val="17"/>
                <w:szCs w:val="17"/>
              </w:rPr>
              <w:t>Comments appended with immutable actor ID and UTC timestamp</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CD17D4E" w14:textId="77777777" w:rsidR="004B174F" w:rsidRDefault="00000000">
            <w:proofErr w:type="spellStart"/>
            <w:r>
              <w:rPr>
                <w:rFonts w:ascii="Segoe UI" w:eastAsia="Segoe UI" w:hAnsi="Segoe UI" w:cs="Segoe UI"/>
                <w:color w:val="1F2937"/>
                <w:sz w:val="17"/>
                <w:szCs w:val="17"/>
              </w:rPr>
              <w:t>AuditCommentService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BC1017D" w14:textId="77777777" w:rsidR="004B174F" w:rsidRDefault="00000000">
            <w:r>
              <w:rPr>
                <w:rFonts w:ascii="Segoe UI" w:eastAsia="Segoe UI" w:hAnsi="Segoe UI" w:cs="Segoe UI"/>
                <w:color w:val="1F2937"/>
                <w:sz w:val="17"/>
                <w:szCs w:val="17"/>
              </w:rPr>
              <w:t>TC-FR011-01</w:t>
            </w:r>
          </w:p>
        </w:tc>
      </w:tr>
      <w:tr w:rsidR="004B174F" w14:paraId="5A861F1C"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9F7B553" w14:textId="77777777" w:rsidR="004B174F" w:rsidRDefault="00000000">
            <w:r>
              <w:rPr>
                <w:rFonts w:ascii="Segoe UI" w:eastAsia="Segoe UI" w:hAnsi="Segoe UI" w:cs="Segoe UI"/>
                <w:color w:val="1F2937"/>
                <w:sz w:val="17"/>
                <w:szCs w:val="17"/>
              </w:rPr>
              <w:t>FR-012</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F3FA36" w14:textId="77777777" w:rsidR="004B174F" w:rsidRDefault="00000000">
            <w:r>
              <w:rPr>
                <w:rFonts w:ascii="Segoe UI" w:eastAsia="Segoe UI" w:hAnsi="Segoe UI" w:cs="Segoe UI"/>
                <w:color w:val="1F2937"/>
                <w:sz w:val="17"/>
                <w:szCs w:val="17"/>
              </w:rPr>
              <w:t>Management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D2A0EB" w14:textId="77777777" w:rsidR="004B174F" w:rsidRDefault="00000000">
            <w:r>
              <w:rPr>
                <w:rFonts w:ascii="Segoe UI" w:eastAsia="Segoe UI" w:hAnsi="Segoe UI" w:cs="Segoe UI"/>
                <w:color w:val="1F2937"/>
                <w:sz w:val="17"/>
                <w:szCs w:val="17"/>
              </w:rPr>
              <w:t>Aggregate service activity dashboard</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B740CCB" w14:textId="77777777" w:rsidR="004B174F" w:rsidRDefault="00000000">
            <w:r>
              <w:rPr>
                <w:rFonts w:ascii="Segoe UI" w:eastAsia="Segoe UI" w:hAnsi="Segoe UI" w:cs="Segoe UI"/>
                <w:color w:val="1F2937"/>
                <w:sz w:val="17"/>
                <w:szCs w:val="17"/>
              </w:rPr>
              <w:t>Visual counters accurately match underlying DB record counts</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1BB525" w14:textId="77777777" w:rsidR="004B174F" w:rsidRDefault="00000000">
            <w:proofErr w:type="spellStart"/>
            <w:r>
              <w:rPr>
                <w:rFonts w:ascii="Segoe UI" w:eastAsia="Segoe UI" w:hAnsi="Segoe UI" w:cs="Segoe UI"/>
                <w:color w:val="1F2937"/>
                <w:sz w:val="17"/>
                <w:szCs w:val="17"/>
              </w:rPr>
              <w:t>ManagementSummaryView</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8010768" w14:textId="77777777" w:rsidR="004B174F" w:rsidRDefault="00000000">
            <w:r>
              <w:rPr>
                <w:rFonts w:ascii="Segoe UI" w:eastAsia="Segoe UI" w:hAnsi="Segoe UI" w:cs="Segoe UI"/>
                <w:color w:val="1F2937"/>
                <w:sz w:val="17"/>
                <w:szCs w:val="17"/>
              </w:rPr>
              <w:t>TC-FR012-01</w:t>
            </w:r>
          </w:p>
        </w:tc>
      </w:tr>
      <w:tr w:rsidR="004B174F" w14:paraId="26C04350"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664589A" w14:textId="77777777" w:rsidR="004B174F" w:rsidRDefault="00000000">
            <w:r>
              <w:rPr>
                <w:rFonts w:ascii="Segoe UI" w:eastAsia="Segoe UI" w:hAnsi="Segoe UI" w:cs="Segoe UI"/>
                <w:color w:val="1F2937"/>
                <w:sz w:val="17"/>
                <w:szCs w:val="17"/>
              </w:rPr>
              <w:t>FR-013</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A7E736" w14:textId="77777777" w:rsidR="004B174F" w:rsidRDefault="00000000">
            <w:r>
              <w:rPr>
                <w:rFonts w:ascii="Segoe UI" w:eastAsia="Segoe UI" w:hAnsi="Segoe UI" w:cs="Segoe UI"/>
                <w:color w:val="1F2937"/>
                <w:sz w:val="17"/>
                <w:szCs w:val="17"/>
              </w:rPr>
              <w:t>Management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E5DBF3B" w14:textId="77777777" w:rsidR="004B174F" w:rsidRDefault="00000000">
            <w:r>
              <w:rPr>
                <w:rFonts w:ascii="Segoe UI" w:eastAsia="Segoe UI" w:hAnsi="Segoe UI" w:cs="Segoe UI"/>
                <w:color w:val="1F2937"/>
                <w:sz w:val="17"/>
                <w:szCs w:val="17"/>
              </w:rPr>
              <w:t>Automated overdue flag based on category SLA</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D7E389E" w14:textId="77777777" w:rsidR="004B174F" w:rsidRDefault="00000000">
            <w:r>
              <w:rPr>
                <w:rFonts w:ascii="Segoe UI" w:eastAsia="Segoe UI" w:hAnsi="Segoe UI" w:cs="Segoe UI"/>
                <w:color w:val="1F2937"/>
                <w:sz w:val="17"/>
                <w:szCs w:val="17"/>
              </w:rPr>
              <w:t>Tickets active past threshold time display visual warning flag</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4EB462" w14:textId="77777777" w:rsidR="004B174F" w:rsidRDefault="00000000">
            <w:proofErr w:type="spellStart"/>
            <w:r>
              <w:rPr>
                <w:rFonts w:ascii="Segoe UI" w:eastAsia="Segoe UI" w:hAnsi="Segoe UI" w:cs="Segoe UI"/>
                <w:color w:val="1F2937"/>
                <w:sz w:val="17"/>
                <w:szCs w:val="17"/>
              </w:rPr>
              <w:t>SLACalculatorService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C6AC2CE" w14:textId="77777777" w:rsidR="004B174F" w:rsidRDefault="00000000">
            <w:r>
              <w:rPr>
                <w:rFonts w:ascii="Segoe UI" w:eastAsia="Segoe UI" w:hAnsi="Segoe UI" w:cs="Segoe UI"/>
                <w:color w:val="1F2937"/>
                <w:sz w:val="17"/>
                <w:szCs w:val="17"/>
              </w:rPr>
              <w:t>TC-FR013-01</w:t>
            </w:r>
          </w:p>
        </w:tc>
      </w:tr>
      <w:tr w:rsidR="004B174F" w14:paraId="78D0BDE1"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8E30BE3" w14:textId="77777777" w:rsidR="004B174F" w:rsidRDefault="00000000">
            <w:r>
              <w:rPr>
                <w:rFonts w:ascii="Segoe UI" w:eastAsia="Segoe UI" w:hAnsi="Segoe UI" w:cs="Segoe UI"/>
                <w:color w:val="1F2937"/>
                <w:sz w:val="17"/>
                <w:szCs w:val="17"/>
              </w:rPr>
              <w:t>FR-014</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94BC34D" w14:textId="77777777" w:rsidR="004B174F" w:rsidRDefault="00000000">
            <w:r>
              <w:rPr>
                <w:rFonts w:ascii="Segoe UI" w:eastAsia="Segoe UI" w:hAnsi="Segoe UI" w:cs="Segoe UI"/>
                <w:color w:val="1F2937"/>
                <w:sz w:val="17"/>
                <w:szCs w:val="17"/>
              </w:rPr>
              <w:t>Management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A9057E2" w14:textId="77777777" w:rsidR="004B174F" w:rsidRDefault="00000000">
            <w:r>
              <w:rPr>
                <w:rFonts w:ascii="Segoe UI" w:eastAsia="Segoe UI" w:hAnsi="Segoe UI" w:cs="Segoe UI"/>
                <w:color w:val="1F2937"/>
                <w:sz w:val="17"/>
                <w:szCs w:val="17"/>
              </w:rPr>
              <w:t>Date-range and departmental reporting filters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E885D22" w14:textId="77777777" w:rsidR="004B174F" w:rsidRDefault="00000000">
            <w:r>
              <w:rPr>
                <w:rFonts w:ascii="Segoe UI" w:eastAsia="Segoe UI" w:hAnsi="Segoe UI" w:cs="Segoe UI"/>
                <w:color w:val="1F2937"/>
                <w:sz w:val="17"/>
                <w:szCs w:val="17"/>
              </w:rPr>
              <w:t>Exportable/</w:t>
            </w:r>
            <w:proofErr w:type="spellStart"/>
            <w:r>
              <w:rPr>
                <w:rFonts w:ascii="Segoe UI" w:eastAsia="Segoe UI" w:hAnsi="Segoe UI" w:cs="Segoe UI"/>
                <w:color w:val="1F2937"/>
                <w:sz w:val="17"/>
                <w:szCs w:val="17"/>
              </w:rPr>
              <w:t>renderable</w:t>
            </w:r>
            <w:proofErr w:type="spellEnd"/>
            <w:r>
              <w:rPr>
                <w:rFonts w:ascii="Segoe UI" w:eastAsia="Segoe UI" w:hAnsi="Segoe UI" w:cs="Segoe UI"/>
                <w:color w:val="1F2937"/>
                <w:sz w:val="17"/>
                <w:szCs w:val="17"/>
              </w:rPr>
              <w:t xml:space="preserve"> filtered subset without query degradation</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69A7A3" w14:textId="77777777" w:rsidR="004B174F" w:rsidRDefault="00000000">
            <w:proofErr w:type="spellStart"/>
            <w:r>
              <w:rPr>
                <w:rFonts w:ascii="Segoe UI" w:eastAsia="Segoe UI" w:hAnsi="Segoe UI" w:cs="Segoe UI"/>
                <w:color w:val="1F2937"/>
                <w:sz w:val="17"/>
                <w:szCs w:val="17"/>
              </w:rPr>
              <w:t>ReportingQueryService</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050DA3A" w14:textId="77777777" w:rsidR="004B174F" w:rsidRDefault="00000000">
            <w:r>
              <w:rPr>
                <w:rFonts w:ascii="Segoe UI" w:eastAsia="Segoe UI" w:hAnsi="Segoe UI" w:cs="Segoe UI"/>
                <w:color w:val="1F2937"/>
                <w:sz w:val="17"/>
                <w:szCs w:val="17"/>
              </w:rPr>
              <w:t>TC-FR014-01</w:t>
            </w:r>
          </w:p>
        </w:tc>
      </w:tr>
      <w:tr w:rsidR="004B174F" w14:paraId="11B155AB"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B1166A2" w14:textId="77777777" w:rsidR="004B174F" w:rsidRDefault="00000000">
            <w:r>
              <w:rPr>
                <w:rFonts w:ascii="Segoe UI" w:eastAsia="Segoe UI" w:hAnsi="Segoe UI" w:cs="Segoe UI"/>
                <w:color w:val="1F2937"/>
                <w:sz w:val="17"/>
                <w:szCs w:val="17"/>
              </w:rPr>
              <w:t>FR-015</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59B4578" w14:textId="77777777" w:rsidR="004B174F" w:rsidRDefault="00000000">
            <w:r>
              <w:rPr>
                <w:rFonts w:ascii="Segoe UI" w:eastAsia="Segoe UI" w:hAnsi="Segoe UI" w:cs="Segoe UI"/>
                <w:color w:val="1F2937"/>
                <w:sz w:val="17"/>
                <w:szCs w:val="17"/>
              </w:rPr>
              <w:t>Security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0C4E6BC" w14:textId="77777777" w:rsidR="004B174F" w:rsidRDefault="00000000">
            <w:r>
              <w:rPr>
                <w:rFonts w:ascii="Segoe UI" w:eastAsia="Segoe UI" w:hAnsi="Segoe UI" w:cs="Segoe UI"/>
                <w:color w:val="1F2937"/>
                <w:sz w:val="17"/>
                <w:szCs w:val="17"/>
              </w:rPr>
              <w:t>Role-Based Access Control (Requester, Staff, Admin)</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D4817A" w14:textId="77777777" w:rsidR="004B174F" w:rsidRDefault="00000000">
            <w:r>
              <w:rPr>
                <w:rFonts w:ascii="Segoe UI" w:eastAsia="Segoe UI" w:hAnsi="Segoe UI" w:cs="Segoe UI"/>
                <w:color w:val="1F2937"/>
                <w:sz w:val="17"/>
                <w:szCs w:val="17"/>
              </w:rPr>
              <w:t>Direct URL manipulation to elevated endpoints returns 403 Forbidden</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781497" w14:textId="77777777" w:rsidR="004B174F" w:rsidRDefault="00000000">
            <w:proofErr w:type="spellStart"/>
            <w:r>
              <w:rPr>
                <w:rFonts w:ascii="Segoe UI" w:eastAsia="Segoe UI" w:hAnsi="Segoe UI" w:cs="Segoe UI"/>
                <w:color w:val="1F2937"/>
                <w:sz w:val="17"/>
                <w:szCs w:val="17"/>
              </w:rPr>
              <w:t>RBACSecurityFilter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CBAB4A8" w14:textId="77777777" w:rsidR="004B174F" w:rsidRDefault="00000000">
            <w:r>
              <w:rPr>
                <w:rFonts w:ascii="Segoe UI" w:eastAsia="Segoe UI" w:hAnsi="Segoe UI" w:cs="Segoe UI"/>
                <w:color w:val="1F2937"/>
                <w:sz w:val="17"/>
                <w:szCs w:val="17"/>
              </w:rPr>
              <w:t>TC-FR015-01</w:t>
            </w:r>
          </w:p>
        </w:tc>
      </w:tr>
      <w:tr w:rsidR="004B174F" w14:paraId="39A49976"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B304348" w14:textId="77777777" w:rsidR="004B174F" w:rsidRDefault="00000000">
            <w:r>
              <w:rPr>
                <w:rFonts w:ascii="Segoe UI" w:eastAsia="Segoe UI" w:hAnsi="Segoe UI" w:cs="Segoe UI"/>
                <w:color w:val="1F2937"/>
                <w:sz w:val="17"/>
                <w:szCs w:val="17"/>
              </w:rPr>
              <w:t>NFR-001</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9209E7" w14:textId="77777777" w:rsidR="004B174F" w:rsidRDefault="00000000">
            <w:r>
              <w:rPr>
                <w:rFonts w:ascii="Segoe UI" w:eastAsia="Segoe UI" w:hAnsi="Segoe UI" w:cs="Segoe UI"/>
                <w:color w:val="1F2937"/>
                <w:sz w:val="17"/>
                <w:szCs w:val="17"/>
              </w:rPr>
              <w:t>Usability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92E093" w14:textId="77777777" w:rsidR="004B174F" w:rsidRDefault="00000000">
            <w:r>
              <w:rPr>
                <w:rFonts w:ascii="Segoe UI" w:eastAsia="Segoe UI" w:hAnsi="Segoe UI" w:cs="Segoe UI"/>
                <w:color w:val="1F2937"/>
                <w:sz w:val="17"/>
                <w:szCs w:val="17"/>
              </w:rPr>
              <w:t>First-time requester submission ≤ 3 min</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3BE3254" w14:textId="77777777" w:rsidR="004B174F" w:rsidRDefault="00000000">
            <w:r>
              <w:rPr>
                <w:rFonts w:ascii="Segoe UI" w:eastAsia="Segoe UI" w:hAnsi="Segoe UI" w:cs="Segoe UI"/>
                <w:color w:val="1F2937"/>
                <w:sz w:val="17"/>
                <w:szCs w:val="17"/>
              </w:rPr>
              <w:t>Usability test passing ≥ 90% test pool on first attempt without assistance</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9DB2EE" w14:textId="77777777" w:rsidR="004B174F" w:rsidRDefault="00000000">
            <w:proofErr w:type="spellStart"/>
            <w:r>
              <w:rPr>
                <w:rFonts w:ascii="Segoe UI" w:eastAsia="Segoe UI" w:hAnsi="Segoe UI" w:cs="Segoe UI"/>
                <w:color w:val="1F2937"/>
                <w:sz w:val="17"/>
                <w:szCs w:val="17"/>
              </w:rPr>
              <w:t>IntakeFormUI</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6E63C50" w14:textId="77777777" w:rsidR="004B174F" w:rsidRDefault="00000000">
            <w:r>
              <w:rPr>
                <w:rFonts w:ascii="Segoe UI" w:eastAsia="Segoe UI" w:hAnsi="Segoe UI" w:cs="Segoe UI"/>
                <w:color w:val="1F2937"/>
                <w:sz w:val="17"/>
                <w:szCs w:val="17"/>
              </w:rPr>
              <w:t>TC-NFR001-01</w:t>
            </w:r>
          </w:p>
        </w:tc>
      </w:tr>
      <w:tr w:rsidR="004B174F" w14:paraId="6D6CDE9D"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AA019E2" w14:textId="77777777" w:rsidR="004B174F" w:rsidRDefault="00000000">
            <w:r>
              <w:rPr>
                <w:rFonts w:ascii="Segoe UI" w:eastAsia="Segoe UI" w:hAnsi="Segoe UI" w:cs="Segoe UI"/>
                <w:color w:val="1F2937"/>
                <w:sz w:val="17"/>
                <w:szCs w:val="17"/>
              </w:rPr>
              <w:t>NFR-002</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B0DE105" w14:textId="77777777" w:rsidR="004B174F" w:rsidRDefault="00000000">
            <w:r>
              <w:rPr>
                <w:rFonts w:ascii="Segoe UI" w:eastAsia="Segoe UI" w:hAnsi="Segoe UI" w:cs="Segoe UI"/>
                <w:color w:val="1F2937"/>
                <w:sz w:val="17"/>
                <w:szCs w:val="17"/>
              </w:rPr>
              <w:t>Availability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7E68A4" w14:textId="77777777" w:rsidR="004B174F" w:rsidRDefault="00000000">
            <w:r>
              <w:rPr>
                <w:rFonts w:ascii="Segoe UI" w:eastAsia="Segoe UI" w:hAnsi="Segoe UI" w:cs="Segoe UI"/>
                <w:color w:val="1F2937"/>
                <w:sz w:val="17"/>
                <w:szCs w:val="17"/>
              </w:rPr>
              <w:t>99% operational uptime during business hours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2811DBE" w14:textId="77777777" w:rsidR="004B174F" w:rsidRDefault="00000000">
            <w:r>
              <w:rPr>
                <w:rFonts w:ascii="Segoe UI" w:eastAsia="Segoe UI" w:hAnsi="Segoe UI" w:cs="Segoe UI"/>
                <w:color w:val="1F2937"/>
                <w:sz w:val="17"/>
                <w:szCs w:val="17"/>
              </w:rPr>
              <w:t>Monthly downtime ≤ 1% within 08:00–18:00 window under free tier</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E5EC469" w14:textId="77777777" w:rsidR="004B174F" w:rsidRDefault="00000000">
            <w:proofErr w:type="spellStart"/>
            <w:r>
              <w:rPr>
                <w:rFonts w:ascii="Segoe UI" w:eastAsia="Segoe UI" w:hAnsi="Segoe UI" w:cs="Segoe UI"/>
                <w:color w:val="1F2937"/>
                <w:sz w:val="17"/>
                <w:szCs w:val="17"/>
              </w:rPr>
              <w:t>CloudInfraMonitoring</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4A1C770" w14:textId="77777777" w:rsidR="004B174F" w:rsidRDefault="00000000">
            <w:r>
              <w:rPr>
                <w:rFonts w:ascii="Segoe UI" w:eastAsia="Segoe UI" w:hAnsi="Segoe UI" w:cs="Segoe UI"/>
                <w:color w:val="1F2937"/>
                <w:sz w:val="17"/>
                <w:szCs w:val="17"/>
              </w:rPr>
              <w:t>TC-NFR002-01</w:t>
            </w:r>
          </w:p>
        </w:tc>
      </w:tr>
      <w:tr w:rsidR="004B174F" w14:paraId="42E329B0"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A51F74" w14:textId="77777777" w:rsidR="004B174F" w:rsidRDefault="00000000">
            <w:r>
              <w:rPr>
                <w:rFonts w:ascii="Segoe UI" w:eastAsia="Segoe UI" w:hAnsi="Segoe UI" w:cs="Segoe UI"/>
                <w:color w:val="1F2937"/>
                <w:sz w:val="17"/>
                <w:szCs w:val="17"/>
              </w:rPr>
              <w:t>NFR-003</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DB466B4" w14:textId="77777777" w:rsidR="004B174F" w:rsidRDefault="00000000">
            <w:r>
              <w:rPr>
                <w:rFonts w:ascii="Segoe UI" w:eastAsia="Segoe UI" w:hAnsi="Segoe UI" w:cs="Segoe UI"/>
                <w:color w:val="1F2937"/>
                <w:sz w:val="17"/>
                <w:szCs w:val="17"/>
              </w:rPr>
              <w:t>Performance</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D4DEC2" w14:textId="77777777" w:rsidR="004B174F" w:rsidRDefault="00000000">
            <w:r>
              <w:rPr>
                <w:rFonts w:ascii="Segoe UI" w:eastAsia="Segoe UI" w:hAnsi="Segoe UI" w:cs="Segoe UI"/>
                <w:color w:val="1F2937"/>
                <w:sz w:val="17"/>
                <w:szCs w:val="17"/>
              </w:rPr>
              <w:t>P95 server response ≤ 2 seconds on non-peak loads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D728A60" w14:textId="77777777" w:rsidR="004B174F" w:rsidRDefault="00000000">
            <w:r>
              <w:rPr>
                <w:rFonts w:ascii="Segoe UI" w:eastAsia="Segoe UI" w:hAnsi="Segoe UI" w:cs="Segoe UI"/>
                <w:color w:val="1F2937"/>
                <w:sz w:val="17"/>
                <w:szCs w:val="17"/>
              </w:rPr>
              <w:t>Automated load tests confirm P95 latency under target ceiling</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334CCF" w14:textId="77777777" w:rsidR="004B174F" w:rsidRDefault="00000000">
            <w:proofErr w:type="spellStart"/>
            <w:r>
              <w:rPr>
                <w:rFonts w:ascii="Segoe UI" w:eastAsia="Segoe UI" w:hAnsi="Segoe UI" w:cs="Segoe UI"/>
                <w:color w:val="1F2937"/>
                <w:sz w:val="17"/>
                <w:szCs w:val="17"/>
              </w:rPr>
              <w:t>APIEndpoints</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1166310" w14:textId="77777777" w:rsidR="004B174F" w:rsidRDefault="00000000">
            <w:r>
              <w:rPr>
                <w:rFonts w:ascii="Segoe UI" w:eastAsia="Segoe UI" w:hAnsi="Segoe UI" w:cs="Segoe UI"/>
                <w:color w:val="1F2937"/>
                <w:sz w:val="17"/>
                <w:szCs w:val="17"/>
              </w:rPr>
              <w:t>TC-NFR003-01</w:t>
            </w:r>
          </w:p>
        </w:tc>
      </w:tr>
      <w:tr w:rsidR="004B174F" w14:paraId="4D5C3647"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FC32CB7" w14:textId="77777777" w:rsidR="004B174F" w:rsidRDefault="00000000">
            <w:r>
              <w:rPr>
                <w:rFonts w:ascii="Segoe UI" w:eastAsia="Segoe UI" w:hAnsi="Segoe UI" w:cs="Segoe UI"/>
                <w:color w:val="1F2937"/>
                <w:sz w:val="17"/>
                <w:szCs w:val="17"/>
              </w:rPr>
              <w:t>NFR-004</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D9731EA" w14:textId="77777777" w:rsidR="004B174F" w:rsidRDefault="00000000">
            <w:r>
              <w:rPr>
                <w:rFonts w:ascii="Segoe UI" w:eastAsia="Segoe UI" w:hAnsi="Segoe UI" w:cs="Segoe UI"/>
                <w:color w:val="1F2937"/>
                <w:sz w:val="17"/>
                <w:szCs w:val="17"/>
              </w:rPr>
              <w:t>Security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C6291C8" w14:textId="77777777" w:rsidR="004B174F" w:rsidRDefault="00000000">
            <w:r>
              <w:rPr>
                <w:rFonts w:ascii="Segoe UI" w:eastAsia="Segoe UI" w:hAnsi="Segoe UI" w:cs="Segoe UI"/>
                <w:color w:val="1F2937"/>
                <w:sz w:val="17"/>
                <w:szCs w:val="17"/>
              </w:rPr>
              <w:t>Hashed credentials; role-isolated data boundaries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C7F9333" w14:textId="77777777" w:rsidR="004B174F" w:rsidRDefault="00000000">
            <w:r>
              <w:rPr>
                <w:rFonts w:ascii="Segoe UI" w:eastAsia="Segoe UI" w:hAnsi="Segoe UI" w:cs="Segoe UI"/>
                <w:color w:val="1F2937"/>
                <w:sz w:val="17"/>
                <w:szCs w:val="17"/>
              </w:rPr>
              <w:t xml:space="preserve">Zero plaintext passwords in DB; </w:t>
            </w:r>
            <w:proofErr w:type="spellStart"/>
            <w:r>
              <w:rPr>
                <w:rFonts w:ascii="Segoe UI" w:eastAsia="Segoe UI" w:hAnsi="Segoe UI" w:cs="Segoe UI"/>
                <w:color w:val="1F2937"/>
                <w:sz w:val="17"/>
                <w:szCs w:val="17"/>
              </w:rPr>
              <w:t>BCrypt</w:t>
            </w:r>
            <w:proofErr w:type="spellEnd"/>
            <w:r>
              <w:rPr>
                <w:rFonts w:ascii="Segoe UI" w:eastAsia="Segoe UI" w:hAnsi="Segoe UI" w:cs="Segoe UI"/>
                <w:color w:val="1F2937"/>
                <w:sz w:val="17"/>
                <w:szCs w:val="17"/>
              </w:rPr>
              <w:t>/Argon2 hashing verified</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53EFACC" w14:textId="77777777" w:rsidR="004B174F" w:rsidRDefault="00000000">
            <w:proofErr w:type="spellStart"/>
            <w:r>
              <w:rPr>
                <w:rFonts w:ascii="Segoe UI" w:eastAsia="Segoe UI" w:hAnsi="Segoe UI" w:cs="Segoe UI"/>
                <w:color w:val="1F2937"/>
                <w:sz w:val="17"/>
                <w:szCs w:val="17"/>
              </w:rPr>
              <w:t>AuthIdentityEngine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C2833E9" w14:textId="77777777" w:rsidR="004B174F" w:rsidRDefault="00000000">
            <w:r>
              <w:rPr>
                <w:rFonts w:ascii="Segoe UI" w:eastAsia="Segoe UI" w:hAnsi="Segoe UI" w:cs="Segoe UI"/>
                <w:color w:val="1F2937"/>
                <w:sz w:val="17"/>
                <w:szCs w:val="17"/>
              </w:rPr>
              <w:t>TC-NFR004-01</w:t>
            </w:r>
          </w:p>
        </w:tc>
      </w:tr>
      <w:tr w:rsidR="004B174F" w14:paraId="4D797957"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9B2A51" w14:textId="77777777" w:rsidR="004B174F" w:rsidRDefault="00000000">
            <w:r>
              <w:rPr>
                <w:rFonts w:ascii="Segoe UI" w:eastAsia="Segoe UI" w:hAnsi="Segoe UI" w:cs="Segoe UI"/>
                <w:color w:val="1F2937"/>
                <w:sz w:val="17"/>
                <w:szCs w:val="17"/>
              </w:rPr>
              <w:t>NFR-005</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B34E2E" w14:textId="77777777" w:rsidR="004B174F" w:rsidRDefault="00000000">
            <w:r>
              <w:rPr>
                <w:rFonts w:ascii="Segoe UI" w:eastAsia="Segoe UI" w:hAnsi="Segoe UI" w:cs="Segoe UI"/>
                <w:color w:val="1F2937"/>
                <w:sz w:val="17"/>
                <w:szCs w:val="17"/>
              </w:rPr>
              <w:t>Auditability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5CAEBA3" w14:textId="77777777" w:rsidR="004B174F" w:rsidRDefault="00000000">
            <w:r>
              <w:rPr>
                <w:rFonts w:ascii="Segoe UI" w:eastAsia="Segoe UI" w:hAnsi="Segoe UI" w:cs="Segoe UI"/>
                <w:color w:val="1F2937"/>
                <w:sz w:val="17"/>
                <w:szCs w:val="17"/>
              </w:rPr>
              <w:t>Full audit capture of state changes and actors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4BEBD81" w14:textId="77777777" w:rsidR="004B174F" w:rsidRDefault="00000000">
            <w:r>
              <w:rPr>
                <w:rFonts w:ascii="Segoe UI" w:eastAsia="Segoe UI" w:hAnsi="Segoe UI" w:cs="Segoe UI"/>
                <w:color w:val="1F2937"/>
                <w:sz w:val="17"/>
                <w:szCs w:val="17"/>
              </w:rPr>
              <w:t>100% of state change events write an append-only log record</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78F048" w14:textId="77777777" w:rsidR="004B174F" w:rsidRDefault="00000000">
            <w:proofErr w:type="spellStart"/>
            <w:r>
              <w:rPr>
                <w:rFonts w:ascii="Segoe UI" w:eastAsia="Segoe UI" w:hAnsi="Segoe UI" w:cs="Segoe UI"/>
                <w:color w:val="1F2937"/>
                <w:sz w:val="17"/>
                <w:szCs w:val="17"/>
              </w:rPr>
              <w:t>SystemAuditLogger</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A6BBA5" w14:textId="77777777" w:rsidR="004B174F" w:rsidRDefault="00000000">
            <w:r>
              <w:rPr>
                <w:rFonts w:ascii="Segoe UI" w:eastAsia="Segoe UI" w:hAnsi="Segoe UI" w:cs="Segoe UI"/>
                <w:color w:val="1F2937"/>
                <w:sz w:val="17"/>
                <w:szCs w:val="17"/>
              </w:rPr>
              <w:t>TC-NFR005-01</w:t>
            </w:r>
          </w:p>
        </w:tc>
      </w:tr>
      <w:tr w:rsidR="004B174F" w14:paraId="2E8C8381"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830D49F" w14:textId="77777777" w:rsidR="004B174F" w:rsidRDefault="00000000">
            <w:r>
              <w:rPr>
                <w:rFonts w:ascii="Segoe UI" w:eastAsia="Segoe UI" w:hAnsi="Segoe UI" w:cs="Segoe UI"/>
                <w:color w:val="1F2937"/>
                <w:sz w:val="17"/>
                <w:szCs w:val="17"/>
              </w:rPr>
              <w:t>NFR-006</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459C5AF" w14:textId="77777777" w:rsidR="004B174F" w:rsidRDefault="00000000">
            <w:r>
              <w:rPr>
                <w:rFonts w:ascii="Segoe UI" w:eastAsia="Segoe UI" w:hAnsi="Segoe UI" w:cs="Segoe UI"/>
                <w:color w:val="1F2937"/>
                <w:sz w:val="17"/>
                <w:szCs w:val="17"/>
              </w:rPr>
              <w:t>Data Integrity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3018FF5" w14:textId="77777777" w:rsidR="004B174F" w:rsidRDefault="00000000">
            <w:r>
              <w:rPr>
                <w:rFonts w:ascii="Segoe UI" w:eastAsia="Segoe UI" w:hAnsi="Segoe UI" w:cs="Segoe UI"/>
                <w:color w:val="1F2937"/>
                <w:sz w:val="17"/>
                <w:szCs w:val="17"/>
              </w:rPr>
              <w:t xml:space="preserve">Input whitelist validation against predefined </w:t>
            </w:r>
            <w:proofErr w:type="spellStart"/>
            <w:r>
              <w:rPr>
                <w:rFonts w:ascii="Segoe UI" w:eastAsia="Segoe UI" w:hAnsi="Segoe UI" w:cs="Segoe UI"/>
                <w:color w:val="1F2937"/>
                <w:sz w:val="17"/>
                <w:szCs w:val="17"/>
              </w:rPr>
              <w:t>enums</w:t>
            </w:r>
            <w:proofErr w:type="spellEnd"/>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DFC8B7B" w14:textId="77777777" w:rsidR="004B174F" w:rsidRDefault="00000000">
            <w:r>
              <w:rPr>
                <w:rFonts w:ascii="Segoe UI" w:eastAsia="Segoe UI" w:hAnsi="Segoe UI" w:cs="Segoe UI"/>
                <w:color w:val="1F2937"/>
                <w:sz w:val="17"/>
                <w:szCs w:val="17"/>
              </w:rPr>
              <w:t>Enums reject arbitrary strings at API controller boundary</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7FF9F3" w14:textId="77777777" w:rsidR="004B174F" w:rsidRDefault="00000000">
            <w:proofErr w:type="spellStart"/>
            <w:r>
              <w:rPr>
                <w:rFonts w:ascii="Segoe UI" w:eastAsia="Segoe UI" w:hAnsi="Segoe UI" w:cs="Segoe UI"/>
                <w:color w:val="1F2937"/>
                <w:sz w:val="17"/>
                <w:szCs w:val="17"/>
              </w:rPr>
              <w:t>DTOValidationLayer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A4BA51" w14:textId="77777777" w:rsidR="004B174F" w:rsidRDefault="00000000">
            <w:r>
              <w:rPr>
                <w:rFonts w:ascii="Segoe UI" w:eastAsia="Segoe UI" w:hAnsi="Segoe UI" w:cs="Segoe UI"/>
                <w:color w:val="1F2937"/>
                <w:sz w:val="17"/>
                <w:szCs w:val="17"/>
              </w:rPr>
              <w:t>TC-NFR006-01</w:t>
            </w:r>
          </w:p>
        </w:tc>
      </w:tr>
      <w:tr w:rsidR="004B174F" w14:paraId="0910DD0F"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F9DA9AD" w14:textId="77777777" w:rsidR="004B174F" w:rsidRDefault="00000000">
            <w:r>
              <w:rPr>
                <w:rFonts w:ascii="Segoe UI" w:eastAsia="Segoe UI" w:hAnsi="Segoe UI" w:cs="Segoe UI"/>
                <w:color w:val="1F2937"/>
                <w:sz w:val="17"/>
                <w:szCs w:val="17"/>
              </w:rPr>
              <w:t>NFR-007</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E834C6E" w14:textId="77777777" w:rsidR="004B174F" w:rsidRDefault="00000000">
            <w:r>
              <w:rPr>
                <w:rFonts w:ascii="Segoe UI" w:eastAsia="Segoe UI" w:hAnsi="Segoe UI" w:cs="Segoe UI"/>
                <w:color w:val="1F2937"/>
                <w:sz w:val="17"/>
                <w:szCs w:val="17"/>
              </w:rPr>
              <w:t>Maintainability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E17F818" w14:textId="77777777" w:rsidR="004B174F" w:rsidRDefault="00000000">
            <w:r>
              <w:rPr>
                <w:rFonts w:ascii="Segoe UI" w:eastAsia="Segoe UI" w:hAnsi="Segoe UI" w:cs="Segoe UI"/>
                <w:color w:val="1F2937"/>
                <w:sz w:val="17"/>
                <w:szCs w:val="17"/>
              </w:rPr>
              <w:t>Systematic traceability across all lifecycle artefacts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8958C49" w14:textId="77777777" w:rsidR="004B174F" w:rsidRDefault="00000000">
            <w:r>
              <w:rPr>
                <w:rFonts w:ascii="Segoe UI" w:eastAsia="Segoe UI" w:hAnsi="Segoe UI" w:cs="Segoe UI"/>
                <w:color w:val="1F2937"/>
                <w:sz w:val="17"/>
                <w:szCs w:val="17"/>
              </w:rPr>
              <w:t>All commits, PRs, and test cases reference canonical requirement IDs</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C337EA5" w14:textId="77777777" w:rsidR="004B174F" w:rsidRDefault="00000000">
            <w:proofErr w:type="spellStart"/>
            <w:r>
              <w:rPr>
                <w:rFonts w:ascii="Segoe UI" w:eastAsia="Segoe UI" w:hAnsi="Segoe UI" w:cs="Segoe UI"/>
                <w:color w:val="1F2937"/>
                <w:sz w:val="17"/>
                <w:szCs w:val="17"/>
              </w:rPr>
              <w:t>EngineeringRepo</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E8E6DA4" w14:textId="77777777" w:rsidR="004B174F" w:rsidRDefault="00000000">
            <w:r>
              <w:rPr>
                <w:rFonts w:ascii="Segoe UI" w:eastAsia="Segoe UI" w:hAnsi="Segoe UI" w:cs="Segoe UI"/>
                <w:color w:val="1F2937"/>
                <w:sz w:val="17"/>
                <w:szCs w:val="17"/>
              </w:rPr>
              <w:t>TC-NFR007-01</w:t>
            </w:r>
          </w:p>
        </w:tc>
      </w:tr>
      <w:tr w:rsidR="004B174F" w14:paraId="5B7653ED"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6FD4FEE" w14:textId="77777777" w:rsidR="004B174F" w:rsidRDefault="00000000">
            <w:r>
              <w:rPr>
                <w:rFonts w:ascii="Segoe UI" w:eastAsia="Segoe UI" w:hAnsi="Segoe UI" w:cs="Segoe UI"/>
                <w:color w:val="1F2937"/>
                <w:sz w:val="17"/>
                <w:szCs w:val="17"/>
              </w:rPr>
              <w:t>NFR-008</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EF0423E" w14:textId="77777777" w:rsidR="004B174F" w:rsidRDefault="00000000">
            <w:r>
              <w:rPr>
                <w:rFonts w:ascii="Segoe UI" w:eastAsia="Segoe UI" w:hAnsi="Segoe UI" w:cs="Segoe UI"/>
                <w:color w:val="1F2937"/>
                <w:sz w:val="17"/>
                <w:szCs w:val="17"/>
              </w:rPr>
              <w:t>Responsiveness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22A03C4" w14:textId="77777777" w:rsidR="004B174F" w:rsidRDefault="00000000">
            <w:r>
              <w:rPr>
                <w:rFonts w:ascii="Segoe UI" w:eastAsia="Segoe UI" w:hAnsi="Segoe UI" w:cs="Segoe UI"/>
                <w:color w:val="1F2937"/>
                <w:sz w:val="17"/>
                <w:szCs w:val="17"/>
              </w:rPr>
              <w:t>Cross-viewport layout parity (Mobile &amp; Desktop)</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0DF355F" w14:textId="77777777" w:rsidR="004B174F" w:rsidRDefault="00000000">
            <w:r>
              <w:rPr>
                <w:rFonts w:ascii="Segoe UI" w:eastAsia="Segoe UI" w:hAnsi="Segoe UI" w:cs="Segoe UI"/>
                <w:color w:val="1F2937"/>
                <w:sz w:val="17"/>
                <w:szCs w:val="17"/>
              </w:rPr>
              <w:t>Clean rendering across 375px to 1920px without horizontal scroll breakage</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E0F35B6" w14:textId="77777777" w:rsidR="004B174F" w:rsidRDefault="00000000">
            <w:proofErr w:type="spellStart"/>
            <w:r>
              <w:rPr>
                <w:rFonts w:ascii="Segoe UI" w:eastAsia="Segoe UI" w:hAnsi="Segoe UI" w:cs="Segoe UI"/>
                <w:color w:val="1F2937"/>
                <w:sz w:val="17"/>
                <w:szCs w:val="17"/>
              </w:rPr>
              <w:t>WebClientFrontend</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88C5A71" w14:textId="77777777" w:rsidR="004B174F" w:rsidRDefault="00000000">
            <w:r>
              <w:rPr>
                <w:rFonts w:ascii="Segoe UI" w:eastAsia="Segoe UI" w:hAnsi="Segoe UI" w:cs="Segoe UI"/>
                <w:color w:val="1F2937"/>
                <w:sz w:val="17"/>
                <w:szCs w:val="17"/>
              </w:rPr>
              <w:t>TC-NFR008-01</w:t>
            </w:r>
          </w:p>
        </w:tc>
      </w:tr>
      <w:tr w:rsidR="004B174F" w14:paraId="5703C7FC"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7E91BF" w14:textId="77777777" w:rsidR="004B174F" w:rsidRDefault="00000000">
            <w:r>
              <w:rPr>
                <w:rFonts w:ascii="Segoe UI" w:eastAsia="Segoe UI" w:hAnsi="Segoe UI" w:cs="Segoe UI"/>
                <w:color w:val="1F2937"/>
                <w:sz w:val="17"/>
                <w:szCs w:val="17"/>
              </w:rPr>
              <w:t>NFR-009</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3AA46BF" w14:textId="77777777" w:rsidR="004B174F" w:rsidRDefault="00000000">
            <w:r>
              <w:rPr>
                <w:rFonts w:ascii="Segoe UI" w:eastAsia="Segoe UI" w:hAnsi="Segoe UI" w:cs="Segoe UI"/>
                <w:color w:val="1F2937"/>
                <w:sz w:val="17"/>
                <w:szCs w:val="17"/>
              </w:rPr>
              <w:t>Cost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668D89D" w14:textId="77777777" w:rsidR="004B174F" w:rsidRDefault="00000000">
            <w:r>
              <w:rPr>
                <w:rFonts w:ascii="Segoe UI" w:eastAsia="Segoe UI" w:hAnsi="Segoe UI" w:cs="Segoe UI"/>
                <w:color w:val="1F2937"/>
                <w:sz w:val="17"/>
                <w:szCs w:val="17"/>
              </w:rPr>
              <w:t>Deployment constrained strictly within free tiers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F4AE6F6" w14:textId="77777777" w:rsidR="004B174F" w:rsidRDefault="00000000">
            <w:r>
              <w:rPr>
                <w:rFonts w:ascii="Segoe UI" w:eastAsia="Segoe UI" w:hAnsi="Segoe UI" w:cs="Segoe UI"/>
                <w:color w:val="1F2937"/>
                <w:sz w:val="17"/>
                <w:szCs w:val="17"/>
              </w:rPr>
              <w:t>Zero infrastructure cost incurred across educational lifecycle</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78B42CE" w14:textId="77777777" w:rsidR="004B174F" w:rsidRDefault="00000000">
            <w:proofErr w:type="spellStart"/>
            <w:r>
              <w:rPr>
                <w:rFonts w:ascii="Segoe UI" w:eastAsia="Segoe UI" w:hAnsi="Segoe UI" w:cs="Segoe UI"/>
                <w:color w:val="1F2937"/>
                <w:sz w:val="17"/>
                <w:szCs w:val="17"/>
              </w:rPr>
              <w:t>HostingEnvironment</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48ED810" w14:textId="77777777" w:rsidR="004B174F" w:rsidRDefault="00000000">
            <w:r>
              <w:rPr>
                <w:rFonts w:ascii="Segoe UI" w:eastAsia="Segoe UI" w:hAnsi="Segoe UI" w:cs="Segoe UI"/>
                <w:color w:val="1F2937"/>
                <w:sz w:val="17"/>
                <w:szCs w:val="17"/>
              </w:rPr>
              <w:t>TC-NFR009-01</w:t>
            </w:r>
          </w:p>
        </w:tc>
      </w:tr>
    </w:tbl>
    <w:p w14:paraId="471BF726" w14:textId="77777777" w:rsidR="004B174F" w:rsidRDefault="004B174F">
      <w:pPr>
        <w:spacing w:after="80"/>
      </w:pPr>
    </w:p>
    <w:p w14:paraId="16E5362A"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lastRenderedPageBreak/>
        <w:t>7. Risk Register &amp; Management Strategy</w:t>
      </w:r>
    </w:p>
    <w:p w14:paraId="725B9610" w14:textId="77777777" w:rsidR="004B174F" w:rsidRDefault="00000000">
      <w:pPr>
        <w:spacing w:after="200" w:line="276" w:lineRule="auto"/>
      </w:pPr>
      <w:r>
        <w:rPr>
          <w:rFonts w:ascii="Segoe UI" w:eastAsia="Segoe UI" w:hAnsi="Segoe UI" w:cs="Segoe UI"/>
          <w:color w:val="1F2937"/>
          <w:sz w:val="21"/>
          <w:szCs w:val="21"/>
        </w:rPr>
        <w:t>In accordance with Master Project Brief Section 12, the Risk Register is a live control artefact that tracks technical, schedule, security, and process uncertainties. Risk Exposure is scored as: Exposure = Probability (1–3) × Impact (1–3).</w:t>
      </w:r>
    </w:p>
    <w:p w14:paraId="3E98D57B" w14:textId="77777777" w:rsidR="004B174F" w:rsidRDefault="00000000">
      <w:pPr>
        <w:spacing w:before="300" w:after="150"/>
      </w:pPr>
      <w:r>
        <w:rPr>
          <w:rFonts w:ascii="Segoe UI" w:eastAsia="Segoe UI" w:hAnsi="Segoe UI" w:cs="Segoe UI"/>
          <w:b/>
          <w:bCs/>
          <w:color w:val="1D3A8A"/>
          <w:sz w:val="24"/>
          <w:szCs w:val="24"/>
        </w:rPr>
        <w:t>7.1 Live Project Risk Register</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00"/>
        <w:gridCol w:w="700"/>
        <w:gridCol w:w="2000"/>
        <w:gridCol w:w="2000"/>
        <w:gridCol w:w="1150"/>
      </w:tblGrid>
      <w:tr w:rsidR="004B174F" w14:paraId="6943EA73" w14:textId="77777777">
        <w:tblPrEx>
          <w:tblCellMar>
            <w:top w:w="0" w:type="dxa"/>
            <w:bottom w:w="0" w:type="dxa"/>
          </w:tblCellMar>
        </w:tblPrEx>
        <w:trPr>
          <w:cantSplit/>
          <w:tblHeader/>
        </w:trPr>
        <w:tc>
          <w:tcPr>
            <w:tcW w:w="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842984B" w14:textId="77777777" w:rsidR="004B174F" w:rsidRDefault="00000000">
            <w:r>
              <w:rPr>
                <w:rFonts w:ascii="Segoe UI" w:eastAsia="Segoe UI" w:hAnsi="Segoe UI" w:cs="Segoe UI"/>
                <w:b/>
                <w:bCs/>
                <w:color w:val="FFFFFF"/>
                <w:sz w:val="18"/>
                <w:szCs w:val="18"/>
              </w:rPr>
              <w:t>Risk ID</w:t>
            </w:r>
          </w:p>
        </w:tc>
        <w:tc>
          <w:tcPr>
            <w:tcW w:w="2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DD92918" w14:textId="77777777" w:rsidR="004B174F" w:rsidRDefault="00000000">
            <w:r>
              <w:rPr>
                <w:rFonts w:ascii="Segoe UI" w:eastAsia="Segoe UI" w:hAnsi="Segoe UI" w:cs="Segoe UI"/>
                <w:b/>
                <w:bCs/>
                <w:color w:val="FFFFFF"/>
                <w:sz w:val="18"/>
                <w:szCs w:val="18"/>
              </w:rPr>
              <w:t>Risk Description &amp; Root Cause</w:t>
            </w:r>
          </w:p>
        </w:tc>
        <w:tc>
          <w:tcPr>
            <w:tcW w:w="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F0A723C" w14:textId="77777777" w:rsidR="004B174F" w:rsidRDefault="00000000">
            <w:r>
              <w:rPr>
                <w:rFonts w:ascii="Segoe UI" w:eastAsia="Segoe UI" w:hAnsi="Segoe UI" w:cs="Segoe UI"/>
                <w:b/>
                <w:bCs/>
                <w:color w:val="FFFFFF"/>
                <w:sz w:val="18"/>
                <w:szCs w:val="18"/>
              </w:rPr>
              <w:t>P × I</w:t>
            </w:r>
          </w:p>
        </w:tc>
        <w:tc>
          <w:tcPr>
            <w:tcW w:w="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ECD2CA9" w14:textId="77777777" w:rsidR="004B174F" w:rsidRDefault="00000000">
            <w:r>
              <w:rPr>
                <w:rFonts w:ascii="Segoe UI" w:eastAsia="Segoe UI" w:hAnsi="Segoe UI" w:cs="Segoe UI"/>
                <w:b/>
                <w:bCs/>
                <w:color w:val="FFFFFF"/>
                <w:sz w:val="18"/>
                <w:szCs w:val="18"/>
              </w:rPr>
              <w:t>Score</w:t>
            </w:r>
          </w:p>
        </w:tc>
        <w:tc>
          <w:tcPr>
            <w:tcW w:w="2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0370019" w14:textId="77777777" w:rsidR="004B174F" w:rsidRDefault="00000000">
            <w:r>
              <w:rPr>
                <w:rFonts w:ascii="Segoe UI" w:eastAsia="Segoe UI" w:hAnsi="Segoe UI" w:cs="Segoe UI"/>
                <w:b/>
                <w:bCs/>
                <w:color w:val="FFFFFF"/>
                <w:sz w:val="18"/>
                <w:szCs w:val="18"/>
              </w:rPr>
              <w:t>Mitigation Strategy (Preventative)</w:t>
            </w:r>
          </w:p>
        </w:tc>
        <w:tc>
          <w:tcPr>
            <w:tcW w:w="2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90B9B79" w14:textId="77777777" w:rsidR="004B174F" w:rsidRDefault="00000000">
            <w:r>
              <w:rPr>
                <w:rFonts w:ascii="Segoe UI" w:eastAsia="Segoe UI" w:hAnsi="Segoe UI" w:cs="Segoe UI"/>
                <w:b/>
                <w:bCs/>
                <w:color w:val="FFFFFF"/>
                <w:sz w:val="18"/>
                <w:szCs w:val="18"/>
              </w:rPr>
              <w:t>Contingency Plan (Reactive)</w:t>
            </w:r>
          </w:p>
        </w:tc>
        <w:tc>
          <w:tcPr>
            <w:tcW w:w="11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6D582302" w14:textId="77777777" w:rsidR="004B174F" w:rsidRDefault="00000000">
            <w:r>
              <w:rPr>
                <w:rFonts w:ascii="Segoe UI" w:eastAsia="Segoe UI" w:hAnsi="Segoe UI" w:cs="Segoe UI"/>
                <w:b/>
                <w:bCs/>
                <w:color w:val="FFFFFF"/>
                <w:sz w:val="18"/>
                <w:szCs w:val="18"/>
              </w:rPr>
              <w:t>Owner</w:t>
            </w:r>
          </w:p>
        </w:tc>
      </w:tr>
      <w:tr w:rsidR="004B174F" w14:paraId="3BF3ACFC"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D863F2D" w14:textId="77777777" w:rsidR="004B174F" w:rsidRDefault="00000000">
            <w:r>
              <w:rPr>
                <w:rFonts w:ascii="Segoe UI" w:eastAsia="Segoe UI" w:hAnsi="Segoe UI" w:cs="Segoe UI"/>
                <w:color w:val="1F2937"/>
                <w:sz w:val="17"/>
                <w:szCs w:val="17"/>
              </w:rPr>
              <w:t>RSK-001</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23295C9" w14:textId="77777777" w:rsidR="004B174F" w:rsidRDefault="00000000">
            <w:r>
              <w:rPr>
                <w:rFonts w:ascii="Segoe UI" w:eastAsia="Segoe UI" w:hAnsi="Segoe UI" w:cs="Segoe UI"/>
                <w:color w:val="1F2937"/>
                <w:sz w:val="17"/>
                <w:szCs w:val="17"/>
              </w:rPr>
              <w:t>Free-tier cloud exhaustion / cold-starts: Provider (Render/Neon) caps compute hours or spins down mid-defence.</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9A92458" w14:textId="77777777" w:rsidR="004B174F" w:rsidRDefault="00000000">
            <w:r>
              <w:rPr>
                <w:rFonts w:ascii="Segoe UI" w:eastAsia="Segoe UI" w:hAnsi="Segoe UI" w:cs="Segoe UI"/>
                <w:color w:val="1F2937"/>
                <w:sz w:val="17"/>
                <w:szCs w:val="17"/>
              </w:rPr>
              <w:t>3 × 3</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8E44C7C" w14:textId="77777777" w:rsidR="004B174F" w:rsidRDefault="00000000">
            <w:r>
              <w:rPr>
                <w:rFonts w:ascii="Segoe UI" w:eastAsia="Segoe UI" w:hAnsi="Segoe UI" w:cs="Segoe UI"/>
                <w:color w:val="1F2937"/>
                <w:sz w:val="17"/>
                <w:szCs w:val="17"/>
              </w:rPr>
              <w:t>9 (High)</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572F74" w14:textId="77777777" w:rsidR="004B174F" w:rsidRDefault="00000000">
            <w:r>
              <w:rPr>
                <w:rFonts w:ascii="Segoe UI" w:eastAsia="Segoe UI" w:hAnsi="Segoe UI" w:cs="Segoe UI"/>
                <w:color w:val="1F2937"/>
                <w:sz w:val="17"/>
                <w:szCs w:val="17"/>
              </w:rPr>
              <w:t>Benchmark quotas in M2; configure synthetic keep-alive pings during assessment window.</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0C43907" w14:textId="77777777" w:rsidR="004B174F" w:rsidRDefault="00000000">
            <w:r>
              <w:rPr>
                <w:rFonts w:ascii="Segoe UI" w:eastAsia="Segoe UI" w:hAnsi="Segoe UI" w:cs="Segoe UI"/>
                <w:color w:val="1F2937"/>
                <w:sz w:val="17"/>
                <w:szCs w:val="17"/>
              </w:rPr>
              <w:t>Maintain containerised docker-compose setup capable of running 100% offline.</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2CC8AC0"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386311FD"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E401318" w14:textId="77777777" w:rsidR="004B174F" w:rsidRDefault="00000000">
            <w:r>
              <w:rPr>
                <w:rFonts w:ascii="Segoe UI" w:eastAsia="Segoe UI" w:hAnsi="Segoe UI" w:cs="Segoe UI"/>
                <w:color w:val="1F2937"/>
                <w:sz w:val="17"/>
                <w:szCs w:val="17"/>
              </w:rPr>
              <w:t>RSK-002</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B294780" w14:textId="77777777" w:rsidR="004B174F" w:rsidRDefault="00000000">
            <w:r>
              <w:rPr>
                <w:rFonts w:ascii="Segoe UI" w:eastAsia="Segoe UI" w:hAnsi="Segoe UI" w:cs="Segoe UI"/>
                <w:color w:val="1F2937"/>
                <w:sz w:val="17"/>
                <w:szCs w:val="17"/>
              </w:rPr>
              <w:t>User intake resistance: Community resists web form, preferring WhatsApp/calls.</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9A8D3CB" w14:textId="77777777" w:rsidR="004B174F" w:rsidRDefault="00000000">
            <w:r>
              <w:rPr>
                <w:rFonts w:ascii="Segoe UI" w:eastAsia="Segoe UI" w:hAnsi="Segoe UI" w:cs="Segoe UI"/>
                <w:color w:val="1F2937"/>
                <w:sz w:val="17"/>
                <w:szCs w:val="17"/>
              </w:rPr>
              <w:t>2 × 3</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CD1C181" w14:textId="77777777" w:rsidR="004B174F" w:rsidRDefault="00000000">
            <w:r>
              <w:rPr>
                <w:rFonts w:ascii="Segoe UI" w:eastAsia="Segoe UI" w:hAnsi="Segoe UI" w:cs="Segoe UI"/>
                <w:color w:val="1F2937"/>
                <w:sz w:val="17"/>
                <w:szCs w:val="17"/>
              </w:rPr>
              <w:t>6 (High)</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F93288" w14:textId="77777777" w:rsidR="004B174F" w:rsidRDefault="00000000">
            <w:r>
              <w:rPr>
                <w:rFonts w:ascii="Segoe UI" w:eastAsia="Segoe UI" w:hAnsi="Segoe UI" w:cs="Segoe UI"/>
                <w:color w:val="1F2937"/>
                <w:sz w:val="17"/>
                <w:szCs w:val="17"/>
              </w:rPr>
              <w:t>Design frictionless mobile web intake (NFR-001) requiring no pre-registration.</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4143584" w14:textId="77777777" w:rsidR="004B174F" w:rsidRDefault="00000000">
            <w:r>
              <w:rPr>
                <w:rFonts w:ascii="Segoe UI" w:eastAsia="Segoe UI" w:hAnsi="Segoe UI" w:cs="Segoe UI"/>
                <w:color w:val="1F2937"/>
                <w:sz w:val="17"/>
                <w:szCs w:val="17"/>
              </w:rPr>
              <w:t>Introduce staff "proxy logging" mode for telephonic ticket capture.</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655E5F0" w14:textId="77777777" w:rsidR="004B174F" w:rsidRDefault="00000000">
            <w:r>
              <w:rPr>
                <w:rFonts w:ascii="Segoe UI" w:eastAsia="Segoe UI" w:hAnsi="Segoe UI" w:cs="Segoe UI"/>
                <w:color w:val="1F2937"/>
                <w:sz w:val="17"/>
                <w:szCs w:val="17"/>
              </w:rPr>
              <w:t>Thato Goqo</w:t>
            </w:r>
          </w:p>
        </w:tc>
      </w:tr>
      <w:tr w:rsidR="004B174F" w14:paraId="2F058FA8"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BB5DCAB" w14:textId="77777777" w:rsidR="004B174F" w:rsidRDefault="00000000">
            <w:r>
              <w:rPr>
                <w:rFonts w:ascii="Segoe UI" w:eastAsia="Segoe UI" w:hAnsi="Segoe UI" w:cs="Segoe UI"/>
                <w:color w:val="1F2937"/>
                <w:sz w:val="17"/>
                <w:szCs w:val="17"/>
              </w:rPr>
              <w:t>RSK-003</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ADF6A15" w14:textId="77777777" w:rsidR="004B174F" w:rsidRDefault="00000000">
            <w:r>
              <w:rPr>
                <w:rFonts w:ascii="Segoe UI" w:eastAsia="Segoe UI" w:hAnsi="Segoe UI" w:cs="Segoe UI"/>
                <w:color w:val="1F2937"/>
                <w:sz w:val="17"/>
                <w:szCs w:val="17"/>
              </w:rPr>
              <w:t>Team skill gap in state-engine architecture: Delays during M3 integration.</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7F578EE" w14:textId="77777777" w:rsidR="004B174F" w:rsidRDefault="00000000">
            <w:r>
              <w:rPr>
                <w:rFonts w:ascii="Segoe UI" w:eastAsia="Segoe UI" w:hAnsi="Segoe UI" w:cs="Segoe UI"/>
                <w:color w:val="1F2937"/>
                <w:sz w:val="17"/>
                <w:szCs w:val="17"/>
              </w:rPr>
              <w:t>1 × 3</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F2CF902" w14:textId="77777777" w:rsidR="004B174F" w:rsidRDefault="00000000">
            <w:r>
              <w:rPr>
                <w:rFonts w:ascii="Segoe UI" w:eastAsia="Segoe UI" w:hAnsi="Segoe UI" w:cs="Segoe UI"/>
                <w:color w:val="1F2937"/>
                <w:sz w:val="17"/>
                <w:szCs w:val="17"/>
              </w:rPr>
              <w:t>3 (Med)</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59A48F" w14:textId="77777777" w:rsidR="004B174F" w:rsidRDefault="00000000">
            <w:r>
              <w:rPr>
                <w:rFonts w:ascii="Segoe UI" w:eastAsia="Segoe UI" w:hAnsi="Segoe UI" w:cs="Segoe UI"/>
                <w:color w:val="1F2937"/>
                <w:sz w:val="17"/>
                <w:szCs w:val="17"/>
              </w:rPr>
              <w:t>Execute technical spikes in M2; choose mature, well-documented frameworks.</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90ACBE8" w14:textId="77777777" w:rsidR="004B174F" w:rsidRDefault="00000000">
            <w:r>
              <w:rPr>
                <w:rFonts w:ascii="Segoe UI" w:eastAsia="Segoe UI" w:hAnsi="Segoe UI" w:cs="Segoe UI"/>
                <w:color w:val="1F2937"/>
                <w:sz w:val="17"/>
                <w:szCs w:val="17"/>
              </w:rPr>
              <w:t>Scope down optional features (e.g. defer SLA escalation FR-013) to protect core triage.</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E3D4179"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70227962"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364EB90" w14:textId="77777777" w:rsidR="004B174F" w:rsidRDefault="00000000">
            <w:r>
              <w:rPr>
                <w:rFonts w:ascii="Segoe UI" w:eastAsia="Segoe UI" w:hAnsi="Segoe UI" w:cs="Segoe UI"/>
                <w:color w:val="1F2937"/>
                <w:sz w:val="17"/>
                <w:szCs w:val="17"/>
              </w:rPr>
              <w:t>RSK-004</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1ADAA62" w14:textId="77777777" w:rsidR="004B174F" w:rsidRDefault="00000000">
            <w:r>
              <w:rPr>
                <w:rFonts w:ascii="Segoe UI" w:eastAsia="Segoe UI" w:hAnsi="Segoe UI" w:cs="Segoe UI"/>
                <w:color w:val="1F2937"/>
                <w:sz w:val="17"/>
                <w:szCs w:val="17"/>
              </w:rPr>
              <w:t>Merge conflicts &amp; config drift: Concurrent PRs overwrite shared DB models.</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E6E5EDA" w14:textId="77777777" w:rsidR="004B174F" w:rsidRDefault="00000000">
            <w:r>
              <w:rPr>
                <w:rFonts w:ascii="Segoe UI" w:eastAsia="Segoe UI" w:hAnsi="Segoe UI" w:cs="Segoe UI"/>
                <w:color w:val="1F2937"/>
                <w:sz w:val="17"/>
                <w:szCs w:val="17"/>
              </w:rPr>
              <w:t>2 × 2</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B397E3A" w14:textId="77777777" w:rsidR="004B174F" w:rsidRDefault="00000000">
            <w:r>
              <w:rPr>
                <w:rFonts w:ascii="Segoe UI" w:eastAsia="Segoe UI" w:hAnsi="Segoe UI" w:cs="Segoe UI"/>
                <w:color w:val="1F2937"/>
                <w:sz w:val="17"/>
                <w:szCs w:val="17"/>
              </w:rPr>
              <w:t>4 (Med)</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7AC5748" w14:textId="77777777" w:rsidR="004B174F" w:rsidRDefault="00000000">
            <w:r>
              <w:rPr>
                <w:rFonts w:ascii="Segoe UI" w:eastAsia="Segoe UI" w:hAnsi="Segoe UI" w:cs="Segoe UI"/>
                <w:color w:val="1F2937"/>
                <w:sz w:val="17"/>
                <w:szCs w:val="17"/>
              </w:rPr>
              <w:t>Strict branch isolation per ticket; enforce mandatory peer PR approval before merge.</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99D2154" w14:textId="77777777" w:rsidR="004B174F" w:rsidRDefault="00000000">
            <w:r>
              <w:rPr>
                <w:rFonts w:ascii="Segoe UI" w:eastAsia="Segoe UI" w:hAnsi="Segoe UI" w:cs="Segoe UI"/>
                <w:color w:val="1F2937"/>
                <w:sz w:val="17"/>
                <w:szCs w:val="17"/>
              </w:rPr>
              <w:t>Technical Lead assists with interactive git rebase before PR merging.</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C144186"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64952CCA"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5979E48" w14:textId="77777777" w:rsidR="004B174F" w:rsidRDefault="00000000">
            <w:r>
              <w:rPr>
                <w:rFonts w:ascii="Segoe UI" w:eastAsia="Segoe UI" w:hAnsi="Segoe UI" w:cs="Segoe UI"/>
                <w:color w:val="1F2937"/>
                <w:sz w:val="17"/>
                <w:szCs w:val="17"/>
              </w:rPr>
              <w:t>RSK-005</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4A02FC2" w14:textId="77777777" w:rsidR="004B174F" w:rsidRDefault="00000000">
            <w:r>
              <w:rPr>
                <w:rFonts w:ascii="Segoe UI" w:eastAsia="Segoe UI" w:hAnsi="Segoe UI" w:cs="Segoe UI"/>
                <w:color w:val="1F2937"/>
                <w:sz w:val="17"/>
                <w:szCs w:val="17"/>
              </w:rPr>
              <w:t>Secret leakage to GitHub: Accidental commit of API keys or connection strings.</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0550C35" w14:textId="77777777" w:rsidR="004B174F" w:rsidRDefault="00000000">
            <w:r>
              <w:rPr>
                <w:rFonts w:ascii="Segoe UI" w:eastAsia="Segoe UI" w:hAnsi="Segoe UI" w:cs="Segoe UI"/>
                <w:color w:val="1F2937"/>
                <w:sz w:val="17"/>
                <w:szCs w:val="17"/>
              </w:rPr>
              <w:t>3 × 2</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9C201DA" w14:textId="77777777" w:rsidR="004B174F" w:rsidRDefault="00000000">
            <w:r>
              <w:rPr>
                <w:rFonts w:ascii="Segoe UI" w:eastAsia="Segoe UI" w:hAnsi="Segoe UI" w:cs="Segoe UI"/>
                <w:color w:val="1F2937"/>
                <w:sz w:val="17"/>
                <w:szCs w:val="17"/>
              </w:rPr>
              <w:t>6 (High)</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2CDF5AB" w14:textId="77777777" w:rsidR="004B174F" w:rsidRDefault="00000000">
            <w:r>
              <w:rPr>
                <w:rFonts w:ascii="Segoe UI" w:eastAsia="Segoe UI" w:hAnsi="Segoe UI" w:cs="Segoe UI"/>
                <w:color w:val="1F2937"/>
                <w:sz w:val="17"/>
                <w:szCs w:val="17"/>
              </w:rPr>
              <w:t xml:space="preserve">Configure </w:t>
            </w:r>
            <w:proofErr w:type="gramStart"/>
            <w:r>
              <w:rPr>
                <w:rFonts w:ascii="Segoe UI" w:eastAsia="Segoe UI" w:hAnsi="Segoe UI" w:cs="Segoe UI"/>
                <w:color w:val="1F2937"/>
                <w:sz w:val="17"/>
                <w:szCs w:val="17"/>
              </w:rPr>
              <w:t>global .</w:t>
            </w:r>
            <w:proofErr w:type="spellStart"/>
            <w:r>
              <w:rPr>
                <w:rFonts w:ascii="Segoe UI" w:eastAsia="Segoe UI" w:hAnsi="Segoe UI" w:cs="Segoe UI"/>
                <w:color w:val="1F2937"/>
                <w:sz w:val="17"/>
                <w:szCs w:val="17"/>
              </w:rPr>
              <w:t>gitignore</w:t>
            </w:r>
            <w:proofErr w:type="spellEnd"/>
            <w:proofErr w:type="gramEnd"/>
            <w:r>
              <w:rPr>
                <w:rFonts w:ascii="Segoe UI" w:eastAsia="Segoe UI" w:hAnsi="Segoe UI" w:cs="Segoe UI"/>
                <w:color w:val="1F2937"/>
                <w:sz w:val="17"/>
                <w:szCs w:val="17"/>
              </w:rPr>
              <w:t xml:space="preserve"> in M1; implement pre-commit secret detection hooks.</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2566322" w14:textId="77777777" w:rsidR="004B174F" w:rsidRDefault="00000000">
            <w:r>
              <w:rPr>
                <w:rFonts w:ascii="Segoe UI" w:eastAsia="Segoe UI" w:hAnsi="Segoe UI" w:cs="Segoe UI"/>
                <w:color w:val="1F2937"/>
                <w:sz w:val="17"/>
                <w:szCs w:val="17"/>
              </w:rPr>
              <w:t>Immediate credential revocation, git history rewrite (git filter-repo), and re-issuance.</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25EA2A"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654572E5"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9E431ED" w14:textId="77777777" w:rsidR="004B174F" w:rsidRDefault="00000000">
            <w:r>
              <w:rPr>
                <w:rFonts w:ascii="Segoe UI" w:eastAsia="Segoe UI" w:hAnsi="Segoe UI" w:cs="Segoe UI"/>
                <w:color w:val="1F2937"/>
                <w:sz w:val="17"/>
                <w:szCs w:val="17"/>
              </w:rPr>
              <w:t>RSK-006</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25C2431" w14:textId="77777777" w:rsidR="004B174F" w:rsidRDefault="00000000">
            <w:r>
              <w:rPr>
                <w:rFonts w:ascii="Segoe UI" w:eastAsia="Segoe UI" w:hAnsi="Segoe UI" w:cs="Segoe UI"/>
                <w:color w:val="1F2937"/>
                <w:sz w:val="17"/>
                <w:szCs w:val="17"/>
              </w:rPr>
              <w:t>Unverified AI code hallucinations: LLM generates deprecated/insecure code.</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3E55680" w14:textId="77777777" w:rsidR="004B174F" w:rsidRDefault="00000000">
            <w:r>
              <w:rPr>
                <w:rFonts w:ascii="Segoe UI" w:eastAsia="Segoe UI" w:hAnsi="Segoe UI" w:cs="Segoe UI"/>
                <w:color w:val="1F2937"/>
                <w:sz w:val="17"/>
                <w:szCs w:val="17"/>
              </w:rPr>
              <w:t>3 × 1</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0343928" w14:textId="77777777" w:rsidR="004B174F" w:rsidRDefault="00000000">
            <w:r>
              <w:rPr>
                <w:rFonts w:ascii="Segoe UI" w:eastAsia="Segoe UI" w:hAnsi="Segoe UI" w:cs="Segoe UI"/>
                <w:color w:val="1F2937"/>
                <w:sz w:val="17"/>
                <w:szCs w:val="17"/>
              </w:rPr>
              <w:t>3 (Med)</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E816009" w14:textId="77777777" w:rsidR="004B174F" w:rsidRDefault="00000000">
            <w:r>
              <w:rPr>
                <w:rFonts w:ascii="Segoe UI" w:eastAsia="Segoe UI" w:hAnsi="Segoe UI" w:cs="Segoe UI"/>
                <w:color w:val="1F2937"/>
                <w:sz w:val="17"/>
                <w:szCs w:val="17"/>
              </w:rPr>
              <w:t>Enforce AI Usage Register (Section 11); peer-review all AI snippets against unit tests.</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44E356D" w14:textId="77777777" w:rsidR="004B174F" w:rsidRDefault="00000000">
            <w:r>
              <w:rPr>
                <w:rFonts w:ascii="Segoe UI" w:eastAsia="Segoe UI" w:hAnsi="Segoe UI" w:cs="Segoe UI"/>
                <w:color w:val="1F2937"/>
                <w:sz w:val="17"/>
                <w:szCs w:val="17"/>
              </w:rPr>
              <w:t>Reject unverified PRs; revert and rewrite code using official framework documentation.</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7647E12" w14:textId="77777777" w:rsidR="004B174F" w:rsidRDefault="00000000">
            <w:r>
              <w:rPr>
                <w:rFonts w:ascii="Segoe UI" w:eastAsia="Segoe UI" w:hAnsi="Segoe UI" w:cs="Segoe UI"/>
                <w:color w:val="1F2937"/>
                <w:sz w:val="17"/>
                <w:szCs w:val="17"/>
              </w:rPr>
              <w:t>Thato Goqo</w:t>
            </w:r>
          </w:p>
        </w:tc>
      </w:tr>
      <w:tr w:rsidR="004B174F" w14:paraId="1E044D18"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55ACDC" w14:textId="77777777" w:rsidR="004B174F" w:rsidRDefault="00000000">
            <w:r>
              <w:rPr>
                <w:rFonts w:ascii="Segoe UI" w:eastAsia="Segoe UI" w:hAnsi="Segoe UI" w:cs="Segoe UI"/>
                <w:color w:val="1F2937"/>
                <w:sz w:val="17"/>
                <w:szCs w:val="17"/>
              </w:rPr>
              <w:t>RSK-007</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5D53C74" w14:textId="77777777" w:rsidR="004B174F" w:rsidRDefault="00000000">
            <w:r>
              <w:rPr>
                <w:rFonts w:ascii="Segoe UI" w:eastAsia="Segoe UI" w:hAnsi="Segoe UI" w:cs="Segoe UI"/>
                <w:color w:val="1F2937"/>
                <w:sz w:val="17"/>
                <w:szCs w:val="17"/>
              </w:rPr>
              <w:t>Scope creep into external integrations: Mid-project demands for WhatsApp API.</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07D0162" w14:textId="77777777" w:rsidR="004B174F" w:rsidRDefault="00000000">
            <w:r>
              <w:rPr>
                <w:rFonts w:ascii="Segoe UI" w:eastAsia="Segoe UI" w:hAnsi="Segoe UI" w:cs="Segoe UI"/>
                <w:color w:val="1F2937"/>
                <w:sz w:val="17"/>
                <w:szCs w:val="17"/>
              </w:rPr>
              <w:t>2 × 1</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6AB053D" w14:textId="77777777" w:rsidR="004B174F" w:rsidRDefault="00000000">
            <w:r>
              <w:rPr>
                <w:rFonts w:ascii="Segoe UI" w:eastAsia="Segoe UI" w:hAnsi="Segoe UI" w:cs="Segoe UI"/>
                <w:color w:val="1F2937"/>
                <w:sz w:val="17"/>
                <w:szCs w:val="17"/>
              </w:rPr>
              <w:t>2 (Low)</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9F4B9B8" w14:textId="77777777" w:rsidR="004B174F" w:rsidRDefault="00000000">
            <w:r>
              <w:rPr>
                <w:rFonts w:ascii="Segoe UI" w:eastAsia="Segoe UI" w:hAnsi="Segoe UI" w:cs="Segoe UI"/>
                <w:color w:val="1F2937"/>
                <w:sz w:val="17"/>
                <w:szCs w:val="17"/>
              </w:rPr>
              <w:t>Explicit scope baseline (PED Section 3.2); defend exclusion formally in Section 3.4.</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85A966" w14:textId="77777777" w:rsidR="004B174F" w:rsidRDefault="00000000">
            <w:r>
              <w:rPr>
                <w:rFonts w:ascii="Segoe UI" w:eastAsia="Segoe UI" w:hAnsi="Segoe UI" w:cs="Segoe UI"/>
                <w:color w:val="1F2937"/>
                <w:sz w:val="17"/>
                <w:szCs w:val="17"/>
              </w:rPr>
              <w:t>Enforce Change Management process; reject unapproved changes via Impact Analysis.</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EC09AED" w14:textId="77777777" w:rsidR="004B174F" w:rsidRDefault="00000000">
            <w:r>
              <w:rPr>
                <w:rFonts w:ascii="Segoe UI" w:eastAsia="Segoe UI" w:hAnsi="Segoe UI" w:cs="Segoe UI"/>
                <w:color w:val="1F2937"/>
                <w:sz w:val="17"/>
                <w:szCs w:val="17"/>
              </w:rPr>
              <w:t>Thato Goqo</w:t>
            </w:r>
          </w:p>
        </w:tc>
      </w:tr>
      <w:tr w:rsidR="004B174F" w14:paraId="3225BE40"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60E40C7" w14:textId="77777777" w:rsidR="004B174F" w:rsidRDefault="00000000">
            <w:r>
              <w:rPr>
                <w:rFonts w:ascii="Segoe UI" w:eastAsia="Segoe UI" w:hAnsi="Segoe UI" w:cs="Segoe UI"/>
                <w:color w:val="1F2937"/>
                <w:sz w:val="17"/>
                <w:szCs w:val="17"/>
              </w:rPr>
              <w:t>RSK-008</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BD7C878" w14:textId="77777777" w:rsidR="004B174F" w:rsidRDefault="00000000">
            <w:r>
              <w:rPr>
                <w:rFonts w:ascii="Segoe UI" w:eastAsia="Segoe UI" w:hAnsi="Segoe UI" w:cs="Segoe UI"/>
                <w:color w:val="1F2937"/>
                <w:sz w:val="17"/>
                <w:szCs w:val="17"/>
              </w:rPr>
              <w:t>Superficial test assertions: High raw code coverage masking untested edge cases.</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0326394" w14:textId="77777777" w:rsidR="004B174F" w:rsidRDefault="00000000">
            <w:r>
              <w:rPr>
                <w:rFonts w:ascii="Segoe UI" w:eastAsia="Segoe UI" w:hAnsi="Segoe UI" w:cs="Segoe UI"/>
                <w:color w:val="1F2937"/>
                <w:sz w:val="17"/>
                <w:szCs w:val="17"/>
              </w:rPr>
              <w:t>1 × 2</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23299D" w14:textId="77777777" w:rsidR="004B174F" w:rsidRDefault="00000000">
            <w:r>
              <w:rPr>
                <w:rFonts w:ascii="Segoe UI" w:eastAsia="Segoe UI" w:hAnsi="Segoe UI" w:cs="Segoe UI"/>
                <w:color w:val="1F2937"/>
                <w:sz w:val="17"/>
                <w:szCs w:val="17"/>
              </w:rPr>
              <w:t>2 (Low)</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0047D2" w14:textId="77777777" w:rsidR="004B174F" w:rsidRDefault="00000000">
            <w:r>
              <w:rPr>
                <w:rFonts w:ascii="Segoe UI" w:eastAsia="Segoe UI" w:hAnsi="Segoe UI" w:cs="Segoe UI"/>
                <w:color w:val="1F2937"/>
                <w:sz w:val="17"/>
                <w:szCs w:val="17"/>
              </w:rPr>
              <w:t>Define risk-based testing standards in M1/M2 targeting state transition validity.</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DD030B0" w14:textId="77777777" w:rsidR="004B174F" w:rsidRDefault="00000000">
            <w:r>
              <w:rPr>
                <w:rFonts w:ascii="Segoe UI" w:eastAsia="Segoe UI" w:hAnsi="Segoe UI" w:cs="Segoe UI"/>
                <w:color w:val="1F2937"/>
                <w:sz w:val="17"/>
                <w:szCs w:val="17"/>
              </w:rPr>
              <w:t>Assessor defence will probe assertions; reject PRs with assertion-free tests during review.</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6E88AE8" w14:textId="77777777" w:rsidR="004B174F" w:rsidRDefault="00000000">
            <w:r>
              <w:rPr>
                <w:rFonts w:ascii="Segoe UI" w:eastAsia="Segoe UI" w:hAnsi="Segoe UI" w:cs="Segoe UI"/>
                <w:color w:val="1F2937"/>
                <w:sz w:val="17"/>
                <w:szCs w:val="17"/>
              </w:rPr>
              <w:t>Thato Goqo</w:t>
            </w:r>
          </w:p>
        </w:tc>
      </w:tr>
    </w:tbl>
    <w:p w14:paraId="6D005A2A" w14:textId="77777777" w:rsidR="004B174F" w:rsidRDefault="004B174F">
      <w:pPr>
        <w:spacing w:after="80"/>
      </w:pPr>
    </w:p>
    <w:p w14:paraId="418FF0F3" w14:textId="77777777" w:rsidR="004B174F" w:rsidRDefault="00000000">
      <w:pPr>
        <w:spacing w:before="300" w:after="150"/>
      </w:pPr>
      <w:r>
        <w:rPr>
          <w:rFonts w:ascii="Segoe UI" w:eastAsia="Segoe UI" w:hAnsi="Segoe UI" w:cs="Segoe UI"/>
          <w:b/>
          <w:bCs/>
          <w:color w:val="1D3A8A"/>
          <w:sz w:val="24"/>
          <w:szCs w:val="24"/>
        </w:rPr>
        <w:t>7.2 Defence of Highest-Priority Risk: RSK-001 (Cloud Free-Tier Exhaustion &amp; Cold Starts)</w:t>
      </w:r>
    </w:p>
    <w:p w14:paraId="4A1B5F23" w14:textId="77777777" w:rsidR="004B174F" w:rsidRDefault="00000000">
      <w:pPr>
        <w:spacing w:before="200" w:after="100"/>
      </w:pPr>
      <w:r>
        <w:rPr>
          <w:rFonts w:ascii="Segoe UI" w:eastAsia="Segoe UI" w:hAnsi="Segoe UI" w:cs="Segoe UI"/>
          <w:b/>
          <w:bCs/>
          <w:color w:val="44546A"/>
          <w:sz w:val="22"/>
          <w:szCs w:val="22"/>
        </w:rPr>
        <w:t>Context &amp; Risk</w:t>
      </w:r>
    </w:p>
    <w:p w14:paraId="171D98C9" w14:textId="77777777" w:rsidR="004B174F" w:rsidRDefault="00000000">
      <w:pPr>
        <w:spacing w:after="200" w:line="276" w:lineRule="auto"/>
      </w:pPr>
      <w:r>
        <w:rPr>
          <w:rFonts w:ascii="Segoe UI" w:eastAsia="Segoe UI" w:hAnsi="Segoe UI" w:cs="Segoe UI"/>
          <w:color w:val="1F2937"/>
          <w:sz w:val="21"/>
          <w:szCs w:val="21"/>
        </w:rPr>
        <w:lastRenderedPageBreak/>
        <w:t>Bound by constraint NFR-009 (zero educational budget), the team relies on public cloud free tiers (e.g. Render, Railway, Neon). These services enforce 30–60 second cold-start delays after inactivity and hard monthly CPU/egress caps, which could lead to platform failure during evaluation.</w:t>
      </w:r>
    </w:p>
    <w:p w14:paraId="657B0D0A" w14:textId="77777777" w:rsidR="004B174F" w:rsidRDefault="00000000">
      <w:pPr>
        <w:spacing w:before="200" w:after="100"/>
      </w:pPr>
      <w:r>
        <w:rPr>
          <w:rFonts w:ascii="Segoe UI" w:eastAsia="Segoe UI" w:hAnsi="Segoe UI" w:cs="Segoe UI"/>
          <w:b/>
          <w:bCs/>
          <w:color w:val="44546A"/>
          <w:sz w:val="22"/>
          <w:szCs w:val="22"/>
        </w:rPr>
        <w:t>Mitigation</w:t>
      </w:r>
    </w:p>
    <w:p w14:paraId="3CB03769" w14:textId="77777777" w:rsidR="004B174F" w:rsidRDefault="00000000">
      <w:pPr>
        <w:spacing w:after="200" w:line="276" w:lineRule="auto"/>
      </w:pPr>
      <w:r>
        <w:rPr>
          <w:rFonts w:ascii="Segoe UI" w:eastAsia="Segoe UI" w:hAnsi="Segoe UI" w:cs="Segoe UI"/>
          <w:color w:val="1F2937"/>
          <w:sz w:val="21"/>
          <w:szCs w:val="21"/>
        </w:rPr>
        <w:t xml:space="preserve">In M1, performance metrics (NFR-002, NFR-003) are explicitly baselined for non-peak conditions. In M2, all infrastructure </w:t>
      </w:r>
      <w:proofErr w:type="gramStart"/>
      <w:r>
        <w:rPr>
          <w:rFonts w:ascii="Segoe UI" w:eastAsia="Segoe UI" w:hAnsi="Segoe UI" w:cs="Segoe UI"/>
          <w:color w:val="1F2937"/>
          <w:sz w:val="21"/>
          <w:szCs w:val="21"/>
        </w:rPr>
        <w:t>configuration</w:t>
      </w:r>
      <w:proofErr w:type="gramEnd"/>
      <w:r>
        <w:rPr>
          <w:rFonts w:ascii="Segoe UI" w:eastAsia="Segoe UI" w:hAnsi="Segoe UI" w:cs="Segoe UI"/>
          <w:color w:val="1F2937"/>
          <w:sz w:val="21"/>
          <w:szCs w:val="21"/>
        </w:rPr>
        <w:t xml:space="preserve"> will be decoupled from business logic via environment variables. As a definitive contingency, an offline multi-container docker-compose profile will be maintained to guarantee live demonstration readiness independent of cloud availability.</w:t>
      </w:r>
    </w:p>
    <w:p w14:paraId="4F4A9DDF"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8. Forward Engineering Considerations Register</w:t>
      </w:r>
    </w:p>
    <w:p w14:paraId="7C974EF9" w14:textId="77777777" w:rsidR="004B174F" w:rsidRDefault="00000000">
      <w:pPr>
        <w:spacing w:after="200" w:line="276" w:lineRule="auto"/>
      </w:pPr>
      <w:r>
        <w:rPr>
          <w:rFonts w:ascii="Segoe UI" w:eastAsia="Segoe UI" w:hAnsi="Segoe UI" w:cs="Segoe UI"/>
          <w:color w:val="1F2937"/>
          <w:sz w:val="21"/>
          <w:szCs w:val="21"/>
        </w:rPr>
        <w:t>In accordance with Milestone 1 Brief Section 4, the engineering baseline systematically anticipates 6 downstream lifecycle decisions before committing to code:</w:t>
      </w:r>
    </w:p>
    <w:p w14:paraId="53BD93ED" w14:textId="77777777" w:rsidR="004B174F" w:rsidRDefault="00000000">
      <w:pPr>
        <w:spacing w:before="300" w:after="150"/>
      </w:pPr>
      <w:r>
        <w:rPr>
          <w:rFonts w:ascii="Segoe UI" w:eastAsia="Segoe UI" w:hAnsi="Segoe UI" w:cs="Segoe UI"/>
          <w:b/>
          <w:bCs/>
          <w:color w:val="1D3A8A"/>
          <w:sz w:val="24"/>
          <w:szCs w:val="24"/>
        </w:rPr>
        <w:t>1. Secret Management &amp; CI Injection</w:t>
      </w:r>
    </w:p>
    <w:p w14:paraId="2AE0D379"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Hardcoded secrets committed early become permanent git liabilities, violating Master Brief Section 9.</w:t>
      </w:r>
    </w:p>
    <w:p w14:paraId="0E1DA3C6"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Shapes M2 hosting configuration and M3 CI/CD automation.</w:t>
      </w:r>
    </w:p>
    <w:p w14:paraId="22209C1A"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Final hosting provider selection (e.g. Render vs. Azure App Service).</w:t>
      </w:r>
    </w:p>
    <w:p w14:paraId="58115BA0"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Credential leaks requiring destructive git history rewrites.</w:t>
      </w:r>
    </w:p>
    <w:p w14:paraId="2CF4DC39" w14:textId="77777777" w:rsidR="004B174F" w:rsidRDefault="00000000">
      <w:pPr>
        <w:spacing w:before="300" w:after="150"/>
      </w:pPr>
      <w:r>
        <w:rPr>
          <w:rFonts w:ascii="Segoe UI" w:eastAsia="Segoe UI" w:hAnsi="Segoe UI" w:cs="Segoe UI"/>
          <w:b/>
          <w:bCs/>
          <w:color w:val="1D3A8A"/>
          <w:sz w:val="24"/>
          <w:szCs w:val="24"/>
        </w:rPr>
        <w:t>2. Relational vs. Document Persistence</w:t>
      </w:r>
    </w:p>
    <w:p w14:paraId="48B13B0B"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Requirements FR-008, FR-010, and FR-011 demand strict relational integrity and append-only audit logs.</w:t>
      </w:r>
    </w:p>
    <w:p w14:paraId="5232E1A6"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Dictates M2 schema normalisation and ORM selection.</w:t>
      </w:r>
    </w:p>
    <w:p w14:paraId="0507702E"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Benchmark data on join latency vs JSON field flexibility.</w:t>
      </w:r>
    </w:p>
    <w:p w14:paraId="09674425"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 xml:space="preserve">Adopting </w:t>
      </w:r>
      <w:proofErr w:type="spellStart"/>
      <w:r>
        <w:rPr>
          <w:rFonts w:ascii="Segoe UI" w:eastAsia="Segoe UI" w:hAnsi="Segoe UI" w:cs="Segoe UI"/>
          <w:color w:val="1F2937"/>
          <w:sz w:val="21"/>
          <w:szCs w:val="21"/>
        </w:rPr>
        <w:t>schemaless</w:t>
      </w:r>
      <w:proofErr w:type="spellEnd"/>
      <w:r>
        <w:rPr>
          <w:rFonts w:ascii="Segoe UI" w:eastAsia="Segoe UI" w:hAnsi="Segoe UI" w:cs="Segoe UI"/>
          <w:color w:val="1F2937"/>
          <w:sz w:val="21"/>
          <w:szCs w:val="21"/>
        </w:rPr>
        <w:t xml:space="preserve"> NoSQL allowing corrupt state mutations.</w:t>
      </w:r>
    </w:p>
    <w:p w14:paraId="59ADF217" w14:textId="77777777" w:rsidR="004B174F" w:rsidRDefault="00000000">
      <w:pPr>
        <w:spacing w:before="300" w:after="150"/>
      </w:pPr>
      <w:r>
        <w:rPr>
          <w:rFonts w:ascii="Segoe UI" w:eastAsia="Segoe UI" w:hAnsi="Segoe UI" w:cs="Segoe UI"/>
          <w:b/>
          <w:bCs/>
          <w:color w:val="1D3A8A"/>
          <w:sz w:val="24"/>
          <w:szCs w:val="24"/>
        </w:rPr>
        <w:t>3. Automated CI Gates &amp; Tooling Quotas</w:t>
      </w:r>
    </w:p>
    <w:p w14:paraId="012D5478"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Quality claims require automated verification evidence (Master Brief Section 15).</w:t>
      </w:r>
    </w:p>
    <w:p w14:paraId="430E3997"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Determines M3 GitHub Actions workflow runners and build speeds.</w:t>
      </w:r>
    </w:p>
    <w:p w14:paraId="13C41FF7"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Test suite execution duration on free GitHub runner minutes.</w:t>
      </w:r>
    </w:p>
    <w:p w14:paraId="660AF7F5"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Slow pipelines prompting developers to bypass branch rules.</w:t>
      </w:r>
    </w:p>
    <w:p w14:paraId="4DD758CE" w14:textId="77777777" w:rsidR="004B174F" w:rsidRDefault="00000000">
      <w:pPr>
        <w:spacing w:before="300" w:after="150"/>
      </w:pPr>
      <w:r>
        <w:rPr>
          <w:rFonts w:ascii="Segoe UI" w:eastAsia="Segoe UI" w:hAnsi="Segoe UI" w:cs="Segoe UI"/>
          <w:b/>
          <w:bCs/>
          <w:color w:val="1D3A8A"/>
          <w:sz w:val="24"/>
          <w:szCs w:val="24"/>
        </w:rPr>
        <w:t>4. Stateless Auth &amp; Session Scalability</w:t>
      </w:r>
    </w:p>
    <w:p w14:paraId="5976B8C4"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FR-015 mandates RBAC across three roles, dictating backend auth architecture.</w:t>
      </w:r>
    </w:p>
    <w:p w14:paraId="3A9B208E"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Governs M2 API design, route guarding, and token management.</w:t>
      </w:r>
    </w:p>
    <w:p w14:paraId="6C3CA9E5" w14:textId="77777777" w:rsidR="004B174F" w:rsidRDefault="00000000">
      <w:pPr>
        <w:spacing w:after="160" w:line="276" w:lineRule="auto"/>
      </w:pPr>
      <w:r>
        <w:rPr>
          <w:rFonts w:ascii="Segoe UI" w:eastAsia="Segoe UI" w:hAnsi="Segoe UI" w:cs="Segoe UI"/>
          <w:b/>
          <w:bCs/>
          <w:color w:val="44546A"/>
          <w:sz w:val="21"/>
          <w:szCs w:val="21"/>
        </w:rPr>
        <w:lastRenderedPageBreak/>
        <w:t xml:space="preserve">Missing Information: </w:t>
      </w:r>
      <w:r>
        <w:rPr>
          <w:rFonts w:ascii="Segoe UI" w:eastAsia="Segoe UI" w:hAnsi="Segoe UI" w:cs="Segoe UI"/>
          <w:color w:val="1F2937"/>
          <w:sz w:val="21"/>
          <w:szCs w:val="21"/>
        </w:rPr>
        <w:t>JWT token expiry complexity vs stateful session memory overhead.</w:t>
      </w:r>
    </w:p>
    <w:p w14:paraId="6E4EACE0"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Stateful sessions failing on ephemeral auto-scaling instances.</w:t>
      </w:r>
    </w:p>
    <w:p w14:paraId="5B4B02C9" w14:textId="77777777" w:rsidR="004B174F" w:rsidRDefault="00000000">
      <w:pPr>
        <w:spacing w:before="300" w:after="150"/>
      </w:pPr>
      <w:r>
        <w:rPr>
          <w:rFonts w:ascii="Segoe UI" w:eastAsia="Segoe UI" w:hAnsi="Segoe UI" w:cs="Segoe UI"/>
          <w:b/>
          <w:bCs/>
          <w:color w:val="1D3A8A"/>
          <w:sz w:val="24"/>
          <w:szCs w:val="24"/>
        </w:rPr>
        <w:t>5. Cold-Start Mitigation &amp; Health Probes</w:t>
      </w:r>
    </w:p>
    <w:p w14:paraId="67B6CB22"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Free-tier cloud instances hibernate, threatening NFR-003 response targets.</w:t>
      </w:r>
    </w:p>
    <w:p w14:paraId="6A9BC9B1"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Shapes M2 hosting choices and M4 operational readiness.</w:t>
      </w:r>
    </w:p>
    <w:p w14:paraId="75956C2E"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Exact sleep timeouts across candidate cloud providers.</w:t>
      </w:r>
    </w:p>
    <w:p w14:paraId="00641B99"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Demo timeouts during M3/M4 assessor evaluations.</w:t>
      </w:r>
    </w:p>
    <w:p w14:paraId="1B836BDD" w14:textId="77777777" w:rsidR="004B174F" w:rsidRDefault="00000000">
      <w:pPr>
        <w:spacing w:before="300" w:after="150"/>
      </w:pPr>
      <w:r>
        <w:rPr>
          <w:rFonts w:ascii="Segoe UI" w:eastAsia="Segoe UI" w:hAnsi="Segoe UI" w:cs="Segoe UI"/>
          <w:b/>
          <w:bCs/>
          <w:color w:val="1D3A8A"/>
          <w:sz w:val="24"/>
          <w:szCs w:val="24"/>
        </w:rPr>
        <w:t>6. Append-Only Audit Logging Architecture</w:t>
      </w:r>
    </w:p>
    <w:p w14:paraId="1BCDC85E"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NFR-005 requires immutable state change histories. Retrofitting auditing is costly.</w:t>
      </w:r>
    </w:p>
    <w:p w14:paraId="408C8029"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Dictates M2 domain events and database trigger design.</w:t>
      </w:r>
    </w:p>
    <w:p w14:paraId="691D7FB5"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Event sourcing model vs dedicated audit log table.</w:t>
      </w:r>
    </w:p>
    <w:p w14:paraId="2BB9224A"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Destructive SQL updates that destroy audit compliance.</w:t>
      </w:r>
    </w:p>
    <w:p w14:paraId="78653B0F"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9. Engineering Decision Log (EDL)</w:t>
      </w:r>
    </w:p>
    <w:p w14:paraId="5E97A7E8" w14:textId="77777777" w:rsidR="004B174F" w:rsidRDefault="00000000">
      <w:pPr>
        <w:spacing w:after="200" w:line="276" w:lineRule="auto"/>
      </w:pPr>
      <w:r>
        <w:rPr>
          <w:rFonts w:ascii="Segoe UI" w:eastAsia="Segoe UI" w:hAnsi="Segoe UI" w:cs="Segoe UI"/>
          <w:color w:val="1F2937"/>
          <w:sz w:val="21"/>
          <w:szCs w:val="21"/>
        </w:rPr>
        <w:t>In accordance with Master Project Brief Section 13, all significant architectural and process decisions are formally recorded:</w:t>
      </w:r>
    </w:p>
    <w:p w14:paraId="7B115A0D" w14:textId="77777777" w:rsidR="004B174F" w:rsidRDefault="00000000">
      <w:pPr>
        <w:spacing w:before="300" w:after="150"/>
      </w:pPr>
      <w:r>
        <w:rPr>
          <w:rFonts w:ascii="Segoe UI" w:eastAsia="Segoe UI" w:hAnsi="Segoe UI" w:cs="Segoe UI"/>
          <w:b/>
          <w:bCs/>
          <w:color w:val="1D3A8A"/>
          <w:sz w:val="24"/>
          <w:szCs w:val="24"/>
        </w:rPr>
        <w:t>DEC-001: Adoption of Responsive Web Architecture over Native Mobile Development</w:t>
      </w:r>
    </w:p>
    <w:p w14:paraId="63B89EB4" w14:textId="77777777" w:rsidR="004B174F" w:rsidRDefault="00000000">
      <w:pPr>
        <w:spacing w:after="160" w:line="276" w:lineRule="auto"/>
      </w:pPr>
      <w:r>
        <w:rPr>
          <w:rFonts w:ascii="Segoe UI" w:eastAsia="Segoe UI" w:hAnsi="Segoe UI" w:cs="Segoe UI"/>
          <w:b/>
          <w:bCs/>
          <w:color w:val="44546A"/>
          <w:sz w:val="21"/>
          <w:szCs w:val="21"/>
        </w:rPr>
        <w:t xml:space="preserve">Context &amp; Constraints: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must serve community requesters on mobile devices and staff on desktops under a 2-student team constraint with zero budget (NFR-009).</w:t>
      </w:r>
    </w:p>
    <w:p w14:paraId="3CAD5481" w14:textId="77777777" w:rsidR="004B174F" w:rsidRDefault="00000000">
      <w:pPr>
        <w:spacing w:after="160" w:line="276" w:lineRule="auto"/>
      </w:pPr>
      <w:r>
        <w:rPr>
          <w:rFonts w:ascii="Segoe UI" w:eastAsia="Segoe UI" w:hAnsi="Segoe UI" w:cs="Segoe UI"/>
          <w:b/>
          <w:bCs/>
          <w:color w:val="44546A"/>
          <w:sz w:val="21"/>
          <w:szCs w:val="21"/>
        </w:rPr>
        <w:t xml:space="preserve">Alternatives Considered: </w:t>
      </w:r>
      <w:r>
        <w:rPr>
          <w:rFonts w:ascii="Segoe UI" w:eastAsia="Segoe UI" w:hAnsi="Segoe UI" w:cs="Segoe UI"/>
          <w:color w:val="1F2937"/>
          <w:sz w:val="21"/>
          <w:szCs w:val="21"/>
        </w:rPr>
        <w:t>(1) Cross-platform mobile app (Flutter/React Native) + Web Admin. (2) Native mobile apps. (3) Single responsive Web App.</w:t>
      </w:r>
    </w:p>
    <w:p w14:paraId="608FAF07" w14:textId="77777777" w:rsidR="004B174F" w:rsidRDefault="00000000">
      <w:pPr>
        <w:spacing w:after="160" w:line="276" w:lineRule="auto"/>
      </w:pPr>
      <w:r>
        <w:rPr>
          <w:rFonts w:ascii="Segoe UI" w:eastAsia="Segoe UI" w:hAnsi="Segoe UI" w:cs="Segoe UI"/>
          <w:b/>
          <w:bCs/>
          <w:color w:val="44546A"/>
          <w:sz w:val="21"/>
          <w:szCs w:val="21"/>
        </w:rPr>
        <w:t xml:space="preserve">Decision &amp; Rationale: </w:t>
      </w:r>
      <w:r>
        <w:rPr>
          <w:rFonts w:ascii="Segoe UI" w:eastAsia="Segoe UI" w:hAnsi="Segoe UI" w:cs="Segoe UI"/>
          <w:color w:val="1F2937"/>
          <w:sz w:val="21"/>
          <w:szCs w:val="21"/>
        </w:rPr>
        <w:t xml:space="preserve">Option 3. Developing separate codebases triples UI work and fragments test suites under M3. A single responsive web interface </w:t>
      </w:r>
      <w:proofErr w:type="spellStart"/>
      <w:r>
        <w:rPr>
          <w:rFonts w:ascii="Segoe UI" w:eastAsia="Segoe UI" w:hAnsi="Segoe UI" w:cs="Segoe UI"/>
          <w:color w:val="1F2937"/>
          <w:sz w:val="21"/>
          <w:szCs w:val="21"/>
        </w:rPr>
        <w:t>fulfills</w:t>
      </w:r>
      <w:proofErr w:type="spellEnd"/>
      <w:r>
        <w:rPr>
          <w:rFonts w:ascii="Segoe UI" w:eastAsia="Segoe UI" w:hAnsi="Segoe UI" w:cs="Segoe UI"/>
          <w:color w:val="1F2937"/>
          <w:sz w:val="21"/>
          <w:szCs w:val="21"/>
        </w:rPr>
        <w:t xml:space="preserve"> NFR-008 cleanly.</w:t>
      </w:r>
    </w:p>
    <w:p w14:paraId="033A9B67" w14:textId="77777777" w:rsidR="004B174F" w:rsidRDefault="00000000">
      <w:pPr>
        <w:spacing w:after="160" w:line="276" w:lineRule="auto"/>
      </w:pPr>
      <w:r>
        <w:rPr>
          <w:rFonts w:ascii="Segoe UI" w:eastAsia="Segoe UI" w:hAnsi="Segoe UI" w:cs="Segoe UI"/>
          <w:b/>
          <w:bCs/>
          <w:color w:val="44546A"/>
          <w:sz w:val="21"/>
          <w:szCs w:val="21"/>
        </w:rPr>
        <w:t xml:space="preserve">Trade-offs &amp; Risks: </w:t>
      </w:r>
      <w:r>
        <w:rPr>
          <w:rFonts w:ascii="Segoe UI" w:eastAsia="Segoe UI" w:hAnsi="Segoe UI" w:cs="Segoe UI"/>
          <w:color w:val="1F2937"/>
          <w:sz w:val="21"/>
          <w:szCs w:val="21"/>
        </w:rPr>
        <w:t>Sacrifices native OS push alerts; requires disciplined CSS design to prevent mobile UX friction.</w:t>
      </w:r>
    </w:p>
    <w:p w14:paraId="7A687B8E" w14:textId="77777777" w:rsidR="004B174F" w:rsidRDefault="00000000">
      <w:pPr>
        <w:spacing w:before="300" w:after="150"/>
      </w:pPr>
      <w:r>
        <w:rPr>
          <w:rFonts w:ascii="Segoe UI" w:eastAsia="Segoe UI" w:hAnsi="Segoe UI" w:cs="Segoe UI"/>
          <w:b/>
          <w:bCs/>
          <w:color w:val="1D3A8A"/>
          <w:sz w:val="24"/>
          <w:szCs w:val="24"/>
        </w:rPr>
        <w:t>DEC-002: Structured Branching Strategy &amp; Mandatory Peer PR Review</w:t>
      </w:r>
    </w:p>
    <w:p w14:paraId="1558FF2F" w14:textId="77777777" w:rsidR="004B174F" w:rsidRDefault="00000000">
      <w:pPr>
        <w:spacing w:after="160" w:line="276" w:lineRule="auto"/>
      </w:pPr>
      <w:r>
        <w:rPr>
          <w:rFonts w:ascii="Segoe UI" w:eastAsia="Segoe UI" w:hAnsi="Segoe UI" w:cs="Segoe UI"/>
          <w:b/>
          <w:bCs/>
          <w:color w:val="44546A"/>
          <w:sz w:val="21"/>
          <w:szCs w:val="21"/>
        </w:rPr>
        <w:t xml:space="preserve">Context &amp; Constraints: </w:t>
      </w:r>
      <w:r>
        <w:rPr>
          <w:rFonts w:ascii="Segoe UI" w:eastAsia="Segoe UI" w:hAnsi="Segoe UI" w:cs="Segoe UI"/>
          <w:color w:val="1F2937"/>
          <w:sz w:val="21"/>
          <w:szCs w:val="21"/>
        </w:rPr>
        <w:t>Master Brief Section 9 mandates protected main and peer review before merge, with zero self-merges.</w:t>
      </w:r>
    </w:p>
    <w:p w14:paraId="12427D94" w14:textId="77777777" w:rsidR="004B174F" w:rsidRDefault="00000000">
      <w:pPr>
        <w:spacing w:after="160" w:line="276" w:lineRule="auto"/>
      </w:pPr>
      <w:r>
        <w:rPr>
          <w:rFonts w:ascii="Segoe UI" w:eastAsia="Segoe UI" w:hAnsi="Segoe UI" w:cs="Segoe UI"/>
          <w:b/>
          <w:bCs/>
          <w:color w:val="44546A"/>
          <w:sz w:val="21"/>
          <w:szCs w:val="21"/>
        </w:rPr>
        <w:t xml:space="preserve">Alternatives Considered: </w:t>
      </w:r>
      <w:r>
        <w:rPr>
          <w:rFonts w:ascii="Segoe UI" w:eastAsia="Segoe UI" w:hAnsi="Segoe UI" w:cs="Segoe UI"/>
          <w:color w:val="1F2937"/>
          <w:sz w:val="21"/>
          <w:szCs w:val="21"/>
        </w:rPr>
        <w:t>(1) Direct commits to main. (2) Feature branches with mandatory review by the other team member. (3) Protected main requiring the standard two-reviewer model.</w:t>
      </w:r>
    </w:p>
    <w:p w14:paraId="1BD83F87" w14:textId="77777777" w:rsidR="004B174F" w:rsidRDefault="00000000">
      <w:pPr>
        <w:spacing w:after="160" w:line="276" w:lineRule="auto"/>
      </w:pPr>
      <w:r>
        <w:rPr>
          <w:rFonts w:ascii="Segoe UI" w:eastAsia="Segoe UI" w:hAnsi="Segoe UI" w:cs="Segoe UI"/>
          <w:b/>
          <w:bCs/>
          <w:color w:val="44546A"/>
          <w:sz w:val="21"/>
          <w:szCs w:val="21"/>
        </w:rPr>
        <w:t xml:space="preserve">Decision &amp; Rationale: </w:t>
      </w:r>
      <w:r>
        <w:rPr>
          <w:rFonts w:ascii="Segoe UI" w:eastAsia="Segoe UI" w:hAnsi="Segoe UI" w:cs="Segoe UI"/>
          <w:color w:val="1F2937"/>
          <w:sz w:val="21"/>
          <w:szCs w:val="21"/>
        </w:rPr>
        <w:t>Option 2, adapted for a 2-person team. With only one non-author team member available, every substantive change requires that member's explicit review and approval before merge (1-</w:t>
      </w:r>
      <w:r>
        <w:rPr>
          <w:rFonts w:ascii="Segoe UI" w:eastAsia="Segoe UI" w:hAnsi="Segoe UI" w:cs="Segoe UI"/>
          <w:color w:val="1F2937"/>
          <w:sz w:val="21"/>
          <w:szCs w:val="21"/>
        </w:rPr>
        <w:lastRenderedPageBreak/>
        <w:t>of-1 non-author sign-off) rather than the two-reviewer model assumed for 3-person teams. This is recorded here as a deliberate, defended departure from the Master Brief's default reviewer count, since it is not achievable with a 2-person roster — see the note under Section 10.2.</w:t>
      </w:r>
    </w:p>
    <w:p w14:paraId="5209F0B0" w14:textId="77777777" w:rsidR="004B174F" w:rsidRDefault="00000000">
      <w:pPr>
        <w:spacing w:after="160" w:line="276" w:lineRule="auto"/>
      </w:pPr>
      <w:r>
        <w:rPr>
          <w:rFonts w:ascii="Segoe UI" w:eastAsia="Segoe UI" w:hAnsi="Segoe UI" w:cs="Segoe UI"/>
          <w:b/>
          <w:bCs/>
          <w:color w:val="44546A"/>
          <w:sz w:val="21"/>
          <w:szCs w:val="21"/>
        </w:rPr>
        <w:t xml:space="preserve">Trade-offs &amp; Risks: </w:t>
      </w:r>
      <w:r>
        <w:rPr>
          <w:rFonts w:ascii="Segoe UI" w:eastAsia="Segoe UI" w:hAnsi="Segoe UI" w:cs="Segoe UI"/>
          <w:color w:val="1F2937"/>
          <w:sz w:val="21"/>
          <w:szCs w:val="21"/>
        </w:rPr>
        <w:t>A single reviewer per PR gives weaker review coverage than a two-reviewer model; mitigated by both members being accountable for the full codebase and by keeping PRs small and frequent.</w:t>
      </w:r>
    </w:p>
    <w:p w14:paraId="62637730" w14:textId="77777777" w:rsidR="004B174F" w:rsidRDefault="00000000">
      <w:pPr>
        <w:spacing w:before="300" w:after="150"/>
      </w:pPr>
      <w:r>
        <w:rPr>
          <w:rFonts w:ascii="Segoe UI" w:eastAsia="Segoe UI" w:hAnsi="Segoe UI" w:cs="Segoe UI"/>
          <w:b/>
          <w:bCs/>
          <w:color w:val="1D3A8A"/>
          <w:sz w:val="24"/>
          <w:szCs w:val="24"/>
        </w:rPr>
        <w:t>DEC-003: Formal Deferment of Technology Stack &amp; DB Selection to Milestone 2</w:t>
      </w:r>
    </w:p>
    <w:p w14:paraId="1CE051D1" w14:textId="77777777" w:rsidR="004B174F" w:rsidRDefault="00000000">
      <w:pPr>
        <w:spacing w:after="160" w:line="276" w:lineRule="auto"/>
      </w:pPr>
      <w:r>
        <w:rPr>
          <w:rFonts w:ascii="Segoe UI" w:eastAsia="Segoe UI" w:hAnsi="Segoe UI" w:cs="Segoe UI"/>
          <w:b/>
          <w:bCs/>
          <w:color w:val="44546A"/>
          <w:sz w:val="21"/>
          <w:szCs w:val="21"/>
        </w:rPr>
        <w:t xml:space="preserve">Context &amp; Constraints: </w:t>
      </w:r>
      <w:r>
        <w:rPr>
          <w:rFonts w:ascii="Segoe UI" w:eastAsia="Segoe UI" w:hAnsi="Segoe UI" w:cs="Segoe UI"/>
          <w:color w:val="1F2937"/>
          <w:sz w:val="21"/>
          <w:szCs w:val="21"/>
        </w:rPr>
        <w:t>Milestone 1 boundary rules forbid premature tech-stack lock-in prior to baselined requirements.</w:t>
      </w:r>
    </w:p>
    <w:p w14:paraId="64AF8F8C" w14:textId="77777777" w:rsidR="004B174F" w:rsidRDefault="00000000">
      <w:pPr>
        <w:spacing w:after="160" w:line="276" w:lineRule="auto"/>
      </w:pPr>
      <w:r>
        <w:rPr>
          <w:rFonts w:ascii="Segoe UI" w:eastAsia="Segoe UI" w:hAnsi="Segoe UI" w:cs="Segoe UI"/>
          <w:b/>
          <w:bCs/>
          <w:color w:val="44546A"/>
          <w:sz w:val="21"/>
          <w:szCs w:val="21"/>
        </w:rPr>
        <w:t xml:space="preserve">Alternatives Considered: </w:t>
      </w:r>
      <w:r>
        <w:rPr>
          <w:rFonts w:ascii="Segoe UI" w:eastAsia="Segoe UI" w:hAnsi="Segoe UI" w:cs="Segoe UI"/>
          <w:color w:val="1F2937"/>
          <w:sz w:val="21"/>
          <w:szCs w:val="21"/>
        </w:rPr>
        <w:t>(1) Prematurely select familiar tools (ASP.NET vs Express). (2) Formally defer selection to M2.</w:t>
      </w:r>
    </w:p>
    <w:p w14:paraId="3E22D8C8" w14:textId="77777777" w:rsidR="004B174F" w:rsidRDefault="00000000">
      <w:pPr>
        <w:spacing w:after="160" w:line="276" w:lineRule="auto"/>
      </w:pPr>
      <w:r>
        <w:rPr>
          <w:rFonts w:ascii="Segoe UI" w:eastAsia="Segoe UI" w:hAnsi="Segoe UI" w:cs="Segoe UI"/>
          <w:b/>
          <w:bCs/>
          <w:color w:val="44546A"/>
          <w:sz w:val="21"/>
          <w:szCs w:val="21"/>
        </w:rPr>
        <w:t xml:space="preserve">Decision &amp; Rationale: </w:t>
      </w:r>
      <w:r>
        <w:rPr>
          <w:rFonts w:ascii="Segoe UI" w:eastAsia="Segoe UI" w:hAnsi="Segoe UI" w:cs="Segoe UI"/>
          <w:color w:val="1F2937"/>
          <w:sz w:val="21"/>
          <w:szCs w:val="21"/>
        </w:rPr>
        <w:t>Option 2. Architecture must be driven by baselined requirements (FR-010, NFR-003, NFR-004) rather than developer habit.</w:t>
      </w:r>
    </w:p>
    <w:p w14:paraId="59E35236" w14:textId="77777777" w:rsidR="004B174F" w:rsidRDefault="00000000">
      <w:pPr>
        <w:spacing w:after="160" w:line="276" w:lineRule="auto"/>
      </w:pPr>
      <w:r>
        <w:rPr>
          <w:rFonts w:ascii="Segoe UI" w:eastAsia="Segoe UI" w:hAnsi="Segoe UI" w:cs="Segoe UI"/>
          <w:b/>
          <w:bCs/>
          <w:color w:val="44546A"/>
          <w:sz w:val="21"/>
          <w:szCs w:val="21"/>
        </w:rPr>
        <w:t xml:space="preserve">Downstream Consequence: </w:t>
      </w:r>
      <w:r>
        <w:rPr>
          <w:rFonts w:ascii="Segoe UI" w:eastAsia="Segoe UI" w:hAnsi="Segoe UI" w:cs="Segoe UI"/>
          <w:color w:val="1F2937"/>
          <w:sz w:val="21"/>
          <w:szCs w:val="21"/>
        </w:rPr>
        <w:t>M2 will deliver comprehensive weighted trade-off matrices for candidate stacks via ADRs.</w:t>
      </w:r>
    </w:p>
    <w:p w14:paraId="00D5CE7E"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10. GitHub Governance, Configuration Management &amp; Team Working Agreement</w:t>
      </w:r>
    </w:p>
    <w:p w14:paraId="27494D9A" w14:textId="7B18DD26" w:rsidR="00470D52" w:rsidRPr="00470D52" w:rsidRDefault="00000000">
      <w:pPr>
        <w:spacing w:before="300" w:after="150"/>
        <w:rPr>
          <w:rFonts w:ascii="Segoe UI" w:eastAsia="Segoe UI" w:hAnsi="Segoe UI" w:cs="Segoe UI"/>
          <w:b/>
          <w:bCs/>
          <w:color w:val="1D3A8A"/>
          <w:sz w:val="24"/>
          <w:szCs w:val="24"/>
        </w:rPr>
      </w:pPr>
      <w:r>
        <w:rPr>
          <w:rFonts w:ascii="Segoe UI" w:eastAsia="Segoe UI" w:hAnsi="Segoe UI" w:cs="Segoe UI"/>
          <w:b/>
          <w:bCs/>
          <w:color w:val="1D3A8A"/>
          <w:sz w:val="24"/>
          <w:szCs w:val="24"/>
        </w:rPr>
        <w:t>10.1 Repository Layout</w:t>
      </w:r>
    </w:p>
    <w:p w14:paraId="7DA01E76" w14:textId="61B6C6E0" w:rsidR="004B174F" w:rsidRDefault="00470D52">
      <w:pPr>
        <w:spacing w:after="80"/>
      </w:pPr>
      <w:r>
        <w:object w:dxaOrig="8640" w:dyaOrig="3209" w14:anchorId="7B72605D">
          <v:rect id="rectole0000000000" o:spid="_x0000_i1025" style="width:6in;height:160.2pt" o:ole="" o:preferrelative="t" stroked="f">
            <v:imagedata r:id="rId5" o:title=""/>
          </v:rect>
          <o:OLEObject Type="Embed" ProgID="StaticDib" ShapeID="rectole0000000000" DrawAspect="Content" ObjectID="_1850494278" r:id="rId6"/>
        </w:object>
      </w:r>
    </w:p>
    <w:p w14:paraId="3065DCE6" w14:textId="56C113FF" w:rsidR="00470D52" w:rsidRDefault="00470D52">
      <w:pPr>
        <w:spacing w:after="80"/>
      </w:pPr>
      <w:r>
        <w:object w:dxaOrig="8640" w:dyaOrig="1184" w14:anchorId="4ED83048">
          <v:rect id="rectole0000000001" o:spid="_x0000_i1028" style="width:6in;height:59.4pt" o:ole="" o:preferrelative="t" stroked="f">
            <v:imagedata r:id="rId7" o:title=""/>
          </v:rect>
          <o:OLEObject Type="Embed" ProgID="StaticDib" ShapeID="rectole0000000001" DrawAspect="Content" ObjectID="_1850494279" r:id="rId8"/>
        </w:object>
      </w:r>
    </w:p>
    <w:p w14:paraId="02BD7D9F" w14:textId="77777777" w:rsidR="004B174F" w:rsidRDefault="00000000">
      <w:pPr>
        <w:spacing w:before="300" w:after="150"/>
      </w:pPr>
      <w:r>
        <w:rPr>
          <w:rFonts w:ascii="Segoe UI" w:eastAsia="Segoe UI" w:hAnsi="Segoe UI" w:cs="Segoe UI"/>
          <w:b/>
          <w:bCs/>
          <w:color w:val="1D3A8A"/>
          <w:sz w:val="24"/>
          <w:szCs w:val="24"/>
        </w:rPr>
        <w:t>10.2 Branch Protection &amp; Pull Request Protocol</w:t>
      </w:r>
    </w:p>
    <w:p w14:paraId="3A88EDD7" w14:textId="77777777" w:rsidR="004B174F" w:rsidRDefault="00000000">
      <w:pPr>
        <w:spacing w:after="160" w:line="276" w:lineRule="auto"/>
      </w:pPr>
      <w:r>
        <w:rPr>
          <w:rFonts w:ascii="Segoe UI" w:eastAsia="Segoe UI" w:hAnsi="Segoe UI" w:cs="Segoe UI"/>
          <w:b/>
          <w:bCs/>
          <w:color w:val="44546A"/>
          <w:sz w:val="21"/>
          <w:szCs w:val="21"/>
        </w:rPr>
        <w:t xml:space="preserve">Protected main Branch: </w:t>
      </w:r>
      <w:r>
        <w:rPr>
          <w:rFonts w:ascii="Segoe UI" w:eastAsia="Segoe UI" w:hAnsi="Segoe UI" w:cs="Segoe UI"/>
          <w:color w:val="1F2937"/>
          <w:sz w:val="21"/>
          <w:szCs w:val="21"/>
        </w:rPr>
        <w:t xml:space="preserve"> Direct commits are blocked. All code must arrive via feature branches: feat/FR-XXX-name or fix/RSK-XXX-name.</w:t>
      </w:r>
    </w:p>
    <w:p w14:paraId="321929F9" w14:textId="77777777" w:rsidR="004B174F" w:rsidRDefault="00000000">
      <w:pPr>
        <w:spacing w:after="160" w:line="276" w:lineRule="auto"/>
      </w:pPr>
      <w:r>
        <w:rPr>
          <w:rFonts w:ascii="Segoe UI" w:eastAsia="Segoe UI" w:hAnsi="Segoe UI" w:cs="Segoe UI"/>
          <w:b/>
          <w:bCs/>
          <w:color w:val="44546A"/>
          <w:sz w:val="21"/>
          <w:szCs w:val="21"/>
        </w:rPr>
        <w:t xml:space="preserve">Mandatory Peer Approval: </w:t>
      </w:r>
      <w:r>
        <w:rPr>
          <w:rFonts w:ascii="Segoe UI" w:eastAsia="Segoe UI" w:hAnsi="Segoe UI" w:cs="Segoe UI"/>
          <w:color w:val="1F2937"/>
          <w:sz w:val="21"/>
          <w:szCs w:val="21"/>
        </w:rPr>
        <w:t xml:space="preserve"> Every PR must receive explicit approval from the other (non-author) team member before merge. Self-approval is rejected. Note: </w:t>
      </w:r>
      <w:proofErr w:type="gramStart"/>
      <w:r>
        <w:rPr>
          <w:rFonts w:ascii="Segoe UI" w:eastAsia="Segoe UI" w:hAnsi="Segoe UI" w:cs="Segoe UI"/>
          <w:color w:val="1F2937"/>
          <w:sz w:val="21"/>
          <w:szCs w:val="21"/>
        </w:rPr>
        <w:t>the</w:t>
      </w:r>
      <w:proofErr w:type="gramEnd"/>
      <w:r>
        <w:rPr>
          <w:rFonts w:ascii="Segoe UI" w:eastAsia="Segoe UI" w:hAnsi="Segoe UI" w:cs="Segoe UI"/>
          <w:color w:val="1F2937"/>
          <w:sz w:val="21"/>
          <w:szCs w:val="21"/>
        </w:rPr>
        <w:t xml:space="preserve"> Master Project Brief's default reviewer model </w:t>
      </w:r>
      <w:r>
        <w:rPr>
          <w:rFonts w:ascii="Segoe UI" w:eastAsia="Segoe UI" w:hAnsi="Segoe UI" w:cs="Segoe UI"/>
          <w:color w:val="1F2937"/>
          <w:sz w:val="21"/>
          <w:szCs w:val="21"/>
        </w:rPr>
        <w:lastRenderedPageBreak/>
        <w:t>assumes a 3-student team and asks for 2 non-author approvals; with a 2-person team only one non-author reviewer exists, so this project applies a defended 1-of-1 non-author approval rule instead (see DEC-002).</w:t>
      </w:r>
    </w:p>
    <w:p w14:paraId="0A6C1046" w14:textId="77777777" w:rsidR="004B174F" w:rsidRDefault="00000000">
      <w:pPr>
        <w:spacing w:after="160" w:line="276" w:lineRule="auto"/>
      </w:pPr>
      <w:r>
        <w:rPr>
          <w:rFonts w:ascii="Segoe UI" w:eastAsia="Segoe UI" w:hAnsi="Segoe UI" w:cs="Segoe UI"/>
          <w:b/>
          <w:bCs/>
          <w:color w:val="44546A"/>
          <w:sz w:val="21"/>
          <w:szCs w:val="21"/>
        </w:rPr>
        <w:t xml:space="preserve">Structured Review Lifecycle: </w:t>
      </w:r>
      <w:r>
        <w:rPr>
          <w:rFonts w:ascii="Segoe UI" w:eastAsia="Segoe UI" w:hAnsi="Segoe UI" w:cs="Segoe UI"/>
          <w:color w:val="1F2937"/>
          <w:sz w:val="21"/>
          <w:szCs w:val="21"/>
        </w:rPr>
        <w:t xml:space="preserve"> Every PR executes: Review Comment → Author Response → Correction → Re-review → Approval → Merge.</w:t>
      </w:r>
    </w:p>
    <w:p w14:paraId="6EB90699" w14:textId="77777777" w:rsidR="004B174F" w:rsidRDefault="00000000">
      <w:pPr>
        <w:spacing w:after="160" w:line="276" w:lineRule="auto"/>
      </w:pPr>
      <w:r>
        <w:rPr>
          <w:rFonts w:ascii="Segoe UI" w:eastAsia="Segoe UI" w:hAnsi="Segoe UI" w:cs="Segoe UI"/>
          <w:b/>
          <w:bCs/>
          <w:color w:val="44546A"/>
          <w:sz w:val="21"/>
          <w:szCs w:val="21"/>
        </w:rPr>
        <w:t xml:space="preserve">Automated Secret Protection: </w:t>
      </w:r>
      <w:r>
        <w:rPr>
          <w:rFonts w:ascii="Segoe UI" w:eastAsia="Segoe UI" w:hAnsi="Segoe UI" w:cs="Segoe UI"/>
          <w:color w:val="1F2937"/>
          <w:sz w:val="21"/>
          <w:szCs w:val="21"/>
        </w:rPr>
        <w:t xml:space="preserve"> Pre-commit hooks and repository secret scanning automatically block commits containing API tokens, passwords, or connection strings.</w:t>
      </w:r>
    </w:p>
    <w:p w14:paraId="4B3F0C20"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11. Responsible Artificial Intelligence (AI) Engineering Register</w:t>
      </w:r>
    </w:p>
    <w:p w14:paraId="4CC0FADF" w14:textId="77777777" w:rsidR="004B174F" w:rsidRDefault="00000000">
      <w:pPr>
        <w:spacing w:after="200" w:line="276" w:lineRule="auto"/>
      </w:pPr>
      <w:r>
        <w:rPr>
          <w:rFonts w:ascii="Segoe UI" w:eastAsia="Segoe UI" w:hAnsi="Segoe UI" w:cs="Segoe UI"/>
          <w:color w:val="1F2937"/>
          <w:sz w:val="21"/>
          <w:szCs w:val="21"/>
        </w:rPr>
        <w:t>In accordance with Master Project Brief Section 10, all material AI usage is recorded with human verification applied:</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291"/>
        <w:gridCol w:w="915"/>
        <w:gridCol w:w="1685"/>
        <w:gridCol w:w="2268"/>
        <w:gridCol w:w="917"/>
        <w:gridCol w:w="1879"/>
      </w:tblGrid>
      <w:tr w:rsidR="004B174F" w14:paraId="181BF9EE" w14:textId="77777777">
        <w:tblPrEx>
          <w:tblCellMar>
            <w:top w:w="0" w:type="dxa"/>
            <w:bottom w:w="0" w:type="dxa"/>
          </w:tblCellMar>
        </w:tblPrEx>
        <w:trPr>
          <w:cantSplit/>
          <w:tblHeader/>
        </w:trPr>
        <w:tc>
          <w:tcPr>
            <w:tcW w:w="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22650F49" w14:textId="77777777" w:rsidR="004B174F" w:rsidRDefault="00000000">
            <w:r>
              <w:rPr>
                <w:rFonts w:ascii="Segoe UI" w:eastAsia="Segoe UI" w:hAnsi="Segoe UI" w:cs="Segoe UI"/>
                <w:b/>
                <w:bCs/>
                <w:color w:val="FFFFFF"/>
                <w:sz w:val="18"/>
                <w:szCs w:val="18"/>
              </w:rPr>
              <w:t>Date</w:t>
            </w:r>
          </w:p>
        </w:tc>
        <w:tc>
          <w:tcPr>
            <w:tcW w:w="1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A0827EF" w14:textId="77777777" w:rsidR="004B174F" w:rsidRDefault="00000000">
            <w:r>
              <w:rPr>
                <w:rFonts w:ascii="Segoe UI" w:eastAsia="Segoe UI" w:hAnsi="Segoe UI" w:cs="Segoe UI"/>
                <w:b/>
                <w:bCs/>
                <w:color w:val="FFFFFF"/>
                <w:sz w:val="18"/>
                <w:szCs w:val="18"/>
              </w:rPr>
              <w:t>User</w:t>
            </w:r>
          </w:p>
        </w:tc>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5F0A915" w14:textId="77777777" w:rsidR="004B174F" w:rsidRDefault="00000000">
            <w:r>
              <w:rPr>
                <w:rFonts w:ascii="Segoe UI" w:eastAsia="Segoe UI" w:hAnsi="Segoe UI" w:cs="Segoe UI"/>
                <w:b/>
                <w:bCs/>
                <w:color w:val="FFFFFF"/>
                <w:sz w:val="18"/>
                <w:szCs w:val="18"/>
              </w:rPr>
              <w:t>Tool</w:t>
            </w:r>
          </w:p>
        </w:tc>
        <w:tc>
          <w:tcPr>
            <w:tcW w:w="1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C935961" w14:textId="77777777" w:rsidR="004B174F" w:rsidRDefault="00000000">
            <w:r>
              <w:rPr>
                <w:rFonts w:ascii="Segoe UI" w:eastAsia="Segoe UI" w:hAnsi="Segoe UI" w:cs="Segoe UI"/>
                <w:b/>
                <w:bCs/>
                <w:color w:val="FFFFFF"/>
                <w:sz w:val="18"/>
                <w:szCs w:val="18"/>
              </w:rPr>
              <w:t>Task</w:t>
            </w:r>
          </w:p>
        </w:tc>
        <w:tc>
          <w:tcPr>
            <w:tcW w:w="2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BD8B467" w14:textId="77777777" w:rsidR="004B174F" w:rsidRDefault="00000000">
            <w:r>
              <w:rPr>
                <w:rFonts w:ascii="Segoe UI" w:eastAsia="Segoe UI" w:hAnsi="Segoe UI" w:cs="Segoe UI"/>
                <w:b/>
                <w:bCs/>
                <w:color w:val="FFFFFF"/>
                <w:sz w:val="18"/>
                <w:szCs w:val="18"/>
              </w:rPr>
              <w:t>Verification &amp; Testing</w:t>
            </w:r>
          </w:p>
        </w:tc>
        <w:tc>
          <w:tcPr>
            <w:tcW w:w="8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38DCF46" w14:textId="77777777" w:rsidR="004B174F" w:rsidRDefault="00000000">
            <w:r>
              <w:rPr>
                <w:rFonts w:ascii="Segoe UI" w:eastAsia="Segoe UI" w:hAnsi="Segoe UI" w:cs="Segoe UI"/>
                <w:b/>
                <w:bCs/>
                <w:color w:val="FFFFFF"/>
                <w:sz w:val="18"/>
                <w:szCs w:val="18"/>
              </w:rPr>
              <w:t>Decision</w:t>
            </w:r>
          </w:p>
        </w:tc>
        <w:tc>
          <w:tcPr>
            <w:tcW w:w="1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2559403" w14:textId="77777777" w:rsidR="004B174F" w:rsidRDefault="00000000">
            <w:r>
              <w:rPr>
                <w:rFonts w:ascii="Segoe UI" w:eastAsia="Segoe UI" w:hAnsi="Segoe UI" w:cs="Segoe UI"/>
                <w:b/>
                <w:bCs/>
                <w:color w:val="FFFFFF"/>
                <w:sz w:val="18"/>
                <w:szCs w:val="18"/>
              </w:rPr>
              <w:t>Issues / Corrections</w:t>
            </w:r>
          </w:p>
        </w:tc>
      </w:tr>
      <w:tr w:rsidR="004B174F" w14:paraId="4350A62C"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44FD3D7" w14:textId="77777777" w:rsidR="004B174F" w:rsidRDefault="00000000">
            <w:r>
              <w:rPr>
                <w:rFonts w:ascii="Segoe UI" w:eastAsia="Segoe UI" w:hAnsi="Segoe UI" w:cs="Segoe UI"/>
                <w:color w:val="1F2937"/>
                <w:sz w:val="17"/>
                <w:szCs w:val="17"/>
              </w:rPr>
              <w:t>2026-09-02</w:t>
            </w:r>
          </w:p>
        </w:tc>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57E9150" w14:textId="77777777" w:rsidR="004B174F" w:rsidRDefault="00000000">
            <w:r>
              <w:rPr>
                <w:rFonts w:ascii="Segoe UI" w:eastAsia="Segoe UI" w:hAnsi="Segoe UI" w:cs="Segoe UI"/>
                <w:color w:val="1F2937"/>
                <w:sz w:val="17"/>
                <w:szCs w:val="17"/>
              </w:rPr>
              <w:t>Thato Goqo</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39951FF" w14:textId="77777777" w:rsidR="004B174F" w:rsidRDefault="00000000">
            <w:r>
              <w:rPr>
                <w:rFonts w:ascii="Segoe UI" w:eastAsia="Segoe UI" w:hAnsi="Segoe UI" w:cs="Segoe UI"/>
                <w:color w:val="1F2937"/>
                <w:sz w:val="17"/>
                <w:szCs w:val="17"/>
              </w:rPr>
              <w:t>Claude 3.5</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BEB9CB9" w14:textId="77777777" w:rsidR="004B174F" w:rsidRDefault="00000000">
            <w:r>
              <w:rPr>
                <w:rFonts w:ascii="Segoe UI" w:eastAsia="Segoe UI" w:hAnsi="Segoe UI" w:cs="Segoe UI"/>
                <w:color w:val="1F2937"/>
                <w:sz w:val="17"/>
                <w:szCs w:val="17"/>
              </w:rPr>
              <w:t>Drafting initial FR requirements</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8E82D10" w14:textId="77777777" w:rsidR="004B174F" w:rsidRDefault="00000000">
            <w:r>
              <w:rPr>
                <w:rFonts w:ascii="Segoe UI" w:eastAsia="Segoe UI" w:hAnsi="Segoe UI" w:cs="Segoe UI"/>
                <w:color w:val="1F2937"/>
                <w:sz w:val="17"/>
                <w:szCs w:val="17"/>
              </w:rPr>
              <w:t xml:space="preserve">Reconciled against </w:t>
            </w:r>
            <w:proofErr w:type="spellStart"/>
            <w:r>
              <w:rPr>
                <w:rFonts w:ascii="Segoe UI" w:eastAsia="Segoe UI" w:hAnsi="Segoe UI" w:cs="Segoe UI"/>
                <w:color w:val="1F2937"/>
                <w:sz w:val="17"/>
                <w:szCs w:val="17"/>
              </w:rPr>
              <w:t>CivicConnect</w:t>
            </w:r>
            <w:proofErr w:type="spellEnd"/>
            <w:r>
              <w:rPr>
                <w:rFonts w:ascii="Segoe UI" w:eastAsia="Segoe UI" w:hAnsi="Segoe UI" w:cs="Segoe UI"/>
                <w:color w:val="1F2937"/>
                <w:sz w:val="17"/>
                <w:szCs w:val="17"/>
              </w:rPr>
              <w:t xml:space="preserve"> Master Brief; removed 10 enterprise ITIL capabilities.</w:t>
            </w:r>
          </w:p>
        </w:tc>
        <w:tc>
          <w:tcPr>
            <w:tcW w:w="8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E15A012" w14:textId="77777777" w:rsidR="004B174F" w:rsidRDefault="00000000">
            <w:r>
              <w:rPr>
                <w:rFonts w:ascii="Segoe UI" w:eastAsia="Segoe UI" w:hAnsi="Segoe UI" w:cs="Segoe UI"/>
                <w:color w:val="1F2937"/>
                <w:sz w:val="17"/>
                <w:szCs w:val="17"/>
              </w:rPr>
              <w:t>Modified</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AAA38A" w14:textId="77777777" w:rsidR="004B174F" w:rsidRDefault="00000000">
            <w:r>
              <w:rPr>
                <w:rFonts w:ascii="Segoe UI" w:eastAsia="Segoe UI" w:hAnsi="Segoe UI" w:cs="Segoe UI"/>
                <w:color w:val="1F2937"/>
                <w:sz w:val="17"/>
                <w:szCs w:val="17"/>
              </w:rPr>
              <w:t>AI suggested multi-tenant billing; rejected as out-of-scope.</w:t>
            </w:r>
          </w:p>
        </w:tc>
      </w:tr>
      <w:tr w:rsidR="004B174F" w14:paraId="7068D7F0"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803B2F1" w14:textId="77777777" w:rsidR="004B174F" w:rsidRDefault="00000000">
            <w:r>
              <w:rPr>
                <w:rFonts w:ascii="Segoe UI" w:eastAsia="Segoe UI" w:hAnsi="Segoe UI" w:cs="Segoe UI"/>
                <w:color w:val="1F2937"/>
                <w:sz w:val="17"/>
                <w:szCs w:val="17"/>
              </w:rPr>
              <w:t>2026-09-04</w:t>
            </w:r>
          </w:p>
        </w:tc>
        <w:tc>
          <w:tcPr>
            <w:tcW w:w="1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F46992"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B82CB5A" w14:textId="77777777" w:rsidR="004B174F" w:rsidRDefault="00000000">
            <w:r>
              <w:rPr>
                <w:rFonts w:ascii="Segoe UI" w:eastAsia="Segoe UI" w:hAnsi="Segoe UI" w:cs="Segoe UI"/>
                <w:color w:val="1F2937"/>
                <w:sz w:val="17"/>
                <w:szCs w:val="17"/>
              </w:rPr>
              <w:t>ChatGPT-4o</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3BFEFD9" w14:textId="77777777" w:rsidR="004B174F" w:rsidRDefault="00000000">
            <w:r>
              <w:rPr>
                <w:rFonts w:ascii="Segoe UI" w:eastAsia="Segoe UI" w:hAnsi="Segoe UI" w:cs="Segoe UI"/>
                <w:color w:val="1F2937"/>
                <w:sz w:val="17"/>
                <w:szCs w:val="17"/>
              </w:rPr>
              <w:t>Structuring RTM schema &amp; risk tables</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611B7E" w14:textId="77777777" w:rsidR="004B174F" w:rsidRDefault="00000000">
            <w:r>
              <w:rPr>
                <w:rFonts w:ascii="Segoe UI" w:eastAsia="Segoe UI" w:hAnsi="Segoe UI" w:cs="Segoe UI"/>
                <w:color w:val="1F2937"/>
                <w:sz w:val="17"/>
                <w:szCs w:val="17"/>
              </w:rPr>
              <w:t>Verified schema against Master Brief Section 11.1; refined risks for free-tier hosting limits.</w:t>
            </w:r>
          </w:p>
        </w:tc>
        <w:tc>
          <w:tcPr>
            <w:tcW w:w="8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9688B6F" w14:textId="77777777" w:rsidR="004B174F" w:rsidRDefault="00000000">
            <w:r>
              <w:rPr>
                <w:rFonts w:ascii="Segoe UI" w:eastAsia="Segoe UI" w:hAnsi="Segoe UI" w:cs="Segoe UI"/>
                <w:color w:val="1F2937"/>
                <w:sz w:val="17"/>
                <w:szCs w:val="17"/>
              </w:rPr>
              <w:t>Modified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ABA1949" w14:textId="77777777" w:rsidR="004B174F" w:rsidRDefault="00000000">
            <w:r>
              <w:rPr>
                <w:rFonts w:ascii="Segoe UI" w:eastAsia="Segoe UI" w:hAnsi="Segoe UI" w:cs="Segoe UI"/>
                <w:color w:val="1F2937"/>
                <w:sz w:val="17"/>
                <w:szCs w:val="17"/>
              </w:rPr>
              <w:t>AI proposed Kubernetes; rejected as violation of NFR-009.</w:t>
            </w:r>
          </w:p>
        </w:tc>
      </w:tr>
      <w:tr w:rsidR="004B174F" w14:paraId="6CB976E8"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1310AE7" w14:textId="77777777" w:rsidR="004B174F" w:rsidRDefault="00000000">
            <w:r>
              <w:rPr>
                <w:rFonts w:ascii="Segoe UI" w:eastAsia="Segoe UI" w:hAnsi="Segoe UI" w:cs="Segoe UI"/>
                <w:color w:val="1F2937"/>
                <w:sz w:val="17"/>
                <w:szCs w:val="17"/>
              </w:rPr>
              <w:t>2026-09-06</w:t>
            </w:r>
          </w:p>
        </w:tc>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17BE502"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0D5433" w14:textId="77777777" w:rsidR="004B174F" w:rsidRDefault="00000000">
            <w:r>
              <w:rPr>
                <w:rFonts w:ascii="Segoe UI" w:eastAsia="Segoe UI" w:hAnsi="Segoe UI" w:cs="Segoe UI"/>
                <w:color w:val="1F2937"/>
                <w:sz w:val="17"/>
                <w:szCs w:val="17"/>
              </w:rPr>
              <w:t>Copilot</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63D8A2" w14:textId="77777777" w:rsidR="004B174F" w:rsidRDefault="00000000">
            <w:r>
              <w:rPr>
                <w:rFonts w:ascii="Segoe UI" w:eastAsia="Segoe UI" w:hAnsi="Segoe UI" w:cs="Segoe UI"/>
                <w:color w:val="1F2937"/>
                <w:sz w:val="17"/>
                <w:szCs w:val="17"/>
              </w:rPr>
              <w:t xml:space="preserve">Generating </w:t>
            </w:r>
            <w:proofErr w:type="gramStart"/>
            <w:r>
              <w:rPr>
                <w:rFonts w:ascii="Segoe UI" w:eastAsia="Segoe UI" w:hAnsi="Segoe UI" w:cs="Segoe UI"/>
                <w:color w:val="1F2937"/>
                <w:sz w:val="17"/>
                <w:szCs w:val="17"/>
              </w:rPr>
              <w:t>polyglot .</w:t>
            </w:r>
            <w:proofErr w:type="spellStart"/>
            <w:r>
              <w:rPr>
                <w:rFonts w:ascii="Segoe UI" w:eastAsia="Segoe UI" w:hAnsi="Segoe UI" w:cs="Segoe UI"/>
                <w:color w:val="1F2937"/>
                <w:sz w:val="17"/>
                <w:szCs w:val="17"/>
              </w:rPr>
              <w:t>gitignore</w:t>
            </w:r>
            <w:proofErr w:type="spellEnd"/>
            <w:proofErr w:type="gramEnd"/>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47A89DB" w14:textId="77777777" w:rsidR="004B174F" w:rsidRDefault="00000000">
            <w:r>
              <w:rPr>
                <w:rFonts w:ascii="Segoe UI" w:eastAsia="Segoe UI" w:hAnsi="Segoe UI" w:cs="Segoe UI"/>
                <w:color w:val="1F2937"/>
                <w:sz w:val="17"/>
                <w:szCs w:val="17"/>
              </w:rPr>
              <w:t xml:space="preserve">Manually checked against security secret policy; added rules </w:t>
            </w:r>
            <w:proofErr w:type="gramStart"/>
            <w:r>
              <w:rPr>
                <w:rFonts w:ascii="Segoe UI" w:eastAsia="Segoe UI" w:hAnsi="Segoe UI" w:cs="Segoe UI"/>
                <w:color w:val="1F2937"/>
                <w:sz w:val="17"/>
                <w:szCs w:val="17"/>
              </w:rPr>
              <w:t>for .</w:t>
            </w:r>
            <w:proofErr w:type="spellStart"/>
            <w:r>
              <w:rPr>
                <w:rFonts w:ascii="Segoe UI" w:eastAsia="Segoe UI" w:hAnsi="Segoe UI" w:cs="Segoe UI"/>
                <w:color w:val="1F2937"/>
                <w:sz w:val="17"/>
                <w:szCs w:val="17"/>
              </w:rPr>
              <w:t>env</w:t>
            </w:r>
            <w:proofErr w:type="gramEnd"/>
            <w:r>
              <w:rPr>
                <w:rFonts w:ascii="Segoe UI" w:eastAsia="Segoe UI" w:hAnsi="Segoe UI" w:cs="Segoe UI"/>
                <w:color w:val="1F2937"/>
                <w:sz w:val="17"/>
                <w:szCs w:val="17"/>
              </w:rPr>
              <w:t>.local</w:t>
            </w:r>
            <w:proofErr w:type="spellEnd"/>
            <w:r>
              <w:rPr>
                <w:rFonts w:ascii="Segoe UI" w:eastAsia="Segoe UI" w:hAnsi="Segoe UI" w:cs="Segoe UI"/>
                <w:color w:val="1F2937"/>
                <w:sz w:val="17"/>
                <w:szCs w:val="17"/>
              </w:rPr>
              <w:t xml:space="preserve"> and certificates.</w:t>
            </w:r>
          </w:p>
        </w:tc>
        <w:tc>
          <w:tcPr>
            <w:tcW w:w="8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C076995" w14:textId="77777777" w:rsidR="004B174F" w:rsidRDefault="00000000">
            <w:r>
              <w:rPr>
                <w:rFonts w:ascii="Segoe UI" w:eastAsia="Segoe UI" w:hAnsi="Segoe UI" w:cs="Segoe UI"/>
                <w:color w:val="1F2937"/>
                <w:sz w:val="17"/>
                <w:szCs w:val="17"/>
              </w:rPr>
              <w:t>Accepted (Edits)</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6A3680" w14:textId="77777777" w:rsidR="004B174F" w:rsidRDefault="00000000">
            <w:r>
              <w:rPr>
                <w:rFonts w:ascii="Segoe UI" w:eastAsia="Segoe UI" w:hAnsi="Segoe UI" w:cs="Segoe UI"/>
                <w:color w:val="1F2937"/>
                <w:sz w:val="17"/>
                <w:szCs w:val="17"/>
              </w:rPr>
              <w:t>Missed environment override files; appended manually.</w:t>
            </w:r>
          </w:p>
        </w:tc>
      </w:tr>
      <w:tr w:rsidR="004B174F" w14:paraId="0DC83324"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2139B25" w14:textId="77777777" w:rsidR="004B174F" w:rsidRDefault="00000000">
            <w:r>
              <w:rPr>
                <w:rFonts w:ascii="Segoe UI" w:eastAsia="Segoe UI" w:hAnsi="Segoe UI" w:cs="Segoe UI"/>
                <w:color w:val="1F2937"/>
                <w:sz w:val="17"/>
                <w:szCs w:val="17"/>
              </w:rPr>
              <w:t>2026-09-07</w:t>
            </w:r>
          </w:p>
        </w:tc>
        <w:tc>
          <w:tcPr>
            <w:tcW w:w="1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338D77"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C702D3" w14:textId="77777777" w:rsidR="004B174F" w:rsidRDefault="00000000">
            <w:r>
              <w:rPr>
                <w:rFonts w:ascii="Segoe UI" w:eastAsia="Segoe UI" w:hAnsi="Segoe UI" w:cs="Segoe UI"/>
                <w:color w:val="1F2937"/>
                <w:sz w:val="17"/>
                <w:szCs w:val="17"/>
              </w:rPr>
              <w:t>Claude 3.5</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EC3FE0B" w14:textId="77777777" w:rsidR="004B174F" w:rsidRDefault="00000000">
            <w:r>
              <w:rPr>
                <w:rFonts w:ascii="Segoe UI" w:eastAsia="Segoe UI" w:hAnsi="Segoe UI" w:cs="Segoe UI"/>
                <w:color w:val="1F2937"/>
                <w:sz w:val="17"/>
                <w:szCs w:val="17"/>
              </w:rPr>
              <w:t>Drafting state transition regex logic</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FF5B7F8" w14:textId="77777777" w:rsidR="004B174F" w:rsidRDefault="00000000">
            <w:r>
              <w:rPr>
                <w:rFonts w:ascii="Segoe UI" w:eastAsia="Segoe UI" w:hAnsi="Segoe UI" w:cs="Segoe UI"/>
                <w:color w:val="1F2937"/>
                <w:sz w:val="17"/>
                <w:szCs w:val="17"/>
              </w:rPr>
              <w:t>Tested against FR-010 finite state rules; identified transition bypass vulnerability.</w:t>
            </w:r>
          </w:p>
        </w:tc>
        <w:tc>
          <w:tcPr>
            <w:tcW w:w="8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9FAC58" w14:textId="77777777" w:rsidR="004B174F" w:rsidRDefault="00000000">
            <w:r>
              <w:rPr>
                <w:rFonts w:ascii="Segoe UI" w:eastAsia="Segoe UI" w:hAnsi="Segoe UI" w:cs="Segoe UI"/>
                <w:color w:val="1F2937"/>
                <w:sz w:val="17"/>
                <w:szCs w:val="17"/>
              </w:rPr>
              <w:t>Modified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A35A33" w14:textId="77777777" w:rsidR="004B174F" w:rsidRDefault="00000000">
            <w:r>
              <w:rPr>
                <w:rFonts w:ascii="Segoe UI" w:eastAsia="Segoe UI" w:hAnsi="Segoe UI" w:cs="Segoe UI"/>
                <w:color w:val="1F2937"/>
                <w:sz w:val="17"/>
                <w:szCs w:val="17"/>
              </w:rPr>
              <w:t>AI allowed Submitted → Resolved jump; fixed to enforce sequence.</w:t>
            </w:r>
          </w:p>
        </w:tc>
      </w:tr>
    </w:tbl>
    <w:p w14:paraId="545EB309"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12. PED v1.0 Baseline Sign-Off &amp; Gate Decision</w:t>
      </w:r>
    </w:p>
    <w:p w14:paraId="50073AA2" w14:textId="77777777" w:rsidR="004B174F" w:rsidRDefault="00000000">
      <w:pPr>
        <w:spacing w:before="300" w:after="150"/>
      </w:pPr>
      <w:r>
        <w:rPr>
          <w:rFonts w:ascii="Segoe UI" w:eastAsia="Segoe UI" w:hAnsi="Segoe UI" w:cs="Segoe UI"/>
          <w:b/>
          <w:bCs/>
          <w:color w:val="1D3A8A"/>
          <w:sz w:val="24"/>
          <w:szCs w:val="24"/>
        </w:rPr>
        <w:t>12.1 Governance Gate Verification Checklist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900"/>
        <w:gridCol w:w="1700"/>
      </w:tblGrid>
      <w:tr w:rsidR="004B174F" w14:paraId="58900524" w14:textId="77777777">
        <w:tblPrEx>
          <w:tblCellMar>
            <w:top w:w="0" w:type="dxa"/>
            <w:bottom w:w="0" w:type="dxa"/>
          </w:tblCellMar>
        </w:tblPrEx>
        <w:trPr>
          <w:cantSplit/>
          <w:tblHeader/>
        </w:trPr>
        <w:tc>
          <w:tcPr>
            <w:tcW w:w="2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06134F0" w14:textId="77777777" w:rsidR="004B174F" w:rsidRDefault="00000000">
            <w:r>
              <w:rPr>
                <w:rFonts w:ascii="Segoe UI" w:eastAsia="Segoe UI" w:hAnsi="Segoe UI" w:cs="Segoe UI"/>
                <w:b/>
                <w:bCs/>
                <w:color w:val="FFFFFF"/>
                <w:sz w:val="18"/>
                <w:szCs w:val="18"/>
              </w:rPr>
              <w:t>Governance Check</w:t>
            </w:r>
          </w:p>
        </w:tc>
        <w:tc>
          <w:tcPr>
            <w:tcW w:w="4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6C38BE17" w14:textId="77777777" w:rsidR="004B174F" w:rsidRDefault="00000000">
            <w:r>
              <w:rPr>
                <w:rFonts w:ascii="Segoe UI" w:eastAsia="Segoe UI" w:hAnsi="Segoe UI" w:cs="Segoe UI"/>
                <w:b/>
                <w:bCs/>
                <w:color w:val="FFFFFF"/>
                <w:sz w:val="18"/>
                <w:szCs w:val="18"/>
              </w:rPr>
              <w:t>Verification Standard Applied</w:t>
            </w:r>
          </w:p>
        </w:tc>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7E16F91" w14:textId="77777777" w:rsidR="004B174F" w:rsidRDefault="00000000">
            <w:r>
              <w:rPr>
                <w:rFonts w:ascii="Segoe UI" w:eastAsia="Segoe UI" w:hAnsi="Segoe UI" w:cs="Segoe UI"/>
                <w:b/>
                <w:bCs/>
                <w:color w:val="FFFFFF"/>
                <w:sz w:val="18"/>
                <w:szCs w:val="18"/>
              </w:rPr>
              <w:t>Status</w:t>
            </w:r>
          </w:p>
        </w:tc>
        <w:tc>
          <w:tcPr>
            <w:tcW w:w="1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E81E736" w14:textId="77777777" w:rsidR="004B174F" w:rsidRDefault="00000000">
            <w:r>
              <w:rPr>
                <w:rFonts w:ascii="Segoe UI" w:eastAsia="Segoe UI" w:hAnsi="Segoe UI" w:cs="Segoe UI"/>
                <w:b/>
                <w:bCs/>
                <w:color w:val="FFFFFF"/>
                <w:sz w:val="18"/>
                <w:szCs w:val="18"/>
              </w:rPr>
              <w:t>Lead</w:t>
            </w:r>
          </w:p>
        </w:tc>
      </w:tr>
      <w:tr w:rsidR="004B174F" w14:paraId="2B209242"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822201A" w14:textId="77777777" w:rsidR="004B174F" w:rsidRDefault="00000000">
            <w:r>
              <w:rPr>
                <w:rFonts w:ascii="Segoe UI" w:eastAsia="Segoe UI" w:hAnsi="Segoe UI" w:cs="Segoe UI"/>
                <w:color w:val="1F2937"/>
                <w:sz w:val="17"/>
                <w:szCs w:val="17"/>
              </w:rPr>
              <w:t>Scope Baseline Reviewed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036601C" w14:textId="77777777" w:rsidR="004B174F" w:rsidRDefault="00000000">
            <w:r>
              <w:rPr>
                <w:rFonts w:ascii="Segoe UI" w:eastAsia="Segoe UI" w:hAnsi="Segoe UI" w:cs="Segoe UI"/>
                <w:color w:val="1F2937"/>
                <w:sz w:val="17"/>
                <w:szCs w:val="17"/>
              </w:rPr>
              <w:t>In/out/deferred boundaries explicit; external channel exclusion defended</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111E3C6"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65BCEFD" w14:textId="77777777" w:rsidR="004B174F" w:rsidRDefault="00000000">
            <w:r>
              <w:rPr>
                <w:rFonts w:ascii="Segoe UI" w:eastAsia="Segoe UI" w:hAnsi="Segoe UI" w:cs="Segoe UI"/>
                <w:color w:val="1F2937"/>
                <w:sz w:val="17"/>
                <w:szCs w:val="17"/>
              </w:rPr>
              <w:t>Thato Goqo</w:t>
            </w:r>
          </w:p>
        </w:tc>
      </w:tr>
      <w:tr w:rsidR="004B174F" w14:paraId="2D724C41"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B97C4DC" w14:textId="77777777" w:rsidR="004B174F" w:rsidRDefault="00000000">
            <w:r>
              <w:rPr>
                <w:rFonts w:ascii="Segoe UI" w:eastAsia="Segoe UI" w:hAnsi="Segoe UI" w:cs="Segoe UI"/>
                <w:color w:val="1F2937"/>
                <w:sz w:val="17"/>
                <w:szCs w:val="17"/>
              </w:rPr>
              <w:t>Requirements Baseline Checked</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867E3B5" w14:textId="77777777" w:rsidR="004B174F" w:rsidRDefault="00000000">
            <w:r>
              <w:rPr>
                <w:rFonts w:ascii="Segoe UI" w:eastAsia="Segoe UI" w:hAnsi="Segoe UI" w:cs="Segoe UI"/>
                <w:color w:val="1F2937"/>
                <w:sz w:val="17"/>
                <w:szCs w:val="17"/>
              </w:rPr>
              <w:t xml:space="preserve">15 FRs &amp; 9 NFRs defined with unique IDs, </w:t>
            </w:r>
            <w:proofErr w:type="spellStart"/>
            <w:r>
              <w:rPr>
                <w:rFonts w:ascii="Segoe UI" w:eastAsia="Segoe UI" w:hAnsi="Segoe UI" w:cs="Segoe UI"/>
                <w:color w:val="1F2937"/>
                <w:sz w:val="17"/>
                <w:szCs w:val="17"/>
              </w:rPr>
              <w:t>MoSCoW</w:t>
            </w:r>
            <w:proofErr w:type="spellEnd"/>
            <w:r>
              <w:rPr>
                <w:rFonts w:ascii="Segoe UI" w:eastAsia="Segoe UI" w:hAnsi="Segoe UI" w:cs="Segoe UI"/>
                <w:color w:val="1F2937"/>
                <w:sz w:val="17"/>
                <w:szCs w:val="17"/>
              </w:rPr>
              <w:t xml:space="preserve"> priorities &amp; testable criteria</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497664B"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F3C0AAD" w14:textId="77777777" w:rsidR="004B174F" w:rsidRDefault="00000000">
            <w:r>
              <w:rPr>
                <w:rFonts w:ascii="Segoe UI" w:eastAsia="Segoe UI" w:hAnsi="Segoe UI" w:cs="Segoe UI"/>
                <w:color w:val="1F2937"/>
                <w:sz w:val="17"/>
                <w:szCs w:val="17"/>
              </w:rPr>
              <w:t>Thato Goqo</w:t>
            </w:r>
          </w:p>
        </w:tc>
      </w:tr>
      <w:tr w:rsidR="004B174F" w14:paraId="792FF0F2"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4E41AB1" w14:textId="77777777" w:rsidR="004B174F" w:rsidRDefault="00000000">
            <w:r>
              <w:rPr>
                <w:rFonts w:ascii="Segoe UI" w:eastAsia="Segoe UI" w:hAnsi="Segoe UI" w:cs="Segoe UI"/>
                <w:color w:val="1F2937"/>
                <w:sz w:val="17"/>
                <w:szCs w:val="17"/>
              </w:rPr>
              <w:t>Traceability Established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DE0B58F" w14:textId="77777777" w:rsidR="004B174F" w:rsidRDefault="00000000">
            <w:r>
              <w:rPr>
                <w:rFonts w:ascii="Segoe UI" w:eastAsia="Segoe UI" w:hAnsi="Segoe UI" w:cs="Segoe UI"/>
                <w:color w:val="1F2937"/>
                <w:sz w:val="17"/>
                <w:szCs w:val="17"/>
              </w:rPr>
              <w:t>100% of requirements mapped to source, test plan, and planned module</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0A1E218"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D6B51DA"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728E4C89"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F3B7252" w14:textId="77777777" w:rsidR="004B174F" w:rsidRDefault="00000000">
            <w:r>
              <w:rPr>
                <w:rFonts w:ascii="Segoe UI" w:eastAsia="Segoe UI" w:hAnsi="Segoe UI" w:cs="Segoe UI"/>
                <w:color w:val="1F2937"/>
                <w:sz w:val="17"/>
                <w:szCs w:val="17"/>
              </w:rPr>
              <w:t>Risk Register Completed</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69D77BF" w14:textId="77777777" w:rsidR="004B174F" w:rsidRDefault="00000000">
            <w:r>
              <w:rPr>
                <w:rFonts w:ascii="Segoe UI" w:eastAsia="Segoe UI" w:hAnsi="Segoe UI" w:cs="Segoe UI"/>
                <w:color w:val="1F2937"/>
                <w:sz w:val="17"/>
                <w:szCs w:val="17"/>
              </w:rPr>
              <w:t>8 project risks scored (P × I); highest risk (RSK-001) fully defended</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07D0EC"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0E6D536"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5BEFE1EA"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81B0E64" w14:textId="77777777" w:rsidR="004B174F" w:rsidRDefault="00000000">
            <w:r>
              <w:rPr>
                <w:rFonts w:ascii="Segoe UI" w:eastAsia="Segoe UI" w:hAnsi="Segoe UI" w:cs="Segoe UI"/>
                <w:color w:val="1F2937"/>
                <w:sz w:val="17"/>
                <w:szCs w:val="17"/>
              </w:rPr>
              <w:t>Forward Engineering Analysed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103FE74" w14:textId="77777777" w:rsidR="004B174F" w:rsidRDefault="00000000">
            <w:r>
              <w:rPr>
                <w:rFonts w:ascii="Segoe UI" w:eastAsia="Segoe UI" w:hAnsi="Segoe UI" w:cs="Segoe UI"/>
                <w:color w:val="1F2937"/>
                <w:sz w:val="17"/>
                <w:szCs w:val="17"/>
              </w:rPr>
              <w:t>6 lifecycle concerns (Auth, DB, CI, Secrets, Cold-start, Audit) documented</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1455FBD"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D76A6F5"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09449A24"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BAB0D7" w14:textId="77777777" w:rsidR="004B174F" w:rsidRDefault="00000000">
            <w:r>
              <w:rPr>
                <w:rFonts w:ascii="Segoe UI" w:eastAsia="Segoe UI" w:hAnsi="Segoe UI" w:cs="Segoe UI"/>
                <w:color w:val="1F2937"/>
                <w:sz w:val="17"/>
                <w:szCs w:val="17"/>
              </w:rPr>
              <w:lastRenderedPageBreak/>
              <w:t>GitHub Governance Operational</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11EF1FC" w14:textId="77777777" w:rsidR="004B174F" w:rsidRDefault="00000000">
            <w:r>
              <w:rPr>
                <w:rFonts w:ascii="Segoe UI" w:eastAsia="Segoe UI" w:hAnsi="Segoe UI" w:cs="Segoe UI"/>
                <w:color w:val="1F2937"/>
                <w:sz w:val="17"/>
                <w:szCs w:val="17"/>
              </w:rPr>
              <w:t>Protected main and peer-review PR ruleset (adapted for a 2-person team, DEC-002), and repo layout established</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B362E22"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894A32C"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4205FAAF"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7DA11AD" w14:textId="77777777" w:rsidR="004B174F" w:rsidRDefault="00000000">
            <w:r>
              <w:rPr>
                <w:rFonts w:ascii="Segoe UI" w:eastAsia="Segoe UI" w:hAnsi="Segoe UI" w:cs="Segoe UI"/>
                <w:color w:val="1F2937"/>
                <w:sz w:val="17"/>
                <w:szCs w:val="17"/>
              </w:rPr>
              <w:t>AI Accountability Logged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3E4CEF8" w14:textId="77777777" w:rsidR="004B174F" w:rsidRDefault="00000000">
            <w:r>
              <w:rPr>
                <w:rFonts w:ascii="Segoe UI" w:eastAsia="Segoe UI" w:hAnsi="Segoe UI" w:cs="Segoe UI"/>
                <w:color w:val="1F2937"/>
                <w:sz w:val="17"/>
                <w:szCs w:val="17"/>
              </w:rPr>
              <w:t>Human verification, decisions, and hallucination fixes documented</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E4F7FB"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A0A23A4"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bl>
    <w:p w14:paraId="7A6ED693" w14:textId="77777777" w:rsidR="004B174F" w:rsidRDefault="004B174F">
      <w:pPr>
        <w:spacing w:after="80"/>
      </w:pPr>
    </w:p>
    <w:p w14:paraId="092ABECA" w14:textId="77777777" w:rsidR="004B174F" w:rsidRDefault="00000000">
      <w:pPr>
        <w:spacing w:before="300" w:after="150"/>
      </w:pPr>
      <w:r>
        <w:rPr>
          <w:rFonts w:ascii="Segoe UI" w:eastAsia="Segoe UI" w:hAnsi="Segoe UI" w:cs="Segoe UI"/>
          <w:b/>
          <w:bCs/>
          <w:color w:val="1D3A8A"/>
          <w:sz w:val="24"/>
          <w:szCs w:val="24"/>
        </w:rPr>
        <w:t>Baseline Readiness Statement</w:t>
      </w:r>
    </w:p>
    <w:p w14:paraId="3EB4F667" w14:textId="3D5594AF" w:rsidR="004B174F" w:rsidRDefault="00000000">
      <w:pPr>
        <w:spacing w:after="200" w:line="276" w:lineRule="auto"/>
      </w:pPr>
      <w:r>
        <w:rPr>
          <w:rFonts w:ascii="Segoe UI" w:eastAsia="Segoe UI" w:hAnsi="Segoe UI" w:cs="Segoe UI"/>
          <w:color w:val="1F2937"/>
          <w:sz w:val="21"/>
          <w:szCs w:val="21"/>
        </w:rPr>
        <w:t xml:space="preserve">The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engineering team has formally reviewed and verified the contents of PED v1.0. The requirements baseline, traceability matrix, risk register, forward engineering considerations, and GitHub governance policies are fully integrated, consistent, and defended. The project foundation is established under strict engineering controls, justifying progression to Milestone 2 (Architecture, Design &amp; Engineering Decisions).</w:t>
      </w:r>
    </w:p>
    <w:sectPr w:rsidR="004B174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60BEA"/>
    <w:multiLevelType w:val="hybridMultilevel"/>
    <w:tmpl w:val="751C13B2"/>
    <w:lvl w:ilvl="0" w:tplc="D4206D4E">
      <w:start w:val="1"/>
      <w:numFmt w:val="bullet"/>
      <w:lvlText w:val="●"/>
      <w:lvlJc w:val="left"/>
      <w:pPr>
        <w:ind w:left="720" w:hanging="360"/>
      </w:pPr>
    </w:lvl>
    <w:lvl w:ilvl="1" w:tplc="C1A2206C">
      <w:start w:val="1"/>
      <w:numFmt w:val="bullet"/>
      <w:lvlText w:val="○"/>
      <w:lvlJc w:val="left"/>
      <w:pPr>
        <w:ind w:left="1440" w:hanging="360"/>
      </w:pPr>
    </w:lvl>
    <w:lvl w:ilvl="2" w:tplc="16F2C584">
      <w:start w:val="1"/>
      <w:numFmt w:val="bullet"/>
      <w:lvlText w:val="■"/>
      <w:lvlJc w:val="left"/>
      <w:pPr>
        <w:ind w:left="2160" w:hanging="360"/>
      </w:pPr>
    </w:lvl>
    <w:lvl w:ilvl="3" w:tplc="ED1A8128">
      <w:start w:val="1"/>
      <w:numFmt w:val="bullet"/>
      <w:lvlText w:val="●"/>
      <w:lvlJc w:val="left"/>
      <w:pPr>
        <w:ind w:left="2880" w:hanging="360"/>
      </w:pPr>
    </w:lvl>
    <w:lvl w:ilvl="4" w:tplc="53707DDC">
      <w:start w:val="1"/>
      <w:numFmt w:val="bullet"/>
      <w:lvlText w:val="○"/>
      <w:lvlJc w:val="left"/>
      <w:pPr>
        <w:ind w:left="3600" w:hanging="360"/>
      </w:pPr>
    </w:lvl>
    <w:lvl w:ilvl="5" w:tplc="C2FCC850">
      <w:start w:val="1"/>
      <w:numFmt w:val="bullet"/>
      <w:lvlText w:val="■"/>
      <w:lvlJc w:val="left"/>
      <w:pPr>
        <w:ind w:left="4320" w:hanging="360"/>
      </w:pPr>
    </w:lvl>
    <w:lvl w:ilvl="6" w:tplc="3D8EFFEA">
      <w:start w:val="1"/>
      <w:numFmt w:val="bullet"/>
      <w:lvlText w:val="●"/>
      <w:lvlJc w:val="left"/>
      <w:pPr>
        <w:ind w:left="5040" w:hanging="360"/>
      </w:pPr>
    </w:lvl>
    <w:lvl w:ilvl="7" w:tplc="7D72F440">
      <w:start w:val="1"/>
      <w:numFmt w:val="bullet"/>
      <w:lvlText w:val="●"/>
      <w:lvlJc w:val="left"/>
      <w:pPr>
        <w:ind w:left="5760" w:hanging="360"/>
      </w:pPr>
    </w:lvl>
    <w:lvl w:ilvl="8" w:tplc="01DCACF2">
      <w:start w:val="1"/>
      <w:numFmt w:val="bullet"/>
      <w:lvlText w:val="●"/>
      <w:lvlJc w:val="left"/>
      <w:pPr>
        <w:ind w:left="6480" w:hanging="360"/>
      </w:pPr>
    </w:lvl>
  </w:abstractNum>
  <w:abstractNum w:abstractNumId="1" w15:restartNumberingAfterBreak="0">
    <w:nsid w:val="515977FB"/>
    <w:multiLevelType w:val="hybridMultilevel"/>
    <w:tmpl w:val="83C244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07985298">
    <w:abstractNumId w:val="0"/>
    <w:lvlOverride w:ilvl="0">
      <w:startOverride w:val="1"/>
    </w:lvlOverride>
  </w:num>
  <w:num w:numId="2" w16cid:durableId="31347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74F"/>
    <w:rsid w:val="00470D52"/>
    <w:rsid w:val="004B174F"/>
    <w:rsid w:val="00743883"/>
    <w:rsid w:val="007D015C"/>
    <w:rsid w:val="00E876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EB55"/>
  <w15:docId w15:val="{24790690-3C26-4F3B-BD44-EB2DD1FF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5109</Words>
  <Characters>29124</Characters>
  <Application>Microsoft Office Word</Application>
  <DocSecurity>0</DocSecurity>
  <Lines>242</Lines>
  <Paragraphs>68</Paragraphs>
  <ScaleCrop>false</ScaleCrop>
  <Company/>
  <LinksUpToDate>false</LinksUpToDate>
  <CharactersWithSpaces>34165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Thato Goqo</cp:lastModifiedBy>
  <cp:revision>2</cp:revision>
  <dcterms:created xsi:type="dcterms:W3CDTF">2026-09-09T19:25:00Z</dcterms:created>
  <dcterms:modified xsi:type="dcterms:W3CDTF">2026-09-09T19:25:00Z</dcterms:modified>
</cp:coreProperties>
</file>