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6A47" w14:textId="77777777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Inspiration</w:t>
      </w:r>
    </w:p>
    <w:p w14:paraId="6AB31292" w14:textId="6D9B71B7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lang w:val="en-CA" w:eastAsia="fr-CA"/>
        </w:rPr>
      </w:pPr>
      <w:r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A challenge that concerns any city with automobile traffic is the safety of every type of transport, consideration of different physical and mental disabilities and keeping traffic fluid despite these challenges. </w:t>
      </w:r>
      <w:r w:rsidR="00F72692" w:rsidRPr="000770F5">
        <w:rPr>
          <w:rFonts w:ascii="Helvetica" w:eastAsia="Times New Roman" w:hAnsi="Helvetica" w:cs="Helvetica"/>
          <w:color w:val="233136"/>
          <w:lang w:val="en-CA" w:eastAsia="fr-CA"/>
        </w:rPr>
        <w:t>To</w:t>
      </w:r>
      <w:r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take one more step towards</w:t>
      </w:r>
      <w:r w:rsidR="00F72692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a more</w:t>
      </w:r>
      <w:r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intelligent, respectful et efficient city, an AI-powered, handicap-conscious approach to transportation.</w:t>
      </w:r>
    </w:p>
    <w:p w14:paraId="283DF499" w14:textId="471E2660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What it does</w:t>
      </w:r>
    </w:p>
    <w:p w14:paraId="51C45987" w14:textId="301971DE" w:rsidR="00036A35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lang w:val="en-CA" w:eastAsia="fr-CA"/>
        </w:rPr>
      </w:pPr>
      <w:r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Our system implements RFID scanning to collect data on pedestrian </w:t>
      </w:r>
      <w:r w:rsidR="00036A35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traffic, which is then used to train a machine learning model, which in turn logs inferences of necessary pedestrian light delay depending on </w:t>
      </w:r>
      <w:r w:rsidR="002A5494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the </w:t>
      </w:r>
      <w:r w:rsidR="00036A35" w:rsidRPr="000770F5">
        <w:rPr>
          <w:rFonts w:ascii="Helvetica" w:eastAsia="Times New Roman" w:hAnsi="Helvetica" w:cs="Helvetica"/>
          <w:color w:val="233136"/>
          <w:lang w:val="en-CA" w:eastAsia="fr-CA"/>
        </w:rPr>
        <w:t>date</w:t>
      </w:r>
      <w:r w:rsidR="002A5494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, the distance </w:t>
      </w:r>
      <w:r w:rsidR="00036A35" w:rsidRPr="000770F5">
        <w:rPr>
          <w:rFonts w:ascii="Helvetica" w:eastAsia="Times New Roman" w:hAnsi="Helvetica" w:cs="Helvetica"/>
          <w:color w:val="233136"/>
          <w:lang w:val="en-CA" w:eastAsia="fr-CA"/>
        </w:rPr>
        <w:t>and</w:t>
      </w:r>
      <w:r w:rsidR="002A5494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the</w:t>
      </w:r>
      <w:r w:rsidR="00036A35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type of user. </w:t>
      </w:r>
    </w:p>
    <w:p w14:paraId="6A405458" w14:textId="40F0AE07" w:rsidR="00036A35" w:rsidRPr="000770F5" w:rsidRDefault="00036A35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233136"/>
          <w:lang w:val="en-CA" w:eastAsia="fr-CA"/>
        </w:rPr>
      </w:pPr>
      <w:r w:rsidRPr="000770F5">
        <w:rPr>
          <w:rFonts w:ascii="Helvetica" w:eastAsia="Times New Roman" w:hAnsi="Helvetica" w:cs="Helvetica"/>
          <w:color w:val="233136"/>
          <w:lang w:val="en-CA" w:eastAsia="fr-CA"/>
        </w:rPr>
        <w:t>These inferences are, in turn, taken from the database when there is a related request and relayed to the traffic light module in time for the requesting party to have an adequate delay for their traversal.</w:t>
      </w:r>
    </w:p>
    <w:p w14:paraId="267216CC" w14:textId="3740B7B3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How we built it</w:t>
      </w:r>
    </w:p>
    <w:p w14:paraId="2D5E7F39" w14:textId="325B3F46" w:rsidR="00AB24A0" w:rsidRPr="000770F5" w:rsidRDefault="00036A35" w:rsidP="007C61D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33136"/>
          <w:lang w:val="en-CA" w:eastAsia="fr-CA"/>
        </w:rPr>
      </w:pPr>
      <w:r w:rsidRPr="000770F5">
        <w:rPr>
          <w:rFonts w:ascii="Helvetica" w:eastAsia="Times New Roman" w:hAnsi="Helvetica" w:cs="Helvetica"/>
          <w:color w:val="233136"/>
          <w:lang w:val="en-CA" w:eastAsia="fr-CA"/>
        </w:rPr>
        <w:t>Everything closely related to the API was built in a .Net environment. An ASP.Net API, Code-First SQL Server database using EntityFrameworkCore, ML.Net for machine learning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. </w:t>
      </w:r>
      <w:r w:rsidR="00F72692" w:rsidRPr="000770F5">
        <w:rPr>
          <w:rFonts w:ascii="Helvetica" w:eastAsia="Times New Roman" w:hAnsi="Helvetica" w:cs="Helvetica"/>
          <w:color w:val="233136"/>
          <w:lang w:val="en-CA" w:eastAsia="fr-CA"/>
        </w:rPr>
        <w:br/>
      </w:r>
      <w:r w:rsidR="00F72692" w:rsidRPr="000770F5">
        <w:rPr>
          <w:rFonts w:ascii="Helvetica" w:eastAsia="Times New Roman" w:hAnsi="Helvetica" w:cs="Helvetica"/>
          <w:color w:val="233136"/>
          <w:lang w:val="en-CA" w:eastAsia="fr-CA"/>
        </w:rPr>
        <w:br/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For our physical proof of concept, we used an ESP32 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and an Arduino Uno 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>with a RFID-RC5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>3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2 module. Using the Arduino DOIT Devkit, we wrote the necessary C++ code to make API requests 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>using the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RFID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information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>to send a unique key and the location to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receive the necessary data </w:t>
      </w:r>
      <w:r w:rsidR="00E428C6" w:rsidRPr="000770F5">
        <w:rPr>
          <w:rFonts w:ascii="Helvetica" w:eastAsia="Times New Roman" w:hAnsi="Helvetica" w:cs="Helvetica"/>
          <w:color w:val="233136"/>
          <w:lang w:val="en-CA" w:eastAsia="fr-CA"/>
        </w:rPr>
        <w:t>to</w:t>
      </w:r>
      <w:r w:rsidR="00AB24A0" w:rsidRPr="000770F5">
        <w:rPr>
          <w:rFonts w:ascii="Helvetica" w:eastAsia="Times New Roman" w:hAnsi="Helvetica" w:cs="Helvetica"/>
          <w:color w:val="233136"/>
          <w:lang w:val="en-CA" w:eastAsia="fr-CA"/>
        </w:rPr>
        <w:t xml:space="preserve"> adjust our traffic/pedestrian light timings.</w:t>
      </w:r>
    </w:p>
    <w:p w14:paraId="3FB020B1" w14:textId="16F5366D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Challenges we ran into</w:t>
      </w:r>
    </w:p>
    <w:p w14:paraId="5835A606" w14:textId="05AF7F64" w:rsidR="00AB24A0" w:rsidRPr="000770F5" w:rsidRDefault="00AB24A0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lang w:val="en-CA" w:eastAsia="fr-CA"/>
        </w:rPr>
        <w:t>Obtaining</w:t>
      </w:r>
      <w:r w:rsidR="00E428C6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and soldering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the necessary materials despite time constraints,</w:t>
      </w:r>
      <w:r w:rsidR="00E428C6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f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limiting the project’ size to make sure we could present a proof-of-concept in less than 48h</w:t>
      </w:r>
      <w:r w:rsidR="00E428C6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and finding compatible libraries for the esp32 for the RFID receiver were the biggest challenge in this competition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. </w:t>
      </w:r>
    </w:p>
    <w:p w14:paraId="383BDCC1" w14:textId="38B6D3EE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Accomplishments that we're proud of</w:t>
      </w:r>
    </w:p>
    <w:p w14:paraId="2F7CB494" w14:textId="59E77E27" w:rsidR="00AB24A0" w:rsidRPr="000770F5" w:rsidRDefault="00E428C6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This was our first experience 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in competing in a hackathon or any other competition so being able to 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>think of an idea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and making a working prototype in a tight timeframe 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was a big challenge for us, but 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>we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a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re 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>proud</w:t>
      </w:r>
      <w:r w:rsidRPr="000770F5">
        <w:rPr>
          <w:rFonts w:ascii="Helvetica" w:eastAsia="Times New Roman" w:hAnsi="Helvetica" w:cs="Helvetica"/>
          <w:color w:val="192325"/>
          <w:lang w:val="en-CA" w:eastAsia="fr-CA"/>
        </w:rPr>
        <w:t xml:space="preserve"> of what we’ve been able to accomplish in so little time</w:t>
      </w:r>
      <w:r w:rsidR="00F72692" w:rsidRPr="000770F5">
        <w:rPr>
          <w:rFonts w:ascii="Helvetica" w:eastAsia="Times New Roman" w:hAnsi="Helvetica" w:cs="Helvetica"/>
          <w:color w:val="192325"/>
          <w:lang w:val="en-CA" w:eastAsia="fr-CA"/>
        </w:rPr>
        <w:t>. It’s also been a first using Machine learning and it’s been really fun to learn at the same time.</w:t>
      </w:r>
    </w:p>
    <w:p w14:paraId="2A410138" w14:textId="738E270B" w:rsidR="007C61DD" w:rsidRPr="000770F5" w:rsidRDefault="007C61DD" w:rsidP="007C61DD">
      <w:pPr>
        <w:shd w:val="clear" w:color="auto" w:fill="FFFFFF"/>
        <w:spacing w:after="144" w:line="240" w:lineRule="auto"/>
        <w:outlineLvl w:val="1"/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</w:pPr>
      <w:r w:rsidRPr="000770F5">
        <w:rPr>
          <w:rFonts w:ascii="Helvetica" w:eastAsia="Times New Roman" w:hAnsi="Helvetica" w:cs="Helvetica"/>
          <w:color w:val="192325"/>
          <w:sz w:val="44"/>
          <w:szCs w:val="44"/>
          <w:lang w:val="en-CA" w:eastAsia="fr-CA"/>
        </w:rPr>
        <w:t>What we learned</w:t>
      </w:r>
    </w:p>
    <w:p w14:paraId="59F61F97" w14:textId="3C18D4B1" w:rsidR="00CC5B4B" w:rsidRPr="000770F5" w:rsidRDefault="000462A8">
      <w:pPr>
        <w:rPr>
          <w:lang w:val="en-CA"/>
        </w:rPr>
      </w:pPr>
      <w:r w:rsidRPr="000770F5">
        <w:rPr>
          <w:lang w:val="en-CA"/>
        </w:rPr>
        <w:t>In a tight schedule, we’ve really had to learn how to manage our time and how to plan and develop a project from scratch. Learning RFID and Machine learning technology was also a blast.</w:t>
      </w:r>
    </w:p>
    <w:sectPr w:rsidR="00CC5B4B" w:rsidRPr="000770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DD"/>
    <w:rsid w:val="00036A35"/>
    <w:rsid w:val="000462A8"/>
    <w:rsid w:val="000770F5"/>
    <w:rsid w:val="00186EAB"/>
    <w:rsid w:val="002A5494"/>
    <w:rsid w:val="002D7025"/>
    <w:rsid w:val="007C4491"/>
    <w:rsid w:val="007C61DD"/>
    <w:rsid w:val="00887856"/>
    <w:rsid w:val="00AB24A0"/>
    <w:rsid w:val="00E428C6"/>
    <w:rsid w:val="00F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B98E"/>
  <w15:chartTrackingRefBased/>
  <w15:docId w15:val="{8B72574D-D3C3-4202-8B3D-144FC47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C6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C61DD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7C6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DD57B6DD0AF45B4753AB1C9AEAB28" ma:contentTypeVersion="11" ma:contentTypeDescription="Crée un document." ma:contentTypeScope="" ma:versionID="cc6714748623673357ce9885ffb483cb">
  <xsd:schema xmlns:xsd="http://www.w3.org/2001/XMLSchema" xmlns:xs="http://www.w3.org/2001/XMLSchema" xmlns:p="http://schemas.microsoft.com/office/2006/metadata/properties" xmlns:ns3="526364c1-f5e3-4a7d-b59c-8a8df47ab41b" xmlns:ns4="7bd6058c-bedf-4bd0-98fd-fefce8f5096e" targetNamespace="http://schemas.microsoft.com/office/2006/metadata/properties" ma:root="true" ma:fieldsID="525e366f0b11d1bb94633e6418565f27" ns3:_="" ns4:_="">
    <xsd:import namespace="526364c1-f5e3-4a7d-b59c-8a8df47ab41b"/>
    <xsd:import namespace="7bd6058c-bedf-4bd0-98fd-fefce8f509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364c1-f5e3-4a7d-b59c-8a8df47ab41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6058c-bedf-4bd0-98fd-fefce8f509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302E5-66C9-42C4-BCE7-B627367F10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75F97D-716C-4DD5-822E-5BD26F5AB9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29E04-D31B-42A4-920D-BCD9D4DC0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364c1-f5e3-4a7d-b59c-8a8df47ab41b"/>
    <ds:schemaRef ds:uri="7bd6058c-bedf-4bd0-98fd-fefce8f509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Paquet</dc:creator>
  <cp:keywords/>
  <dc:description/>
  <cp:lastModifiedBy>Jonathan Blouin 03</cp:lastModifiedBy>
  <cp:revision>6</cp:revision>
  <dcterms:created xsi:type="dcterms:W3CDTF">2022-02-12T04:51:00Z</dcterms:created>
  <dcterms:modified xsi:type="dcterms:W3CDTF">2022-02-13T03:48:00Z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0x01010072EDD57B6DD0AF45B4753AB1C9AEAB28</vt:lpwstr>
  </property>
</Properties>
</file>