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C6A47" w14:textId="77777777" w:rsidR="007C61DD" w:rsidRPr="007C61DD" w:rsidRDefault="007C61DD" w:rsidP="007C61DD">
      <w:pPr>
        <w:shd w:val="clear" w:color="auto" w:fill="FFFFFF"/>
        <w:spacing w:after="144" w:line="240" w:lineRule="auto"/>
        <w:outlineLvl w:val="1"/>
        <w:rPr>
          <w:rFonts w:ascii="Helvetica" w:eastAsia="Times New Roman" w:hAnsi="Helvetica" w:cs="Helvetica"/>
          <w:color w:val="192325"/>
          <w:sz w:val="45"/>
          <w:szCs w:val="45"/>
          <w:lang w:val="en-CA" w:eastAsia="fr-CA"/>
        </w:rPr>
      </w:pPr>
      <w:r w:rsidRPr="007C61DD">
        <w:rPr>
          <w:rFonts w:ascii="Helvetica" w:eastAsia="Times New Roman" w:hAnsi="Helvetica" w:cs="Helvetica"/>
          <w:color w:val="192325"/>
          <w:sz w:val="45"/>
          <w:szCs w:val="45"/>
          <w:lang w:val="en-CA" w:eastAsia="fr-CA"/>
        </w:rPr>
        <w:t>Inspiration</w:t>
      </w:r>
    </w:p>
    <w:p w14:paraId="6AB31292" w14:textId="5049B8BB" w:rsidR="007C61DD" w:rsidRDefault="007C61DD" w:rsidP="007C61DD">
      <w:pPr>
        <w:shd w:val="clear" w:color="auto" w:fill="FFFFFF"/>
        <w:spacing w:after="144" w:line="240" w:lineRule="auto"/>
        <w:outlineLvl w:val="1"/>
        <w:rPr>
          <w:rFonts w:ascii="Helvetica" w:eastAsia="Times New Roman" w:hAnsi="Helvetica" w:cs="Helvetica"/>
          <w:color w:val="233136"/>
          <w:sz w:val="24"/>
          <w:szCs w:val="24"/>
          <w:lang w:val="en-CA" w:eastAsia="fr-CA"/>
        </w:rPr>
      </w:pPr>
      <w:r>
        <w:rPr>
          <w:rFonts w:ascii="Helvetica" w:eastAsia="Times New Roman" w:hAnsi="Helvetica" w:cs="Helvetica"/>
          <w:color w:val="233136"/>
          <w:sz w:val="24"/>
          <w:szCs w:val="24"/>
          <w:lang w:val="en-CA" w:eastAsia="fr-CA"/>
        </w:rPr>
        <w:t xml:space="preserve">A challenge that concerns any city with automobile traffic is the safety of every type of transport, consideration of different physical and mental disabilities and keeping traffic fluid despite these challenges. </w:t>
      </w:r>
      <w:proofErr w:type="gramStart"/>
      <w:r>
        <w:rPr>
          <w:rFonts w:ascii="Helvetica" w:eastAsia="Times New Roman" w:hAnsi="Helvetica" w:cs="Helvetica"/>
          <w:color w:val="233136"/>
          <w:sz w:val="24"/>
          <w:szCs w:val="24"/>
          <w:lang w:val="en-CA" w:eastAsia="fr-CA"/>
        </w:rPr>
        <w:t>In order to</w:t>
      </w:r>
      <w:proofErr w:type="gramEnd"/>
      <w:r>
        <w:rPr>
          <w:rFonts w:ascii="Helvetica" w:eastAsia="Times New Roman" w:hAnsi="Helvetica" w:cs="Helvetica"/>
          <w:color w:val="233136"/>
          <w:sz w:val="24"/>
          <w:szCs w:val="24"/>
          <w:lang w:val="en-CA" w:eastAsia="fr-CA"/>
        </w:rPr>
        <w:t xml:space="preserve"> take one more step towards an intelligent, respectful et efficient city, an AI-powered, handicap-conscious approach to transportation.</w:t>
      </w:r>
    </w:p>
    <w:p w14:paraId="283DF499" w14:textId="471E2660" w:rsidR="007C61DD" w:rsidRPr="007C61DD" w:rsidRDefault="007C61DD" w:rsidP="007C61DD">
      <w:pPr>
        <w:shd w:val="clear" w:color="auto" w:fill="FFFFFF"/>
        <w:spacing w:after="144" w:line="240" w:lineRule="auto"/>
        <w:outlineLvl w:val="1"/>
        <w:rPr>
          <w:rFonts w:ascii="Helvetica" w:eastAsia="Times New Roman" w:hAnsi="Helvetica" w:cs="Helvetica"/>
          <w:color w:val="192325"/>
          <w:sz w:val="45"/>
          <w:szCs w:val="45"/>
          <w:lang w:val="en-CA" w:eastAsia="fr-CA"/>
        </w:rPr>
      </w:pPr>
      <w:r w:rsidRPr="007C61DD">
        <w:rPr>
          <w:rFonts w:ascii="Helvetica" w:eastAsia="Times New Roman" w:hAnsi="Helvetica" w:cs="Helvetica"/>
          <w:color w:val="192325"/>
          <w:sz w:val="45"/>
          <w:szCs w:val="45"/>
          <w:lang w:val="en-CA" w:eastAsia="fr-CA"/>
        </w:rPr>
        <w:t>What it does</w:t>
      </w:r>
    </w:p>
    <w:p w14:paraId="2FA13EBF" w14:textId="77777777" w:rsidR="00036A35" w:rsidRDefault="007C61DD" w:rsidP="007C61DD">
      <w:pPr>
        <w:shd w:val="clear" w:color="auto" w:fill="FFFFFF"/>
        <w:spacing w:after="144" w:line="240" w:lineRule="auto"/>
        <w:outlineLvl w:val="1"/>
        <w:rPr>
          <w:rFonts w:ascii="Helvetica" w:eastAsia="Times New Roman" w:hAnsi="Helvetica" w:cs="Helvetica"/>
          <w:color w:val="233136"/>
          <w:sz w:val="24"/>
          <w:szCs w:val="24"/>
          <w:lang w:val="en-CA" w:eastAsia="fr-CA"/>
        </w:rPr>
      </w:pPr>
      <w:r>
        <w:rPr>
          <w:rFonts w:ascii="Helvetica" w:eastAsia="Times New Roman" w:hAnsi="Helvetica" w:cs="Helvetica"/>
          <w:color w:val="233136"/>
          <w:sz w:val="24"/>
          <w:szCs w:val="24"/>
          <w:lang w:val="en-CA" w:eastAsia="fr-CA"/>
        </w:rPr>
        <w:t xml:space="preserve">Our system implements RFID scanning to collect data on pedestrian </w:t>
      </w:r>
      <w:r w:rsidR="00036A35">
        <w:rPr>
          <w:rFonts w:ascii="Helvetica" w:eastAsia="Times New Roman" w:hAnsi="Helvetica" w:cs="Helvetica"/>
          <w:color w:val="233136"/>
          <w:sz w:val="24"/>
          <w:szCs w:val="24"/>
          <w:lang w:val="en-CA" w:eastAsia="fr-CA"/>
        </w:rPr>
        <w:t xml:space="preserve">traffic, which is then used to train a machine learning model, which in turn logs inferences of necessary pedestrian light delay depending on date and type of user. </w:t>
      </w:r>
    </w:p>
    <w:p w14:paraId="51C45987" w14:textId="77777777" w:rsidR="00036A35" w:rsidRDefault="00036A35" w:rsidP="007C61DD">
      <w:pPr>
        <w:shd w:val="clear" w:color="auto" w:fill="FFFFFF"/>
        <w:spacing w:after="144" w:line="240" w:lineRule="auto"/>
        <w:outlineLvl w:val="1"/>
        <w:rPr>
          <w:rFonts w:ascii="Helvetica" w:eastAsia="Times New Roman" w:hAnsi="Helvetica" w:cs="Helvetica"/>
          <w:color w:val="233136"/>
          <w:sz w:val="24"/>
          <w:szCs w:val="24"/>
          <w:lang w:val="en-CA" w:eastAsia="fr-CA"/>
        </w:rPr>
      </w:pPr>
    </w:p>
    <w:p w14:paraId="6A405458" w14:textId="40F0AE07" w:rsidR="00036A35" w:rsidRDefault="00036A35" w:rsidP="007C61DD">
      <w:pPr>
        <w:shd w:val="clear" w:color="auto" w:fill="FFFFFF"/>
        <w:spacing w:after="144" w:line="240" w:lineRule="auto"/>
        <w:outlineLvl w:val="1"/>
        <w:rPr>
          <w:rFonts w:ascii="Helvetica" w:eastAsia="Times New Roman" w:hAnsi="Helvetica" w:cs="Helvetica"/>
          <w:color w:val="233136"/>
          <w:sz w:val="24"/>
          <w:szCs w:val="24"/>
          <w:lang w:val="en-CA" w:eastAsia="fr-CA"/>
        </w:rPr>
      </w:pPr>
      <w:r>
        <w:rPr>
          <w:rFonts w:ascii="Helvetica" w:eastAsia="Times New Roman" w:hAnsi="Helvetica" w:cs="Helvetica"/>
          <w:color w:val="233136"/>
          <w:sz w:val="24"/>
          <w:szCs w:val="24"/>
          <w:lang w:val="en-CA" w:eastAsia="fr-CA"/>
        </w:rPr>
        <w:t>These inferences are, in turn, taken from the database when there is a related request and relayed to the traffic light module in time for the requesting party to have an adequate delay for their traversal.</w:t>
      </w:r>
    </w:p>
    <w:p w14:paraId="267216CC" w14:textId="3740B7B3" w:rsidR="007C61DD" w:rsidRPr="007C61DD" w:rsidRDefault="007C61DD" w:rsidP="007C61DD">
      <w:pPr>
        <w:shd w:val="clear" w:color="auto" w:fill="FFFFFF"/>
        <w:spacing w:after="144" w:line="240" w:lineRule="auto"/>
        <w:outlineLvl w:val="1"/>
        <w:rPr>
          <w:rFonts w:ascii="Helvetica" w:eastAsia="Times New Roman" w:hAnsi="Helvetica" w:cs="Helvetica"/>
          <w:color w:val="192325"/>
          <w:sz w:val="45"/>
          <w:szCs w:val="45"/>
          <w:lang w:val="en-CA" w:eastAsia="fr-CA"/>
        </w:rPr>
      </w:pPr>
      <w:r w:rsidRPr="007C61DD">
        <w:rPr>
          <w:rFonts w:ascii="Helvetica" w:eastAsia="Times New Roman" w:hAnsi="Helvetica" w:cs="Helvetica"/>
          <w:color w:val="192325"/>
          <w:sz w:val="45"/>
          <w:szCs w:val="45"/>
          <w:lang w:val="en-CA" w:eastAsia="fr-CA"/>
        </w:rPr>
        <w:t>How we built it</w:t>
      </w:r>
    </w:p>
    <w:p w14:paraId="01E16A1A" w14:textId="5EE5B506" w:rsidR="007C61DD" w:rsidRDefault="00036A35" w:rsidP="007C61D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33136"/>
          <w:sz w:val="24"/>
          <w:szCs w:val="24"/>
          <w:lang w:val="en-CA" w:eastAsia="fr-CA"/>
        </w:rPr>
      </w:pPr>
      <w:r>
        <w:rPr>
          <w:rFonts w:ascii="Helvetica" w:eastAsia="Times New Roman" w:hAnsi="Helvetica" w:cs="Helvetica"/>
          <w:color w:val="233136"/>
          <w:sz w:val="24"/>
          <w:szCs w:val="24"/>
          <w:lang w:val="en-CA" w:eastAsia="fr-CA"/>
        </w:rPr>
        <w:t xml:space="preserve">Everything closely related to the API was built in a .Net environment. An ASP.Net API, Code-First SQL Server database using </w:t>
      </w:r>
      <w:proofErr w:type="spellStart"/>
      <w:r>
        <w:rPr>
          <w:rFonts w:ascii="Helvetica" w:eastAsia="Times New Roman" w:hAnsi="Helvetica" w:cs="Helvetica"/>
          <w:color w:val="233136"/>
          <w:sz w:val="24"/>
          <w:szCs w:val="24"/>
          <w:lang w:val="en-CA" w:eastAsia="fr-CA"/>
        </w:rPr>
        <w:t>EntityFrameworkCore</w:t>
      </w:r>
      <w:proofErr w:type="spellEnd"/>
      <w:r>
        <w:rPr>
          <w:rFonts w:ascii="Helvetica" w:eastAsia="Times New Roman" w:hAnsi="Helvetica" w:cs="Helvetica"/>
          <w:color w:val="233136"/>
          <w:sz w:val="24"/>
          <w:szCs w:val="24"/>
          <w:lang w:val="en-CA" w:eastAsia="fr-CA"/>
        </w:rPr>
        <w:t>, ML.Net for machine learning</w:t>
      </w:r>
      <w:r w:rsidR="00AB24A0">
        <w:rPr>
          <w:rFonts w:ascii="Helvetica" w:eastAsia="Times New Roman" w:hAnsi="Helvetica" w:cs="Helvetica"/>
          <w:color w:val="233136"/>
          <w:sz w:val="24"/>
          <w:szCs w:val="24"/>
          <w:lang w:val="en-CA" w:eastAsia="fr-CA"/>
        </w:rPr>
        <w:t xml:space="preserve">. </w:t>
      </w:r>
    </w:p>
    <w:p w14:paraId="2D5E7F39" w14:textId="67D2A447" w:rsidR="00AB24A0" w:rsidRPr="007C61DD" w:rsidRDefault="00AB24A0" w:rsidP="007C61D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33136"/>
          <w:sz w:val="24"/>
          <w:szCs w:val="24"/>
          <w:lang w:val="en-CA" w:eastAsia="fr-CA"/>
        </w:rPr>
      </w:pPr>
      <w:r>
        <w:rPr>
          <w:rFonts w:ascii="Helvetica" w:eastAsia="Times New Roman" w:hAnsi="Helvetica" w:cs="Helvetica"/>
          <w:color w:val="233136"/>
          <w:sz w:val="24"/>
          <w:szCs w:val="24"/>
          <w:lang w:val="en-CA" w:eastAsia="fr-CA"/>
        </w:rPr>
        <w:t>For our physical proof of concept, we used an ESP32 with a RFID-RC522 module. Using the Arduino DOIT Devkit, we wrote the necessary C++ code to make API GET requests on RFID reads to receive the necessary data to adjust our traffic/pedestrian light timings.</w:t>
      </w:r>
    </w:p>
    <w:p w14:paraId="3FB020B1" w14:textId="16F5366D" w:rsidR="007C61DD" w:rsidRDefault="007C61DD" w:rsidP="007C61DD">
      <w:pPr>
        <w:shd w:val="clear" w:color="auto" w:fill="FFFFFF"/>
        <w:spacing w:after="144" w:line="240" w:lineRule="auto"/>
        <w:outlineLvl w:val="1"/>
        <w:rPr>
          <w:rFonts w:ascii="Helvetica" w:eastAsia="Times New Roman" w:hAnsi="Helvetica" w:cs="Helvetica"/>
          <w:color w:val="192325"/>
          <w:sz w:val="45"/>
          <w:szCs w:val="45"/>
          <w:lang w:val="en-CA" w:eastAsia="fr-CA"/>
        </w:rPr>
      </w:pPr>
      <w:r w:rsidRPr="007C61DD">
        <w:rPr>
          <w:rFonts w:ascii="Helvetica" w:eastAsia="Times New Roman" w:hAnsi="Helvetica" w:cs="Helvetica"/>
          <w:color w:val="192325"/>
          <w:sz w:val="45"/>
          <w:szCs w:val="45"/>
          <w:lang w:val="en-CA" w:eastAsia="fr-CA"/>
        </w:rPr>
        <w:t>Challenges we ran into</w:t>
      </w:r>
    </w:p>
    <w:p w14:paraId="5835A606" w14:textId="5E40B5DF" w:rsidR="00AB24A0" w:rsidRPr="007C61DD" w:rsidRDefault="00AB24A0" w:rsidP="007C61DD">
      <w:pPr>
        <w:shd w:val="clear" w:color="auto" w:fill="FFFFFF"/>
        <w:spacing w:after="144" w:line="240" w:lineRule="auto"/>
        <w:outlineLvl w:val="1"/>
        <w:rPr>
          <w:rFonts w:ascii="Helvetica" w:eastAsia="Times New Roman" w:hAnsi="Helvetica" w:cs="Helvetica"/>
          <w:color w:val="192325"/>
          <w:sz w:val="24"/>
          <w:szCs w:val="24"/>
          <w:lang w:val="en-CA" w:eastAsia="fr-CA"/>
        </w:rPr>
      </w:pPr>
      <w:r>
        <w:rPr>
          <w:rFonts w:ascii="Helvetica" w:eastAsia="Times New Roman" w:hAnsi="Helvetica" w:cs="Helvetica"/>
          <w:color w:val="192325"/>
          <w:sz w:val="24"/>
          <w:szCs w:val="24"/>
          <w:lang w:val="en-CA" w:eastAsia="fr-CA"/>
        </w:rPr>
        <w:t xml:space="preserve">Obtaining the necessary materials despite time constraints, limiting the project’ size to make sure we could present a proof-of-concept in less than 48h. </w:t>
      </w:r>
    </w:p>
    <w:p w14:paraId="383BDCC1" w14:textId="77777777" w:rsidR="007C61DD" w:rsidRPr="007C61DD" w:rsidRDefault="007C61DD" w:rsidP="007C61DD">
      <w:pPr>
        <w:shd w:val="clear" w:color="auto" w:fill="FFFFFF"/>
        <w:spacing w:after="144" w:line="240" w:lineRule="auto"/>
        <w:outlineLvl w:val="1"/>
        <w:rPr>
          <w:rFonts w:ascii="Helvetica" w:eastAsia="Times New Roman" w:hAnsi="Helvetica" w:cs="Helvetica"/>
          <w:color w:val="192325"/>
          <w:sz w:val="45"/>
          <w:szCs w:val="45"/>
          <w:lang w:val="en-CA" w:eastAsia="fr-CA"/>
        </w:rPr>
      </w:pPr>
      <w:r w:rsidRPr="007C61DD">
        <w:rPr>
          <w:rFonts w:ascii="Helvetica" w:eastAsia="Times New Roman" w:hAnsi="Helvetica" w:cs="Helvetica"/>
          <w:color w:val="192325"/>
          <w:sz w:val="45"/>
          <w:szCs w:val="45"/>
          <w:lang w:val="en-CA" w:eastAsia="fr-CA"/>
        </w:rPr>
        <w:t>Accomplishments that we're proud of</w:t>
      </w:r>
    </w:p>
    <w:p w14:paraId="2F7CB494" w14:textId="77777777" w:rsidR="00AB24A0" w:rsidRDefault="00AB24A0" w:rsidP="007C61DD">
      <w:pPr>
        <w:shd w:val="clear" w:color="auto" w:fill="FFFFFF"/>
        <w:spacing w:after="144" w:line="240" w:lineRule="auto"/>
        <w:outlineLvl w:val="1"/>
        <w:rPr>
          <w:rFonts w:ascii="Helvetica" w:eastAsia="Times New Roman" w:hAnsi="Helvetica" w:cs="Helvetica"/>
          <w:color w:val="233136"/>
          <w:sz w:val="24"/>
          <w:szCs w:val="24"/>
          <w:lang w:val="en-CA" w:eastAsia="fr-CA"/>
        </w:rPr>
      </w:pPr>
    </w:p>
    <w:p w14:paraId="2A410138" w14:textId="738E270B" w:rsidR="007C61DD" w:rsidRPr="007C61DD" w:rsidRDefault="007C61DD" w:rsidP="007C61DD">
      <w:pPr>
        <w:shd w:val="clear" w:color="auto" w:fill="FFFFFF"/>
        <w:spacing w:after="144" w:line="240" w:lineRule="auto"/>
        <w:outlineLvl w:val="1"/>
        <w:rPr>
          <w:rFonts w:ascii="Helvetica" w:eastAsia="Times New Roman" w:hAnsi="Helvetica" w:cs="Helvetica"/>
          <w:color w:val="192325"/>
          <w:sz w:val="45"/>
          <w:szCs w:val="45"/>
          <w:lang w:val="en-CA" w:eastAsia="fr-CA"/>
        </w:rPr>
      </w:pPr>
      <w:r w:rsidRPr="007C61DD">
        <w:rPr>
          <w:rFonts w:ascii="Helvetica" w:eastAsia="Times New Roman" w:hAnsi="Helvetica" w:cs="Helvetica"/>
          <w:color w:val="192325"/>
          <w:sz w:val="45"/>
          <w:szCs w:val="45"/>
          <w:lang w:val="en-CA" w:eastAsia="fr-CA"/>
        </w:rPr>
        <w:t>What we learned</w:t>
      </w:r>
    </w:p>
    <w:p w14:paraId="59F61F97" w14:textId="77777777" w:rsidR="00CC5B4B" w:rsidRPr="007C61DD" w:rsidRDefault="001821ED">
      <w:pPr>
        <w:rPr>
          <w:lang w:val="en-CA"/>
        </w:rPr>
      </w:pPr>
    </w:p>
    <w:sectPr w:rsidR="00CC5B4B" w:rsidRPr="007C61D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DD"/>
    <w:rsid w:val="00036A35"/>
    <w:rsid w:val="00186EAB"/>
    <w:rsid w:val="002D7025"/>
    <w:rsid w:val="007C4491"/>
    <w:rsid w:val="007C61DD"/>
    <w:rsid w:val="00AB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B98E"/>
  <w15:chartTrackingRefBased/>
  <w15:docId w15:val="{8B72574D-D3C3-4202-8B3D-144FC477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C61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C61DD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7C6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EDD57B6DD0AF45B4753AB1C9AEAB28" ma:contentTypeVersion="11" ma:contentTypeDescription="Crée un document." ma:contentTypeScope="" ma:versionID="cc6714748623673357ce9885ffb483cb">
  <xsd:schema xmlns:xsd="http://www.w3.org/2001/XMLSchema" xmlns:xs="http://www.w3.org/2001/XMLSchema" xmlns:p="http://schemas.microsoft.com/office/2006/metadata/properties" xmlns:ns3="526364c1-f5e3-4a7d-b59c-8a8df47ab41b" xmlns:ns4="7bd6058c-bedf-4bd0-98fd-fefce8f5096e" targetNamespace="http://schemas.microsoft.com/office/2006/metadata/properties" ma:root="true" ma:fieldsID="525e366f0b11d1bb94633e6418565f27" ns3:_="" ns4:_="">
    <xsd:import namespace="526364c1-f5e3-4a7d-b59c-8a8df47ab41b"/>
    <xsd:import namespace="7bd6058c-bedf-4bd0-98fd-fefce8f5096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364c1-f5e3-4a7d-b59c-8a8df47ab41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d6058c-bedf-4bd0-98fd-fefce8f509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829E04-D31B-42A4-920D-BCD9D4DC0E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6364c1-f5e3-4a7d-b59c-8a8df47ab41b"/>
    <ds:schemaRef ds:uri="7bd6058c-bedf-4bd0-98fd-fefce8f509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75F97D-716C-4DD5-822E-5BD26F5AB9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5302E5-66C9-42C4-BCE7-B627367F10EA}">
  <ds:schemaRefs>
    <ds:schemaRef ds:uri="http://purl.org/dc/elements/1.1/"/>
    <ds:schemaRef ds:uri="526364c1-f5e3-4a7d-b59c-8a8df47ab41b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7bd6058c-bedf-4bd0-98fd-fefce8f5096e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Paquet</dc:creator>
  <cp:keywords/>
  <dc:description/>
  <cp:lastModifiedBy>Thierry Paquet</cp:lastModifiedBy>
  <cp:revision>2</cp:revision>
  <dcterms:created xsi:type="dcterms:W3CDTF">2022-02-12T04:51:00Z</dcterms:created>
  <dcterms:modified xsi:type="dcterms:W3CDTF">2022-02-12T04:51:00Z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0x01010072EDD57B6DD0AF45B4753AB1C9AEAB28</vt:lpwstr>
  </property>
</Properties>
</file>