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pPr>
      <w:r>
        <w:rPr>
          <w:u w:val="single"/>
          <w:rtl w:val="0"/>
          <w:lang w:val="en-US"/>
        </w:rPr>
        <w:t>PROJECT #2 DIAGRAM DOCUMENTATION</w:t>
      </w:r>
    </w:p>
    <w:p>
      <w:pPr>
        <w:pStyle w:val="Body"/>
        <w:jc w:val="center"/>
      </w:pPr>
    </w:p>
    <w:p>
      <w:pPr>
        <w:pStyle w:val="Body"/>
        <w:jc w:val="center"/>
      </w:pPr>
    </w:p>
    <w:p>
      <w:pPr>
        <w:pStyle w:val="Body"/>
        <w:jc w:val="left"/>
      </w:pPr>
      <w:r>
        <w:rPr>
          <w:rtl w:val="0"/>
          <w:lang w:val="en-US"/>
        </w:rPr>
        <w:t>Below are the car rental design diagram assumptions made and explanations to the design:</w:t>
      </w:r>
    </w:p>
    <w:p>
      <w:pPr>
        <w:pStyle w:val="Body"/>
        <w:jc w:val="left"/>
      </w:pPr>
    </w:p>
    <w:p>
      <w:pPr>
        <w:pStyle w:val="Body"/>
        <w:numPr>
          <w:ilvl w:val="1"/>
          <w:numId w:val="2"/>
        </w:numPr>
        <w:jc w:val="left"/>
        <w:rPr>
          <w:lang w:val="en-US"/>
        </w:rPr>
      </w:pPr>
      <w:r>
        <w:rPr>
          <w:rtl w:val="0"/>
          <w:lang w:val="en-US"/>
        </w:rPr>
        <w:t xml:space="preserve">In regards to the entity CAR in the diagram it is titled VEHICLE and has an attribute of </w:t>
      </w:r>
      <w:r>
        <w:rPr>
          <w:rtl w:val="0"/>
          <w:lang w:val="en-US"/>
        </w:rPr>
        <w:t>“</w:t>
      </w:r>
      <w:r>
        <w:rPr>
          <w:rtl w:val="0"/>
          <w:lang w:val="en-US"/>
        </w:rPr>
        <w:t>V_type</w:t>
      </w:r>
      <w:r>
        <w:rPr>
          <w:rtl w:val="0"/>
          <w:lang w:val="en-US"/>
        </w:rPr>
        <w:t xml:space="preserve">” </w:t>
      </w:r>
      <w:r>
        <w:rPr>
          <w:rtl w:val="0"/>
          <w:lang w:val="en-US"/>
        </w:rPr>
        <w:t xml:space="preserve">which will of an enumerated type consisting of only 6 options, those options being: COMPACT, MEDIUM, LARGE, TRUCK, VAN, and SUV. </w:t>
      </w:r>
    </w:p>
    <w:p>
      <w:pPr>
        <w:pStyle w:val="Body"/>
        <w:numPr>
          <w:ilvl w:val="1"/>
          <w:numId w:val="2"/>
        </w:numPr>
        <w:jc w:val="left"/>
        <w:rPr>
          <w:lang w:val="en-US"/>
        </w:rPr>
      </w:pPr>
      <w:r>
        <w:rPr>
          <w:rtl w:val="0"/>
          <w:lang w:val="en-US"/>
        </w:rPr>
        <w:t>In displaying what VEHICLE is being rented whether that is currently rented or scheduled to be rented at a date in the future those records are all kept under the relation of RENT, this is because there are flag attributes informing whether the rental was actually Picked_up and thus stating if the VEHICLE is out or this was a failed scheduled rental. This then brings up the point concerning what VEHICLEs are AVAILABLE and the approach taken in this diagram is that there does not need to be an actual table displaying which are available or not because it can simply be derived by joining the RENTS table and VEHICLE table in addition to the dates being inquired about thus revealing what vehicles are available for specified dates.</w:t>
      </w:r>
    </w:p>
    <w:p>
      <w:pPr>
        <w:pStyle w:val="Body"/>
        <w:numPr>
          <w:ilvl w:val="1"/>
          <w:numId w:val="2"/>
        </w:numPr>
        <w:jc w:val="left"/>
        <w:rPr>
          <w:lang w:val="en-US"/>
        </w:rPr>
      </w:pPr>
      <w:r>
        <w:rPr>
          <w:rtl w:val="0"/>
          <w:lang w:val="en-US"/>
        </w:rPr>
        <w:t>For the entities of BANK, RENTAL_CO, and INDIVIDUAL they were unified into an OWNER CATEGORY adding a surrogate key of Owner_id to all members.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