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qttnfutae1zv" w:id="0"/>
      <w:bookmarkEnd w:id="0"/>
      <w:r w:rsidDel="00000000" w:rsidR="00000000" w:rsidRPr="00000000">
        <w:rPr>
          <w:rtl w:val="0"/>
        </w:rPr>
        <w:t xml:space="preserve">EBV Tool — HANDOFF.md</w:t>
      </w:r>
    </w:p>
    <w:p w:rsidR="00000000" w:rsidDel="00000000" w:rsidP="00000000" w:rsidRDefault="00000000" w:rsidRPr="00000000" w14:paraId="00000002">
      <w:pPr>
        <w:rPr/>
      </w:pPr>
      <w:r w:rsidDel="00000000" w:rsidR="00000000" w:rsidRPr="00000000">
        <w:rPr>
          <w:rtl w:val="0"/>
        </w:rPr>
        <w:t xml:space="preserve">This document is the entry point for a fresh Claude Cowork session working on the EBV Tool. It contains everything needed to continue development without prior chat context. Read this entire file before touching any code or proposing changes.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awsrqgg3rfx4" w:id="1"/>
      <w:bookmarkEnd w:id="1"/>
      <w:r w:rsidDel="00000000" w:rsidR="00000000" w:rsidRPr="00000000">
        <w:rPr>
          <w:rtl w:val="0"/>
        </w:rPr>
        <w:t xml:space="preserve">0. Read me first</w:t>
      </w:r>
    </w:p>
    <w:p w:rsidR="00000000" w:rsidDel="00000000" w:rsidP="00000000" w:rsidRDefault="00000000" w:rsidRPr="00000000" w14:paraId="00000006">
      <w:pPr>
        <w:rPr/>
      </w:pPr>
      <w:r w:rsidDel="00000000" w:rsidR="00000000" w:rsidRPr="00000000">
        <w:rPr>
          <w:rtl w:val="0"/>
        </w:rPr>
        <w:t xml:space="preserve">You (Claude in Cowork) are taking over an ongoing project from a Claude.ai chat session. Anthropic's products do not currently sync project context between Chat / Cowork / Code (open feature request </w:t>
      </w:r>
      <w:r w:rsidDel="00000000" w:rsidR="00000000" w:rsidRPr="00000000">
        <w:rPr>
          <w:rFonts w:ascii="Roboto Mono" w:cs="Roboto Mono" w:eastAsia="Roboto Mono" w:hAnsi="Roboto Mono"/>
          <w:color w:val="188038"/>
          <w:rtl w:val="0"/>
        </w:rPr>
        <w:t xml:space="preserve">anthropics/claude-code#25833</w:t>
      </w:r>
      <w:r w:rsidDel="00000000" w:rsidR="00000000" w:rsidRPr="00000000">
        <w:rPr>
          <w:rtl w:val="0"/>
        </w:rPr>
        <w:t xml:space="preserve">), so this file exists to bridge that gap.</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The user (ThaNexT) is an engineering geologist in Germany. Their workflow runs in English even though the underlying technical domain is German regulatory work; all code, comments, and inter-process strings stay in English, but parameter names and legal terminology stay in their authoritative German (e.g. </w:t>
      </w:r>
      <w:r w:rsidDel="00000000" w:rsidR="00000000" w:rsidRPr="00000000">
        <w:rPr>
          <w:rFonts w:ascii="Roboto Mono" w:cs="Roboto Mono" w:eastAsia="Roboto Mono" w:hAnsi="Roboto Mono"/>
          <w:color w:val="188038"/>
          <w:rtl w:val="0"/>
        </w:rPr>
        <w:t xml:space="preserve">Ersatzbaustoffverordnung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Probenbezeichnung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Klammerwert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Bewertungsziffer</w:t>
      </w:r>
      <w:r w:rsidDel="00000000" w:rsidR="00000000" w:rsidRPr="00000000">
        <w:rPr>
          <w:rtl w:val="0"/>
        </w:rPr>
        <w:t xml:space="preserv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Communication contract with the user:</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numPr>
          <w:ilvl w:val="0"/>
          <w:numId w:val="5"/>
        </w:numPr>
        <w:ind w:left="720" w:hanging="360"/>
      </w:pPr>
      <w:r w:rsidDel="00000000" w:rsidR="00000000" w:rsidRPr="00000000">
        <w:rPr>
          <w:rtl w:val="0"/>
        </w:rPr>
        <w:t xml:space="preserve">Profession: Engineering Geologist (Hydrogeology, Geotechnics, Environmental Engineering).</w:t>
      </w:r>
    </w:p>
    <w:p w:rsidR="00000000" w:rsidDel="00000000" w:rsidP="00000000" w:rsidRDefault="00000000" w:rsidRPr="00000000" w14:paraId="0000000D">
      <w:pPr>
        <w:numPr>
          <w:ilvl w:val="0"/>
          <w:numId w:val="5"/>
        </w:numPr>
        <w:ind w:left="720" w:hanging="360"/>
      </w:pPr>
      <w:r w:rsidDel="00000000" w:rsidR="00000000" w:rsidRPr="00000000">
        <w:rPr>
          <w:rtl w:val="0"/>
        </w:rPr>
        <w:t xml:space="preserve">Language: English only.</w:t>
      </w:r>
    </w:p>
    <w:p w:rsidR="00000000" w:rsidDel="00000000" w:rsidP="00000000" w:rsidRDefault="00000000" w:rsidRPr="00000000" w14:paraId="0000000E">
      <w:pPr>
        <w:numPr>
          <w:ilvl w:val="0"/>
          <w:numId w:val="5"/>
        </w:numPr>
        <w:ind w:left="720" w:hanging="360"/>
      </w:pPr>
      <w:r w:rsidDel="00000000" w:rsidR="00000000" w:rsidRPr="00000000">
        <w:rPr>
          <w:rtl w:val="0"/>
        </w:rPr>
        <w:t xml:space="preserve">Tone: Professional, direct, objective. Zero filler, no conversational pleasantries, no meta-commentary about your own reasoning unless asked.</w:t>
      </w:r>
    </w:p>
    <w:p w:rsidR="00000000" w:rsidDel="00000000" w:rsidP="00000000" w:rsidRDefault="00000000" w:rsidRPr="00000000" w14:paraId="0000000F">
      <w:pPr>
        <w:numPr>
          <w:ilvl w:val="0"/>
          <w:numId w:val="5"/>
        </w:numPr>
        <w:ind w:left="720" w:hanging="360"/>
      </w:pPr>
      <w:r w:rsidDel="00000000" w:rsidR="00000000" w:rsidRPr="00000000">
        <w:rPr>
          <w:rtl w:val="0"/>
        </w:rPr>
        <w:t xml:space="preserve">Default response depth: Brief and precise.</w:t>
      </w:r>
    </w:p>
    <w:p w:rsidR="00000000" w:rsidDel="00000000" w:rsidP="00000000" w:rsidRDefault="00000000" w:rsidRPr="00000000" w14:paraId="00000010">
      <w:pPr>
        <w:numPr>
          <w:ilvl w:val="0"/>
          <w:numId w:val="5"/>
        </w:numPr>
        <w:ind w:left="720" w:hanging="360"/>
      </w:pPr>
      <w:r w:rsidDel="00000000" w:rsidR="00000000" w:rsidRPr="00000000">
        <w:rPr>
          <w:rtl w:val="0"/>
        </w:rPr>
        <w:t xml:space="preserve">Override for </w:t>
      </w:r>
      <w:r w:rsidDel="00000000" w:rsidR="00000000" w:rsidRPr="00000000">
        <w:rPr>
          <w:b w:val="1"/>
          <w:bCs w:val="1"/>
          <w:rtl w:val="0"/>
        </w:rPr>
        <w:t xml:space="preserve">coding / performance reports</w:t>
      </w:r>
      <w:r w:rsidDel="00000000" w:rsidR="00000000" w:rsidRPr="00000000">
        <w:rPr>
          <w:rtl w:val="0"/>
        </w:rPr>
        <w:t xml:space="preserve">: prioritize correctness and refinement over token economy. Always use strict type hinting and comprehensive docstrings on every function and class.</w:t>
      </w:r>
    </w:p>
    <w:p w:rsidR="00000000" w:rsidDel="00000000" w:rsidP="00000000" w:rsidRDefault="00000000" w:rsidRPr="00000000" w14:paraId="00000011">
      <w:pPr>
        <w:numPr>
          <w:ilvl w:val="0"/>
          <w:numId w:val="5"/>
        </w:numPr>
        <w:ind w:left="720" w:hanging="360"/>
      </w:pPr>
      <w:r w:rsidDel="00000000" w:rsidR="00000000" w:rsidRPr="00000000">
        <w:rPr>
          <w:rtl w:val="0"/>
        </w:rPr>
        <w:t xml:space="preserve">Override for </w:t>
      </w:r>
      <w:r w:rsidDel="00000000" w:rsidR="00000000" w:rsidRPr="00000000">
        <w:rPr>
          <w:b w:val="1"/>
          <w:bCs w:val="1"/>
          <w:rtl w:val="0"/>
        </w:rPr>
        <w:t xml:space="preserve">conceptualization / research / planning</w:t>
      </w:r>
      <w:r w:rsidDel="00000000" w:rsidR="00000000" w:rsidRPr="00000000">
        <w:rPr>
          <w:rtl w:val="0"/>
        </w:rPr>
        <w:t xml:space="preserve">: be exhaustive and detail-oriented.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If you ever rebuild a function or module, the result must have full type hints (PEP 604 unions OK on Python ≥ 3.10) and a docstring covering Args / Returns / Raises / a short rationale paragraph for non-obvious logic.</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rPr/>
      </w:pPr>
      <w:bookmarkStart w:colFirst="0" w:colLast="0" w:name="_llnxygmg96bp" w:id="2"/>
      <w:bookmarkEnd w:id="2"/>
      <w:r w:rsidDel="00000000" w:rsidR="00000000" w:rsidRPr="00000000">
        <w:rPr>
          <w:rtl w:val="0"/>
        </w:rPr>
        <w:t xml:space="preserve">1. Project identity</w:t>
      </w:r>
    </w:p>
    <w:p w:rsidR="00000000" w:rsidDel="00000000" w:rsidP="00000000" w:rsidRDefault="00000000" w:rsidRPr="00000000" w14:paraId="00000017">
      <w:pPr>
        <w:rPr/>
      </w:pPr>
      <w:r w:rsidDel="00000000" w:rsidR="00000000" w:rsidRPr="00000000">
        <w:rPr>
          <w:b w:val="1"/>
          <w:bCs w:val="1"/>
          <w:rtl w:val="0"/>
        </w:rPr>
        <w:t xml:space="preserve">Tool name:</w:t>
      </w:r>
      <w:r w:rsidDel="00000000" w:rsidR="00000000" w:rsidRPr="00000000">
        <w:rPr>
          <w:rtl w:val="0"/>
        </w:rPr>
        <w:t xml:space="preserve"> EBV Classification Tool </w:t>
      </w:r>
      <w:r w:rsidDel="00000000" w:rsidR="00000000" w:rsidRPr="00000000">
        <w:rPr>
          <w:b w:val="1"/>
          <w:bCs w:val="1"/>
          <w:rtl w:val="0"/>
        </w:rPr>
        <w:t xml:space="preserve">Purpose:</w:t>
      </w:r>
      <w:r w:rsidDel="00000000" w:rsidR="00000000" w:rsidRPr="00000000">
        <w:rPr>
          <w:rtl w:val="0"/>
        </w:rPr>
        <w:t xml:space="preserve"> Automated pre-classification of construction materials against the German </w:t>
      </w:r>
      <w:r w:rsidDel="00000000" w:rsidR="00000000" w:rsidRPr="00000000">
        <w:rPr>
          <w:i w:val="1"/>
          <w:iCs w:val="1"/>
          <w:rtl w:val="0"/>
        </w:rPr>
        <w:t xml:space="preserve">Ersatzbaustoffverordnung</w:t>
      </w:r>
      <w:r w:rsidDel="00000000" w:rsidR="00000000" w:rsidRPr="00000000">
        <w:rPr>
          <w:rtl w:val="0"/>
        </w:rPr>
        <w:t xml:space="preserve"> (EBV), Anlage 1, Tabelle 3, and (planned in v06) the related DIN 4030-1 and DIN 50929-3 aggressivity / corrosion standards. </w:t>
      </w:r>
      <w:r w:rsidDel="00000000" w:rsidR="00000000" w:rsidRPr="00000000">
        <w:rPr>
          <w:b w:val="1"/>
          <w:bCs w:val="1"/>
          <w:rtl w:val="0"/>
        </w:rPr>
        <w:t xml:space="preserve">Repository 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EBVTool</w:t>
      </w:r>
      <w:r w:rsidDel="00000000" w:rsidR="00000000" w:rsidRPr="00000000">
        <w:rPr>
          <w:rtl w:val="0"/>
        </w:rPr>
        <w:t xml:space="preserve"> (local; no public Git remote at time of writing). </w:t>
      </w:r>
      <w:r w:rsidDel="00000000" w:rsidR="00000000" w:rsidRPr="00000000">
        <w:rPr>
          <w:b w:val="1"/>
          <w:bCs w:val="1"/>
          <w:rtl w:val="0"/>
        </w:rPr>
        <w:t xml:space="preserve">Author / user GitHub handle:</w:t>
      </w:r>
      <w:r w:rsidDel="00000000" w:rsidR="00000000" w:rsidRPr="00000000">
        <w:rPr>
          <w:rtl w:val="0"/>
        </w:rPr>
        <w:t xml:space="preserve"> ThaNexT.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Local folder layout on the user's Windows PC:</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D:\Downloads\1. WORK\EBVTool\</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V0.0.01\         (early prototypes — do not touch)</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V0.0.02\         (early prototypes — do not touch)</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V0.0.03\         (early prototypes — do not touch)</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V0.0.04\         (last release before this work — frozen reference)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V0.0.05\         (current release — the one we're extending; see §3)</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HANDOFF.md       (this file)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Future versions go in sibling folders (</w:t>
      </w:r>
      <w:r w:rsidDel="00000000" w:rsidR="00000000" w:rsidRPr="00000000">
        <w:rPr>
          <w:rFonts w:ascii="Roboto Mono" w:cs="Roboto Mono" w:eastAsia="Roboto Mono" w:hAnsi="Roboto Mono"/>
          <w:color w:val="188038"/>
          <w:rtl w:val="0"/>
        </w:rPr>
        <w:t xml:space="preserve">V0.0.06\</w:t>
      </w:r>
      <w:r w:rsidDel="00000000" w:rsidR="00000000" w:rsidRPr="00000000">
        <w:rPr>
          <w:rtl w:val="0"/>
        </w:rPr>
        <w:t xml:space="preserve">, etc.). </w:t>
      </w:r>
      <w:r w:rsidDel="00000000" w:rsidR="00000000" w:rsidRPr="00000000">
        <w:rPr>
          <w:b w:val="1"/>
          <w:bCs w:val="1"/>
          <w:rtl w:val="0"/>
        </w:rPr>
        <w:t xml:space="preserve">Never modify V0.0.04 or earlier.</w:t>
      </w:r>
      <w:r w:rsidDel="00000000" w:rsidR="00000000" w:rsidRPr="00000000">
        <w:rPr>
          <w:rtl w:val="0"/>
        </w:rPr>
        <w:t xml:space="preserve"> V0.0.05 may be modified for bug fixes, but new functionality lives in V0.0.06.</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rPr/>
      </w:pPr>
      <w:bookmarkStart w:colFirst="0" w:colLast="0" w:name="_f1pq0mxywlcy" w:id="3"/>
      <w:bookmarkEnd w:id="3"/>
      <w:r w:rsidDel="00000000" w:rsidR="00000000" w:rsidRPr="00000000">
        <w:rPr>
          <w:rtl w:val="0"/>
        </w:rPr>
        <w:t xml:space="preserve">2. Regulatory domain — required mental model</w:t>
      </w:r>
    </w:p>
    <w:p w:rsidR="00000000" w:rsidDel="00000000" w:rsidP="00000000" w:rsidRDefault="00000000" w:rsidRPr="00000000" w14:paraId="0000002D">
      <w:pPr>
        <w:pStyle w:val="Heading3"/>
        <w:rPr/>
      </w:pPr>
      <w:bookmarkStart w:colFirst="0" w:colLast="0" w:name="_k74abkdtga9a" w:id="4"/>
      <w:bookmarkEnd w:id="4"/>
      <w:r w:rsidDel="00000000" w:rsidR="00000000" w:rsidRPr="00000000">
        <w:rPr>
          <w:rtl w:val="0"/>
        </w:rPr>
        <w:t xml:space="preserve">EBV (current scope, fully implemented in v05)</w:t>
      </w:r>
    </w:p>
    <w:p w:rsidR="00000000" w:rsidDel="00000000" w:rsidP="00000000" w:rsidRDefault="00000000" w:rsidRPr="00000000" w14:paraId="0000002E">
      <w:pPr>
        <w:rPr/>
      </w:pPr>
      <w:r w:rsidDel="00000000" w:rsidR="00000000" w:rsidRPr="00000000">
        <w:rPr>
          <w:rtl w:val="0"/>
        </w:rPr>
        <w:t xml:space="preserve">The Ersatzbaustoffverordnung (BGBl. I 2021 S. 2598, valid from 2023-08-01) classifies excavated soil and recycled construction materials into material classes for re-use in road / earthworks construction. Tabelle 3 of Anlage 1 gives per-parameter limits across these classes: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BM-0 Sand  →  BM-0 Lehm/Schluff  →  BM-0 Ton  →  BM-0*  →  BM-F0*  →  BM-F1  →  BM-F2  →  BM-F3  →  &gt; BM-F3 (Deponie)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rFonts w:ascii="Roboto Mono" w:cs="Roboto Mono" w:eastAsia="Roboto Mono" w:hAnsi="Roboto Mono"/>
          <w:color w:val="188038"/>
          <w:rtl w:val="0"/>
        </w:rPr>
        <w:t xml:space="preserve">BM-F*</w:t>
      </w:r>
      <w:r w:rsidDel="00000000" w:rsidR="00000000" w:rsidRPr="00000000">
        <w:rPr>
          <w:rtl w:val="0"/>
        </w:rPr>
        <w:t xml:space="preserve"> classes apply only with foreign-mineral content &gt; 10 Vol-%. </w:t>
      </w:r>
      <w:r w:rsidDel="00000000" w:rsidR="00000000" w:rsidRPr="00000000">
        <w:rPr>
          <w:rFonts w:ascii="Roboto Mono" w:cs="Roboto Mono" w:eastAsia="Roboto Mono" w:hAnsi="Roboto Mono"/>
          <w:color w:val="188038"/>
          <w:rtl w:val="0"/>
        </w:rPr>
        <w:t xml:space="preserve">BG</w:t>
      </w:r>
      <w:r w:rsidDel="00000000" w:rsidR="00000000" w:rsidRPr="00000000">
        <w:rPr>
          <w:rFonts w:ascii="Arial Unicode MS" w:cs="Arial Unicode MS" w:eastAsia="Arial Unicode MS" w:hAnsi="Arial Unicode MS"/>
          <w:rtl w:val="0"/>
        </w:rPr>
        <w:t xml:space="preserve"> is the dredging-material twin (same limits). Classification logic encodes nine footnotes (Fn1–Fn12) of which the operationally important ones are Fn3 (Eluat cross-reference to Feststoff), Fn5 (Sulfat origin check), Fn7 (TOC-Klammerwert at ≥ 0,5 %), Fn8 (KW-Index pairing), and Fn12 (Hg/Tl Feststoff dominance for BM-F).</w:t>
      </w:r>
    </w:p>
    <w:p w:rsidR="00000000" w:rsidDel="00000000" w:rsidP="00000000" w:rsidRDefault="00000000" w:rsidRPr="00000000" w14:paraId="00000033">
      <w:pPr>
        <w:pStyle w:val="Heading3"/>
        <w:rPr/>
      </w:pPr>
      <w:bookmarkStart w:colFirst="0" w:colLast="0" w:name="_bz72xpop6lla" w:id="5"/>
      <w:bookmarkEnd w:id="5"/>
      <w:r w:rsidDel="00000000" w:rsidR="00000000" w:rsidRPr="00000000">
        <w:rPr>
          <w:rtl w:val="0"/>
        </w:rPr>
        <w:t xml:space="preserve">Aggressivität (v06 scope — to be added)</w:t>
      </w:r>
    </w:p>
    <w:p w:rsidR="00000000" w:rsidDel="00000000" w:rsidP="00000000" w:rsidRDefault="00000000" w:rsidRPr="00000000" w14:paraId="00000034">
      <w:pPr>
        <w:rPr/>
      </w:pPr>
      <w:r w:rsidDel="00000000" w:rsidR="00000000" w:rsidRPr="00000000">
        <w:rPr>
          <w:rtl w:val="0"/>
        </w:rPr>
        <w:t xml:space="preserve">Two standards apply in this domain:</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numPr>
          <w:ilvl w:val="0"/>
          <w:numId w:val="5"/>
        </w:numPr>
        <w:ind w:left="720" w:hanging="360"/>
      </w:pPr>
      <w:r w:rsidDel="00000000" w:rsidR="00000000" w:rsidRPr="00000000">
        <w:rPr>
          <w:b w:val="1"/>
          <w:bCs w:val="1"/>
          <w:rtl w:val="0"/>
        </w:rPr>
        <w:t xml:space="preserve">DIN 4030-1:2008-06</w:t>
      </w:r>
      <w:r w:rsidDel="00000000" w:rsidR="00000000" w:rsidRPr="00000000">
        <w:rPr>
          <w:rtl w:val="0"/>
        </w:rPr>
        <w:t xml:space="preserve"> — concrete attack from water and from soil. Classes: XA0 (none), XA1 (weak), XA2 (moderate), XA3 (strong), "Milieu unstimmig" (incompatible environment, above XA3 upper bounds).</w:t>
      </w:r>
    </w:p>
    <w:p w:rsidR="00000000" w:rsidDel="00000000" w:rsidP="00000000" w:rsidRDefault="00000000" w:rsidRPr="00000000" w14:paraId="00000037">
      <w:pPr>
        <w:numPr>
          <w:ilvl w:val="0"/>
          <w:numId w:val="5"/>
        </w:numPr>
        <w:ind w:left="720" w:hanging="360"/>
      </w:pPr>
      <w:r w:rsidDel="00000000" w:rsidR="00000000" w:rsidRPr="00000000">
        <w:rPr>
          <w:b w:val="1"/>
          <w:bCs w:val="1"/>
          <w:rtl w:val="0"/>
        </w:rPr>
        <w:t xml:space="preserve">DIN 50929-3:2024-05</w:t>
      </w:r>
      <w:r w:rsidDel="00000000" w:rsidR="00000000" w:rsidRPr="00000000">
        <w:rPr>
          <w:rtl w:val="0"/>
        </w:rPr>
        <w:t xml:space="preserve"> — corrosion probability for metallic construction materials in water and in soil. Per-parameter </w:t>
      </w:r>
      <w:r w:rsidDel="00000000" w:rsidR="00000000" w:rsidRPr="00000000">
        <w:rPr>
          <w:rFonts w:ascii="Roboto Mono" w:cs="Roboto Mono" w:eastAsia="Roboto Mono" w:hAnsi="Roboto Mono"/>
          <w:color w:val="188038"/>
          <w:rtl w:val="0"/>
        </w:rPr>
        <w:t xml:space="preserve">Bewertungsziffer</w:t>
      </w:r>
      <w:r w:rsidDel="00000000" w:rsidR="00000000" w:rsidRPr="00000000">
        <w:rPr>
          <w:rtl w:val="0"/>
        </w:rPr>
        <w:t xml:space="preserve"> (rating digits) Z1..Z15 / N1..N7 / M1..M6 summed via fixed formulas into W0, W1, WD, WL (water) or B0, B1 (soil) values mapped to corrosion-rate buckets.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Reference 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2604XX_Rohdaten__Aggressivität.xlsx</w:t>
      </w:r>
      <w:r w:rsidDel="00000000" w:rsidR="00000000" w:rsidRPr="00000000">
        <w:rPr>
          <w:rtl w:val="0"/>
        </w:rPr>
        <w:t xml:space="preserve"> (in the user's project knowledge; the user will place a copy in </w:t>
      </w:r>
      <w:r w:rsidDel="00000000" w:rsidR="00000000" w:rsidRPr="00000000">
        <w:rPr>
          <w:rFonts w:ascii="Roboto Mono" w:cs="Roboto Mono" w:eastAsia="Roboto Mono" w:hAnsi="Roboto Mono"/>
          <w:color w:val="188038"/>
          <w:rtl w:val="0"/>
        </w:rPr>
        <w:t xml:space="preserve">V0.0.06/templates/</w:t>
      </w:r>
      <w:r w:rsidDel="00000000" w:rsidR="00000000" w:rsidRPr="00000000">
        <w:rPr>
          <w:rtl w:val="0"/>
        </w:rPr>
        <w:t xml:space="preserve"> or hand it to Cowork). Five sheets: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b w:val="1"/>
                <w:bCs w:val="1"/>
              </w:rPr>
            </w:pPr>
            <w:r w:rsidDel="00000000" w:rsidR="00000000" w:rsidRPr="00000000">
              <w:rPr>
                <w:b w:val="1"/>
                <w:bCs w:val="1"/>
                <w:rtl w:val="0"/>
              </w:rPr>
              <w:t xml:space="preserve">Sheet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b w:val="1"/>
                <w:bCs w:val="1"/>
              </w:rPr>
            </w:pPr>
            <w:r w:rsidDel="00000000" w:rsidR="00000000" w:rsidRPr="00000000">
              <w:rPr>
                <w:b w:val="1"/>
                <w:bCs w:val="1"/>
                <w:rtl w:val="0"/>
              </w:rPr>
              <w:t xml:space="preserve">Standard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b w:val="1"/>
                <w:bCs w:val="1"/>
              </w:rPr>
            </w:pPr>
            <w:r w:rsidDel="00000000" w:rsidR="00000000" w:rsidRPr="00000000">
              <w:rPr>
                <w:b w:val="1"/>
                <w:bCs w:val="1"/>
                <w:rtl w:val="0"/>
              </w:rPr>
              <w:t xml:space="preserve">Scope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Fonts w:ascii="Roboto Mono" w:cs="Roboto Mono" w:eastAsia="Roboto Mono" w:hAnsi="Roboto Mono"/>
                <w:color w:val="188038"/>
                <w:rtl w:val="0"/>
              </w:rPr>
              <w:t xml:space="preserve">UMWELT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EBV-equivalent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rtl w:val="0"/>
              </w:rPr>
              <w:t xml:space="preserve">Raw env. measurements per sample (uses same parameters as our EBV tool)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Fonts w:ascii="Roboto Mono" w:cs="Roboto Mono" w:eastAsia="Roboto Mono" w:hAnsi="Roboto Mono"/>
                <w:color w:val="188038"/>
                <w:rtl w:val="0"/>
              </w:rPr>
              <w:t xml:space="preserve">Beton_Wasser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t xml:space="preserve">DIN 4030-1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rtl w:val="0"/>
              </w:rPr>
              <w:t xml:space="preserve">Concrete attack from groundwater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rFonts w:ascii="Roboto Mono" w:cs="Roboto Mono" w:eastAsia="Roboto Mono" w:hAnsi="Roboto Mono"/>
                <w:color w:val="188038"/>
                <w:rtl w:val="0"/>
              </w:rPr>
              <w:t xml:space="preserve">Beton_Boden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tl w:val="0"/>
              </w:rPr>
              <w:t xml:space="preserve">DIN 4030-1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tl w:val="0"/>
              </w:rPr>
              <w:t xml:space="preserve">Concrete attack from soil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Fonts w:ascii="Roboto Mono" w:cs="Roboto Mono" w:eastAsia="Roboto Mono" w:hAnsi="Roboto Mono"/>
                <w:color w:val="188038"/>
                <w:rtl w:val="0"/>
              </w:rPr>
              <w:t xml:space="preserve">Korrosion_Wasser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DIN 50929-3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Steel corrosion in water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Fonts w:ascii="Roboto Mono" w:cs="Roboto Mono" w:eastAsia="Roboto Mono" w:hAnsi="Roboto Mono"/>
                <w:color w:val="188038"/>
                <w:rtl w:val="0"/>
              </w:rPr>
              <w:t xml:space="preserve">Korrosion_Boden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tl w:val="0"/>
              </w:rPr>
              <w:t xml:space="preserve">DIN 50929-3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tl w:val="0"/>
              </w:rPr>
              <w:t xml:space="preserve">Steel corrosion in soil</w:t>
            </w:r>
          </w:p>
        </w:tc>
      </w:tr>
    </w:tbl>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User has previously confirmed that the formulas on </w:t>
      </w:r>
      <w:r w:rsidDel="00000000" w:rsidR="00000000" w:rsidRPr="00000000">
        <w:rPr>
          <w:rFonts w:ascii="Roboto Mono" w:cs="Roboto Mono" w:eastAsia="Roboto Mono" w:hAnsi="Roboto Mono"/>
          <w:color w:val="188038"/>
          <w:rtl w:val="0"/>
        </w:rPr>
        <w:t xml:space="preserve">Korrosion_Wasser</w:t>
      </w:r>
      <w:r w:rsidDel="00000000" w:rsidR="00000000" w:rsidRPr="00000000">
        <w:rPr>
          <w:rtl w:val="0"/>
        </w:rPr>
        <w:t xml:space="preserve"> row 49 (cells T49, U49 etc.) and </w:t>
      </w:r>
      <w:r w:rsidDel="00000000" w:rsidR="00000000" w:rsidRPr="00000000">
        <w:rPr>
          <w:rFonts w:ascii="Roboto Mono" w:cs="Roboto Mono" w:eastAsia="Roboto Mono" w:hAnsi="Roboto Mono"/>
          <w:color w:val="188038"/>
          <w:rtl w:val="0"/>
        </w:rPr>
        <w:t xml:space="preserve">Korrosion_Boden</w:t>
      </w:r>
      <w:r w:rsidDel="00000000" w:rsidR="00000000" w:rsidRPr="00000000">
        <w:rPr>
          <w:rtl w:val="0"/>
        </w:rPr>
        <w:t xml:space="preserve"> sample rows are CORRECT per DIN 50929-3:2024-05. </w:t>
      </w:r>
      <w:r w:rsidDel="00000000" w:rsidR="00000000" w:rsidRPr="00000000">
        <w:rPr>
          <w:b w:val="1"/>
          <w:bCs w:val="1"/>
          <w:rtl w:val="0"/>
        </w:rPr>
        <w:t xml:space="preserve">Do not flag them as bugs.</w:t>
      </w:r>
      <w:r w:rsidDel="00000000" w:rsidR="00000000" w:rsidRPr="00000000">
        <w:rPr>
          <w:rtl w:val="0"/>
        </w:rPr>
        <w:t xml:space="preserve"> Specifically:</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numPr>
          <w:ilvl w:val="0"/>
          <w:numId w:val="5"/>
        </w:numPr>
        <w:ind w:left="720" w:hanging="360"/>
      </w:pPr>
      <w:r w:rsidDel="00000000" w:rsidR="00000000" w:rsidRPr="00000000">
        <w:rPr>
          <w:rFonts w:ascii="Roboto Mono" w:cs="Roboto Mono" w:eastAsia="Roboto Mono" w:hAnsi="Roboto Mono"/>
          <w:color w:val="188038"/>
          <w:rtl w:val="0"/>
        </w:rPr>
        <w:t xml:space="preserve">T49 = ROUND(G49 + I49 + J49 + K49 + L49 + (I49/J49), 0)</w:t>
      </w:r>
      <w:r w:rsidDel="00000000" w:rsidR="00000000" w:rsidRPr="00000000">
        <w:rPr>
          <w:rFonts w:ascii="Arial Unicode MS" w:cs="Arial Unicode MS" w:eastAsia="Arial Unicode MS" w:hAnsi="Arial Unicode MS"/>
          <w:rtl w:val="0"/>
        </w:rPr>
        <w:t xml:space="preserve">   ← Gl. (7) </w:t>
      </w:r>
      <w:r w:rsidDel="00000000" w:rsidR="00000000" w:rsidRPr="00000000">
        <w:rPr>
          <w:rFonts w:ascii="Roboto Mono" w:cs="Roboto Mono" w:eastAsia="Roboto Mono" w:hAnsi="Roboto Mono"/>
          <w:color w:val="188038"/>
          <w:rtl w:val="0"/>
        </w:rPr>
        <w:t xml:space="preserve">W0 = N1 + N3 + N4 + N5 + N6 + N3/N4</w:t>
      </w:r>
      <w:r w:rsidDel="00000000" w:rsidR="00000000" w:rsidRPr="00000000">
        <w:rPr>
          <w:rtl w:val="0"/>
        </w:rPr>
        <w:t xml:space="preserve"> (N2 absent by design — water type only)</w:t>
      </w:r>
    </w:p>
    <w:p w:rsidR="00000000" w:rsidDel="00000000" w:rsidP="00000000" w:rsidRDefault="00000000" w:rsidRPr="00000000" w14:paraId="00000051">
      <w:pPr>
        <w:numPr>
          <w:ilvl w:val="0"/>
          <w:numId w:val="5"/>
        </w:numPr>
        <w:ind w:left="720" w:hanging="360"/>
      </w:pPr>
      <w:r w:rsidDel="00000000" w:rsidR="00000000" w:rsidRPr="00000000">
        <w:rPr>
          <w:rFonts w:ascii="Roboto Mono" w:cs="Roboto Mono" w:eastAsia="Roboto Mono" w:hAnsi="Roboto Mono"/>
          <w:color w:val="188038"/>
          <w:rtl w:val="0"/>
        </w:rPr>
        <w:t xml:space="preserve">U49 = T49 - G49 + H49*I49</w:t>
      </w:r>
      <w:r w:rsidDel="00000000" w:rsidR="00000000" w:rsidRPr="00000000">
        <w:rPr>
          <w:rFonts w:ascii="Arial Unicode MS" w:cs="Arial Unicode MS" w:eastAsia="Arial Unicode MS" w:hAnsi="Arial Unicode MS"/>
          <w:rtl w:val="0"/>
        </w:rPr>
        <w:t xml:space="preserve">   ← Gl. (8) </w:t>
      </w:r>
      <w:r w:rsidDel="00000000" w:rsidR="00000000" w:rsidRPr="00000000">
        <w:rPr>
          <w:rFonts w:ascii="Nova Mono" w:cs="Nova Mono" w:eastAsia="Nova Mono" w:hAnsi="Nova Mono"/>
          <w:color w:val="188038"/>
          <w:rtl w:val="0"/>
        </w:rPr>
        <w:t xml:space="preserve">W1 = W0 − N1 + N2·N3</w:t>
      </w:r>
      <w:r w:rsidDel="00000000" w:rsidR="00000000" w:rsidRPr="00000000">
        <w:rPr>
          <w:rtl w:val="0"/>
        </w:rPr>
        <w:t xml:space="preserve"> (product is prescribed; not addition)</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Encode these EXACTLY in v06's Python evaluator.</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2"/>
        <w:rPr/>
      </w:pPr>
      <w:bookmarkStart w:colFirst="0" w:colLast="0" w:name="_glkwyjbbrt4d" w:id="6"/>
      <w:bookmarkEnd w:id="6"/>
      <w:r w:rsidDel="00000000" w:rsidR="00000000" w:rsidRPr="00000000">
        <w:rPr>
          <w:rtl w:val="0"/>
        </w:rPr>
        <w:t xml:space="preserve">3. Current state — V0.0.05</w:t>
      </w:r>
    </w:p>
    <w:p w:rsidR="00000000" w:rsidDel="00000000" w:rsidP="00000000" w:rsidRDefault="00000000" w:rsidRPr="00000000" w14:paraId="00000057">
      <w:pPr>
        <w:rPr/>
      </w:pPr>
      <w:r w:rsidDel="00000000" w:rsidR="00000000" w:rsidRPr="00000000">
        <w:rPr>
          <w:rtl w:val="0"/>
        </w:rPr>
        <w:t xml:space="preserve">The v05 release is delivered, end-to-end verified against the user's real project </w:t>
      </w:r>
      <w:r w:rsidDel="00000000" w:rsidR="00000000" w:rsidRPr="00000000">
        <w:rPr>
          <w:rFonts w:ascii="Roboto Mono" w:cs="Roboto Mono" w:eastAsia="Roboto Mono" w:hAnsi="Roboto Mono"/>
          <w:color w:val="188038"/>
          <w:rtl w:val="0"/>
        </w:rPr>
        <w:t xml:space="preserve">e-327524</w:t>
      </w:r>
      <w:r w:rsidDel="00000000" w:rsidR="00000000" w:rsidRPr="00000000">
        <w:rPr>
          <w:rtl w:val="0"/>
        </w:rPr>
        <w:t xml:space="preserve"> (5 PDFs MP03–MP07, BW_6524_5180), and is the baseline you are extending.</w:t>
      </w:r>
    </w:p>
    <w:p w:rsidR="00000000" w:rsidDel="00000000" w:rsidP="00000000" w:rsidRDefault="00000000" w:rsidRPr="00000000" w14:paraId="00000058">
      <w:pPr>
        <w:pStyle w:val="Heading3"/>
        <w:rPr/>
      </w:pPr>
      <w:bookmarkStart w:colFirst="0" w:colLast="0" w:name="_momyka7x92e6" w:id="7"/>
      <w:bookmarkEnd w:id="7"/>
      <w:r w:rsidDel="00000000" w:rsidR="00000000" w:rsidRPr="00000000">
        <w:rPr>
          <w:rtl w:val="0"/>
        </w:rPr>
        <w:t xml:space="preserve">3.1 File inventory</w:t>
      </w:r>
    </w:p>
    <w:p w:rsidR="00000000" w:rsidDel="00000000" w:rsidP="00000000" w:rsidRDefault="00000000" w:rsidRPr="00000000" w14:paraId="00000059">
      <w:pPr>
        <w:rPr/>
      </w:pPr>
      <w:r w:rsidDel="00000000" w:rsidR="00000000" w:rsidRPr="00000000">
        <w:rPr>
          <w:rtl w:val="0"/>
        </w:rPr>
        <w:t xml:space="preserve">V0.0.05/</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config.py                 (~10 KB)  EBV Anlage 1 Tab. 3 limits + parameter synonyms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evaluator.py              (~6 KB)   Per-sample classification logic</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pdf_parser.py             (~7 KB)   Lab-PDF text + table extraction via pdfplumber</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rtl w:val="0"/>
        </w:rPr>
        <w:t xml:space="preserve">├── step1_extraktion.py       (~10 KB)  PDF → validation Excel</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rtl w:val="0"/>
        </w:rPr>
        <w:t xml:space="preserve">├── step2_auswertung.py       (~7 KB)   Validation Excel → reports (4 files)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reporter.py               (~40 KB)  Unified reporter — produces both legacy and new-design outputs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template_skeleton.xlsx    (~36 KB)  Frozen company Mantelverordnung skeleton (Feststoff + Eluat sheets only)</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start_tool.bat            Windows launcher</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requirements.txt          openpyxl, pandas, pdfplumber, reportlab, thefuzz</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README.md                 User-facing docs (current — update for v06)</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LICENSE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_gitignore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0_input/                  (drop PDFs here)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 1_validation/             (Step 1 output, one timestamped subfolder per run)</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 2_output/                 (Step 2 output, one timestamped subfolder per run)</w:t>
      </w:r>
    </w:p>
    <w:p w:rsidR="00000000" w:rsidDel="00000000" w:rsidP="00000000" w:rsidRDefault="00000000" w:rsidRPr="00000000" w14:paraId="00000078">
      <w:pPr>
        <w:pStyle w:val="Heading3"/>
        <w:rPr/>
      </w:pPr>
      <w:bookmarkStart w:colFirst="0" w:colLast="0" w:name="_gekiwv931q8f" w:id="8"/>
      <w:bookmarkEnd w:id="8"/>
      <w:r w:rsidDel="00000000" w:rsidR="00000000" w:rsidRPr="00000000">
        <w:rPr>
          <w:rtl w:val="0"/>
        </w:rPr>
        <w:t xml:space="preserve">3.2 Workflow (current, v05)</w:t>
      </w:r>
    </w:p>
    <w:p w:rsidR="00000000" w:rsidDel="00000000" w:rsidP="00000000" w:rsidRDefault="00000000" w:rsidRPr="00000000" w14:paraId="00000079">
      <w:pPr>
        <w:numPr>
          <w:ilvl w:val="0"/>
          <w:numId w:val="4"/>
        </w:numPr>
        <w:ind w:left="720" w:hanging="360"/>
      </w:pPr>
      <w:r w:rsidDel="00000000" w:rsidR="00000000" w:rsidRPr="00000000">
        <w:rPr>
          <w:rtl w:val="0"/>
        </w:rPr>
        <w:t xml:space="preserve">User drops lab-report PDFs into </w:t>
      </w:r>
      <w:r w:rsidDel="00000000" w:rsidR="00000000" w:rsidRPr="00000000">
        <w:rPr>
          <w:rFonts w:ascii="Roboto Mono" w:cs="Roboto Mono" w:eastAsia="Roboto Mono" w:hAnsi="Roboto Mono"/>
          <w:color w:val="188038"/>
          <w:rtl w:val="0"/>
        </w:rPr>
        <w:t xml:space="preserve">0_input/</w:t>
      </w:r>
      <w:r w:rsidDel="00000000" w:rsidR="00000000" w:rsidRPr="00000000">
        <w:rPr>
          <w:rtl w:val="0"/>
        </w:rPr>
        <w:t xml:space="preserve">.</w:t>
      </w:r>
    </w:p>
    <w:p w:rsidR="00000000" w:rsidDel="00000000" w:rsidP="00000000" w:rsidRDefault="00000000" w:rsidRPr="00000000" w14:paraId="0000007A">
      <w:pPr>
        <w:numPr>
          <w:ilvl w:val="0"/>
          <w:numId w:val="4"/>
        </w:numPr>
        <w:ind w:left="720" w:hanging="360"/>
      </w:pPr>
      <w:r w:rsidDel="00000000" w:rsidR="00000000" w:rsidRPr="00000000">
        <w:rPr>
          <w:rtl w:val="0"/>
        </w:rPr>
        <w:t xml:space="preserve">User runs </w:t>
      </w:r>
      <w:r w:rsidDel="00000000" w:rsidR="00000000" w:rsidRPr="00000000">
        <w:rPr>
          <w:rFonts w:ascii="Roboto Mono" w:cs="Roboto Mono" w:eastAsia="Roboto Mono" w:hAnsi="Roboto Mono"/>
          <w:color w:val="188038"/>
          <w:rtl w:val="0"/>
        </w:rPr>
        <w:t xml:space="preserve">step1_extraktion.py</w:t>
      </w:r>
      <w:r w:rsidDel="00000000" w:rsidR="00000000" w:rsidRPr="00000000">
        <w:rPr>
          <w:rtl w:val="0"/>
        </w:rPr>
        <w:t xml:space="preserve"> (directly or via </w:t>
      </w:r>
      <w:r w:rsidDel="00000000" w:rsidR="00000000" w:rsidRPr="00000000">
        <w:rPr>
          <w:rFonts w:ascii="Roboto Mono" w:cs="Roboto Mono" w:eastAsia="Roboto Mono" w:hAnsi="Roboto Mono"/>
          <w:color w:val="188038"/>
          <w:rtl w:val="0"/>
        </w:rPr>
        <w:t xml:space="preserve">start_tool.bat</w:t>
      </w:r>
      <w:r w:rsidDel="00000000" w:rsidR="00000000" w:rsidRPr="00000000">
        <w:rPr>
          <w:rtl w:val="0"/>
        </w:rPr>
        <w:t xml:space="preserve">).</w:t>
      </w:r>
    </w:p>
    <w:p w:rsidR="00000000" w:rsidDel="00000000" w:rsidP="00000000" w:rsidRDefault="00000000" w:rsidRPr="00000000" w14:paraId="0000007B">
      <w:pPr>
        <w:numPr>
          <w:ilvl w:val="0"/>
          <w:numId w:val="4"/>
        </w:numPr>
        <w:ind w:left="720" w:hanging="360"/>
      </w:pPr>
      <w:r w:rsidDel="00000000" w:rsidR="00000000" w:rsidRPr="00000000">
        <w:rPr>
          <w:rtl w:val="0"/>
        </w:rPr>
        <w:t xml:space="preserve">Step 1 produces </w:t>
      </w:r>
      <w:r w:rsidDel="00000000" w:rsidR="00000000" w:rsidRPr="00000000">
        <w:rPr>
          <w:rFonts w:ascii="Roboto Mono" w:cs="Roboto Mono" w:eastAsia="Roboto Mono" w:hAnsi="Roboto Mono"/>
          <w:color w:val="188038"/>
          <w:rtl w:val="0"/>
        </w:rPr>
        <w:t xml:space="preserve">1_validation/&lt;timestamp&gt;_Validierung/Validation_All_Samples.xlsx</w:t>
      </w:r>
      <w:r w:rsidDel="00000000" w:rsidR="00000000" w:rsidRPr="00000000">
        <w:rPr>
          <w:rtl w:val="0"/>
        </w:rPr>
        <w:t xml:space="preserve"> containing:</w:t>
      </w:r>
    </w:p>
    <w:p w:rsidR="00000000" w:rsidDel="00000000" w:rsidP="00000000" w:rsidRDefault="00000000" w:rsidRPr="00000000" w14:paraId="0000007C">
      <w:pPr>
        <w:numPr>
          <w:ilvl w:val="1"/>
          <w:numId w:val="4"/>
        </w:numPr>
        <w:ind w:left="1440" w:hanging="360"/>
      </w:pPr>
      <w:r w:rsidDel="00000000" w:rsidR="00000000" w:rsidRPr="00000000">
        <w:rPr>
          <w:rtl w:val="0"/>
        </w:rPr>
        <w:t xml:space="preserve">A </w:t>
      </w:r>
      <w:r w:rsidDel="00000000" w:rsidR="00000000" w:rsidRPr="00000000">
        <w:rPr>
          <w:rFonts w:ascii="Roboto Mono" w:cs="Roboto Mono" w:eastAsia="Roboto Mono" w:hAnsi="Roboto Mono"/>
          <w:color w:val="188038"/>
          <w:rtl w:val="0"/>
        </w:rPr>
        <w:t xml:space="preserve">_Project</w:t>
      </w:r>
      <w:r w:rsidDel="00000000" w:rsidR="00000000" w:rsidRPr="00000000">
        <w:rPr>
          <w:rtl w:val="0"/>
        </w:rPr>
        <w:t xml:space="preserve"> sheet (key/value layout) with auto-extracted Projektnummer + blank </w:t>
      </w:r>
      <w:r w:rsidDel="00000000" w:rsidR="00000000" w:rsidRPr="00000000">
        <w:rPr>
          <w:rFonts w:ascii="Roboto Mono" w:cs="Roboto Mono" w:eastAsia="Roboto Mono" w:hAnsi="Roboto Mono"/>
          <w:color w:val="188038"/>
          <w:rtl w:val="0"/>
        </w:rPr>
        <w:t xml:space="preserve">Bauvorhaben</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LOS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Bauwerk</w:t>
      </w:r>
      <w:r w:rsidDel="00000000" w:rsidR="00000000" w:rsidRPr="00000000">
        <w:rPr>
          <w:rtl w:val="0"/>
        </w:rPr>
        <w:t xml:space="preserve">.</w:t>
      </w:r>
    </w:p>
    <w:p w:rsidR="00000000" w:rsidDel="00000000" w:rsidP="00000000" w:rsidRDefault="00000000" w:rsidRPr="00000000" w14:paraId="0000007D">
      <w:pPr>
        <w:numPr>
          <w:ilvl w:val="1"/>
          <w:numId w:val="4"/>
        </w:numPr>
        <w:ind w:left="1440" w:hanging="360"/>
      </w:pPr>
      <w:r w:rsidDel="00000000" w:rsidR="00000000" w:rsidRPr="00000000">
        <w:rPr>
          <w:rtl w:val="0"/>
        </w:rPr>
        <w:t xml:space="preserve">One sample sheet per input PDF with the parsed measurements + four metadata columns at the front (</w:t>
      </w:r>
      <w:r w:rsidDel="00000000" w:rsidR="00000000" w:rsidRPr="00000000">
        <w:rPr>
          <w:rFonts w:ascii="Roboto Mono" w:cs="Roboto Mono" w:eastAsia="Roboto Mono" w:hAnsi="Roboto Mono"/>
          <w:color w:val="188038"/>
          <w:rtl w:val="0"/>
        </w:rPr>
        <w:t xml:space="preserve">Probenbezeichnung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Petrographische_Beschreibung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Stratigraphie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Labor_Nummer</w:t>
      </w:r>
      <w:r w:rsidDel="00000000" w:rsidR="00000000" w:rsidRPr="00000000">
        <w:rPr>
          <w:rtl w:val="0"/>
        </w:rPr>
        <w:t xml:space="preserve">) and the legacy </w:t>
      </w:r>
      <w:r w:rsidDel="00000000" w:rsidR="00000000" w:rsidRPr="00000000">
        <w:rPr>
          <w:rFonts w:ascii="Roboto Mono" w:cs="Roboto Mono" w:eastAsia="Roboto Mono" w:hAnsi="Roboto Mono"/>
          <w:color w:val="188038"/>
          <w:rtl w:val="0"/>
        </w:rPr>
        <w:t xml:space="preserve">Soil_Type</w:t>
      </w:r>
      <w:r w:rsidDel="00000000" w:rsidR="00000000" w:rsidRPr="00000000">
        <w:rPr>
          <w:rtl w:val="0"/>
        </w:rPr>
        <w:t xml:space="preserve"> selector column. </w:t>
      </w:r>
      <w:r w:rsidDel="00000000" w:rsidR="00000000" w:rsidRPr="00000000">
        <w:rPr>
          <w:rFonts w:ascii="Roboto Mono" w:cs="Roboto Mono" w:eastAsia="Roboto Mono" w:hAnsi="Roboto Mono"/>
          <w:color w:val="188038"/>
          <w:rtl w:val="0"/>
        </w:rPr>
        <w:t xml:space="preserve">Probenbezeichnung</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Labor_Nummer</w:t>
      </w:r>
      <w:r w:rsidDel="00000000" w:rsidR="00000000" w:rsidRPr="00000000">
        <w:rPr>
          <w:rtl w:val="0"/>
        </w:rPr>
        <w:t xml:space="preserve"> are auto-filled from filename regex; the others are blank for user fill.</w:t>
      </w:r>
    </w:p>
    <w:p w:rsidR="00000000" w:rsidDel="00000000" w:rsidP="00000000" w:rsidRDefault="00000000" w:rsidRPr="00000000" w14:paraId="0000007E">
      <w:pPr>
        <w:numPr>
          <w:ilvl w:val="0"/>
          <w:numId w:val="4"/>
        </w:numPr>
        <w:ind w:left="720" w:hanging="360"/>
      </w:pPr>
      <w:r w:rsidDel="00000000" w:rsidR="00000000" w:rsidRPr="00000000">
        <w:rPr>
          <w:rtl w:val="0"/>
        </w:rPr>
        <w:t xml:space="preserve">User opens the validation Excel, fills </w:t>
      </w:r>
      <w:r w:rsidDel="00000000" w:rsidR="00000000" w:rsidRPr="00000000">
        <w:rPr>
          <w:rFonts w:ascii="Roboto Mono" w:cs="Roboto Mono" w:eastAsia="Roboto Mono" w:hAnsi="Roboto Mono"/>
          <w:color w:val="188038"/>
          <w:rtl w:val="0"/>
        </w:rPr>
        <w:t xml:space="preserve">_Project!B3-B5</w:t>
      </w:r>
      <w:r w:rsidDel="00000000" w:rsidR="00000000" w:rsidRPr="00000000">
        <w:rPr>
          <w:rtl w:val="0"/>
        </w:rPr>
        <w:t xml:space="preserve"> and per-sample </w:t>
      </w:r>
      <w:r w:rsidDel="00000000" w:rsidR="00000000" w:rsidRPr="00000000">
        <w:rPr>
          <w:rFonts w:ascii="Roboto Mono" w:cs="Roboto Mono" w:eastAsia="Roboto Mono" w:hAnsi="Roboto Mono"/>
          <w:color w:val="188038"/>
          <w:rtl w:val="0"/>
        </w:rPr>
        <w:t xml:space="preserve">Petrographische_Beschreibung</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Stratigraphie</w:t>
      </w:r>
      <w:r w:rsidDel="00000000" w:rsidR="00000000" w:rsidRPr="00000000">
        <w:rPr>
          <w:rtl w:val="0"/>
        </w:rPr>
        <w:t xml:space="preserve">, optionally adjusts </w:t>
      </w:r>
      <w:r w:rsidDel="00000000" w:rsidR="00000000" w:rsidRPr="00000000">
        <w:rPr>
          <w:rFonts w:ascii="Roboto Mono" w:cs="Roboto Mono" w:eastAsia="Roboto Mono" w:hAnsi="Roboto Mono"/>
          <w:color w:val="188038"/>
          <w:rtl w:val="0"/>
        </w:rPr>
        <w:t xml:space="preserve">Soil_Type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l</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c</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undef</w:t>
      </w:r>
      <w:r w:rsidDel="00000000" w:rsidR="00000000" w:rsidRPr="00000000">
        <w:rPr>
          <w:rtl w:val="0"/>
        </w:rPr>
        <w:t xml:space="preserve">), reviews parsed lab values.</w:t>
      </w:r>
    </w:p>
    <w:p w:rsidR="00000000" w:rsidDel="00000000" w:rsidP="00000000" w:rsidRDefault="00000000" w:rsidRPr="00000000" w14:paraId="0000007F">
      <w:pPr>
        <w:numPr>
          <w:ilvl w:val="0"/>
          <w:numId w:val="4"/>
        </w:numPr>
        <w:ind w:left="720" w:hanging="360"/>
      </w:pPr>
      <w:r w:rsidDel="00000000" w:rsidR="00000000" w:rsidRPr="00000000">
        <w:rPr>
          <w:rtl w:val="0"/>
        </w:rPr>
        <w:t xml:space="preserve">User runs </w:t>
      </w:r>
      <w:r w:rsidDel="00000000" w:rsidR="00000000" w:rsidRPr="00000000">
        <w:rPr>
          <w:rFonts w:ascii="Roboto Mono" w:cs="Roboto Mono" w:eastAsia="Roboto Mono" w:hAnsi="Roboto Mono"/>
          <w:color w:val="188038"/>
          <w:rtl w:val="0"/>
        </w:rPr>
        <w:t xml:space="preserve">step2_auswertung.py</w:t>
      </w:r>
      <w:r w:rsidDel="00000000" w:rsidR="00000000" w:rsidRPr="00000000">
        <w:rPr>
          <w:rtl w:val="0"/>
        </w:rPr>
        <w:t xml:space="preserve">.</w:t>
      </w:r>
    </w:p>
    <w:p w:rsidR="00000000" w:rsidDel="00000000" w:rsidP="00000000" w:rsidRDefault="00000000" w:rsidRPr="00000000" w14:paraId="00000080">
      <w:pPr>
        <w:numPr>
          <w:ilvl w:val="0"/>
          <w:numId w:val="4"/>
        </w:numPr>
        <w:ind w:left="720" w:hanging="360"/>
      </w:pPr>
      <w:r w:rsidDel="00000000" w:rsidR="00000000" w:rsidRPr="00000000">
        <w:rPr>
          <w:rtl w:val="0"/>
        </w:rPr>
        <w:t xml:space="preserve">Step 2 produces in </w:t>
      </w:r>
      <w:r w:rsidDel="00000000" w:rsidR="00000000" w:rsidRPr="00000000">
        <w:rPr>
          <w:rFonts w:ascii="Roboto Mono" w:cs="Roboto Mono" w:eastAsia="Roboto Mono" w:hAnsi="Roboto Mono"/>
          <w:color w:val="188038"/>
          <w:rtl w:val="0"/>
        </w:rPr>
        <w:t xml:space="preserve">2_output/&lt;timestamp&gt;_Evaluation/</w:t>
      </w:r>
      <w:r w:rsidDel="00000000" w:rsidR="00000000" w:rsidRPr="00000000">
        <w:rPr>
          <w:rtl w:val="0"/>
        </w:rPr>
        <w:t xml:space="preserve">:</w:t>
      </w:r>
    </w:p>
    <w:p w:rsidR="00000000" w:rsidDel="00000000" w:rsidP="00000000" w:rsidRDefault="00000000" w:rsidRPr="00000000" w14:paraId="00000081">
      <w:pPr>
        <w:numPr>
          <w:ilvl w:val="1"/>
          <w:numId w:val="4"/>
        </w:numPr>
        <w:ind w:left="1440" w:hanging="360"/>
      </w:pPr>
      <w:r w:rsidDel="00000000" w:rsidR="00000000" w:rsidRPr="00000000">
        <w:rPr>
          <w:rFonts w:ascii="Roboto Mono" w:cs="Roboto Mono" w:eastAsia="Roboto Mono" w:hAnsi="Roboto Mono"/>
          <w:color w:val="188038"/>
          <w:rtl w:val="0"/>
        </w:rPr>
        <w:t xml:space="preserve">Evaluation_All_Samples.pdf</w:t>
      </w:r>
      <w:r w:rsidDel="00000000" w:rsidR="00000000" w:rsidRPr="00000000">
        <w:rPr>
          <w:rtl w:val="0"/>
        </w:rPr>
        <w:t xml:space="preserve">            — new design (company Mantelverordnung format, Feststoff + Eluat pages)</w:t>
      </w:r>
    </w:p>
    <w:p w:rsidR="00000000" w:rsidDel="00000000" w:rsidP="00000000" w:rsidRDefault="00000000" w:rsidRPr="00000000" w14:paraId="00000082">
      <w:pPr>
        <w:numPr>
          <w:ilvl w:val="1"/>
          <w:numId w:val="4"/>
        </w:numPr>
        <w:ind w:left="1440" w:hanging="360"/>
      </w:pPr>
      <w:r w:rsidDel="00000000" w:rsidR="00000000" w:rsidRPr="00000000">
        <w:rPr>
          <w:rFonts w:ascii="Roboto Mono" w:cs="Roboto Mono" w:eastAsia="Roboto Mono" w:hAnsi="Roboto Mono"/>
          <w:color w:val="188038"/>
          <w:rtl w:val="0"/>
        </w:rPr>
        <w:t xml:space="preserve">Evaluation_All_Samples_OLD_Design.pdf</w:t>
      </w:r>
      <w:r w:rsidDel="00000000" w:rsidR="00000000" w:rsidRPr="00000000">
        <w:rPr>
          <w:rtl w:val="0"/>
        </w:rPr>
        <w:t xml:space="preserve"> — legacy v04 layout, A3 landscape</w:t>
      </w:r>
    </w:p>
    <w:p w:rsidR="00000000" w:rsidDel="00000000" w:rsidP="00000000" w:rsidRDefault="00000000" w:rsidRPr="00000000" w14:paraId="00000083">
      <w:pPr>
        <w:numPr>
          <w:ilvl w:val="1"/>
          <w:numId w:val="4"/>
        </w:numPr>
        <w:ind w:left="1440" w:hanging="360"/>
      </w:pPr>
      <w:r w:rsidDel="00000000" w:rsidR="00000000" w:rsidRPr="00000000">
        <w:rPr>
          <w:rFonts w:ascii="Roboto Mono" w:cs="Roboto Mono" w:eastAsia="Roboto Mono" w:hAnsi="Roboto Mono"/>
          <w:color w:val="188038"/>
          <w:rtl w:val="0"/>
        </w:rPr>
        <w:t xml:space="preserve">Evaluation_All_Samples_OLD_Design.xlsx</w:t>
      </w:r>
      <w:r w:rsidDel="00000000" w:rsidR="00000000" w:rsidRPr="00000000">
        <w:rPr>
          <w:rtl w:val="0"/>
        </w:rPr>
      </w:r>
    </w:p>
    <w:p w:rsidR="00000000" w:rsidDel="00000000" w:rsidP="00000000" w:rsidRDefault="00000000" w:rsidRPr="00000000" w14:paraId="00000084">
      <w:pPr>
        <w:numPr>
          <w:ilvl w:val="1"/>
          <w:numId w:val="4"/>
        </w:numPr>
        <w:ind w:left="1440" w:hanging="360"/>
      </w:pPr>
      <w:r w:rsidDel="00000000" w:rsidR="00000000" w:rsidRPr="00000000">
        <w:rPr>
          <w:rFonts w:ascii="Roboto Mono" w:cs="Roboto Mono" w:eastAsia="Roboto Mono" w:hAnsi="Roboto Mono"/>
          <w:color w:val="188038"/>
          <w:rtl w:val="0"/>
        </w:rPr>
        <w:t xml:space="preserve">Evaluation_All_Samples_OLD_Design.html</w:t>
      </w:r>
      <w:r w:rsidDel="00000000" w:rsidR="00000000" w:rsidRPr="00000000">
        <w:rPr>
          <w:rtl w:val="0"/>
        </w:rPr>
      </w:r>
    </w:p>
    <w:p w:rsidR="00000000" w:rsidDel="00000000" w:rsidP="00000000" w:rsidRDefault="00000000" w:rsidRPr="00000000" w14:paraId="00000085">
      <w:pPr>
        <w:pStyle w:val="Heading3"/>
        <w:rPr/>
      </w:pPr>
      <w:bookmarkStart w:colFirst="0" w:colLast="0" w:name="_1lfp1ckbtdfk" w:id="9"/>
      <w:bookmarkEnd w:id="9"/>
      <w:r w:rsidDel="00000000" w:rsidR="00000000" w:rsidRPr="00000000">
        <w:rPr>
          <w:rtl w:val="0"/>
        </w:rPr>
        <w:t xml:space="preserve">3.3 Architectural notes you need to know before changing things</w:t>
      </w:r>
    </w:p>
    <w:p w:rsidR="00000000" w:rsidDel="00000000" w:rsidP="00000000" w:rsidRDefault="00000000" w:rsidRPr="00000000" w14:paraId="00000086">
      <w:pPr>
        <w:numPr>
          <w:ilvl w:val="0"/>
          <w:numId w:val="6"/>
        </w:numPr>
        <w:ind w:left="720" w:hanging="360"/>
      </w:pPr>
      <w:r w:rsidDel="00000000" w:rsidR="00000000" w:rsidRPr="00000000">
        <w:rPr>
          <w:rFonts w:ascii="Roboto Mono" w:cs="Roboto Mono" w:eastAsia="Roboto Mono" w:hAnsi="Roboto Mono"/>
          <w:b w:val="1"/>
          <w:bCs w:val="1"/>
          <w:color w:val="188038"/>
          <w:rtl w:val="0"/>
        </w:rPr>
        <w:t xml:space="preserve">reporter.py</w:t>
      </w:r>
      <w:r w:rsidDel="00000000" w:rsidR="00000000" w:rsidRPr="00000000">
        <w:rPr>
          <w:b w:val="1"/>
          <w:bCs w:val="1"/>
          <w:rtl w:val="0"/>
        </w:rPr>
        <w:t xml:space="preserve"> is a unified module.</w:t>
      </w:r>
      <w:r w:rsidDel="00000000" w:rsidR="00000000" w:rsidRPr="00000000">
        <w:rPr>
          <w:rtl w:val="0"/>
        </w:rPr>
        <w:t xml:space="preserve"> It produces BOTH legacy (v04) outputs (renamed </w:t>
      </w:r>
      <w:r w:rsidDel="00000000" w:rsidR="00000000" w:rsidRPr="00000000">
        <w:rPr>
          <w:rFonts w:ascii="Roboto Mono" w:cs="Roboto Mono" w:eastAsia="Roboto Mono" w:hAnsi="Roboto Mono"/>
          <w:color w:val="188038"/>
          <w:rtl w:val="0"/>
        </w:rPr>
        <w:t xml:space="preserve">_OLD_Design</w:t>
      </w:r>
      <w:r w:rsidDel="00000000" w:rsidR="00000000" w:rsidRPr="00000000">
        <w:rPr>
          <w:rtl w:val="0"/>
        </w:rPr>
        <w:t xml:space="preserve">) AND the new company-format PDF in one call to </w:t>
      </w:r>
      <w:r w:rsidDel="00000000" w:rsidR="00000000" w:rsidRPr="00000000">
        <w:rPr>
          <w:rFonts w:ascii="Roboto Mono" w:cs="Roboto Mono" w:eastAsia="Roboto Mono" w:hAnsi="Roboto Mono"/>
          <w:color w:val="188038"/>
          <w:rtl w:val="0"/>
        </w:rPr>
        <w:t xml:space="preserve">create_combined_report()</w:t>
      </w:r>
      <w:r w:rsidDel="00000000" w:rsidR="00000000" w:rsidRPr="00000000">
        <w:rPr>
          <w:rtl w:val="0"/>
        </w:rPr>
        <w:t xml:space="preserve">. The user explicitly chose option (A) "single reporter file producing both outputs" over option (B) "drop legacy entirely". Keep both outputs unless the user explicitly retracts this.</w:t>
      </w:r>
    </w:p>
    <w:p w:rsidR="00000000" w:rsidDel="00000000" w:rsidP="00000000" w:rsidRDefault="00000000" w:rsidRPr="00000000" w14:paraId="00000087">
      <w:pPr>
        <w:numPr>
          <w:ilvl w:val="0"/>
          <w:numId w:val="6"/>
        </w:numPr>
        <w:ind w:left="720" w:hanging="360"/>
      </w:pPr>
      <w:r w:rsidDel="00000000" w:rsidR="00000000" w:rsidRPr="00000000">
        <w:rPr>
          <w:b w:val="1"/>
          <w:bCs w:val="1"/>
          <w:rtl w:val="0"/>
        </w:rPr>
        <w:t xml:space="preserve">New-design PDF generation</w:t>
      </w:r>
      <w:r w:rsidDel="00000000" w:rsidR="00000000" w:rsidRPr="00000000">
        <w:rPr>
          <w:rtl w:val="0"/>
        </w:rPr>
        <w:t xml:space="preserve"> uses </w:t>
      </w:r>
      <w:r w:rsidDel="00000000" w:rsidR="00000000" w:rsidRPr="00000000">
        <w:rPr>
          <w:rFonts w:ascii="Roboto Mono" w:cs="Roboto Mono" w:eastAsia="Roboto Mono" w:hAnsi="Roboto Mono"/>
          <w:color w:val="188038"/>
          <w:rtl w:val="0"/>
        </w:rPr>
        <w:t xml:space="preserve">template_skeleton.xlsx</w:t>
      </w:r>
      <w:r w:rsidDel="00000000" w:rsidR="00000000" w:rsidRPr="00000000">
        <w:rPr>
          <w:rtl w:val="0"/>
        </w:rPr>
        <w:t xml:space="preserve"> cloned, populated, then converted to PDF via LibreOffice headless (</w:t>
      </w:r>
      <w:r w:rsidDel="00000000" w:rsidR="00000000" w:rsidRPr="00000000">
        <w:rPr>
          <w:rFonts w:ascii="Roboto Mono" w:cs="Roboto Mono" w:eastAsia="Roboto Mono" w:hAnsi="Roboto Mono"/>
          <w:color w:val="188038"/>
          <w:rtl w:val="0"/>
        </w:rPr>
        <w:t xml:space="preserve">soffice --headless --convert-to pdf</w:t>
      </w:r>
      <w:r w:rsidDel="00000000" w:rsidR="00000000" w:rsidRPr="00000000">
        <w:rPr>
          <w:rtl w:val="0"/>
        </w:rPr>
        <w:t xml:space="preserve">). On Windows the standard LibreOffice installer puts </w:t>
      </w:r>
      <w:r w:rsidDel="00000000" w:rsidR="00000000" w:rsidRPr="00000000">
        <w:rPr>
          <w:rFonts w:ascii="Roboto Mono" w:cs="Roboto Mono" w:eastAsia="Roboto Mono" w:hAnsi="Roboto Mono"/>
          <w:color w:val="188038"/>
          <w:rtl w:val="0"/>
        </w:rPr>
        <w:t xml:space="preserve">soffice.exe</w:t>
      </w:r>
      <w:r w:rsidDel="00000000" w:rsidR="00000000" w:rsidRPr="00000000">
        <w:rPr>
          <w:rtl w:val="0"/>
        </w:rPr>
        <w:t xml:space="preserve"> on PATH. The user has installed LibreOffice and confirmed it works on their machine. If it ever fails on a fresh machine, only the legacy outputs are produced (with a warning); the script does not crash.</w:t>
      </w:r>
    </w:p>
    <w:p w:rsidR="00000000" w:rsidDel="00000000" w:rsidP="00000000" w:rsidRDefault="00000000" w:rsidRPr="00000000" w14:paraId="00000088">
      <w:pPr>
        <w:numPr>
          <w:ilvl w:val="0"/>
          <w:numId w:val="6"/>
        </w:numPr>
        <w:ind w:left="720" w:hanging="360"/>
      </w:pPr>
      <w:r w:rsidDel="00000000" w:rsidR="00000000" w:rsidRPr="00000000">
        <w:rPr>
          <w:b w:val="1"/>
          <w:bCs w:val="1"/>
          <w:rtl w:val="0"/>
        </w:rPr>
        <w:t xml:space="preserve">Split classification (Feststoff vs Eluat) is computed in </w:t>
      </w:r>
      <w:r w:rsidDel="00000000" w:rsidR="00000000" w:rsidRPr="00000000">
        <w:rPr>
          <w:rFonts w:ascii="Roboto Mono" w:cs="Roboto Mono" w:eastAsia="Roboto Mono" w:hAnsi="Roboto Mono"/>
          <w:b w:val="1"/>
          <w:bCs w:val="1"/>
          <w:color w:val="188038"/>
          <w:rtl w:val="0"/>
        </w:rPr>
        <w:t xml:space="preserve">_classify_split()</w:t>
      </w:r>
      <w:r w:rsidDel="00000000" w:rsidR="00000000" w:rsidRPr="00000000">
        <w:rPr>
          <w:rtl w:val="0"/>
        </w:rPr>
        <w:t xml:space="preserve"> of </w:t>
      </w:r>
      <w:r w:rsidDel="00000000" w:rsidR="00000000" w:rsidRPr="00000000">
        <w:rPr>
          <w:rFonts w:ascii="Roboto Mono" w:cs="Roboto Mono" w:eastAsia="Roboto Mono" w:hAnsi="Roboto Mono"/>
          <w:color w:val="188038"/>
          <w:rtl w:val="0"/>
        </w:rPr>
        <w:t xml:space="preserve">reporter.py</w:t>
      </w:r>
      <w:r w:rsidDel="00000000" w:rsidR="00000000" w:rsidRPr="00000000">
        <w:rPr>
          <w:rtl w:val="0"/>
        </w:rPr>
        <w:t xml:space="preserve">. The v04 evaluator returns one class per parameter; the reporter partitions parameters by unit (</w:t>
      </w:r>
      <w:r w:rsidDel="00000000" w:rsidR="00000000" w:rsidRPr="00000000">
        <w:rPr>
          <w:rFonts w:ascii="Roboto Mono" w:cs="Roboto Mono" w:eastAsia="Roboto Mono" w:hAnsi="Roboto Mono"/>
          <w:color w:val="188038"/>
          <w:rtl w:val="0"/>
        </w:rPr>
        <w:t xml:space="preserve">mg/kg</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Vol-%</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M%</w:t>
      </w:r>
      <w:r w:rsidDel="00000000" w:rsidR="00000000" w:rsidRPr="00000000">
        <w:rPr>
          <w:rFonts w:ascii="Arial Unicode MS" w:cs="Arial Unicode MS" w:eastAsia="Arial Unicode MS" w:hAnsi="Arial Unicode MS"/>
          <w:rtl w:val="0"/>
        </w:rPr>
        <w:t xml:space="preserve"> → Feststoff, everything else → Eluat) and returns a joint BM/BG label per matrix (</w:t>
      </w:r>
      <w:r w:rsidDel="00000000" w:rsidR="00000000" w:rsidRPr="00000000">
        <w:rPr>
          <w:rFonts w:ascii="Roboto Mono" w:cs="Roboto Mono" w:eastAsia="Roboto Mono" w:hAnsi="Roboto Mono"/>
          <w:color w:val="188038"/>
          <w:rtl w:val="0"/>
        </w:rPr>
        <w:t xml:space="preserve">"BM-F2, BG-F2"</w:t>
      </w:r>
      <w:r w:rsidDel="00000000" w:rsidR="00000000" w:rsidRPr="00000000">
        <w:rPr>
          <w:rtl w:val="0"/>
        </w:rPr>
        <w:t xml:space="preserve"> style). Overall sample class = </w:t>
      </w:r>
      <w:r w:rsidDel="00000000" w:rsidR="00000000" w:rsidRPr="00000000">
        <w:rPr>
          <w:rFonts w:ascii="Roboto Mono" w:cs="Roboto Mono" w:eastAsia="Roboto Mono" w:hAnsi="Roboto Mono"/>
          <w:color w:val="188038"/>
          <w:rtl w:val="0"/>
        </w:rPr>
        <w:t xml:space="preserve">max(Feststoff_rank, Eluat_rank)</w:t>
      </w:r>
      <w:r w:rsidDel="00000000" w:rsidR="00000000" w:rsidRPr="00000000">
        <w:rPr>
          <w:rtl w:val="0"/>
        </w:rPr>
        <w:t xml:space="preserve"> and matches v04's worst-case calculation — verified on all 5 test samples.</w:t>
      </w:r>
    </w:p>
    <w:p w:rsidR="00000000" w:rsidDel="00000000" w:rsidP="00000000" w:rsidRDefault="00000000" w:rsidRPr="00000000" w14:paraId="00000089">
      <w:pPr>
        <w:numPr>
          <w:ilvl w:val="0"/>
          <w:numId w:val="6"/>
        </w:numPr>
        <w:ind w:left="720" w:hanging="360"/>
      </w:pPr>
      <w:r w:rsidDel="00000000" w:rsidR="00000000" w:rsidRPr="00000000">
        <w:rPr>
          <w:b w:val="1"/>
          <w:bCs w:val="1"/>
          <w:rtl w:val="0"/>
        </w:rPr>
        <w:t xml:space="preserve">Sample-row formatting in the new-design PDF</w:t>
      </w:r>
      <w:r w:rsidDel="00000000" w:rsidR="00000000" w:rsidRPr="00000000">
        <w:rPr>
          <w:rtl w:val="0"/>
        </w:rPr>
        <w:t xml:space="preserve"> is reset per row: every sample row at index 43..N has its column-wise font/alignment/border copied from row 43 (the template's intended sample-row style), then the H ("Zuordnung") cell is filled with a classification-driven color (green=BM-0 / blue=BM-0* / yellow=BM-F* / red=&gt;BM-F3). All other cells start with NO fill so the row reads clean. Do not skip this reset — without it, rows inherit random colors from the original Excel template's example sample rows.</w:t>
      </w:r>
    </w:p>
    <w:p w:rsidR="00000000" w:rsidDel="00000000" w:rsidP="00000000" w:rsidRDefault="00000000" w:rsidRPr="00000000" w14:paraId="0000008A">
      <w:pPr>
        <w:numPr>
          <w:ilvl w:val="0"/>
          <w:numId w:val="6"/>
        </w:numPr>
        <w:ind w:left="720" w:hanging="360"/>
      </w:pPr>
      <w:r w:rsidDel="00000000" w:rsidR="00000000" w:rsidRPr="00000000">
        <w:rPr>
          <w:b w:val="1"/>
          <w:bCs w:val="1"/>
          <w:rtl w:val="0"/>
        </w:rPr>
        <w:t xml:space="preserve">Print area is extended dynamically</w:t>
      </w:r>
      <w:r w:rsidDel="00000000" w:rsidR="00000000" w:rsidRPr="00000000">
        <w:rPr>
          <w:rtl w:val="0"/>
        </w:rPr>
        <w:t xml:space="preserve"> after sample rows are written:</w:t>
      </w:r>
    </w:p>
    <w:p w:rsidR="00000000" w:rsidDel="00000000" w:rsidP="00000000" w:rsidRDefault="00000000" w:rsidRPr="00000000" w14:paraId="0000008B">
      <w:pPr>
        <w:numPr>
          <w:ilvl w:val="1"/>
          <w:numId w:val="6"/>
        </w:numPr>
        <w:ind w:left="1440" w:hanging="360"/>
      </w:pPr>
      <w:r w:rsidDel="00000000" w:rsidR="00000000" w:rsidRPr="00000000">
        <w:rPr>
          <w:rFonts w:ascii="Roboto Mono" w:cs="Roboto Mono" w:eastAsia="Roboto Mono" w:hAnsi="Roboto Mono"/>
          <w:color w:val="188038"/>
          <w:rtl w:val="0"/>
        </w:rPr>
        <w:t xml:space="preserve">feststoff_ws.print_area = f"A1:AD{last_row_used}"</w:t>
      </w:r>
      <w:r w:rsidDel="00000000" w:rsidR="00000000" w:rsidRPr="00000000">
        <w:rPr>
          <w:rtl w:val="0"/>
        </w:rPr>
      </w:r>
    </w:p>
    <w:p w:rsidR="00000000" w:rsidDel="00000000" w:rsidP="00000000" w:rsidRDefault="00000000" w:rsidRPr="00000000" w14:paraId="0000008C">
      <w:pPr>
        <w:numPr>
          <w:ilvl w:val="1"/>
          <w:numId w:val="6"/>
        </w:numPr>
        <w:ind w:left="1440" w:hanging="360"/>
      </w:pPr>
      <w:r w:rsidDel="00000000" w:rsidR="00000000" w:rsidRPr="00000000">
        <w:rPr>
          <w:rFonts w:ascii="Roboto Mono" w:cs="Roboto Mono" w:eastAsia="Roboto Mono" w:hAnsi="Roboto Mono"/>
          <w:color w:val="188038"/>
          <w:rtl w:val="0"/>
        </w:rPr>
        <w:t xml:space="preserve">eluat_ws.print_area = f"A1:AS{last_row_used}"</w:t>
      </w:r>
      <w:r w:rsidDel="00000000" w:rsidR="00000000" w:rsidRPr="00000000">
        <w:rPr>
          <w:rtl w:val="0"/>
        </w:rPr>
        <w:t xml:space="preserve"> Without this LibreOffice truncates samples beyond the inherited print area (originally ended around row 46).</w:t>
      </w:r>
    </w:p>
    <w:p w:rsidR="00000000" w:rsidDel="00000000" w:rsidP="00000000" w:rsidRDefault="00000000" w:rsidRPr="00000000" w14:paraId="0000008D">
      <w:pPr>
        <w:numPr>
          <w:ilvl w:val="0"/>
          <w:numId w:val="6"/>
        </w:numPr>
        <w:ind w:left="720" w:hanging="360"/>
      </w:pPr>
      <w:r w:rsidDel="00000000" w:rsidR="00000000" w:rsidRPr="00000000">
        <w:rPr>
          <w:b w:val="1"/>
          <w:bCs w:val="1"/>
          <w:rtl w:val="0"/>
        </w:rPr>
        <w:t xml:space="preserve">Float-precision artifacts</w:t>
      </w:r>
      <w:r w:rsidDel="00000000" w:rsidR="00000000" w:rsidRPr="00000000">
        <w:rPr>
          <w:rtl w:val="0"/>
        </w:rPr>
        <w:t xml:space="preserve"> are sanitized in </w:t>
      </w:r>
      <w:r w:rsidDel="00000000" w:rsidR="00000000" w:rsidRPr="00000000">
        <w:rPr>
          <w:rFonts w:ascii="Roboto Mono" w:cs="Roboto Mono" w:eastAsia="Roboto Mono" w:hAnsi="Roboto Mono"/>
          <w:color w:val="188038"/>
          <w:rtl w:val="0"/>
        </w:rPr>
        <w:t xml:space="preserve">_format_messwert_for_template()</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0.030000000000000002</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0.03</w:t>
      </w:r>
      <w:r w:rsidDel="00000000" w:rsidR="00000000" w:rsidRPr="00000000">
        <w:rPr>
          <w:rtl w:val="0"/>
        </w:rPr>
        <w:t xml:space="preserve">) using </w:t>
      </w:r>
      <w:r w:rsidDel="00000000" w:rsidR="00000000" w:rsidRPr="00000000">
        <w:rPr>
          <w:rFonts w:ascii="Roboto Mono" w:cs="Roboto Mono" w:eastAsia="Roboto Mono" w:hAnsi="Roboto Mono"/>
          <w:color w:val="188038"/>
          <w:rtl w:val="0"/>
        </w:rPr>
        <w:t xml:space="preserve">re.sub(r"\d+\.\d{5,}", round_match, s)</w:t>
      </w:r>
      <w:r w:rsidDel="00000000" w:rsidR="00000000" w:rsidRPr="00000000">
        <w:rPr>
          <w:rtl w:val="0"/>
        </w:rPr>
        <w:t xml:space="preserve">. Same pattern as </w:t>
      </w:r>
      <w:r w:rsidDel="00000000" w:rsidR="00000000" w:rsidRPr="00000000">
        <w:rPr>
          <w:rFonts w:ascii="Roboto Mono" w:cs="Roboto Mono" w:eastAsia="Roboto Mono" w:hAnsi="Roboto Mono"/>
          <w:color w:val="188038"/>
          <w:rtl w:val="0"/>
        </w:rPr>
        <w:t xml:space="preserve">clean_float_string()</w:t>
      </w:r>
      <w:r w:rsidDel="00000000" w:rsidR="00000000" w:rsidRPr="00000000">
        <w:rPr>
          <w:rtl w:val="0"/>
        </w:rPr>
        <w:t xml:space="preserve"> used by the legacy reporter.</w:t>
      </w:r>
    </w:p>
    <w:p w:rsidR="00000000" w:rsidDel="00000000" w:rsidP="00000000" w:rsidRDefault="00000000" w:rsidRPr="00000000" w14:paraId="0000008E">
      <w:pPr>
        <w:numPr>
          <w:ilvl w:val="0"/>
          <w:numId w:val="6"/>
        </w:numPr>
        <w:ind w:left="720" w:hanging="360"/>
      </w:pPr>
      <w:r w:rsidDel="00000000" w:rsidR="00000000" w:rsidRPr="00000000">
        <w:rPr>
          <w:b w:val="1"/>
          <w:bCs w:val="1"/>
          <w:rtl w:val="0"/>
        </w:rPr>
        <w:t xml:space="preserve">Filename metadata regex</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step1_extraktion.py::_extract_metadata_from_filename</w:t>
      </w:r>
      <w:r w:rsidDel="00000000" w:rsidR="00000000" w:rsidRPr="00000000">
        <w:rPr>
          <w:rtl w:val="0"/>
        </w:rPr>
        <w:t xml:space="preserve"> uses </w:t>
      </w:r>
      <w:r w:rsidDel="00000000" w:rsidR="00000000" w:rsidRPr="00000000">
        <w:rPr>
          <w:rFonts w:ascii="Roboto Mono" w:cs="Roboto Mono" w:eastAsia="Roboto Mono" w:hAnsi="Roboto Mono"/>
          <w:color w:val="188038"/>
          <w:rtl w:val="0"/>
        </w:rPr>
        <w:t xml:space="preserve">(?:^|[_\s\-])(...)(?=[_\s\-]|$)</w:t>
      </w:r>
      <w:r w:rsidDel="00000000" w:rsidR="00000000" w:rsidRPr="00000000">
        <w:rPr>
          <w:rtl w:val="0"/>
        </w:rPr>
        <w:t xml:space="preserve"> instead of </w:t>
      </w:r>
      <w:r w:rsidDel="00000000" w:rsidR="00000000" w:rsidRPr="00000000">
        <w:rPr>
          <w:rFonts w:ascii="Roboto Mono" w:cs="Roboto Mono" w:eastAsia="Roboto Mono" w:hAnsi="Roboto Mono"/>
          <w:color w:val="188038"/>
          <w:rtl w:val="0"/>
        </w:rPr>
        <w:t xml:space="preserve">\b...\b</w:t>
      </w:r>
      <w:r w:rsidDel="00000000" w:rsidR="00000000" w:rsidRPr="00000000">
        <w:rPr>
          <w:rtl w:val="0"/>
        </w:rPr>
        <w:t xml:space="preserve"> because underscores are word characters and </w:t>
      </w:r>
      <w:r w:rsidDel="00000000" w:rsidR="00000000" w:rsidRPr="00000000">
        <w:rPr>
          <w:rFonts w:ascii="Roboto Mono" w:cs="Roboto Mono" w:eastAsia="Roboto Mono" w:hAnsi="Roboto Mono"/>
          <w:color w:val="188038"/>
          <w:rtl w:val="0"/>
        </w:rPr>
        <w:t xml:space="preserve">\b</w:t>
      </w:r>
      <w:r w:rsidDel="00000000" w:rsidR="00000000" w:rsidRPr="00000000">
        <w:rPr>
          <w:rtl w:val="0"/>
        </w:rPr>
        <w:t xml:space="preserve"> does not fire between them.</w:t>
      </w:r>
    </w:p>
    <w:p w:rsidR="00000000" w:rsidDel="00000000" w:rsidP="00000000" w:rsidRDefault="00000000" w:rsidRPr="00000000" w14:paraId="0000008F">
      <w:pPr>
        <w:pStyle w:val="Heading3"/>
        <w:rPr/>
      </w:pPr>
      <w:bookmarkStart w:colFirst="0" w:colLast="0" w:name="_4qla19cfxc3s" w:id="10"/>
      <w:bookmarkEnd w:id="10"/>
      <w:r w:rsidDel="00000000" w:rsidR="00000000" w:rsidRPr="00000000">
        <w:rPr>
          <w:rtl w:val="0"/>
        </w:rPr>
        <w:t xml:space="preserve">3.4 Known accepted limitations (DO NOT "fix" without user approval)</w:t>
      </w:r>
    </w:p>
    <w:p w:rsidR="00000000" w:rsidDel="00000000" w:rsidP="00000000" w:rsidRDefault="00000000" w:rsidRPr="00000000" w14:paraId="00000090">
      <w:pPr>
        <w:numPr>
          <w:ilvl w:val="0"/>
          <w:numId w:val="6"/>
        </w:numPr>
        <w:ind w:left="720" w:hanging="360"/>
      </w:pPr>
      <w:r w:rsidDel="00000000" w:rsidR="00000000" w:rsidRPr="00000000">
        <w:rPr>
          <w:b w:val="1"/>
          <w:bCs w:val="1"/>
          <w:rtl w:val="0"/>
        </w:rPr>
        <w:t xml:space="preserve">PAK15 / Naphthalin Fn3 cross-reference</w:t>
      </w:r>
      <w:r w:rsidDel="00000000" w:rsidR="00000000" w:rsidRPr="00000000">
        <w:rPr>
          <w:rtl w:val="0"/>
        </w:rPr>
        <w:t xml:space="preserve">: the evaluator looks up </w:t>
      </w:r>
      <w:r w:rsidDel="00000000" w:rsidR="00000000" w:rsidRPr="00000000">
        <w:rPr>
          <w:rFonts w:ascii="Roboto Mono" w:cs="Roboto Mono" w:eastAsia="Roboto Mono" w:hAnsi="Roboto Mono"/>
          <w:color w:val="188038"/>
          <w:rtl w:val="0"/>
        </w:rPr>
        <w:t xml:space="preserve">feststoff_status[param]</w:t>
      </w:r>
      <w:r w:rsidDel="00000000" w:rsidR="00000000" w:rsidRPr="00000000">
        <w:rPr>
          <w:rtl w:val="0"/>
        </w:rPr>
        <w:t xml:space="preserve"> using the parameter's own name; per Fn3 it should look up </w:t>
      </w:r>
      <w:r w:rsidDel="00000000" w:rsidR="00000000" w:rsidRPr="00000000">
        <w:rPr>
          <w:rFonts w:ascii="Roboto Mono" w:cs="Roboto Mono" w:eastAsia="Roboto Mono" w:hAnsi="Roboto Mono"/>
          <w:color w:val="188038"/>
          <w:rtl w:val="0"/>
        </w:rPr>
        <w:t xml:space="preserve">feststoff_status["PAK16"]</w:t>
      </w:r>
      <w:r w:rsidDel="00000000" w:rsidR="00000000" w:rsidRPr="00000000">
        <w:rPr>
          <w:rtl w:val="0"/>
        </w:rPr>
        <w:t xml:space="preserve">. This causes conservative over-classification for samples with elevated Naphthalin Eluat but unproblematic PAK16 Feststoff (visible on test sample MP05: Eluat lands at </w:t>
      </w:r>
      <w:r w:rsidDel="00000000" w:rsidR="00000000" w:rsidRPr="00000000">
        <w:rPr>
          <w:rFonts w:ascii="Roboto Mono" w:cs="Roboto Mono" w:eastAsia="Roboto Mono" w:hAnsi="Roboto Mono"/>
          <w:color w:val="188038"/>
          <w:rtl w:val="0"/>
        </w:rPr>
        <w:t xml:space="preserve">&gt;BM-F3</w:t>
      </w:r>
      <w:r w:rsidDel="00000000" w:rsidR="00000000" w:rsidRPr="00000000">
        <w:rPr>
          <w:rtl w:val="0"/>
        </w:rPr>
        <w:t xml:space="preserve"> because of Naphthalin 8.43 µg/L vs BM-0* limit 2). The user explicitly accepted this in a previous session — over-classification is operationally preferred to under-classification because it errs on the safe side and can be corrected via report clauses. Note the bug exists for future cleanup, but do not silently change the logic. Mention it if relevant to a current question.</w:t>
      </w:r>
    </w:p>
    <w:p w:rsidR="00000000" w:rsidDel="00000000" w:rsidP="00000000" w:rsidRDefault="00000000" w:rsidRPr="00000000" w14:paraId="00000091">
      <w:pPr>
        <w:numPr>
          <w:ilvl w:val="0"/>
          <w:numId w:val="6"/>
        </w:numPr>
        <w:ind w:left="720" w:hanging="360"/>
      </w:pPr>
      <w:r w:rsidDel="00000000" w:rsidR="00000000" w:rsidRPr="00000000">
        <w:rPr>
          <w:b w:val="1"/>
          <w:bCs w:val="1"/>
          <w:rtl w:val="0"/>
        </w:rPr>
        <w:t xml:space="preserve">BM-0 soil-subtype default</w:t>
      </w:r>
      <w:r w:rsidDel="00000000" w:rsidR="00000000" w:rsidRPr="00000000">
        <w:rPr>
          <w:rtl w:val="0"/>
        </w:rPr>
        <w:t xml:space="preserve"> is </w:t>
      </w:r>
      <w:r w:rsidDel="00000000" w:rsidR="00000000" w:rsidRPr="00000000">
        <w:rPr>
          <w:rFonts w:ascii="Roboto Mono" w:cs="Roboto Mono" w:eastAsia="Roboto Mono" w:hAnsi="Roboto Mono"/>
          <w:color w:val="188038"/>
          <w:rtl w:val="0"/>
        </w:rPr>
        <w:t xml:space="preserve">BM_0_Sand</w:t>
      </w:r>
      <w:r w:rsidDel="00000000" w:rsidR="00000000" w:rsidRPr="00000000">
        <w:rPr>
          <w:rtl w:val="0"/>
        </w:rPr>
        <w:t xml:space="preserve"> (strictest) when </w:t>
      </w:r>
      <w:r w:rsidDel="00000000" w:rsidR="00000000" w:rsidRPr="00000000">
        <w:rPr>
          <w:rFonts w:ascii="Roboto Mono" w:cs="Roboto Mono" w:eastAsia="Roboto Mono" w:hAnsi="Roboto Mono"/>
          <w:color w:val="188038"/>
          <w:rtl w:val="0"/>
        </w:rPr>
        <w:t xml:space="preserve">Soil_Type</w:t>
      </w:r>
      <w:r w:rsidDel="00000000" w:rsidR="00000000" w:rsidRPr="00000000">
        <w:rPr>
          <w:rtl w:val="0"/>
        </w:rPr>
        <w:t xml:space="preserve"> column is empty or </w:t>
      </w:r>
      <w:r w:rsidDel="00000000" w:rsidR="00000000" w:rsidRPr="00000000">
        <w:rPr>
          <w:rFonts w:ascii="Roboto Mono" w:cs="Roboto Mono" w:eastAsia="Roboto Mono" w:hAnsi="Roboto Mono"/>
          <w:color w:val="188038"/>
          <w:rtl w:val="0"/>
        </w:rPr>
        <w:t xml:space="preserve">undef</w:t>
      </w:r>
      <w:r w:rsidDel="00000000" w:rsidR="00000000" w:rsidRPr="00000000">
        <w:rPr>
          <w:rtl w:val="0"/>
        </w:rPr>
        <w:t xml:space="preserve">. This is documented in README. The mapping </w:t>
      </w:r>
      <w:r w:rsidDel="00000000" w:rsidR="00000000" w:rsidRPr="00000000">
        <w:rPr>
          <w:rFonts w:ascii="Nova Mono" w:cs="Nova Mono" w:eastAsia="Nova Mono" w:hAnsi="Nova Mono"/>
          <w:color w:val="188038"/>
          <w:rtl w:val="0"/>
        </w:rPr>
        <w:t xml:space="preserve">s | sand → BM_0_Sand</w:t>
      </w:r>
      <w:r w:rsidDel="00000000" w:rsidR="00000000" w:rsidRPr="00000000">
        <w:rPr>
          <w:rtl w:val="0"/>
        </w:rPr>
        <w:t xml:space="preserve">, </w:t>
      </w:r>
      <w:r w:rsidDel="00000000" w:rsidR="00000000" w:rsidRPr="00000000">
        <w:rPr>
          <w:rFonts w:ascii="Nova Mono" w:cs="Nova Mono" w:eastAsia="Nova Mono" w:hAnsi="Nova Mono"/>
          <w:color w:val="188038"/>
          <w:rtl w:val="0"/>
        </w:rPr>
        <w:t xml:space="preserve">l | loam | silt | lehm | schluff → BM_0_Lehm_Schluff</w:t>
      </w:r>
      <w:r w:rsidDel="00000000" w:rsidR="00000000" w:rsidRPr="00000000">
        <w:rPr>
          <w:rtl w:val="0"/>
        </w:rPr>
        <w:t xml:space="preserve">, </w:t>
      </w:r>
      <w:r w:rsidDel="00000000" w:rsidR="00000000" w:rsidRPr="00000000">
        <w:rPr>
          <w:rFonts w:ascii="Nova Mono" w:cs="Nova Mono" w:eastAsia="Nova Mono" w:hAnsi="Nova Mono"/>
          <w:color w:val="188038"/>
          <w:rtl w:val="0"/>
        </w:rPr>
        <w:t xml:space="preserve">c | clay | ton → BM_0_Ton</w:t>
      </w:r>
      <w:r w:rsidDel="00000000" w:rsidR="00000000" w:rsidRPr="00000000">
        <w:rPr>
          <w:rtl w:val="0"/>
        </w:rPr>
        <w:t xml:space="preserve"> is in </w:t>
      </w:r>
      <w:r w:rsidDel="00000000" w:rsidR="00000000" w:rsidRPr="00000000">
        <w:rPr>
          <w:rFonts w:ascii="Roboto Mono" w:cs="Roboto Mono" w:eastAsia="Roboto Mono" w:hAnsi="Roboto Mono"/>
          <w:color w:val="188038"/>
          <w:rtl w:val="0"/>
        </w:rPr>
        <w:t xml:space="preserve">config.SOIL_TYPE_MAPPING</w:t>
      </w:r>
      <w:r w:rsidDel="00000000" w:rsidR="00000000" w:rsidRPr="00000000">
        <w:rPr>
          <w:rtl w:val="0"/>
        </w:rPr>
        <w:t xml:space="preserve">.</w:t>
      </w:r>
    </w:p>
    <w:p w:rsidR="00000000" w:rsidDel="00000000" w:rsidP="00000000" w:rsidRDefault="00000000" w:rsidRPr="00000000" w14:paraId="00000092">
      <w:pPr>
        <w:numPr>
          <w:ilvl w:val="0"/>
          <w:numId w:val="6"/>
        </w:numPr>
        <w:ind w:left="720" w:hanging="360"/>
      </w:pPr>
      <w:r w:rsidDel="00000000" w:rsidR="00000000" w:rsidRPr="00000000">
        <w:rPr>
          <w:b w:val="1"/>
          <w:bCs w:val="1"/>
          <w:rtl w:val="0"/>
        </w:rPr>
        <w:t xml:space="preserve">Coverage</w:t>
      </w:r>
      <w:r w:rsidDel="00000000" w:rsidR="00000000" w:rsidRPr="00000000">
        <w:rPr>
          <w:rtl w:val="0"/>
        </w:rPr>
        <w:t xml:space="preserve"> is currently limited to BM/BG. The other 12 EBV material classes (HOS, HS, SWS, GKOS, RC, CUM, GRS, SKG, SKA, SFA, BFA, HMVA, GS) are not yet handled. Extension to them is a possible future request but not in scope of v06.</w:t>
      </w:r>
    </w:p>
    <w:p w:rsidR="00000000" w:rsidDel="00000000" w:rsidP="00000000" w:rsidRDefault="00000000" w:rsidRPr="00000000" w14:paraId="00000093">
      <w:pPr>
        <w:pStyle w:val="Heading3"/>
        <w:rPr/>
      </w:pPr>
      <w:bookmarkStart w:colFirst="0" w:colLast="0" w:name="_wyln3w2izuot" w:id="11"/>
      <w:bookmarkEnd w:id="11"/>
      <w:r w:rsidDel="00000000" w:rsidR="00000000" w:rsidRPr="00000000">
        <w:rPr>
          <w:rtl w:val="0"/>
        </w:rPr>
        <w:t xml:space="preserve">3.5 Test evidence</w:t>
      </w:r>
    </w:p>
    <w:p w:rsidR="00000000" w:rsidDel="00000000" w:rsidP="00000000" w:rsidRDefault="00000000" w:rsidRPr="00000000" w14:paraId="00000094">
      <w:pPr>
        <w:rPr/>
      </w:pPr>
      <w:r w:rsidDel="00000000" w:rsidR="00000000" w:rsidRPr="00000000">
        <w:rPr>
          <w:rtl w:val="0"/>
        </w:rPr>
        <w:t xml:space="preserve">End-to-end verified May 2026 against project </w:t>
      </w:r>
      <w:r w:rsidDel="00000000" w:rsidR="00000000" w:rsidRPr="00000000">
        <w:rPr>
          <w:rFonts w:ascii="Roboto Mono" w:cs="Roboto Mono" w:eastAsia="Roboto Mono" w:hAnsi="Roboto Mono"/>
          <w:color w:val="188038"/>
          <w:rtl w:val="0"/>
        </w:rPr>
        <w:t xml:space="preserve">e-327524</w:t>
      </w:r>
      <w:r w:rsidDel="00000000" w:rsidR="00000000" w:rsidRPr="00000000">
        <w:rPr>
          <w:rtl w:val="0"/>
        </w:rPr>
        <w:t xml:space="preserve"> (5 samples MP03..MP07):</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b w:val="1"/>
                <w:bCs w:val="1"/>
              </w:rPr>
            </w:pPr>
            <w:r w:rsidDel="00000000" w:rsidR="00000000" w:rsidRPr="00000000">
              <w:rPr>
                <w:b w:val="1"/>
                <w:bCs w:val="1"/>
                <w:rtl w:val="0"/>
              </w:rPr>
              <w:t xml:space="preserve">Sample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b w:val="1"/>
                <w:bCs w:val="1"/>
              </w:rPr>
            </w:pPr>
            <w:r w:rsidDel="00000000" w:rsidR="00000000" w:rsidRPr="00000000">
              <w:rPr>
                <w:b w:val="1"/>
                <w:bCs w:val="1"/>
                <w:rtl w:val="0"/>
              </w:rPr>
              <w:t xml:space="preserve">v05 Feststoff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b w:val="1"/>
                <w:bCs w:val="1"/>
              </w:rPr>
            </w:pPr>
            <w:r w:rsidDel="00000000" w:rsidR="00000000" w:rsidRPr="00000000">
              <w:rPr>
                <w:b w:val="1"/>
                <w:bCs w:val="1"/>
                <w:rtl w:val="0"/>
              </w:rPr>
              <w:t xml:space="preserve">v05 Eluat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b w:val="1"/>
                <w:bCs w:val="1"/>
              </w:rPr>
            </w:pPr>
            <w:r w:rsidDel="00000000" w:rsidR="00000000" w:rsidRPr="00000000">
              <w:rPr>
                <w:b w:val="1"/>
                <w:bCs w:val="1"/>
                <w:rtl w:val="0"/>
              </w:rPr>
              <w:t xml:space="preserve">v04 Gesamt (legacy)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rtl w:val="0"/>
              </w:rPr>
              <w:t xml:space="preserve">MP03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rtl w:val="0"/>
              </w:rPr>
              <w:t xml:space="preserve">BM-0 Sand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rtl w:val="0"/>
              </w:rPr>
              <w:t xml:space="preserve">BM-0*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pPr>
            <w:r w:rsidDel="00000000" w:rsidR="00000000" w:rsidRPr="00000000">
              <w:rPr>
                <w:rFonts w:ascii="Arial Unicode MS" w:cs="Arial Unicode MS" w:eastAsia="Arial Unicode MS" w:hAnsi="Arial Unicode MS"/>
                <w:rtl w:val="0"/>
              </w:rPr>
              <w:t xml:space="preserve">BM-0*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pPr>
            <w:r w:rsidDel="00000000" w:rsidR="00000000" w:rsidRPr="00000000">
              <w:rPr>
                <w:rtl w:val="0"/>
              </w:rPr>
              <w:t xml:space="preserve">MP06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rtl w:val="0"/>
              </w:rPr>
              <w:t xml:space="preserve">BM-0 Sand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r w:rsidDel="00000000" w:rsidR="00000000" w:rsidRPr="00000000">
              <w:rPr>
                <w:rtl w:val="0"/>
              </w:rPr>
              <w:t xml:space="preserve">BM-0*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sidDel="00000000" w:rsidR="00000000" w:rsidRPr="00000000">
              <w:rPr>
                <w:rFonts w:ascii="Arial Unicode MS" w:cs="Arial Unicode MS" w:eastAsia="Arial Unicode MS" w:hAnsi="Arial Unicode MS"/>
                <w:rtl w:val="0"/>
              </w:rPr>
              <w:t xml:space="preserve">BM-0*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pPr>
            <w:r w:rsidDel="00000000" w:rsidR="00000000" w:rsidRPr="00000000">
              <w:rPr>
                <w:rtl w:val="0"/>
              </w:rPr>
              <w:t xml:space="preserve">MP07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pPr>
            <w:r w:rsidDel="00000000" w:rsidR="00000000" w:rsidRPr="00000000">
              <w:rPr>
                <w:rtl w:val="0"/>
              </w:rPr>
              <w:t xml:space="preserve">BM-0*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rtl w:val="0"/>
              </w:rPr>
              <w:t xml:space="preserve">BM-0*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rFonts w:ascii="Arial Unicode MS" w:cs="Arial Unicode MS" w:eastAsia="Arial Unicode MS" w:hAnsi="Arial Unicode MS"/>
                <w:rtl w:val="0"/>
              </w:rPr>
              <w:t xml:space="preserve">BM-0*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rtl w:val="0"/>
              </w:rPr>
              <w:t xml:space="preserve">MP04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rtl w:val="0"/>
              </w:rPr>
              <w:t xml:space="preserve">BM-0*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tl w:val="0"/>
              </w:rPr>
              <w:t xml:space="preserve">BM-0*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r w:rsidDel="00000000" w:rsidR="00000000" w:rsidRPr="00000000">
              <w:rPr>
                <w:rFonts w:ascii="Arial Unicode MS" w:cs="Arial Unicode MS" w:eastAsia="Arial Unicode MS" w:hAnsi="Arial Unicode MS"/>
                <w:rtl w:val="0"/>
              </w:rPr>
              <w:t xml:space="preserve">BM-0*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pPr>
            <w:r w:rsidDel="00000000" w:rsidR="00000000" w:rsidRPr="00000000">
              <w:rPr>
                <w:rtl w:val="0"/>
              </w:rPr>
              <w:t xml:space="preserve">MP05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sidDel="00000000" w:rsidR="00000000" w:rsidRPr="00000000">
              <w:rPr>
                <w:rtl w:val="0"/>
              </w:rPr>
              <w:t xml:space="preserve">BM-F2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r w:rsidDel="00000000" w:rsidR="00000000" w:rsidRPr="00000000">
              <w:rPr>
                <w:rtl w:val="0"/>
              </w:rPr>
              <w:t xml:space="preserve">&gt;BM-F3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pPr>
            <w:r w:rsidDel="00000000" w:rsidR="00000000" w:rsidRPr="00000000">
              <w:rPr>
                <w:rFonts w:ascii="Arial Unicode MS" w:cs="Arial Unicode MS" w:eastAsia="Arial Unicode MS" w:hAnsi="Arial Unicode MS"/>
                <w:rtl w:val="0"/>
              </w:rPr>
              <w:t xml:space="preserve">&gt;BM-F3 (Landfill) ✓</w:t>
            </w:r>
          </w:p>
        </w:tc>
      </w:tr>
    </w:tbl>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rPr>
          <w:rFonts w:ascii="Roboto Mono" w:cs="Roboto Mono" w:eastAsia="Roboto Mono" w:hAnsi="Roboto Mono"/>
          <w:color w:val="188038"/>
          <w:rtl w:val="0"/>
        </w:rPr>
        <w:t xml:space="preserve">max(Feststoff_rank, Eluat_rank)</w:t>
      </w:r>
      <w:r w:rsidDel="00000000" w:rsidR="00000000" w:rsidRPr="00000000">
        <w:rPr>
          <w:rtl w:val="0"/>
        </w:rPr>
        <w:t xml:space="preserve"> matches </w:t>
      </w:r>
      <w:r w:rsidDel="00000000" w:rsidR="00000000" w:rsidRPr="00000000">
        <w:rPr>
          <w:rFonts w:ascii="Roboto Mono" w:cs="Roboto Mono" w:eastAsia="Roboto Mono" w:hAnsi="Roboto Mono"/>
          <w:color w:val="188038"/>
          <w:rtl w:val="0"/>
        </w:rPr>
        <w:t xml:space="preserve">v04_Gesamt</w:t>
      </w:r>
      <w:r w:rsidDel="00000000" w:rsidR="00000000" w:rsidRPr="00000000">
        <w:rPr>
          <w:rtl w:val="0"/>
        </w:rPr>
        <w:t xml:space="preserve"> for all 5 samples. Calculation logic is sound.</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2"/>
        <w:rPr/>
      </w:pPr>
      <w:bookmarkStart w:colFirst="0" w:colLast="0" w:name="_ipnbr4egmpx3" w:id="12"/>
      <w:bookmarkEnd w:id="12"/>
      <w:r w:rsidDel="00000000" w:rsidR="00000000" w:rsidRPr="00000000">
        <w:rPr>
          <w:rtl w:val="0"/>
        </w:rPr>
        <w:t xml:space="preserve">4. Plan for V0.0.06 — Aggressivität dual-flow</w:t>
      </w:r>
    </w:p>
    <w:p w:rsidR="00000000" w:rsidDel="00000000" w:rsidP="00000000" w:rsidRDefault="00000000" w:rsidRPr="00000000" w14:paraId="000000B3">
      <w:pPr>
        <w:pStyle w:val="Heading3"/>
        <w:rPr/>
      </w:pPr>
      <w:bookmarkStart w:colFirst="0" w:colLast="0" w:name="_mnsvmkp0ie5" w:id="13"/>
      <w:bookmarkEnd w:id="13"/>
      <w:r w:rsidDel="00000000" w:rsidR="00000000" w:rsidRPr="00000000">
        <w:rPr>
          <w:rtl w:val="0"/>
        </w:rPr>
        <w:t xml:space="preserve">4.1 Goals</w:t>
      </w:r>
    </w:p>
    <w:p w:rsidR="00000000" w:rsidDel="00000000" w:rsidP="00000000" w:rsidRDefault="00000000" w:rsidRPr="00000000" w14:paraId="000000B4">
      <w:pPr>
        <w:numPr>
          <w:ilvl w:val="0"/>
          <w:numId w:val="7"/>
        </w:numPr>
        <w:ind w:left="720" w:hanging="360"/>
      </w:pPr>
      <w:r w:rsidDel="00000000" w:rsidR="00000000" w:rsidRPr="00000000">
        <w:rPr>
          <w:rtl w:val="0"/>
        </w:rPr>
        <w:t xml:space="preserve">Restructure input / output / validation folders to cleanly separate EBV (PDF-driven) from Aggressivität (Excel-driven).</w:t>
      </w:r>
    </w:p>
    <w:p w:rsidR="00000000" w:rsidDel="00000000" w:rsidP="00000000" w:rsidRDefault="00000000" w:rsidRPr="00000000" w14:paraId="000000B5">
      <w:pPr>
        <w:numPr>
          <w:ilvl w:val="0"/>
          <w:numId w:val="7"/>
        </w:numPr>
        <w:ind w:left="720" w:hanging="360"/>
      </w:pPr>
      <w:r w:rsidDel="00000000" w:rsidR="00000000" w:rsidRPr="00000000">
        <w:rPr>
          <w:rtl w:val="0"/>
        </w:rPr>
        <w:t xml:space="preserve">Add four independent classification engines for DIN 4030-1 (Beton-Wasser, Beton-Boden) and DIN 50929-3 (Korrosion-Wasser, Korrosion-Boden).</w:t>
      </w:r>
    </w:p>
    <w:p w:rsidR="00000000" w:rsidDel="00000000" w:rsidP="00000000" w:rsidRDefault="00000000" w:rsidRPr="00000000" w14:paraId="000000B6">
      <w:pPr>
        <w:numPr>
          <w:ilvl w:val="0"/>
          <w:numId w:val="7"/>
        </w:numPr>
        <w:ind w:left="720" w:hanging="360"/>
      </w:pPr>
      <w:r w:rsidDel="00000000" w:rsidR="00000000" w:rsidRPr="00000000">
        <w:rPr>
          <w:rtl w:val="0"/>
        </w:rPr>
        <w:t xml:space="preserve">Preserve all v05 EBV functionality unchanged. The EBV branch sees no workflow change beyond the relocated input folder.</w:t>
      </w:r>
    </w:p>
    <w:p w:rsidR="00000000" w:rsidDel="00000000" w:rsidP="00000000" w:rsidRDefault="00000000" w:rsidRPr="00000000" w14:paraId="000000B7">
      <w:pPr>
        <w:numPr>
          <w:ilvl w:val="0"/>
          <w:numId w:val="7"/>
        </w:numPr>
        <w:ind w:left="720" w:hanging="360"/>
      </w:pPr>
      <w:r w:rsidDel="00000000" w:rsidR="00000000" w:rsidRPr="00000000">
        <w:rPr>
          <w:rtl w:val="0"/>
        </w:rPr>
        <w:t xml:space="preserve">Aggressivität input is </w:t>
      </w:r>
      <w:r w:rsidDel="00000000" w:rsidR="00000000" w:rsidRPr="00000000">
        <w:rPr>
          <w:b w:val="1"/>
          <w:bCs w:val="1"/>
          <w:rtl w:val="0"/>
        </w:rPr>
        <w:t xml:space="preserve">Excel</w:t>
      </w:r>
      <w:r w:rsidDel="00000000" w:rsidR="00000000" w:rsidRPr="00000000">
        <w:rPr>
          <w:rtl w:val="0"/>
        </w:rPr>
        <w:t xml:space="preserve">, not PDF — these measurements (pH, NH₄, Mg, CO₂, resistivity, KS4,3, etc.) come from different lab services than the EBV report and are typically entered manually. The script reads a filled input template and writes into a filled output template.</w:t>
      </w:r>
    </w:p>
    <w:p w:rsidR="00000000" w:rsidDel="00000000" w:rsidP="00000000" w:rsidRDefault="00000000" w:rsidRPr="00000000" w14:paraId="000000B8">
      <w:pPr>
        <w:pStyle w:val="Heading3"/>
        <w:rPr/>
      </w:pPr>
      <w:bookmarkStart w:colFirst="0" w:colLast="0" w:name="_42hq12suxysw" w:id="14"/>
      <w:bookmarkEnd w:id="14"/>
      <w:r w:rsidDel="00000000" w:rsidR="00000000" w:rsidRPr="00000000">
        <w:rPr>
          <w:rtl w:val="0"/>
        </w:rPr>
        <w:t xml:space="preserve">4.2 Folder restructure</w:t>
      </w:r>
    </w:p>
    <w:p w:rsidR="00000000" w:rsidDel="00000000" w:rsidP="00000000" w:rsidRDefault="00000000" w:rsidRPr="00000000" w14:paraId="000000B9">
      <w:pPr>
        <w:rPr/>
      </w:pPr>
      <w:r w:rsidDel="00000000" w:rsidR="00000000" w:rsidRPr="00000000">
        <w:rPr>
          <w:rtl w:val="0"/>
        </w:rPr>
        <w:t xml:space="preserve">V0.0.06/</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 0_input/</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rFonts w:ascii="Arial Unicode MS" w:cs="Arial Unicode MS" w:eastAsia="Arial Unicode MS" w:hAnsi="Arial Unicode MS"/>
          <w:rtl w:val="0"/>
        </w:rPr>
        <w:t xml:space="preserve">│   ├── EBV/                              ← copy of v05 0_input/ contents</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rPr>
          <w:rFonts w:ascii="Arial Unicode MS" w:cs="Arial Unicode MS" w:eastAsia="Arial Unicode MS" w:hAnsi="Arial Unicode MS"/>
          <w:rtl w:val="0"/>
        </w:rPr>
        <w:t xml:space="preserve">│   └── Aggressivität/                    ← user drops filled input templates</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 1_validation/</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rPr>
          <w:rFonts w:ascii="Arial Unicode MS" w:cs="Arial Unicode MS" w:eastAsia="Arial Unicode MS" w:hAnsi="Arial Unicode MS"/>
          <w:rtl w:val="0"/>
        </w:rPr>
        <w:t xml:space="preserve">│   ├── EBV/                              ← unchanged</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rPr/>
      </w:pPr>
      <w:r w:rsidDel="00000000" w:rsidR="00000000" w:rsidRPr="00000000">
        <w:rPr>
          <w:rFonts w:ascii="Arial Unicode MS" w:cs="Arial Unicode MS" w:eastAsia="Arial Unicode MS" w:hAnsi="Arial Unicode MS"/>
          <w:rtl w:val="0"/>
        </w:rPr>
        <w:t xml:space="preserve">│   └── Aggressivität/                    ← validated input echo</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 2_output/</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rPr/>
      </w:pPr>
      <w:r w:rsidDel="00000000" w:rsidR="00000000" w:rsidRPr="00000000">
        <w:rPr>
          <w:rFonts w:ascii="Arial Unicode MS" w:cs="Arial Unicode MS" w:eastAsia="Arial Unicode MS" w:hAnsi="Arial Unicode MS"/>
          <w:rtl w:val="0"/>
        </w:rPr>
        <w:t xml:space="preserve">│   ├── EBV/                              ← unchanged (4 files as in v05)</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rPr>
          <w:rFonts w:ascii="Arial Unicode MS" w:cs="Arial Unicode MS" w:eastAsia="Arial Unicode MS" w:hAnsi="Arial Unicode MS"/>
          <w:rtl w:val="0"/>
        </w:rPr>
        <w:t xml:space="preserve">│   └── Aggressivität/                    ← filled output skeleton + PDF</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 templates/</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rPr/>
      </w:pPr>
      <w:r w:rsidDel="00000000" w:rsidR="00000000" w:rsidRPr="00000000">
        <w:rPr>
          <w:rFonts w:ascii="Arial Unicode MS" w:cs="Arial Unicode MS" w:eastAsia="Arial Unicode MS" w:hAnsi="Arial Unicode MS"/>
          <w:rtl w:val="0"/>
        </w:rPr>
        <w:t xml:space="preserve">│   ├── ebv_template_skeleton.xlsx        ← current template_skeleton.xlsx, renamed and moved</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rPr/>
      </w:pPr>
      <w:r w:rsidDel="00000000" w:rsidR="00000000" w:rsidRPr="00000000">
        <w:rPr>
          <w:rFonts w:ascii="Arial Unicode MS" w:cs="Arial Unicode MS" w:eastAsia="Arial Unicode MS" w:hAnsi="Arial Unicode MS"/>
          <w:rtl w:val="0"/>
        </w:rPr>
        <w:t xml:space="preserve">│   ├── aggressivität_input_template.xlsx ← clean blank input template</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rPr/>
      </w:pPr>
      <w:r w:rsidDel="00000000" w:rsidR="00000000" w:rsidRPr="00000000">
        <w:rPr>
          <w:rFonts w:ascii="Arial Unicode MS" w:cs="Arial Unicode MS" w:eastAsia="Arial Unicode MS" w:hAnsi="Arial Unicode MS"/>
          <w:rtl w:val="0"/>
        </w:rPr>
        <w:t xml:space="preserve">│   └── aggressivität_output_skeleton.xlsx ← reference workbook with formulas stripped</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 config.py                              (unchanged from v05)</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 config_aggressivität.py                NEW — lookup tables (XA thresholds, N1..N7, M1..M6, Z1..Z15)</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 evaluator.py                           (unchanged)</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 evaluator_aggressivität.py             NEW — four DIN engines</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 pdf_parser.py                          (unchanged)</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 reporter.py                            updated to read template from templates/</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 reporter_aggressivität.py              NEW — skeleton-fill + PDF via LibreOffice</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 step1_extraktion.py                    updated: --flow ebv|aggressivität|all</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 step2_auswertung.py                    updated: --flow ebv|aggressivität|all</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 start_tool.bat                         runs both flows by default</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 requirements.txt                       (unchanged — same deps)</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 README.md                              rewritten to document dual flow</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 LICENSE</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 _gitignore</w:t>
      </w:r>
    </w:p>
    <w:p w:rsidR="00000000" w:rsidDel="00000000" w:rsidP="00000000" w:rsidRDefault="00000000" w:rsidRPr="00000000" w14:paraId="000000F0">
      <w:pPr>
        <w:pStyle w:val="Heading3"/>
        <w:rPr/>
      </w:pPr>
      <w:bookmarkStart w:colFirst="0" w:colLast="0" w:name="_t9m2k29jwuuc" w:id="15"/>
      <w:bookmarkEnd w:id="15"/>
      <w:r w:rsidDel="00000000" w:rsidR="00000000" w:rsidRPr="00000000">
        <w:rPr>
          <w:rtl w:val="0"/>
        </w:rPr>
        <w:t xml:space="preserve">4.3 EBV flow in v06 (compatibility)</w:t>
      </w:r>
    </w:p>
    <w:p w:rsidR="00000000" w:rsidDel="00000000" w:rsidP="00000000" w:rsidRDefault="00000000" w:rsidRPr="00000000" w14:paraId="000000F1">
      <w:pPr>
        <w:rPr/>
      </w:pPr>
      <w:r w:rsidDel="00000000" w:rsidR="00000000" w:rsidRPr="00000000">
        <w:rPr>
          <w:rtl w:val="0"/>
        </w:rPr>
        <w:t xml:space="preserve">Identical to v05 except the input directory is </w:t>
      </w:r>
      <w:r w:rsidDel="00000000" w:rsidR="00000000" w:rsidRPr="00000000">
        <w:rPr>
          <w:rFonts w:ascii="Roboto Mono" w:cs="Roboto Mono" w:eastAsia="Roboto Mono" w:hAnsi="Roboto Mono"/>
          <w:color w:val="188038"/>
          <w:rtl w:val="0"/>
        </w:rPr>
        <w:t xml:space="preserve">0_input/EBV/</w:t>
      </w:r>
      <w:r w:rsidDel="00000000" w:rsidR="00000000" w:rsidRPr="00000000">
        <w:rPr>
          <w:rtl w:val="0"/>
        </w:rPr>
        <w:t xml:space="preserve"> and outputs go to </w:t>
      </w:r>
      <w:r w:rsidDel="00000000" w:rsidR="00000000" w:rsidRPr="00000000">
        <w:rPr>
          <w:rFonts w:ascii="Roboto Mono" w:cs="Roboto Mono" w:eastAsia="Roboto Mono" w:hAnsi="Roboto Mono"/>
          <w:color w:val="188038"/>
          <w:rtl w:val="0"/>
        </w:rPr>
        <w:t xml:space="preserve">1_validation/EBV/</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2_output/EBV/</w:t>
      </w:r>
      <w:r w:rsidDel="00000000" w:rsidR="00000000" w:rsidRPr="00000000">
        <w:rPr>
          <w:rtl w:val="0"/>
        </w:rPr>
        <w:t xml:space="preserve">. Add a </w:t>
      </w:r>
      <w:r w:rsidDel="00000000" w:rsidR="00000000" w:rsidRPr="00000000">
        <w:rPr>
          <w:rFonts w:ascii="Roboto Mono" w:cs="Roboto Mono" w:eastAsia="Roboto Mono" w:hAnsi="Roboto Mono"/>
          <w:color w:val="188038"/>
          <w:rtl w:val="0"/>
        </w:rPr>
        <w:t xml:space="preserve">--flow ebv</w:t>
      </w:r>
      <w:r w:rsidDel="00000000" w:rsidR="00000000" w:rsidRPr="00000000">
        <w:rPr>
          <w:rtl w:val="0"/>
        </w:rPr>
        <w:t xml:space="preserve"> CLI flag to </w:t>
      </w:r>
      <w:r w:rsidDel="00000000" w:rsidR="00000000" w:rsidRPr="00000000">
        <w:rPr>
          <w:rFonts w:ascii="Roboto Mono" w:cs="Roboto Mono" w:eastAsia="Roboto Mono" w:hAnsi="Roboto Mono"/>
          <w:color w:val="188038"/>
          <w:rtl w:val="0"/>
        </w:rPr>
        <w:t xml:space="preserve">step1_extraktion.py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step2_auswertung.py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--flow all</w:t>
      </w:r>
      <w:r w:rsidDel="00000000" w:rsidR="00000000" w:rsidRPr="00000000">
        <w:rPr>
          <w:rtl w:val="0"/>
        </w:rPr>
        <w:t xml:space="preserve"> is default. Internal file move: </w:t>
      </w:r>
      <w:r w:rsidDel="00000000" w:rsidR="00000000" w:rsidRPr="00000000">
        <w:rPr>
          <w:rFonts w:ascii="Roboto Mono" w:cs="Roboto Mono" w:eastAsia="Roboto Mono" w:hAnsi="Roboto Mono"/>
          <w:color w:val="188038"/>
          <w:rtl w:val="0"/>
        </w:rPr>
        <w:t xml:space="preserve">template_skeleton.xlsx</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templates/ebv_template_skeleton.xlsx</w:t>
      </w:r>
      <w:r w:rsidDel="00000000" w:rsidR="00000000" w:rsidRPr="00000000">
        <w:rPr>
          <w:rtl w:val="0"/>
        </w:rPr>
        <w:t xml:space="preserve">. Update </w:t>
      </w:r>
      <w:r w:rsidDel="00000000" w:rsidR="00000000" w:rsidRPr="00000000">
        <w:rPr>
          <w:rFonts w:ascii="Roboto Mono" w:cs="Roboto Mono" w:eastAsia="Roboto Mono" w:hAnsi="Roboto Mono"/>
          <w:color w:val="188038"/>
          <w:rtl w:val="0"/>
        </w:rPr>
        <w:t xml:space="preserve">reporter.py</w:t>
      </w:r>
      <w:r w:rsidDel="00000000" w:rsidR="00000000" w:rsidRPr="00000000">
        <w:rPr>
          <w:rtl w:val="0"/>
        </w:rPr>
        <w:t xml:space="preserve"> to read from the new path (single string constant change).</w:t>
      </w:r>
    </w:p>
    <w:p w:rsidR="00000000" w:rsidDel="00000000" w:rsidP="00000000" w:rsidRDefault="00000000" w:rsidRPr="00000000" w14:paraId="000000F2">
      <w:pPr>
        <w:pStyle w:val="Heading3"/>
        <w:rPr/>
      </w:pPr>
      <w:bookmarkStart w:colFirst="0" w:colLast="0" w:name="_jdmi7d5dru3e" w:id="16"/>
      <w:bookmarkEnd w:id="16"/>
      <w:r w:rsidDel="00000000" w:rsidR="00000000" w:rsidRPr="00000000">
        <w:rPr>
          <w:rtl w:val="0"/>
        </w:rPr>
        <w:t xml:space="preserve">4.4 Aggressivität input template structure (proposed — confirm in §6)</w:t>
      </w:r>
    </w:p>
    <w:p w:rsidR="00000000" w:rsidDel="00000000" w:rsidP="00000000" w:rsidRDefault="00000000" w:rsidRPr="00000000" w14:paraId="000000F3">
      <w:pPr>
        <w:rPr/>
      </w:pPr>
      <w:r w:rsidDel="00000000" w:rsidR="00000000" w:rsidRPr="00000000">
        <w:rPr>
          <w:rtl w:val="0"/>
        </w:rPr>
        <w:t xml:space="preserve">One Excel file per project, sheets:</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5">
      <w:pPr>
        <w:numPr>
          <w:ilvl w:val="0"/>
          <w:numId w:val="2"/>
        </w:numPr>
        <w:ind w:left="720" w:hanging="360"/>
      </w:pPr>
      <w:r w:rsidDel="00000000" w:rsidR="00000000" w:rsidRPr="00000000">
        <w:rPr>
          <w:rFonts w:ascii="Roboto Mono" w:cs="Roboto Mono" w:eastAsia="Roboto Mono" w:hAnsi="Roboto Mono"/>
          <w:b w:val="1"/>
          <w:bCs w:val="1"/>
          <w:color w:val="188038"/>
          <w:rtl w:val="0"/>
        </w:rPr>
        <w:t xml:space="preserve">Probendaten</w:t>
      </w:r>
      <w:r w:rsidDel="00000000" w:rsidR="00000000" w:rsidRPr="00000000">
        <w:rPr>
          <w:rtl w:val="0"/>
        </w:rPr>
        <w:t xml:space="preserve"> — project header rows 1..6 (Projektnummer / Bauvorhaben / LOS / Bauwerk auto-filled as in EBV's </w:t>
      </w:r>
      <w:r w:rsidDel="00000000" w:rsidR="00000000" w:rsidRPr="00000000">
        <w:rPr>
          <w:rFonts w:ascii="Roboto Mono" w:cs="Roboto Mono" w:eastAsia="Roboto Mono" w:hAnsi="Roboto Mono"/>
          <w:color w:val="188038"/>
          <w:rtl w:val="0"/>
        </w:rPr>
        <w:t xml:space="preserve">_Project</w:t>
      </w:r>
      <w:r w:rsidDel="00000000" w:rsidR="00000000" w:rsidRPr="00000000">
        <w:rPr>
          <w:rtl w:val="0"/>
        </w:rPr>
        <w:t xml:space="preserve"> sheet pattern) plus a per-sample table starting row 8 with columns: </w:t>
      </w:r>
      <w:r w:rsidDel="00000000" w:rsidR="00000000" w:rsidRPr="00000000">
        <w:rPr>
          <w:rFonts w:ascii="Roboto Mono" w:cs="Roboto Mono" w:eastAsia="Roboto Mono" w:hAnsi="Roboto Mono"/>
          <w:color w:val="188038"/>
          <w:rtl w:val="0"/>
        </w:rPr>
        <w:t xml:space="preserve">Probenbezeichnung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Probennummer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Tiefe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Formation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Sample-Type</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Wasser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Boden</w:t>
      </w:r>
      <w:r w:rsidDel="00000000" w:rsidR="00000000" w:rsidRPr="00000000">
        <w:rPr>
          <w:rtl w:val="0"/>
        </w:rPr>
        <w:t xml:space="preserve">}). One row per sample.</w:t>
      </w:r>
    </w:p>
    <w:p w:rsidR="00000000" w:rsidDel="00000000" w:rsidP="00000000" w:rsidRDefault="00000000" w:rsidRPr="00000000" w14:paraId="000000F6">
      <w:pPr>
        <w:numPr>
          <w:ilvl w:val="0"/>
          <w:numId w:val="2"/>
        </w:numPr>
        <w:ind w:left="720" w:hanging="360"/>
      </w:pPr>
      <w:r w:rsidDel="00000000" w:rsidR="00000000" w:rsidRPr="00000000">
        <w:rPr>
          <w:rFonts w:ascii="Roboto Mono" w:cs="Roboto Mono" w:eastAsia="Roboto Mono" w:hAnsi="Roboto Mono"/>
          <w:b w:val="1"/>
          <w:bCs w:val="1"/>
          <w:color w:val="188038"/>
          <w:rtl w:val="0"/>
        </w:rPr>
        <w:t xml:space="preserve">Beton_Input</w:t>
      </w:r>
      <w:r w:rsidDel="00000000" w:rsidR="00000000" w:rsidRPr="00000000">
        <w:rPr>
          <w:rtl w:val="0"/>
        </w:rPr>
        <w:t xml:space="preserve"> — one row per sample; columns:</w:t>
      </w:r>
    </w:p>
    <w:p w:rsidR="00000000" w:rsidDel="00000000" w:rsidP="00000000" w:rsidRDefault="00000000" w:rsidRPr="00000000" w14:paraId="000000F7">
      <w:pPr>
        <w:numPr>
          <w:ilvl w:val="1"/>
          <w:numId w:val="2"/>
        </w:numPr>
        <w:ind w:left="1440" w:hanging="360"/>
      </w:pPr>
      <w:r w:rsidDel="00000000" w:rsidR="00000000" w:rsidRPr="00000000">
        <w:rPr>
          <w:rtl w:val="0"/>
        </w:rPr>
        <w:t xml:space="preserve">For </w:t>
      </w:r>
      <w:r w:rsidDel="00000000" w:rsidR="00000000" w:rsidRPr="00000000">
        <w:rPr>
          <w:rFonts w:ascii="Roboto Mono" w:cs="Roboto Mono" w:eastAsia="Roboto Mono" w:hAnsi="Roboto Mono"/>
          <w:color w:val="188038"/>
          <w:rtl w:val="0"/>
        </w:rPr>
        <w:t xml:space="preserve">Wasser</w:t>
      </w:r>
      <w:r w:rsidDel="00000000" w:rsidR="00000000" w:rsidRPr="00000000">
        <w:rPr>
          <w:rtl w:val="0"/>
        </w:rPr>
        <w:t xml:space="preserve"> samples: pH, Mg²⁺ [mg/l], NH₄⁺ [mg/l], SO₄²⁻ [mg/l], CO₂ angreifend [mg/l], S²⁻ [mg/l]</w:t>
      </w:r>
    </w:p>
    <w:p w:rsidR="00000000" w:rsidDel="00000000" w:rsidP="00000000" w:rsidRDefault="00000000" w:rsidRPr="00000000" w14:paraId="000000F8">
      <w:pPr>
        <w:numPr>
          <w:ilvl w:val="1"/>
          <w:numId w:val="2"/>
        </w:numPr>
        <w:ind w:left="1440" w:hanging="360"/>
      </w:pPr>
      <w:r w:rsidDel="00000000" w:rsidR="00000000" w:rsidRPr="00000000">
        <w:rPr>
          <w:rtl w:val="0"/>
        </w:rPr>
        <w:t xml:space="preserve">For </w:t>
      </w:r>
      <w:r w:rsidDel="00000000" w:rsidR="00000000" w:rsidRPr="00000000">
        <w:rPr>
          <w:rFonts w:ascii="Roboto Mono" w:cs="Roboto Mono" w:eastAsia="Roboto Mono" w:hAnsi="Roboto Mono"/>
          <w:color w:val="188038"/>
          <w:rtl w:val="0"/>
        </w:rPr>
        <w:t xml:space="preserve">Boden</w:t>
      </w:r>
      <w:r w:rsidDel="00000000" w:rsidR="00000000" w:rsidRPr="00000000">
        <w:rPr>
          <w:rtl w:val="0"/>
        </w:rPr>
        <w:t xml:space="preserve"> samples: SO₄²⁻ insgesamt [mg/kg], Säuregrad nach Baumann-Gully</w:t>
      </w:r>
    </w:p>
    <w:p w:rsidR="00000000" w:rsidDel="00000000" w:rsidP="00000000" w:rsidRDefault="00000000" w:rsidRPr="00000000" w14:paraId="000000F9">
      <w:pPr>
        <w:numPr>
          <w:ilvl w:val="1"/>
          <w:numId w:val="2"/>
        </w:numPr>
        <w:ind w:left="1440" w:hanging="360"/>
      </w:pPr>
      <w:r w:rsidDel="00000000" w:rsidR="00000000" w:rsidRPr="00000000">
        <w:rPr>
          <w:rFonts w:ascii="Arial Unicode MS" w:cs="Arial Unicode MS" w:eastAsia="Arial Unicode MS" w:hAnsi="Arial Unicode MS"/>
          <w:rtl w:val="0"/>
        </w:rPr>
        <w:t xml:space="preserve">Empty cells = "not measured" → parameter excluded.</w:t>
      </w:r>
    </w:p>
    <w:p w:rsidR="00000000" w:rsidDel="00000000" w:rsidP="00000000" w:rsidRDefault="00000000" w:rsidRPr="00000000" w14:paraId="000000FA">
      <w:pPr>
        <w:numPr>
          <w:ilvl w:val="0"/>
          <w:numId w:val="2"/>
        </w:numPr>
        <w:ind w:left="720" w:hanging="360"/>
      </w:pPr>
      <w:r w:rsidDel="00000000" w:rsidR="00000000" w:rsidRPr="00000000">
        <w:rPr>
          <w:rFonts w:ascii="Roboto Mono" w:cs="Roboto Mono" w:eastAsia="Roboto Mono" w:hAnsi="Roboto Mono"/>
          <w:b w:val="1"/>
          <w:bCs w:val="1"/>
          <w:color w:val="188038"/>
          <w:rtl w:val="0"/>
        </w:rPr>
        <w:t xml:space="preserve">Korrosion_Wasser_Input</w:t>
      </w:r>
      <w:r w:rsidDel="00000000" w:rsidR="00000000" w:rsidRPr="00000000">
        <w:rPr>
          <w:rtl w:val="0"/>
        </w:rPr>
        <w:t xml:space="preserve"> — one row per </w:t>
      </w:r>
      <w:r w:rsidDel="00000000" w:rsidR="00000000" w:rsidRPr="00000000">
        <w:rPr>
          <w:rFonts w:ascii="Roboto Mono" w:cs="Roboto Mono" w:eastAsia="Roboto Mono" w:hAnsi="Roboto Mono"/>
          <w:color w:val="188038"/>
          <w:rtl w:val="0"/>
        </w:rPr>
        <w:t xml:space="preserve">Wasser</w:t>
      </w:r>
      <w:r w:rsidDel="00000000" w:rsidR="00000000" w:rsidRPr="00000000">
        <w:rPr>
          <w:rtl w:val="0"/>
        </w:rPr>
        <w:t xml:space="preserve"> sample; columns:</w:t>
      </w:r>
    </w:p>
    <w:p w:rsidR="00000000" w:rsidDel="00000000" w:rsidP="00000000" w:rsidRDefault="00000000" w:rsidRPr="00000000" w14:paraId="000000FB">
      <w:pPr>
        <w:numPr>
          <w:ilvl w:val="1"/>
          <w:numId w:val="2"/>
        </w:numPr>
        <w:ind w:left="1440" w:hanging="360"/>
      </w:pPr>
      <w:r w:rsidDel="00000000" w:rsidR="00000000" w:rsidRPr="00000000">
        <w:rPr>
          <w:rtl w:val="0"/>
        </w:rPr>
        <w:t xml:space="preserve">pH, Ca²⁺ [mg/l], Cl⁻ [mg/l], SO₄²⁻ [mg/l], Säurekapazität KS4,3 [mmol/l], optional U_h object/water-potential [V]</w:t>
      </w:r>
    </w:p>
    <w:p w:rsidR="00000000" w:rsidDel="00000000" w:rsidP="00000000" w:rsidRDefault="00000000" w:rsidRPr="00000000" w14:paraId="000000FC">
      <w:pPr>
        <w:numPr>
          <w:ilvl w:val="1"/>
          <w:numId w:val="2"/>
        </w:numPr>
        <w:ind w:left="1440" w:hanging="360"/>
      </w:pPr>
      <w:r w:rsidDel="00000000" w:rsidR="00000000" w:rsidRPr="00000000">
        <w:rPr>
          <w:rFonts w:ascii="Arial Unicode MS" w:cs="Arial Unicode MS" w:eastAsia="Arial Unicode MS" w:hAnsi="Arial Unicode MS"/>
          <w:rtl w:val="0"/>
        </w:rPr>
        <w:t xml:space="preserve">Categorical: Wasserart (∈ {</w:t>
      </w:r>
      <w:r w:rsidDel="00000000" w:rsidR="00000000" w:rsidRPr="00000000">
        <w:rPr>
          <w:rFonts w:ascii="Roboto Mono" w:cs="Roboto Mono" w:eastAsia="Roboto Mono" w:hAnsi="Roboto Mono"/>
          <w:color w:val="188038"/>
          <w:rtl w:val="0"/>
        </w:rPr>
        <w:t xml:space="preserve">fließend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stehend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Küste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anaerob</w:t>
      </w:r>
      <w:r w:rsidDel="00000000" w:rsidR="00000000" w:rsidRPr="00000000">
        <w:rPr>
          <w:rFonts w:ascii="Arial Unicode MS" w:cs="Arial Unicode MS" w:eastAsia="Arial Unicode MS" w:hAnsi="Arial Unicode MS"/>
          <w:rtl w:val="0"/>
        </w:rPr>
        <w:t xml:space="preserve">}), Objektlage (∈ {</w:t>
      </w:r>
      <w:r w:rsidDel="00000000" w:rsidR="00000000" w:rsidRPr="00000000">
        <w:rPr>
          <w:rFonts w:ascii="Roboto Mono" w:cs="Roboto Mono" w:eastAsia="Roboto Mono" w:hAnsi="Roboto Mono"/>
          <w:color w:val="188038"/>
          <w:rtl w:val="0"/>
        </w:rPr>
        <w:t xml:space="preserve">Unterwasser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Wechselbereich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Spritzwasser</w:t>
      </w:r>
      <w:r w:rsidDel="00000000" w:rsidR="00000000" w:rsidRPr="00000000">
        <w:rPr>
          <w:rFonts w:ascii="Arial Unicode MS" w:cs="Arial Unicode MS" w:eastAsia="Arial Unicode MS" w:hAnsi="Arial Unicode MS"/>
          <w:rtl w:val="0"/>
        </w:rPr>
        <w:t xml:space="preserve">}), Material (∈ {</w:t>
      </w:r>
      <w:r w:rsidDel="00000000" w:rsidR="00000000" w:rsidRPr="00000000">
        <w:rPr>
          <w:rFonts w:ascii="Roboto Mono" w:cs="Roboto Mono" w:eastAsia="Roboto Mono" w:hAnsi="Roboto Mono"/>
          <w:color w:val="188038"/>
          <w:rtl w:val="0"/>
        </w:rPr>
        <w:t xml:space="preserve">unlegiert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verzinkt</w:t>
      </w:r>
      <w:r w:rsidDel="00000000" w:rsidR="00000000" w:rsidRPr="00000000">
        <w:rPr>
          <w:rtl w:val="0"/>
        </w:rPr>
        <w:t xml:space="preserve">})</w:t>
      </w:r>
    </w:p>
    <w:p w:rsidR="00000000" w:rsidDel="00000000" w:rsidP="00000000" w:rsidRDefault="00000000" w:rsidRPr="00000000" w14:paraId="000000FD">
      <w:pPr>
        <w:numPr>
          <w:ilvl w:val="0"/>
          <w:numId w:val="2"/>
        </w:numPr>
        <w:ind w:left="720" w:hanging="360"/>
      </w:pPr>
      <w:r w:rsidDel="00000000" w:rsidR="00000000" w:rsidRPr="00000000">
        <w:rPr>
          <w:rFonts w:ascii="Roboto Mono" w:cs="Roboto Mono" w:eastAsia="Roboto Mono" w:hAnsi="Roboto Mono"/>
          <w:b w:val="1"/>
          <w:bCs w:val="1"/>
          <w:color w:val="188038"/>
          <w:rtl w:val="0"/>
        </w:rPr>
        <w:t xml:space="preserve">Korrosion_Boden_Input</w:t>
      </w:r>
      <w:r w:rsidDel="00000000" w:rsidR="00000000" w:rsidRPr="00000000">
        <w:rPr>
          <w:rtl w:val="0"/>
        </w:rPr>
        <w:t xml:space="preserve"> — one row per </w:t>
      </w:r>
      <w:r w:rsidDel="00000000" w:rsidR="00000000" w:rsidRPr="00000000">
        <w:rPr>
          <w:rFonts w:ascii="Roboto Mono" w:cs="Roboto Mono" w:eastAsia="Roboto Mono" w:hAnsi="Roboto Mono"/>
          <w:color w:val="188038"/>
          <w:rtl w:val="0"/>
        </w:rPr>
        <w:t xml:space="preserve">Boden</w:t>
      </w:r>
      <w:r w:rsidDel="00000000" w:rsidR="00000000" w:rsidRPr="00000000">
        <w:rPr>
          <w:rtl w:val="0"/>
        </w:rPr>
        <w:t xml:space="preserve"> sample; columns:</w:t>
      </w:r>
    </w:p>
    <w:p w:rsidR="00000000" w:rsidDel="00000000" w:rsidP="00000000" w:rsidRDefault="00000000" w:rsidRPr="00000000" w14:paraId="000000FE">
      <w:pPr>
        <w:numPr>
          <w:ilvl w:val="1"/>
          <w:numId w:val="2"/>
        </w:numPr>
        <w:ind w:left="1440" w:hanging="360"/>
      </w:pPr>
      <w:r w:rsidDel="00000000" w:rsidR="00000000" w:rsidRPr="00000000">
        <w:rPr>
          <w:rtl w:val="0"/>
        </w:rPr>
        <w:t xml:space="preserve">Feinkorn [%], spez. el. Bodenwiderstand [Ωm], Wassergehalt [%], pH, Säurekapazität KS4,3 [mmol/kg], Basekapazität KB7,0 [mmol/kg], Sulfid [mg/kg], Sulfat [mg/kg], Neutralsalze (Cl+SO4) [mmol/kg], Boden-Potenzial U_Cu/CuSO4 [V], Verunreinigungen flag (Y/N), optional Z11..Z15 site indices.</w:t>
      </w:r>
    </w:p>
    <w:p w:rsidR="00000000" w:rsidDel="00000000" w:rsidP="00000000" w:rsidRDefault="00000000" w:rsidRPr="00000000" w14:paraId="000000FF">
      <w:pPr>
        <w:pStyle w:val="Heading3"/>
        <w:rPr/>
      </w:pPr>
      <w:bookmarkStart w:colFirst="0" w:colLast="0" w:name="_75mvndqixmjj" w:id="17"/>
      <w:bookmarkEnd w:id="17"/>
      <w:r w:rsidDel="00000000" w:rsidR="00000000" w:rsidRPr="00000000">
        <w:rPr>
          <w:rtl w:val="0"/>
        </w:rPr>
        <w:t xml:space="preserve">4.5 Classification engines</w:t>
      </w:r>
    </w:p>
    <w:p w:rsidR="00000000" w:rsidDel="00000000" w:rsidP="00000000" w:rsidRDefault="00000000" w:rsidRPr="00000000" w14:paraId="00000100">
      <w:pPr>
        <w:rPr/>
      </w:pPr>
      <w:r w:rsidDel="00000000" w:rsidR="00000000" w:rsidRPr="00000000">
        <w:rPr>
          <w:rtl w:val="0"/>
        </w:rPr>
        <w:t xml:space="preserve">All in </w:t>
      </w:r>
      <w:r w:rsidDel="00000000" w:rsidR="00000000" w:rsidRPr="00000000">
        <w:rPr>
          <w:rFonts w:ascii="Roboto Mono" w:cs="Roboto Mono" w:eastAsia="Roboto Mono" w:hAnsi="Roboto Mono"/>
          <w:color w:val="188038"/>
          <w:rtl w:val="0"/>
        </w:rPr>
        <w:t xml:space="preserve">evaluator_aggressivität.py</w:t>
      </w:r>
      <w:r w:rsidDel="00000000" w:rsidR="00000000" w:rsidRPr="00000000">
        <w:rPr>
          <w:rtl w:val="0"/>
        </w:rPr>
        <w:t xml:space="preserve">. Each engine returns a structured dataclass:</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@dataclass(frozen=True)</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class Din4030Result:</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    """Concrete-attack classification per DIN 4030-1:2008-06.</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    Fields:</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        per_parameter_class: {parameter_name: "XA0"|"XA1"|"XA2"|"XA3"|"Milieu unstimmig"}</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        overall_class: highest class across all measured parameters.</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        missing: list of unmeasured parameters (excluded from overall).</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        notes: free-form footnotes (e.g. "S²⁻ ohne Grenzwert in DIN 4030-1")</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    per_parameter_class: Dict[str, str]</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    overall_class: str</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    missing: List[str]</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    notes: List[str]</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@dataclass(frozen=True)</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class Din50929WaterResult:</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    """Steel corrosion in water per DIN 50929-3:2024-05.</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    Fields:</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        n_values: {N1..N7: int}  Bewertungsziffer for unlegierten Stahl</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        m_values: {M1..M6: int}  Bewertungsziffer for feuerverzinkten Stahl</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        W0: int   = round(N1 + N3 + N4 + N5 + N6 + N3/N4)</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B">
      <w:pPr>
        <w:rPr/>
      </w:pPr>
      <w:r w:rsidDel="00000000" w:rsidR="00000000" w:rsidRPr="00000000">
        <w:rPr>
          <w:rFonts w:ascii="Arial Unicode MS" w:cs="Arial Unicode MS" w:eastAsia="Arial Unicode MS" w:hAnsi="Arial Unicode MS"/>
          <w:rtl w:val="0"/>
        </w:rPr>
        <w:t xml:space="preserve">        W1: int   = W0 − N1 + N2 * N3   (when N2 applies)</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        WD: int   = M1 + M3 + M4 + M5 + M6</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        WL: int   = WD + M2</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        class_W0: str  bucket label ("sehr gering" / "gering" / "mittel" / "hoch")</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        class_W1: str</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        class_WD: str  ("sehr gut" / "gut" / "befriedigend" / "nicht ausreichend")</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        class_WL: str</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        flaechen_class_W: str</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        rate_W_mm_per_a: float  per Tab. 8</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        rate_WL_max_mm_per_a: float</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        missing: List[str]</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5">
      <w:pPr>
        <w:rPr/>
      </w:pPr>
      <w:r w:rsidDel="00000000" w:rsidR="00000000" w:rsidRPr="00000000">
        <w:rPr>
          <w:b w:val="1"/>
          <w:bCs w:val="1"/>
          <w:rtl w:val="0"/>
        </w:rPr>
        <w:t xml:space="preserve">DIN 4030-1 Beton-Wasser</w:t>
      </w:r>
      <w:r w:rsidDel="00000000" w:rsidR="00000000" w:rsidRPr="00000000">
        <w:rPr>
          <w:rtl w:val="0"/>
        </w:rPr>
        <w:t xml:space="preserve"> — encode tables exactly as in reference rows 5-11:</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jc w:val="left"/>
              <w:rPr>
                <w:b w:val="1"/>
                <w:bCs w:val="1"/>
              </w:rPr>
            </w:pPr>
            <w:r w:rsidDel="00000000" w:rsidR="00000000" w:rsidRPr="00000000">
              <w:rPr>
                <w:b w:val="1"/>
                <w:bCs w:val="1"/>
                <w:rtl w:val="0"/>
              </w:rPr>
              <w:t xml:space="preserve">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jc w:val="left"/>
              <w:rPr>
                <w:b w:val="1"/>
                <w:bCs w:val="1"/>
              </w:rPr>
            </w:pPr>
            <w:r w:rsidDel="00000000" w:rsidR="00000000" w:rsidRPr="00000000">
              <w:rPr>
                <w:b w:val="1"/>
                <w:bCs w:val="1"/>
                <w:rtl w:val="0"/>
              </w:rPr>
              <w:t xml:space="preserve">XA1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left"/>
              <w:rPr>
                <w:b w:val="1"/>
                <w:bCs w:val="1"/>
              </w:rPr>
            </w:pPr>
            <w:r w:rsidDel="00000000" w:rsidR="00000000" w:rsidRPr="00000000">
              <w:rPr>
                <w:b w:val="1"/>
                <w:bCs w:val="1"/>
                <w:rtl w:val="0"/>
              </w:rPr>
              <w:t xml:space="preserve">XA2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left"/>
              <w:rPr>
                <w:b w:val="1"/>
                <w:bCs w:val="1"/>
              </w:rPr>
            </w:pPr>
            <w:r w:rsidDel="00000000" w:rsidR="00000000" w:rsidRPr="00000000">
              <w:rPr>
                <w:b w:val="1"/>
                <w:bCs w:val="1"/>
                <w:rtl w:val="0"/>
              </w:rPr>
              <w:t xml:space="preserve">XA3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left"/>
              <w:rPr>
                <w:b w:val="1"/>
                <w:bCs w:val="1"/>
              </w:rPr>
            </w:pPr>
            <w:r w:rsidDel="00000000" w:rsidR="00000000" w:rsidRPr="00000000">
              <w:rPr>
                <w:b w:val="1"/>
                <w:bCs w:val="1"/>
                <w:rtl w:val="0"/>
              </w:rPr>
              <w:t xml:space="preserve">Milieu unstimmig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jc w:val="left"/>
              <w:rPr/>
            </w:pPr>
            <w:r w:rsidDel="00000000" w:rsidR="00000000" w:rsidRPr="00000000">
              <w:rPr>
                <w:rtl w:val="0"/>
              </w:rPr>
              <w:t xml:space="preserve">pH-Wert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jc w:val="left"/>
              <w:rPr/>
            </w:pPr>
            <w:r w:rsidDel="00000000" w:rsidR="00000000" w:rsidRPr="00000000">
              <w:rPr>
                <w:rFonts w:ascii="Arial Unicode MS" w:cs="Arial Unicode MS" w:eastAsia="Arial Unicode MS" w:hAnsi="Arial Unicode MS"/>
                <w:rtl w:val="0"/>
              </w:rPr>
              <w:t xml:space="preserve">≤ 6,5 ∧ ≥ 5,5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jc w:val="left"/>
              <w:rPr/>
            </w:pPr>
            <w:r w:rsidDel="00000000" w:rsidR="00000000" w:rsidRPr="00000000">
              <w:rPr>
                <w:rFonts w:ascii="Arial Unicode MS" w:cs="Arial Unicode MS" w:eastAsia="Arial Unicode MS" w:hAnsi="Arial Unicode MS"/>
                <w:rtl w:val="0"/>
              </w:rPr>
              <w:t xml:space="preserve">&lt; 5,5 ∧ ≥ 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jc w:val="left"/>
              <w:rPr/>
            </w:pPr>
            <w:r w:rsidDel="00000000" w:rsidR="00000000" w:rsidRPr="00000000">
              <w:rPr>
                <w:rFonts w:ascii="Arial Unicode MS" w:cs="Arial Unicode MS" w:eastAsia="Arial Unicode MS" w:hAnsi="Arial Unicode MS"/>
                <w:rtl w:val="0"/>
              </w:rPr>
              <w:t xml:space="preserve">&lt; 4,5 ∧ ≥ 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left"/>
              <w:rPr/>
            </w:pPr>
            <w:r w:rsidDel="00000000" w:rsidR="00000000" w:rsidRPr="00000000">
              <w:rPr>
                <w:rtl w:val="0"/>
              </w:rPr>
              <w:t xml:space="preserve">&lt; 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jc w:val="left"/>
              <w:rPr/>
            </w:pPr>
            <w:r w:rsidDel="00000000" w:rsidR="00000000" w:rsidRPr="00000000">
              <w:rPr>
                <w:rtl w:val="0"/>
              </w:rPr>
              <w:t xml:space="preserve">Mg²⁺ [mg/l]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jc w:val="left"/>
              <w:rPr/>
            </w:pPr>
            <w:r w:rsidDel="00000000" w:rsidR="00000000" w:rsidRPr="00000000">
              <w:rPr>
                <w:rFonts w:ascii="Arial Unicode MS" w:cs="Arial Unicode MS" w:eastAsia="Arial Unicode MS" w:hAnsi="Arial Unicode MS"/>
                <w:rtl w:val="0"/>
              </w:rPr>
              <w:t xml:space="preserve">≥ 300 ∧ ≤ 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jc w:val="left"/>
              <w:rPr/>
            </w:pPr>
            <w:r w:rsidDel="00000000" w:rsidR="00000000" w:rsidRPr="00000000">
              <w:rPr>
                <w:rFonts w:ascii="Arial Unicode MS" w:cs="Arial Unicode MS" w:eastAsia="Arial Unicode MS" w:hAnsi="Arial Unicode MS"/>
                <w:rtl w:val="0"/>
              </w:rPr>
              <w:t xml:space="preserve">&gt; 1000 ∧ ≤ 3000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jc w:val="left"/>
              <w:rPr/>
            </w:pPr>
            <w:r w:rsidDel="00000000" w:rsidR="00000000" w:rsidRPr="00000000">
              <w:rPr>
                <w:rtl w:val="0"/>
              </w:rPr>
              <w:t xml:space="preserve">&gt; 3000 bis Sättigung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left"/>
              <w:rPr/>
            </w:pPr>
            <w:r w:rsidDel="00000000" w:rsidR="00000000" w:rsidRPr="00000000">
              <w:rPr>
                <w:rtl w:val="0"/>
              </w:rPr>
              <w:t xml:space="preserve">NH₄⁺ [mg/l]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jc w:val="left"/>
              <w:rPr/>
            </w:pPr>
            <w:r w:rsidDel="00000000" w:rsidR="00000000" w:rsidRPr="00000000">
              <w:rPr>
                <w:rFonts w:ascii="Arial Unicode MS" w:cs="Arial Unicode MS" w:eastAsia="Arial Unicode MS" w:hAnsi="Arial Unicode MS"/>
                <w:rtl w:val="0"/>
              </w:rPr>
              <w:t xml:space="preserve">≥ 15 ∧ ≤ 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jc w:val="left"/>
              <w:rPr/>
            </w:pPr>
            <w:r w:rsidDel="00000000" w:rsidR="00000000" w:rsidRPr="00000000">
              <w:rPr>
                <w:rFonts w:ascii="Arial Unicode MS" w:cs="Arial Unicode MS" w:eastAsia="Arial Unicode MS" w:hAnsi="Arial Unicode MS"/>
                <w:rtl w:val="0"/>
              </w:rPr>
              <w:t xml:space="preserve">&gt; 30 ∧ ≤ 60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jc w:val="left"/>
              <w:rPr/>
            </w:pPr>
            <w:r w:rsidDel="00000000" w:rsidR="00000000" w:rsidRPr="00000000">
              <w:rPr>
                <w:rFonts w:ascii="Arial Unicode MS" w:cs="Arial Unicode MS" w:eastAsia="Arial Unicode MS" w:hAnsi="Arial Unicode MS"/>
                <w:rtl w:val="0"/>
              </w:rPr>
              <w:t xml:space="preserve">&gt; 60 ∧ ≤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jc w:val="left"/>
              <w:rPr/>
            </w:pPr>
            <w:r w:rsidDel="00000000" w:rsidR="00000000" w:rsidRPr="00000000">
              <w:rPr>
                <w:rtl w:val="0"/>
              </w:rPr>
              <w:t xml:space="preserve">&gt; 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jc w:val="left"/>
              <w:rPr/>
            </w:pPr>
            <w:r w:rsidDel="00000000" w:rsidR="00000000" w:rsidRPr="00000000">
              <w:rPr>
                <w:rtl w:val="0"/>
              </w:rPr>
              <w:t xml:space="preserve">SO₄²⁻ [mg/l]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jc w:val="left"/>
              <w:rPr/>
            </w:pPr>
            <w:r w:rsidDel="00000000" w:rsidR="00000000" w:rsidRPr="00000000">
              <w:rPr>
                <w:rFonts w:ascii="Arial Unicode MS" w:cs="Arial Unicode MS" w:eastAsia="Arial Unicode MS" w:hAnsi="Arial Unicode MS"/>
                <w:rtl w:val="0"/>
              </w:rPr>
              <w:t xml:space="preserve">≥ 200 ∧ ≤ 600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jc w:val="left"/>
              <w:rPr/>
            </w:pPr>
            <w:r w:rsidDel="00000000" w:rsidR="00000000" w:rsidRPr="00000000">
              <w:rPr>
                <w:rFonts w:ascii="Arial Unicode MS" w:cs="Arial Unicode MS" w:eastAsia="Arial Unicode MS" w:hAnsi="Arial Unicode MS"/>
                <w:rtl w:val="0"/>
              </w:rPr>
              <w:t xml:space="preserve">&gt; 600 ∧ ≤ 3000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jc w:val="left"/>
              <w:rPr/>
            </w:pPr>
            <w:r w:rsidDel="00000000" w:rsidR="00000000" w:rsidRPr="00000000">
              <w:rPr>
                <w:rFonts w:ascii="Arial Unicode MS" w:cs="Arial Unicode MS" w:eastAsia="Arial Unicode MS" w:hAnsi="Arial Unicode MS"/>
                <w:rtl w:val="0"/>
              </w:rPr>
              <w:t xml:space="preserve">&gt; 3000 ∧ ≤ 6000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jc w:val="left"/>
              <w:rPr/>
            </w:pPr>
            <w:r w:rsidDel="00000000" w:rsidR="00000000" w:rsidRPr="00000000">
              <w:rPr>
                <w:rtl w:val="0"/>
              </w:rPr>
              <w:t xml:space="preserve">&gt; 6000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jc w:val="left"/>
              <w:rPr/>
            </w:pPr>
            <w:r w:rsidDel="00000000" w:rsidR="00000000" w:rsidRPr="00000000">
              <w:rPr>
                <w:rtl w:val="0"/>
              </w:rPr>
              <w:t xml:space="preserve">CO₂ angreifend [mg/l]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jc w:val="left"/>
              <w:rPr/>
            </w:pPr>
            <w:r w:rsidDel="00000000" w:rsidR="00000000" w:rsidRPr="00000000">
              <w:rPr>
                <w:rFonts w:ascii="Arial Unicode MS" w:cs="Arial Unicode MS" w:eastAsia="Arial Unicode MS" w:hAnsi="Arial Unicode MS"/>
                <w:rtl w:val="0"/>
              </w:rPr>
              <w:t xml:space="preserve">≥ 15 ∧ ≤ 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jc w:val="left"/>
              <w:rPr/>
            </w:pPr>
            <w:r w:rsidDel="00000000" w:rsidR="00000000" w:rsidRPr="00000000">
              <w:rPr>
                <w:rFonts w:ascii="Arial Unicode MS" w:cs="Arial Unicode MS" w:eastAsia="Arial Unicode MS" w:hAnsi="Arial Unicode MS"/>
                <w:rtl w:val="0"/>
              </w:rPr>
              <w:t xml:space="preserve">&gt; 40 ∧ ≤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jc w:val="left"/>
              <w:rPr/>
            </w:pPr>
            <w:r w:rsidDel="00000000" w:rsidR="00000000" w:rsidRPr="00000000">
              <w:rPr>
                <w:rtl w:val="0"/>
              </w:rPr>
              <w:t xml:space="preserve">&gt; 100 bis Sättigung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jc w:val="left"/>
              <w:rPr/>
            </w:pPr>
            <w:r w:rsidDel="00000000" w:rsidR="00000000" w:rsidRPr="00000000">
              <w:rPr>
                <w:rtl w:val="0"/>
              </w:rPr>
              <w:t xml:space="preserve">S²⁻</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jc w:val="left"/>
              <w:rPr/>
            </w:pPr>
            <w:r w:rsidDel="00000000" w:rsidR="00000000" w:rsidRPr="00000000">
              <w:rPr>
                <w:rtl w:val="0"/>
              </w:rPr>
              <w:t xml:space="preserve">(no grenzwerte in DIN 4030-1)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left"/>
              <w:rPr/>
            </w:pPr>
            <w:r w:rsidDel="00000000" w:rsidR="00000000" w:rsidRPr="00000000">
              <w:rPr>
                <w:rtl w:val="0"/>
              </w:rPr>
              <w:t xml:space="preserve">—</w:t>
            </w:r>
          </w:p>
        </w:tc>
      </w:tr>
    </w:tbl>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Per-parameter class chosen by strict-interval check. Sample overall class = </w:t>
      </w:r>
      <w:r w:rsidDel="00000000" w:rsidR="00000000" w:rsidRPr="00000000">
        <w:rPr>
          <w:rFonts w:ascii="Roboto Mono" w:cs="Roboto Mono" w:eastAsia="Roboto Mono" w:hAnsi="Roboto Mono"/>
          <w:color w:val="188038"/>
          <w:rtl w:val="0"/>
        </w:rPr>
        <w:t xml:space="preserve">max</w:t>
      </w:r>
      <w:r w:rsidDel="00000000" w:rsidR="00000000" w:rsidRPr="00000000">
        <w:rPr>
          <w:rtl w:val="0"/>
        </w:rPr>
        <w:t xml:space="preserve"> across measured parameters with hierarchy </w:t>
      </w:r>
      <w:r w:rsidDel="00000000" w:rsidR="00000000" w:rsidRPr="00000000">
        <w:rPr>
          <w:rFonts w:ascii="Roboto Mono" w:cs="Roboto Mono" w:eastAsia="Roboto Mono" w:hAnsi="Roboto Mono"/>
          <w:color w:val="188038"/>
          <w:rtl w:val="0"/>
        </w:rPr>
        <w:t xml:space="preserve">XA0 &lt; XA1 &lt; XA2 &lt; XA3 &lt; "Milieu unstimmig"</w:t>
      </w:r>
      <w:r w:rsidDel="00000000" w:rsidR="00000000" w:rsidRPr="00000000">
        <w:rPr>
          <w:rFonts w:ascii="Arial Unicode MS" w:cs="Arial Unicode MS" w:eastAsia="Arial Unicode MS" w:hAnsi="Arial Unicode MS"/>
          <w:rtl w:val="0"/>
        </w:rPr>
        <w:t xml:space="preserve">. Below XA1 lower bound → </w:t>
      </w:r>
      <w:r w:rsidDel="00000000" w:rsidR="00000000" w:rsidRPr="00000000">
        <w:rPr>
          <w:rFonts w:ascii="Roboto Mono" w:cs="Roboto Mono" w:eastAsia="Roboto Mono" w:hAnsi="Roboto Mono"/>
          <w:color w:val="188038"/>
          <w:rtl w:val="0"/>
        </w:rPr>
        <w:t xml:space="preserve">XA0</w:t>
      </w:r>
      <w:r w:rsidDel="00000000" w:rsidR="00000000" w:rsidRPr="00000000">
        <w:rPr>
          <w:rtl w:val="0"/>
        </w:rPr>
        <w:t xml:space="preserve">.</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D">
      <w:pPr>
        <w:rPr/>
      </w:pPr>
      <w:r w:rsidDel="00000000" w:rsidR="00000000" w:rsidRPr="00000000">
        <w:rPr>
          <w:b w:val="1"/>
          <w:bCs w:val="1"/>
          <w:rtl w:val="0"/>
        </w:rPr>
        <w:t xml:space="preserve">DIN 4030-1 Beton-Boden</w:t>
      </w:r>
      <w:r w:rsidDel="00000000" w:rsidR="00000000" w:rsidRPr="00000000">
        <w:rPr>
          <w:rtl w:val="0"/>
        </w:rPr>
        <w:t xml:space="preserve"> — encode rows 3-5:</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jc w:val="left"/>
              <w:rPr>
                <w:b w:val="1"/>
                <w:bCs w:val="1"/>
              </w:rPr>
            </w:pPr>
            <w:r w:rsidDel="00000000" w:rsidR="00000000" w:rsidRPr="00000000">
              <w:rPr>
                <w:b w:val="1"/>
                <w:bCs w:val="1"/>
                <w:rtl w:val="0"/>
              </w:rPr>
              <w:t xml:space="preserve">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left"/>
              <w:rPr>
                <w:b w:val="1"/>
                <w:bCs w:val="1"/>
              </w:rPr>
            </w:pPr>
            <w:r w:rsidDel="00000000" w:rsidR="00000000" w:rsidRPr="00000000">
              <w:rPr>
                <w:b w:val="1"/>
                <w:bCs w:val="1"/>
                <w:rtl w:val="0"/>
              </w:rPr>
              <w:t xml:space="preserve">XA1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jc w:val="left"/>
              <w:rPr>
                <w:b w:val="1"/>
                <w:bCs w:val="1"/>
              </w:rPr>
            </w:pPr>
            <w:r w:rsidDel="00000000" w:rsidR="00000000" w:rsidRPr="00000000">
              <w:rPr>
                <w:b w:val="1"/>
                <w:bCs w:val="1"/>
                <w:rtl w:val="0"/>
              </w:rPr>
              <w:t xml:space="preserve">XA2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left"/>
              <w:rPr>
                <w:b w:val="1"/>
                <w:bCs w:val="1"/>
              </w:rPr>
            </w:pPr>
            <w:r w:rsidDel="00000000" w:rsidR="00000000" w:rsidRPr="00000000">
              <w:rPr>
                <w:b w:val="1"/>
                <w:bCs w:val="1"/>
                <w:rtl w:val="0"/>
              </w:rPr>
              <w:t xml:space="preserve">XA3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jc w:val="left"/>
              <w:rPr>
                <w:b w:val="1"/>
                <w:bCs w:val="1"/>
              </w:rPr>
            </w:pPr>
            <w:r w:rsidDel="00000000" w:rsidR="00000000" w:rsidRPr="00000000">
              <w:rPr>
                <w:b w:val="1"/>
                <w:bCs w:val="1"/>
                <w:rtl w:val="0"/>
              </w:rPr>
              <w:t xml:space="preserve">Milieu unstimmig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jc w:val="left"/>
              <w:rPr/>
            </w:pPr>
            <w:r w:rsidDel="00000000" w:rsidR="00000000" w:rsidRPr="00000000">
              <w:rPr>
                <w:rtl w:val="0"/>
              </w:rPr>
              <w:t xml:space="preserve">SO₄²⁻ insgesamt [mg/kg]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jc w:val="left"/>
              <w:rPr/>
            </w:pPr>
            <w:r w:rsidDel="00000000" w:rsidR="00000000" w:rsidRPr="00000000">
              <w:rPr>
                <w:rFonts w:ascii="Arial Unicode MS" w:cs="Arial Unicode MS" w:eastAsia="Arial Unicode MS" w:hAnsi="Arial Unicode MS"/>
                <w:rtl w:val="0"/>
              </w:rPr>
              <w:t xml:space="preserve">≥ 2000 ∧ ≤ 3000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jc w:val="left"/>
              <w:rPr/>
            </w:pPr>
            <w:r w:rsidDel="00000000" w:rsidR="00000000" w:rsidRPr="00000000">
              <w:rPr>
                <w:rFonts w:ascii="Arial Unicode MS" w:cs="Arial Unicode MS" w:eastAsia="Arial Unicode MS" w:hAnsi="Arial Unicode MS"/>
                <w:rtl w:val="0"/>
              </w:rPr>
              <w:t xml:space="preserve">&gt; 3000 ∧ ≤ 12000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jc w:val="left"/>
              <w:rPr/>
            </w:pPr>
            <w:r w:rsidDel="00000000" w:rsidR="00000000" w:rsidRPr="00000000">
              <w:rPr>
                <w:rFonts w:ascii="Arial Unicode MS" w:cs="Arial Unicode MS" w:eastAsia="Arial Unicode MS" w:hAnsi="Arial Unicode MS"/>
                <w:rtl w:val="0"/>
              </w:rPr>
              <w:t xml:space="preserve">&gt; 12000 ∧ ≤ 24000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jc w:val="left"/>
              <w:rPr/>
            </w:pPr>
            <w:r w:rsidDel="00000000" w:rsidR="00000000" w:rsidRPr="00000000">
              <w:rPr>
                <w:rtl w:val="0"/>
              </w:rPr>
              <w:t xml:space="preserve">&gt; 24000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jc w:val="left"/>
              <w:rPr/>
            </w:pPr>
            <w:r w:rsidDel="00000000" w:rsidR="00000000" w:rsidRPr="00000000">
              <w:rPr>
                <w:rtl w:val="0"/>
              </w:rPr>
              <w:t xml:space="preserve">Säuregrad Baumann-Gully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jc w:val="left"/>
              <w:rPr/>
            </w:pPr>
            <w:r w:rsidDel="00000000" w:rsidR="00000000" w:rsidRPr="00000000">
              <w:rPr>
                <w:rtl w:val="0"/>
              </w:rPr>
              <w:t xml:space="preserve">(XA1 = &gt; 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jc w:val="left"/>
              <w:rPr/>
            </w:pPr>
            <w:r w:rsidDel="00000000" w:rsidR="00000000" w:rsidRPr="00000000">
              <w:rPr>
                <w:rtl w:val="0"/>
              </w:rPr>
              <w:t xml:space="preserve">(in der Praxis nicht anzutreffen)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jc w:val="left"/>
              <w:rPr/>
            </w:pPr>
            <w:r w:rsidDel="00000000" w:rsidR="00000000" w:rsidRPr="00000000">
              <w:rPr>
                <w:rtl w:val="0"/>
              </w:rPr>
              <w:t xml:space="preserve">—</w:t>
            </w:r>
          </w:p>
        </w:tc>
      </w:tr>
    </w:tbl>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F">
      <w:pPr>
        <w:rPr/>
      </w:pPr>
      <w:r w:rsidDel="00000000" w:rsidR="00000000" w:rsidRPr="00000000">
        <w:rPr>
          <w:b w:val="1"/>
          <w:bCs w:val="1"/>
          <w:rtl w:val="0"/>
        </w:rPr>
        <w:t xml:space="preserve">DIN 50929-3 Korrosion-Wasser</w:t>
      </w:r>
      <w:r w:rsidDel="00000000" w:rsidR="00000000" w:rsidRPr="00000000">
        <w:rPr>
          <w:rtl w:val="0"/>
        </w:rPr>
        <w:t xml:space="preserve"> — encode the N and M lookup tables from rows 7-44 of </w:t>
      </w:r>
      <w:r w:rsidDel="00000000" w:rsidR="00000000" w:rsidRPr="00000000">
        <w:rPr>
          <w:rFonts w:ascii="Roboto Mono" w:cs="Roboto Mono" w:eastAsia="Roboto Mono" w:hAnsi="Roboto Mono"/>
          <w:color w:val="188038"/>
          <w:rtl w:val="0"/>
        </w:rPr>
        <w:t xml:space="preserve">Korrosion_Wasser</w:t>
      </w:r>
      <w:r w:rsidDel="00000000" w:rsidR="00000000" w:rsidRPr="00000000">
        <w:rPr>
          <w:rtl w:val="0"/>
        </w:rPr>
        <w:t xml:space="preserve">:</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 Sketch — flesh out from reference rows</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WASSERART_N: Dict[str, Tuple[int, int]] =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    # category: (N1 unlegiert, M1 verzinkt)</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    "fließend":  (0, -2),</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    "stehend":   (-1, 1),</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    "Küste":     (-3, -3),</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    "anaerob":   (-5, -5),</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LAGE_N: Dict[str, Tuple[float, int]] =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    "Unterwasser":     (0, 0),</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    "Wechselbereich":  (1, -6),</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    "Spritzwasser":    (0.3, -2),</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 N3 = chloride+sulfate sum, N4 = Säurekapazität, N5 = Calcium, N6 = pH</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 Bucket-edged functions, not tables</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def n3_from(cl_mg_l: float, so4_mg_l: float) -&gt; int: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def n4_from(ks43_mmol_l: float) -&gt; int: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def n5_from(ca_mg_l: float) -&gt; int: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def n6_from(ph: float) -&gt; int: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 M-values mirror reference IF-cascades on D49..S49 of Korrosion_Wasser</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Sum formulas as in the user-confirmed reference:</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W0 = round(N1 + N3 + N4 + N5 + N6 + (N3 / N4))   # divide-by-zero guard if N4 == 0</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D">
      <w:pPr>
        <w:rPr/>
      </w:pPr>
      <w:r w:rsidDel="00000000" w:rsidR="00000000" w:rsidRPr="00000000">
        <w:rPr>
          <w:rFonts w:ascii="Arial Unicode MS" w:cs="Arial Unicode MS" w:eastAsia="Arial Unicode MS" w:hAnsi="Arial Unicode MS"/>
          <w:rtl w:val="0"/>
        </w:rPr>
        <w:t xml:space="preserve">W1 = W0 - N1 + N2 * N3                            # only meaningful when Wasser/Luft-Wechselbereich → N2 present</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WD = M1 + M3 + M4 + M5 + M6</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WL = WD + M2</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Bucket classes from Tab. 7 (rows 6-10):</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def w_bucket(w: int) -&gt; Tuple[str, str]:</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    """Return (Mulden/Loch label, Flächen label) for a W0/W1 value."""</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    if w &gt;= 0:     return ("sehr gering", "sehr gering")</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    if w &gt;= -4:    return ("gering",      "sehr gering")</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    if w &gt;= -8:    return ("mittel",      "gering")</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    return                ("hoch",        "mittel")</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def wd_bucket(wd: int) -&gt; str:</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    """Deckschicht-Güte per Tab. 7."""</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    if wd &gt;= 0:    return "sehr gut"</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    if wd &gt;= -4:   return "gut"</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    if wd &gt;= -8:   return "befriedigend"</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    return                "nicht ausreichend"</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Corrosion-rate buckets per Tab. 8 (rows 14-18 of </w:t>
      </w:r>
      <w:r w:rsidDel="00000000" w:rsidR="00000000" w:rsidRPr="00000000">
        <w:rPr>
          <w:rFonts w:ascii="Roboto Mono" w:cs="Roboto Mono" w:eastAsia="Roboto Mono" w:hAnsi="Roboto Mono"/>
          <w:color w:val="188038"/>
          <w:rtl w:val="0"/>
        </w:rPr>
        <w:t xml:space="preserve">Korrosion_Wasser</w:t>
      </w:r>
      <w:r w:rsidDel="00000000" w:rsidR="00000000" w:rsidRPr="00000000">
        <w:rPr>
          <w:rtl w:val="0"/>
        </w:rPr>
        <w:t xml:space="preserve">):</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RATE_W_MM_PER_A: Dict[Tuple[int, int], float] =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1">
      <w:pPr>
        <w:rPr/>
      </w:pPr>
      <w:r w:rsidDel="00000000" w:rsidR="00000000" w:rsidRPr="00000000">
        <w:rPr>
          <w:rFonts w:ascii="Arial Unicode MS" w:cs="Arial Unicode MS" w:eastAsia="Arial Unicode MS" w:hAnsi="Arial Unicode MS"/>
          <w:rtl w:val="0"/>
        </w:rPr>
        <w:t xml:space="preserve">    (0, 99): 0.01,        # ≥ 0</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    (-4, -1): 0.02,</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    (-8, -5): 0.05,</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    (-99, -9): 0.1,       # &lt; -8</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RATE_WL_MAX_MM_PER_A: Dict[Tuple[int, int], float] =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    (0, 99): 0.05,</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    (-4, -1): 0.10,</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    (-8, -5): 0.20,</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    (-99, -9): 0.50,</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(Bucket boundaries above are sketches — verify exactly against the workbook before coding.)</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9">
      <w:pPr>
        <w:rPr/>
      </w:pPr>
      <w:r w:rsidDel="00000000" w:rsidR="00000000" w:rsidRPr="00000000">
        <w:rPr>
          <w:b w:val="1"/>
          <w:bCs w:val="1"/>
          <w:rtl w:val="0"/>
        </w:rPr>
        <w:t xml:space="preserve">DIN 50929-3 Korrosion-Boden</w:t>
      </w:r>
      <w:r w:rsidDel="00000000" w:rsidR="00000000" w:rsidRPr="00000000">
        <w:rPr>
          <w:rtl w:val="0"/>
        </w:rPr>
        <w:t xml:space="preserve"> — encode Z1..Z15 tables (rows 6-42 of </w:t>
      </w:r>
      <w:r w:rsidDel="00000000" w:rsidR="00000000" w:rsidRPr="00000000">
        <w:rPr>
          <w:rFonts w:ascii="Roboto Mono" w:cs="Roboto Mono" w:eastAsia="Roboto Mono" w:hAnsi="Roboto Mono"/>
          <w:color w:val="188038"/>
          <w:rtl w:val="0"/>
        </w:rPr>
        <w:t xml:space="preserve">Korrosion_Boden</w:t>
      </w:r>
      <w:r w:rsidDel="00000000" w:rsidR="00000000" w:rsidRPr="00000000">
        <w:rPr>
          <w:rtl w:val="0"/>
        </w:rPr>
        <w:t xml:space="preserve">). Compute B0 and B1 per DIN Tab. 9/10; map to corrosion-rate buckets per Tab. 11. Note </w:t>
      </w:r>
      <w:r w:rsidDel="00000000" w:rsidR="00000000" w:rsidRPr="00000000">
        <w:rPr>
          <w:rFonts w:ascii="Roboto Mono" w:cs="Roboto Mono" w:eastAsia="Roboto Mono" w:hAnsi="Roboto Mono"/>
          <w:color w:val="188038"/>
          <w:rtl w:val="0"/>
        </w:rPr>
        <w:t xml:space="preserve">Z12</w:t>
      </w:r>
      <w:r w:rsidDel="00000000" w:rsidR="00000000" w:rsidRPr="00000000">
        <w:rPr>
          <w:rFonts w:ascii="Arial Unicode MS" w:cs="Arial Unicode MS" w:eastAsia="Arial Unicode MS" w:hAnsi="Arial Unicode MS"/>
          <w:rtl w:val="0"/>
        </w:rPr>
        <w:t xml:space="preserve"> ("Verunreinigungen") is a special override: −12 when flag is set, regardless of Z1 sub-class. Implement as documented.</w:t>
      </w:r>
    </w:p>
    <w:p w:rsidR="00000000" w:rsidDel="00000000" w:rsidP="00000000" w:rsidRDefault="00000000" w:rsidRPr="00000000" w14:paraId="000001EA">
      <w:pPr>
        <w:pStyle w:val="Heading3"/>
        <w:rPr/>
      </w:pPr>
      <w:bookmarkStart w:colFirst="0" w:colLast="0" w:name="_6chj0xp7f8ns" w:id="18"/>
      <w:bookmarkEnd w:id="18"/>
      <w:r w:rsidDel="00000000" w:rsidR="00000000" w:rsidRPr="00000000">
        <w:rPr>
          <w:rtl w:val="0"/>
        </w:rPr>
        <w:t xml:space="preserve">4.6 Aggressivität reporter</w:t>
      </w:r>
    </w:p>
    <w:p w:rsidR="00000000" w:rsidDel="00000000" w:rsidP="00000000" w:rsidRDefault="00000000" w:rsidRPr="00000000" w14:paraId="000001EB">
      <w:pPr>
        <w:rPr/>
      </w:pPr>
      <w:r w:rsidDel="00000000" w:rsidR="00000000" w:rsidRPr="00000000">
        <w:rPr>
          <w:rFonts w:ascii="Roboto Mono" w:cs="Roboto Mono" w:eastAsia="Roboto Mono" w:hAnsi="Roboto Mono"/>
          <w:color w:val="188038"/>
          <w:rtl w:val="0"/>
        </w:rPr>
        <w:t xml:space="preserve">reporter_aggressivität.py</w:t>
      </w:r>
      <w:r w:rsidDel="00000000" w:rsidR="00000000" w:rsidRPr="00000000">
        <w:rPr>
          <w:rtl w:val="0"/>
        </w:rPr>
        <w:t xml:space="preserve"> clones </w:t>
      </w:r>
      <w:r w:rsidDel="00000000" w:rsidR="00000000" w:rsidRPr="00000000">
        <w:rPr>
          <w:rFonts w:ascii="Roboto Mono" w:cs="Roboto Mono" w:eastAsia="Roboto Mono" w:hAnsi="Roboto Mono"/>
          <w:color w:val="188038"/>
          <w:rtl w:val="0"/>
        </w:rPr>
        <w:t xml:space="preserve">aggressivität_output_skeleton.xlsx</w:t>
      </w:r>
      <w:r w:rsidDel="00000000" w:rsidR="00000000" w:rsidRPr="00000000">
        <w:rPr>
          <w:rtl w:val="0"/>
        </w:rPr>
        <w:t xml:space="preserve">, writes per-sample data into the four sheets:</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D">
      <w:pPr>
        <w:numPr>
          <w:ilvl w:val="0"/>
          <w:numId w:val="2"/>
        </w:numPr>
        <w:ind w:left="720" w:hanging="360"/>
      </w:pPr>
      <w:r w:rsidDel="00000000" w:rsidR="00000000" w:rsidRPr="00000000">
        <w:rPr>
          <w:rtl w:val="0"/>
        </w:rPr>
        <w:t xml:space="preserve">Header tokens </w:t>
      </w:r>
      <w:r w:rsidDel="00000000" w:rsidR="00000000" w:rsidRPr="00000000">
        <w:rPr>
          <w:rFonts w:ascii="Roboto Mono" w:cs="Roboto Mono" w:eastAsia="Roboto Mono" w:hAnsi="Roboto Mono"/>
          <w:color w:val="188038"/>
          <w:rtl w:val="0"/>
        </w:rPr>
        <w:t xml:space="preserve">{{PROJEKTNUMMER}} {{BAUVORHABEN}} {{LOS}} {{BAUWERK}}</w:t>
      </w:r>
      <w:r w:rsidDel="00000000" w:rsidR="00000000" w:rsidRPr="00000000">
        <w:rPr>
          <w:rtl w:val="0"/>
        </w:rPr>
        <w:t xml:space="preserve"> replaced as in v05 EBV reporter.</w:t>
      </w:r>
    </w:p>
    <w:p w:rsidR="00000000" w:rsidDel="00000000" w:rsidP="00000000" w:rsidRDefault="00000000" w:rsidRPr="00000000" w14:paraId="000001EE">
      <w:pPr>
        <w:numPr>
          <w:ilvl w:val="0"/>
          <w:numId w:val="2"/>
        </w:numPr>
        <w:ind w:left="720" w:hanging="360"/>
      </w:pPr>
      <w:r w:rsidDel="00000000" w:rsidR="00000000" w:rsidRPr="00000000">
        <w:rPr>
          <w:rtl w:val="0"/>
        </w:rPr>
        <w:t xml:space="preserve">For each sample, write its raw measurements + computed intermediate Z/N/M values + final class label into the next free row of the matching sheet (skip </w:t>
      </w:r>
      <w:r w:rsidDel="00000000" w:rsidR="00000000" w:rsidRPr="00000000">
        <w:rPr>
          <w:rFonts w:ascii="Roboto Mono" w:cs="Roboto Mono" w:eastAsia="Roboto Mono" w:hAnsi="Roboto Mono"/>
          <w:color w:val="188038"/>
          <w:rtl w:val="0"/>
        </w:rPr>
        <w:t xml:space="preserve">Boden</w:t>
      </w:r>
      <w:r w:rsidDel="00000000" w:rsidR="00000000" w:rsidRPr="00000000">
        <w:rPr>
          <w:rtl w:val="0"/>
        </w:rPr>
        <w:t xml:space="preserve"> samples on </w:t>
      </w:r>
      <w:r w:rsidDel="00000000" w:rsidR="00000000" w:rsidRPr="00000000">
        <w:rPr>
          <w:rFonts w:ascii="Roboto Mono" w:cs="Roboto Mono" w:eastAsia="Roboto Mono" w:hAnsi="Roboto Mono"/>
          <w:color w:val="188038"/>
          <w:rtl w:val="0"/>
        </w:rPr>
        <w:t xml:space="preserve">Korrosion_Wasser</w:t>
      </w:r>
      <w:r w:rsidDel="00000000" w:rsidR="00000000" w:rsidRPr="00000000">
        <w:rPr>
          <w:rtl w:val="0"/>
        </w:rPr>
        <w:t xml:space="preserve">, etc.).</w:t>
      </w:r>
    </w:p>
    <w:p w:rsidR="00000000" w:rsidDel="00000000" w:rsidP="00000000" w:rsidRDefault="00000000" w:rsidRPr="00000000" w14:paraId="000001EF">
      <w:pPr>
        <w:numPr>
          <w:ilvl w:val="0"/>
          <w:numId w:val="2"/>
        </w:numPr>
        <w:ind w:left="720" w:hanging="360"/>
      </w:pPr>
      <w:r w:rsidDel="00000000" w:rsidR="00000000" w:rsidRPr="00000000">
        <w:rPr>
          <w:rtl w:val="0"/>
        </w:rPr>
        <w:t xml:space="preserve">Color the </w:t>
      </w:r>
      <w:r w:rsidDel="00000000" w:rsidR="00000000" w:rsidRPr="00000000">
        <w:rPr>
          <w:rFonts w:ascii="Roboto Mono" w:cs="Roboto Mono" w:eastAsia="Roboto Mono" w:hAnsi="Roboto Mono"/>
          <w:color w:val="188038"/>
          <w:rtl w:val="0"/>
        </w:rPr>
        <w:t xml:space="preserve">Einstufung</w:t>
      </w:r>
      <w:r w:rsidDel="00000000" w:rsidR="00000000" w:rsidRPr="00000000">
        <w:rPr>
          <w:rtl w:val="0"/>
        </w:rPr>
        <w:t xml:space="preserve"> cell by severity:</w:t>
      </w:r>
    </w:p>
    <w:p w:rsidR="00000000" w:rsidDel="00000000" w:rsidP="00000000" w:rsidRDefault="00000000" w:rsidRPr="00000000" w14:paraId="000001F0">
      <w:pPr>
        <w:numPr>
          <w:ilvl w:val="1"/>
          <w:numId w:val="2"/>
        </w:numPr>
        <w:ind w:left="1440" w:hanging="360"/>
      </w:pPr>
      <w:r w:rsidDel="00000000" w:rsidR="00000000" w:rsidRPr="00000000">
        <w:rPr>
          <w:rFonts w:ascii="Arial Unicode MS" w:cs="Arial Unicode MS" w:eastAsia="Arial Unicode MS" w:hAnsi="Arial Unicode MS"/>
          <w:rtl w:val="0"/>
        </w:rPr>
        <w:t xml:space="preserve">XA0 → green C6EFCE</w:t>
      </w:r>
    </w:p>
    <w:p w:rsidR="00000000" w:rsidDel="00000000" w:rsidP="00000000" w:rsidRDefault="00000000" w:rsidRPr="00000000" w14:paraId="000001F1">
      <w:pPr>
        <w:numPr>
          <w:ilvl w:val="1"/>
          <w:numId w:val="2"/>
        </w:numPr>
        <w:ind w:left="1440" w:hanging="360"/>
      </w:pPr>
      <w:r w:rsidDel="00000000" w:rsidR="00000000" w:rsidRPr="00000000">
        <w:rPr>
          <w:rFonts w:ascii="Arial Unicode MS" w:cs="Arial Unicode MS" w:eastAsia="Arial Unicode MS" w:hAnsi="Arial Unicode MS"/>
          <w:rtl w:val="0"/>
        </w:rPr>
        <w:t xml:space="preserve">XA1 → blue DDEBF7</w:t>
      </w:r>
    </w:p>
    <w:p w:rsidR="00000000" w:rsidDel="00000000" w:rsidP="00000000" w:rsidRDefault="00000000" w:rsidRPr="00000000" w14:paraId="000001F2">
      <w:pPr>
        <w:numPr>
          <w:ilvl w:val="1"/>
          <w:numId w:val="2"/>
        </w:numPr>
        <w:ind w:left="1440" w:hanging="360"/>
      </w:pPr>
      <w:r w:rsidDel="00000000" w:rsidR="00000000" w:rsidRPr="00000000">
        <w:rPr>
          <w:rFonts w:ascii="Arial Unicode MS" w:cs="Arial Unicode MS" w:eastAsia="Arial Unicode MS" w:hAnsi="Arial Unicode MS"/>
          <w:rtl w:val="0"/>
        </w:rPr>
        <w:t xml:space="preserve">XA2 → yellow FFEB9C</w:t>
      </w:r>
    </w:p>
    <w:p w:rsidR="00000000" w:rsidDel="00000000" w:rsidP="00000000" w:rsidRDefault="00000000" w:rsidRPr="00000000" w14:paraId="000001F3">
      <w:pPr>
        <w:numPr>
          <w:ilvl w:val="1"/>
          <w:numId w:val="2"/>
        </w:numPr>
        <w:ind w:left="1440" w:hanging="360"/>
      </w:pPr>
      <w:r w:rsidDel="00000000" w:rsidR="00000000" w:rsidRPr="00000000">
        <w:rPr>
          <w:rFonts w:ascii="Arial Unicode MS" w:cs="Arial Unicode MS" w:eastAsia="Arial Unicode MS" w:hAnsi="Arial Unicode MS"/>
          <w:rtl w:val="0"/>
        </w:rPr>
        <w:t xml:space="preserve">XA3 → red FFC7CE</w:t>
      </w:r>
    </w:p>
    <w:p w:rsidR="00000000" w:rsidDel="00000000" w:rsidP="00000000" w:rsidRDefault="00000000" w:rsidRPr="00000000" w14:paraId="000001F4">
      <w:pPr>
        <w:numPr>
          <w:ilvl w:val="1"/>
          <w:numId w:val="2"/>
        </w:numPr>
        <w:ind w:left="1440" w:hanging="360"/>
      </w:pPr>
      <w:r w:rsidDel="00000000" w:rsidR="00000000" w:rsidRPr="00000000">
        <w:rPr>
          <w:rFonts w:ascii="Arial Unicode MS" w:cs="Arial Unicode MS" w:eastAsia="Arial Unicode MS" w:hAnsi="Arial Unicode MS"/>
          <w:rtl w:val="0"/>
        </w:rPr>
        <w:t xml:space="preserve">Milieu unstimmig → dark red 9C0006 white text</w:t>
      </w:r>
    </w:p>
    <w:p w:rsidR="00000000" w:rsidDel="00000000" w:rsidP="00000000" w:rsidRDefault="00000000" w:rsidRPr="00000000" w14:paraId="000001F5">
      <w:pPr>
        <w:numPr>
          <w:ilvl w:val="1"/>
          <w:numId w:val="2"/>
        </w:numPr>
        <w:ind w:left="1440" w:hanging="360"/>
      </w:pPr>
      <w:r w:rsidDel="00000000" w:rsidR="00000000" w:rsidRPr="00000000">
        <w:rPr>
          <w:rtl w:val="0"/>
        </w:rPr>
        <w:t xml:space="preserve">W0 / W1 / WD / WL buckets and B0 / B1 buckets: map to the same green / blue / yellow / red palette.</w:t>
      </w:r>
    </w:p>
    <w:p w:rsidR="00000000" w:rsidDel="00000000" w:rsidP="00000000" w:rsidRDefault="00000000" w:rsidRPr="00000000" w14:paraId="000001F6">
      <w:pPr>
        <w:numPr>
          <w:ilvl w:val="0"/>
          <w:numId w:val="2"/>
        </w:numPr>
        <w:ind w:left="720" w:hanging="360"/>
      </w:pPr>
      <w:r w:rsidDel="00000000" w:rsidR="00000000" w:rsidRPr="00000000">
        <w:rPr>
          <w:rtl w:val="0"/>
        </w:rPr>
        <w:t xml:space="preserve">Apply uniform row formatting copied from the first sample row of each sheet (same pattern as EBV reporter's </w:t>
      </w:r>
      <w:r w:rsidDel="00000000" w:rsidR="00000000" w:rsidRPr="00000000">
        <w:rPr>
          <w:rFonts w:ascii="Roboto Mono" w:cs="Roboto Mono" w:eastAsia="Roboto Mono" w:hAnsi="Roboto Mono"/>
          <w:color w:val="188038"/>
          <w:rtl w:val="0"/>
        </w:rPr>
        <w:t xml:space="preserve">_copy_style_from_reference</w:t>
      </w:r>
      <w:r w:rsidDel="00000000" w:rsidR="00000000" w:rsidRPr="00000000">
        <w:rPr>
          <w:rtl w:val="0"/>
        </w:rPr>
        <w:t xml:space="preserve">).</w:t>
      </w:r>
    </w:p>
    <w:p w:rsidR="00000000" w:rsidDel="00000000" w:rsidP="00000000" w:rsidRDefault="00000000" w:rsidRPr="00000000" w14:paraId="000001F7">
      <w:pPr>
        <w:numPr>
          <w:ilvl w:val="0"/>
          <w:numId w:val="2"/>
        </w:numPr>
        <w:ind w:left="720" w:hanging="360"/>
      </w:pPr>
      <w:r w:rsidDel="00000000" w:rsidR="00000000" w:rsidRPr="00000000">
        <w:rPr>
          <w:rtl w:val="0"/>
        </w:rPr>
        <w:t xml:space="preserve">Extend print area to cover all written rows.</w:t>
      </w:r>
    </w:p>
    <w:p w:rsidR="00000000" w:rsidDel="00000000" w:rsidP="00000000" w:rsidRDefault="00000000" w:rsidRPr="00000000" w14:paraId="000001F8">
      <w:pPr>
        <w:numPr>
          <w:ilvl w:val="0"/>
          <w:numId w:val="2"/>
        </w:numPr>
        <w:ind w:left="720" w:hanging="360"/>
      </w:pPr>
      <w:r w:rsidDel="00000000" w:rsidR="00000000" w:rsidRPr="00000000">
        <w:rPr>
          <w:rtl w:val="0"/>
        </w:rPr>
        <w:t xml:space="preserve">Convert to PDF via LibreOffice headless. Keep the intermediate </w:t>
      </w:r>
      <w:r w:rsidDel="00000000" w:rsidR="00000000" w:rsidRPr="00000000">
        <w:rPr>
          <w:rFonts w:ascii="Roboto Mono" w:cs="Roboto Mono" w:eastAsia="Roboto Mono" w:hAnsi="Roboto Mono"/>
          <w:color w:val="188038"/>
          <w:rtl w:val="0"/>
        </w:rPr>
        <w:t xml:space="preserve">.xlsx</w:t>
      </w:r>
      <w:r w:rsidDel="00000000" w:rsidR="00000000" w:rsidRPr="00000000">
        <w:rPr>
          <w:rtl w:val="0"/>
        </w:rPr>
        <w:t xml:space="preserve"> alongside </w:t>
      </w:r>
      <w:r w:rsidDel="00000000" w:rsidR="00000000" w:rsidRPr="00000000">
        <w:rPr>
          <w:rFonts w:ascii="Roboto Mono" w:cs="Roboto Mono" w:eastAsia="Roboto Mono" w:hAnsi="Roboto Mono"/>
          <w:color w:val="188038"/>
          <w:rtl w:val="0"/>
        </w:rPr>
        <w:t xml:space="preserve">.pdf</w:t>
      </w:r>
      <w:r w:rsidDel="00000000" w:rsidR="00000000" w:rsidRPr="00000000">
        <w:rPr>
          <w:rtl w:val="0"/>
        </w:rPr>
        <w:t xml:space="preserve"> for traceability (Aggressivität outputs are often manually annotated; the user wants both formats by default for this flow).</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Output filenames:</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C">
      <w:pPr>
        <w:numPr>
          <w:ilvl w:val="0"/>
          <w:numId w:val="2"/>
        </w:numPr>
        <w:ind w:left="720" w:hanging="360"/>
      </w:pPr>
      <w:r w:rsidDel="00000000" w:rsidR="00000000" w:rsidRPr="00000000">
        <w:rPr>
          <w:rFonts w:ascii="Roboto Mono" w:cs="Roboto Mono" w:eastAsia="Roboto Mono" w:hAnsi="Roboto Mono"/>
          <w:color w:val="188038"/>
          <w:rtl w:val="0"/>
        </w:rPr>
        <w:t xml:space="preserve">2_output/Aggressivität/&lt;timestamp&gt;_Klassifizierung/Aggressivität_&lt;projektnummer&gt;.pdf</w:t>
      </w:r>
      <w:r w:rsidDel="00000000" w:rsidR="00000000" w:rsidRPr="00000000">
        <w:rPr>
          <w:rtl w:val="0"/>
        </w:rPr>
      </w:r>
    </w:p>
    <w:p w:rsidR="00000000" w:rsidDel="00000000" w:rsidP="00000000" w:rsidRDefault="00000000" w:rsidRPr="00000000" w14:paraId="000001FD">
      <w:pPr>
        <w:numPr>
          <w:ilvl w:val="0"/>
          <w:numId w:val="2"/>
        </w:numPr>
        <w:ind w:left="720" w:hanging="360"/>
      </w:pPr>
      <w:r w:rsidDel="00000000" w:rsidR="00000000" w:rsidRPr="00000000">
        <w:rPr>
          <w:rFonts w:ascii="Roboto Mono" w:cs="Roboto Mono" w:eastAsia="Roboto Mono" w:hAnsi="Roboto Mono"/>
          <w:color w:val="188038"/>
          <w:rtl w:val="0"/>
        </w:rPr>
        <w:t xml:space="preserve">2_output/Aggressivität/&lt;timestamp&gt;_Klassifizierung/Aggressivität_&lt;projektnummer&gt;.xlsx</w:t>
      </w:r>
      <w:r w:rsidDel="00000000" w:rsidR="00000000" w:rsidRPr="00000000">
        <w:rPr>
          <w:rtl w:val="0"/>
        </w:rPr>
      </w:r>
    </w:p>
    <w:p w:rsidR="00000000" w:rsidDel="00000000" w:rsidP="00000000" w:rsidRDefault="00000000" w:rsidRPr="00000000" w14:paraId="000001FE">
      <w:pPr>
        <w:pStyle w:val="Heading3"/>
        <w:rPr/>
      </w:pPr>
      <w:bookmarkStart w:colFirst="0" w:colLast="0" w:name="_scncev746eil" w:id="19"/>
      <w:bookmarkEnd w:id="19"/>
      <w:r w:rsidDel="00000000" w:rsidR="00000000" w:rsidRPr="00000000">
        <w:rPr>
          <w:rtl w:val="0"/>
        </w:rPr>
        <w:t xml:space="preserve">4.7 Step1 / Step2 dispatch</w:t>
      </w:r>
    </w:p>
    <w:p w:rsidR="00000000" w:rsidDel="00000000" w:rsidP="00000000" w:rsidRDefault="00000000" w:rsidRPr="00000000" w14:paraId="000001FF">
      <w:pPr>
        <w:rPr/>
      </w:pPr>
      <w:r w:rsidDel="00000000" w:rsidR="00000000" w:rsidRPr="00000000">
        <w:rPr>
          <w:rFonts w:ascii="Roboto Mono" w:cs="Roboto Mono" w:eastAsia="Roboto Mono" w:hAnsi="Roboto Mono"/>
          <w:color w:val="188038"/>
          <w:rtl w:val="0"/>
        </w:rPr>
        <w:t xml:space="preserve">step1_extraktion.py</w:t>
      </w:r>
      <w:r w:rsidDel="00000000" w:rsidR="00000000" w:rsidRPr="00000000">
        <w:rPr>
          <w:rtl w:val="0"/>
        </w:rPr>
        <w:t xml:space="preserve">:</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1">
      <w:pPr>
        <w:numPr>
          <w:ilvl w:val="0"/>
          <w:numId w:val="2"/>
        </w:numPr>
        <w:ind w:left="720" w:hanging="360"/>
      </w:pPr>
      <w:r w:rsidDel="00000000" w:rsidR="00000000" w:rsidRPr="00000000">
        <w:rPr>
          <w:rtl w:val="0"/>
        </w:rPr>
        <w:t xml:space="preserve">Reads </w:t>
      </w:r>
      <w:r w:rsidDel="00000000" w:rsidR="00000000" w:rsidRPr="00000000">
        <w:rPr>
          <w:rFonts w:ascii="Roboto Mono" w:cs="Roboto Mono" w:eastAsia="Roboto Mono" w:hAnsi="Roboto Mono"/>
          <w:color w:val="188038"/>
          <w:rtl w:val="0"/>
        </w:rPr>
        <w:t xml:space="preserve">--flow {ebv,aggressivität,all}</w:t>
      </w: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all</w:t>
      </w:r>
      <w:r w:rsidDel="00000000" w:rsidR="00000000" w:rsidRPr="00000000">
        <w:rPr>
          <w:rtl w:val="0"/>
        </w:rPr>
        <w:t xml:space="preserve">).</w:t>
      </w:r>
    </w:p>
    <w:p w:rsidR="00000000" w:rsidDel="00000000" w:rsidP="00000000" w:rsidRDefault="00000000" w:rsidRPr="00000000" w14:paraId="00000202">
      <w:pPr>
        <w:numPr>
          <w:ilvl w:val="0"/>
          <w:numId w:val="2"/>
        </w:numPr>
        <w:ind w:left="720" w:hanging="360"/>
      </w:pPr>
      <w:r w:rsidDel="00000000" w:rsidR="00000000" w:rsidRPr="00000000">
        <w:rPr>
          <w:rtl w:val="0"/>
        </w:rPr>
        <w:t xml:space="preserve">For </w:t>
      </w:r>
      <w:r w:rsidDel="00000000" w:rsidR="00000000" w:rsidRPr="00000000">
        <w:rPr>
          <w:rFonts w:ascii="Roboto Mono" w:cs="Roboto Mono" w:eastAsia="Roboto Mono" w:hAnsi="Roboto Mono"/>
          <w:color w:val="188038"/>
          <w:rtl w:val="0"/>
        </w:rPr>
        <w:t xml:space="preserve">ebv</w:t>
      </w:r>
      <w:r w:rsidDel="00000000" w:rsidR="00000000" w:rsidRPr="00000000">
        <w:rPr>
          <w:rtl w:val="0"/>
        </w:rPr>
        <w:t xml:space="preserve">: same logic as v05, input from </w:t>
      </w:r>
      <w:r w:rsidDel="00000000" w:rsidR="00000000" w:rsidRPr="00000000">
        <w:rPr>
          <w:rFonts w:ascii="Roboto Mono" w:cs="Roboto Mono" w:eastAsia="Roboto Mono" w:hAnsi="Roboto Mono"/>
          <w:color w:val="188038"/>
          <w:rtl w:val="0"/>
        </w:rPr>
        <w:t xml:space="preserve">0_input/EBV/</w:t>
      </w:r>
      <w:r w:rsidDel="00000000" w:rsidR="00000000" w:rsidRPr="00000000">
        <w:rPr>
          <w:rtl w:val="0"/>
        </w:rPr>
        <w:t xml:space="preserve">, output to </w:t>
      </w:r>
      <w:r w:rsidDel="00000000" w:rsidR="00000000" w:rsidRPr="00000000">
        <w:rPr>
          <w:rFonts w:ascii="Roboto Mono" w:cs="Roboto Mono" w:eastAsia="Roboto Mono" w:hAnsi="Roboto Mono"/>
          <w:color w:val="188038"/>
          <w:rtl w:val="0"/>
        </w:rPr>
        <w:t xml:space="preserve">1_validation/EBV/</w:t>
      </w:r>
      <w:r w:rsidDel="00000000" w:rsidR="00000000" w:rsidRPr="00000000">
        <w:rPr>
          <w:rtl w:val="0"/>
        </w:rPr>
        <w:t xml:space="preserve">.</w:t>
      </w:r>
    </w:p>
    <w:p w:rsidR="00000000" w:rsidDel="00000000" w:rsidP="00000000" w:rsidRDefault="00000000" w:rsidRPr="00000000" w14:paraId="00000203">
      <w:pPr>
        <w:numPr>
          <w:ilvl w:val="0"/>
          <w:numId w:val="2"/>
        </w:numPr>
        <w:ind w:left="720" w:hanging="360"/>
      </w:pPr>
      <w:r w:rsidDel="00000000" w:rsidR="00000000" w:rsidRPr="00000000">
        <w:rPr>
          <w:rtl w:val="0"/>
        </w:rPr>
        <w:t xml:space="preserve">For </w:t>
      </w:r>
      <w:r w:rsidDel="00000000" w:rsidR="00000000" w:rsidRPr="00000000">
        <w:rPr>
          <w:rFonts w:ascii="Roboto Mono" w:cs="Roboto Mono" w:eastAsia="Roboto Mono" w:hAnsi="Roboto Mono"/>
          <w:color w:val="188038"/>
          <w:rtl w:val="0"/>
        </w:rPr>
        <w:t xml:space="preserve">aggressivität</w:t>
      </w:r>
      <w:r w:rsidDel="00000000" w:rsidR="00000000" w:rsidRPr="00000000">
        <w:rPr>
          <w:rtl w:val="0"/>
        </w:rPr>
        <w:t xml:space="preserve">: for each </w:t>
      </w:r>
      <w:r w:rsidDel="00000000" w:rsidR="00000000" w:rsidRPr="00000000">
        <w:rPr>
          <w:rFonts w:ascii="Roboto Mono" w:cs="Roboto Mono" w:eastAsia="Roboto Mono" w:hAnsi="Roboto Mono"/>
          <w:color w:val="188038"/>
          <w:rtl w:val="0"/>
        </w:rPr>
        <w:t xml:space="preserve">.xlsx</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0_input/Aggressivität/</w:t>
      </w:r>
      <w:r w:rsidDel="00000000" w:rsidR="00000000" w:rsidRPr="00000000">
        <w:rPr>
          <w:rtl w:val="0"/>
        </w:rPr>
        <w:t xml:space="preserve">, validate sheet names + required columns, echo to </w:t>
      </w:r>
      <w:r w:rsidDel="00000000" w:rsidR="00000000" w:rsidRPr="00000000">
        <w:rPr>
          <w:rFonts w:ascii="Roboto Mono" w:cs="Roboto Mono" w:eastAsia="Roboto Mono" w:hAnsi="Roboto Mono"/>
          <w:color w:val="188038"/>
          <w:rtl w:val="0"/>
        </w:rPr>
        <w:t xml:space="preserve">1_validation/Aggressivität/&lt;timestamp&gt;_Validierung/&lt;filename&gt;</w:t>
      </w:r>
      <w:r w:rsidDel="00000000" w:rsidR="00000000" w:rsidRPr="00000000">
        <w:rPr>
          <w:rtl w:val="0"/>
        </w:rPr>
        <w:t xml:space="preserve"> (no data transformation; the user already curated the values).</w:t>
      </w:r>
    </w:p>
    <w:p w:rsidR="00000000" w:rsidDel="00000000" w:rsidP="00000000" w:rsidRDefault="00000000" w:rsidRPr="00000000" w14:paraId="00000204">
      <w:pPr>
        <w:numPr>
          <w:ilvl w:val="0"/>
          <w:numId w:val="2"/>
        </w:numPr>
        <w:ind w:left="720" w:hanging="360"/>
      </w:pPr>
      <w:r w:rsidDel="00000000" w:rsidR="00000000" w:rsidRPr="00000000">
        <w:rPr>
          <w:rFonts w:ascii="Roboto Mono" w:cs="Roboto Mono" w:eastAsia="Roboto Mono" w:hAnsi="Roboto Mono"/>
          <w:color w:val="188038"/>
          <w:rtl w:val="0"/>
        </w:rPr>
        <w:t xml:space="preserve">all</w:t>
      </w:r>
      <w:r w:rsidDel="00000000" w:rsidR="00000000" w:rsidRPr="00000000">
        <w:rPr>
          <w:rtl w:val="0"/>
        </w:rPr>
        <w:t xml:space="preserve">: run both branches; either branch with no input files is silently skipped.</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6">
      <w:pPr>
        <w:rPr/>
      </w:pPr>
      <w:r w:rsidDel="00000000" w:rsidR="00000000" w:rsidRPr="00000000">
        <w:rPr>
          <w:rFonts w:ascii="Roboto Mono" w:cs="Roboto Mono" w:eastAsia="Roboto Mono" w:hAnsi="Roboto Mono"/>
          <w:color w:val="188038"/>
          <w:rtl w:val="0"/>
        </w:rPr>
        <w:t xml:space="preserve">step2_auswertung.py</w:t>
      </w:r>
      <w:r w:rsidDel="00000000" w:rsidR="00000000" w:rsidRPr="00000000">
        <w:rPr>
          <w:rtl w:val="0"/>
        </w:rPr>
        <w:t xml:space="preserve">:</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8">
      <w:pPr>
        <w:numPr>
          <w:ilvl w:val="0"/>
          <w:numId w:val="2"/>
        </w:numPr>
        <w:ind w:left="720" w:hanging="360"/>
      </w:pPr>
      <w:r w:rsidDel="00000000" w:rsidR="00000000" w:rsidRPr="00000000">
        <w:rPr>
          <w:rtl w:val="0"/>
        </w:rPr>
        <w:t xml:space="preserve">Same </w:t>
      </w:r>
      <w:r w:rsidDel="00000000" w:rsidR="00000000" w:rsidRPr="00000000">
        <w:rPr>
          <w:rFonts w:ascii="Roboto Mono" w:cs="Roboto Mono" w:eastAsia="Roboto Mono" w:hAnsi="Roboto Mono"/>
          <w:color w:val="188038"/>
          <w:rtl w:val="0"/>
        </w:rPr>
        <w:t xml:space="preserve">--flow</w:t>
      </w:r>
      <w:r w:rsidDel="00000000" w:rsidR="00000000" w:rsidRPr="00000000">
        <w:rPr>
          <w:rtl w:val="0"/>
        </w:rPr>
        <w:t xml:space="preserve"> flag.</w:t>
      </w:r>
    </w:p>
    <w:p w:rsidR="00000000" w:rsidDel="00000000" w:rsidP="00000000" w:rsidRDefault="00000000" w:rsidRPr="00000000" w14:paraId="00000209">
      <w:pPr>
        <w:numPr>
          <w:ilvl w:val="0"/>
          <w:numId w:val="2"/>
        </w:numPr>
        <w:ind w:left="720" w:hanging="360"/>
      </w:pPr>
      <w:r w:rsidDel="00000000" w:rsidR="00000000" w:rsidRPr="00000000">
        <w:rPr>
          <w:rtl w:val="0"/>
        </w:rPr>
        <w:t xml:space="preserve">For </w:t>
      </w:r>
      <w:r w:rsidDel="00000000" w:rsidR="00000000" w:rsidRPr="00000000">
        <w:rPr>
          <w:rFonts w:ascii="Roboto Mono" w:cs="Roboto Mono" w:eastAsia="Roboto Mono" w:hAnsi="Roboto Mono"/>
          <w:color w:val="188038"/>
          <w:rtl w:val="0"/>
        </w:rPr>
        <w:t xml:space="preserve">ebv</w:t>
      </w:r>
      <w:r w:rsidDel="00000000" w:rsidR="00000000" w:rsidRPr="00000000">
        <w:rPr>
          <w:rtl w:val="0"/>
        </w:rPr>
        <w:t xml:space="preserve">: existing </w:t>
      </w:r>
      <w:r w:rsidDel="00000000" w:rsidR="00000000" w:rsidRPr="00000000">
        <w:rPr>
          <w:rFonts w:ascii="Roboto Mono" w:cs="Roboto Mono" w:eastAsia="Roboto Mono" w:hAnsi="Roboto Mono"/>
          <w:color w:val="188038"/>
          <w:rtl w:val="0"/>
        </w:rPr>
        <w:t xml:space="preserve">evaluator.evaluate_sample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reporter.create_combined_report</w:t>
      </w:r>
      <w:r w:rsidDel="00000000" w:rsidR="00000000" w:rsidRPr="00000000">
        <w:rPr>
          <w:rtl w:val="0"/>
        </w:rPr>
        <w:t xml:space="preserve">.</w:t>
      </w:r>
    </w:p>
    <w:p w:rsidR="00000000" w:rsidDel="00000000" w:rsidP="00000000" w:rsidRDefault="00000000" w:rsidRPr="00000000" w14:paraId="0000020A">
      <w:pPr>
        <w:numPr>
          <w:ilvl w:val="0"/>
          <w:numId w:val="2"/>
        </w:numPr>
        <w:ind w:left="720" w:hanging="360"/>
      </w:pPr>
      <w:r w:rsidDel="00000000" w:rsidR="00000000" w:rsidRPr="00000000">
        <w:rPr>
          <w:rtl w:val="0"/>
        </w:rPr>
        <w:t xml:space="preserve">For </w:t>
      </w:r>
      <w:r w:rsidDel="00000000" w:rsidR="00000000" w:rsidRPr="00000000">
        <w:rPr>
          <w:rFonts w:ascii="Roboto Mono" w:cs="Roboto Mono" w:eastAsia="Roboto Mono" w:hAnsi="Roboto Mono"/>
          <w:color w:val="188038"/>
          <w:rtl w:val="0"/>
        </w:rPr>
        <w:t xml:space="preserve">aggressivität</w:t>
      </w:r>
      <w:r w:rsidDel="00000000" w:rsidR="00000000" w:rsidRPr="00000000">
        <w:rPr>
          <w:rtl w:val="0"/>
        </w:rPr>
        <w:t xml:space="preserve">: load each validated </w:t>
      </w:r>
      <w:r w:rsidDel="00000000" w:rsidR="00000000" w:rsidRPr="00000000">
        <w:rPr>
          <w:rFonts w:ascii="Roboto Mono" w:cs="Roboto Mono" w:eastAsia="Roboto Mono" w:hAnsi="Roboto Mono"/>
          <w:color w:val="188038"/>
          <w:rtl w:val="0"/>
        </w:rPr>
        <w:t xml:space="preserve">.xlsx</w:t>
      </w:r>
      <w:r w:rsidDel="00000000" w:rsidR="00000000" w:rsidRPr="00000000">
        <w:rPr>
          <w:rtl w:val="0"/>
        </w:rPr>
        <w:t xml:space="preserve">, parse </w:t>
      </w:r>
      <w:r w:rsidDel="00000000" w:rsidR="00000000" w:rsidRPr="00000000">
        <w:rPr>
          <w:rFonts w:ascii="Roboto Mono" w:cs="Roboto Mono" w:eastAsia="Roboto Mono" w:hAnsi="Roboto Mono"/>
          <w:color w:val="188038"/>
          <w:rtl w:val="0"/>
        </w:rPr>
        <w:t xml:space="preserve">Probendaten</w:t>
      </w:r>
      <w:r w:rsidDel="00000000" w:rsidR="00000000" w:rsidRPr="00000000">
        <w:rPr>
          <w:rtl w:val="0"/>
        </w:rPr>
        <w:t xml:space="preserve"> for project metadata and sample-type assignments, run the four engines as applicable per sample, hand results to </w:t>
      </w:r>
      <w:r w:rsidDel="00000000" w:rsidR="00000000" w:rsidRPr="00000000">
        <w:rPr>
          <w:rFonts w:ascii="Roboto Mono" w:cs="Roboto Mono" w:eastAsia="Roboto Mono" w:hAnsi="Roboto Mono"/>
          <w:color w:val="188038"/>
          <w:rtl w:val="0"/>
        </w:rPr>
        <w:t xml:space="preserve">reporter_aggressivität.create_aggressivität_report</w:t>
      </w:r>
      <w:r w:rsidDel="00000000" w:rsidR="00000000" w:rsidRPr="00000000">
        <w:rPr>
          <w:rtl w:val="0"/>
        </w:rPr>
        <w:t xml:space="preserve">.</w:t>
      </w:r>
    </w:p>
    <w:p w:rsidR="00000000" w:rsidDel="00000000" w:rsidP="00000000" w:rsidRDefault="00000000" w:rsidRPr="00000000" w14:paraId="0000020B">
      <w:pPr>
        <w:pStyle w:val="Heading3"/>
        <w:rPr/>
      </w:pPr>
      <w:bookmarkStart w:colFirst="0" w:colLast="0" w:name="_6jtv5gofqbkj" w:id="20"/>
      <w:bookmarkEnd w:id="20"/>
      <w:r w:rsidDel="00000000" w:rsidR="00000000" w:rsidRPr="00000000">
        <w:rPr>
          <w:rtl w:val="0"/>
        </w:rPr>
        <w:t xml:space="preserve">4.8 Implementation order</w:t>
      </w:r>
    </w:p>
    <w:p w:rsidR="00000000" w:rsidDel="00000000" w:rsidP="00000000" w:rsidRDefault="00000000" w:rsidRPr="00000000" w14:paraId="0000020C">
      <w:pPr>
        <w:rPr/>
      </w:pPr>
      <w:r w:rsidDel="00000000" w:rsidR="00000000" w:rsidRPr="00000000">
        <w:rPr>
          <w:rtl w:val="0"/>
        </w:rPr>
        <w:t xml:space="preserve">Do these in this sequence, committing / checkpointing after each:</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E">
      <w:pPr>
        <w:numPr>
          <w:ilvl w:val="0"/>
          <w:numId w:val="1"/>
        </w:numPr>
        <w:ind w:left="720" w:hanging="360"/>
      </w:pPr>
      <w:r w:rsidDel="00000000" w:rsidR="00000000" w:rsidRPr="00000000">
        <w:rPr>
          <w:b w:val="1"/>
          <w:bCs w:val="1"/>
          <w:rtl w:val="0"/>
        </w:rPr>
        <w:t xml:space="preserve">Folder restructure + </w:t>
      </w:r>
      <w:r w:rsidDel="00000000" w:rsidR="00000000" w:rsidRPr="00000000">
        <w:rPr>
          <w:rFonts w:ascii="Roboto Mono" w:cs="Roboto Mono" w:eastAsia="Roboto Mono" w:hAnsi="Roboto Mono"/>
          <w:b w:val="1"/>
          <w:bCs w:val="1"/>
          <w:color w:val="188038"/>
          <w:rtl w:val="0"/>
        </w:rPr>
        <w:t xml:space="preserve">--flow</w:t>
      </w:r>
      <w:r w:rsidDel="00000000" w:rsidR="00000000" w:rsidRPr="00000000">
        <w:rPr>
          <w:b w:val="1"/>
          <w:bCs w:val="1"/>
          <w:rtl w:val="0"/>
        </w:rPr>
        <w:t xml:space="preserve"> dispatch.</w:t>
      </w:r>
      <w:r w:rsidDel="00000000" w:rsidR="00000000" w:rsidRPr="00000000">
        <w:rPr>
          <w:rtl w:val="0"/>
        </w:rPr>
        <w:t xml:space="preserve"> Move </w:t>
      </w:r>
      <w:r w:rsidDel="00000000" w:rsidR="00000000" w:rsidRPr="00000000">
        <w:rPr>
          <w:rFonts w:ascii="Roboto Mono" w:cs="Roboto Mono" w:eastAsia="Roboto Mono" w:hAnsi="Roboto Mono"/>
          <w:color w:val="188038"/>
          <w:rtl w:val="0"/>
        </w:rPr>
        <w:t xml:space="preserve">template_skeleton.xlsx</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templates/ebv_template_skeleton.xlsx</w:t>
      </w:r>
      <w:r w:rsidDel="00000000" w:rsidR="00000000" w:rsidRPr="00000000">
        <w:rPr>
          <w:rtl w:val="0"/>
        </w:rPr>
        <w:t xml:space="preserve">. Update </w:t>
      </w:r>
      <w:r w:rsidDel="00000000" w:rsidR="00000000" w:rsidRPr="00000000">
        <w:rPr>
          <w:rFonts w:ascii="Roboto Mono" w:cs="Roboto Mono" w:eastAsia="Roboto Mono" w:hAnsi="Roboto Mono"/>
          <w:color w:val="188038"/>
          <w:rtl w:val="0"/>
        </w:rPr>
        <w:t xml:space="preserve">reporter.py</w:t>
      </w:r>
      <w:r w:rsidDel="00000000" w:rsidR="00000000" w:rsidRPr="00000000">
        <w:rPr>
          <w:rtl w:val="0"/>
        </w:rPr>
        <w:t xml:space="preserve">'s default path. Adapt Step 1 / Step 2 to read from per-flow subfolders. Verify EBV pipeline still works end-to-end against the 5 MP03..MP07 test PDFs.</w:t>
      </w:r>
    </w:p>
    <w:p w:rsidR="00000000" w:rsidDel="00000000" w:rsidP="00000000" w:rsidRDefault="00000000" w:rsidRPr="00000000" w14:paraId="0000020F">
      <w:pPr>
        <w:numPr>
          <w:ilvl w:val="0"/>
          <w:numId w:val="1"/>
        </w:numPr>
        <w:ind w:left="720" w:hanging="360"/>
      </w:pPr>
      <w:r w:rsidDel="00000000" w:rsidR="00000000" w:rsidRPr="00000000">
        <w:rPr>
          <w:rFonts w:ascii="Roboto Mono" w:cs="Roboto Mono" w:eastAsia="Roboto Mono" w:hAnsi="Roboto Mono"/>
          <w:b w:val="1"/>
          <w:bCs w:val="1"/>
          <w:color w:val="188038"/>
          <w:rtl w:val="0"/>
        </w:rPr>
        <w:t xml:space="preserve">config_aggressivität.py</w:t>
      </w:r>
      <w:r w:rsidDel="00000000" w:rsidR="00000000" w:rsidRPr="00000000">
        <w:rPr>
          <w:rtl w:val="0"/>
        </w:rPr>
        <w:t xml:space="preserve"> lookup tables — start with DIN 4030 Beton-Wasser thresholds (simplest). Unit tests on a couple of synthetic samples.</w:t>
      </w:r>
    </w:p>
    <w:p w:rsidR="00000000" w:rsidDel="00000000" w:rsidP="00000000" w:rsidRDefault="00000000" w:rsidRPr="00000000" w14:paraId="00000210">
      <w:pPr>
        <w:numPr>
          <w:ilvl w:val="0"/>
          <w:numId w:val="1"/>
        </w:numPr>
        <w:ind w:left="720" w:hanging="360"/>
      </w:pPr>
      <w:r w:rsidDel="00000000" w:rsidR="00000000" w:rsidRPr="00000000">
        <w:rPr>
          <w:rFonts w:ascii="Roboto Mono" w:cs="Roboto Mono" w:eastAsia="Roboto Mono" w:hAnsi="Roboto Mono"/>
          <w:b w:val="1"/>
          <w:bCs w:val="1"/>
          <w:color w:val="188038"/>
          <w:rtl w:val="0"/>
        </w:rPr>
        <w:t xml:space="preserve">evaluator_aggressivität.py</w:t>
      </w:r>
      <w:r w:rsidDel="00000000" w:rsidR="00000000" w:rsidRPr="00000000">
        <w:rPr>
          <w:b w:val="1"/>
          <w:bCs w:val="1"/>
          <w:rtl w:val="0"/>
        </w:rPr>
        <w:t xml:space="preserve"> Beton-Wasser engine</w:t>
      </w:r>
      <w:r w:rsidDel="00000000" w:rsidR="00000000" w:rsidRPr="00000000">
        <w:rPr>
          <w:rtl w:val="0"/>
        </w:rPr>
        <w:t xml:space="preserve"> + dataclass.</w:t>
      </w:r>
    </w:p>
    <w:p w:rsidR="00000000" w:rsidDel="00000000" w:rsidP="00000000" w:rsidRDefault="00000000" w:rsidRPr="00000000" w14:paraId="00000211">
      <w:pPr>
        <w:numPr>
          <w:ilvl w:val="0"/>
          <w:numId w:val="1"/>
        </w:numPr>
        <w:ind w:left="720" w:hanging="360"/>
      </w:pPr>
      <w:r w:rsidDel="00000000" w:rsidR="00000000" w:rsidRPr="00000000">
        <w:rPr>
          <w:b w:val="1"/>
          <w:bCs w:val="1"/>
          <w:rtl w:val="0"/>
        </w:rPr>
        <w:t xml:space="preserve">Korrosion-Wasser engine</w:t>
      </w:r>
      <w:r w:rsidDel="00000000" w:rsidR="00000000" w:rsidRPr="00000000">
        <w:rPr>
          <w:rtl w:val="0"/>
        </w:rPr>
        <w:t xml:space="preserve"> — heavier work because of the N/M cross-table and the four sum formulas. Cross-check Python outputs against the reference workbook's evaluated cells for sample </w:t>
      </w:r>
      <w:r w:rsidDel="00000000" w:rsidR="00000000" w:rsidRPr="00000000">
        <w:rPr>
          <w:rFonts w:ascii="Roboto Mono" w:cs="Roboto Mono" w:eastAsia="Roboto Mono" w:hAnsi="Roboto Mono"/>
          <w:color w:val="188038"/>
          <w:rtl w:val="0"/>
        </w:rPr>
        <w:t xml:space="preserve">6324-536-GWM2</w:t>
      </w:r>
      <w:r w:rsidDel="00000000" w:rsidR="00000000" w:rsidRPr="00000000">
        <w:rPr>
          <w:rtl w:val="0"/>
        </w:rPr>
        <w:t xml:space="preserve"> (row 49 of </w:t>
      </w:r>
      <w:r w:rsidDel="00000000" w:rsidR="00000000" w:rsidRPr="00000000">
        <w:rPr>
          <w:rFonts w:ascii="Roboto Mono" w:cs="Roboto Mono" w:eastAsia="Roboto Mono" w:hAnsi="Roboto Mono"/>
          <w:color w:val="188038"/>
          <w:rtl w:val="0"/>
        </w:rPr>
        <w:t xml:space="preserve">Korrosion_Wasser</w:t>
      </w:r>
      <w:r w:rsidDel="00000000" w:rsidR="00000000" w:rsidRPr="00000000">
        <w:rPr>
          <w:rtl w:val="0"/>
        </w:rPr>
        <w:t xml:space="preserve">).</w:t>
      </w:r>
    </w:p>
    <w:p w:rsidR="00000000" w:rsidDel="00000000" w:rsidP="00000000" w:rsidRDefault="00000000" w:rsidRPr="00000000" w14:paraId="00000212">
      <w:pPr>
        <w:numPr>
          <w:ilvl w:val="0"/>
          <w:numId w:val="1"/>
        </w:numPr>
        <w:ind w:left="720" w:hanging="360"/>
      </w:pPr>
      <w:r w:rsidDel="00000000" w:rsidR="00000000" w:rsidRPr="00000000">
        <w:rPr>
          <w:b w:val="1"/>
          <w:bCs w:val="1"/>
          <w:rtl w:val="0"/>
        </w:rPr>
        <w:t xml:space="preserve">Beton-Boden + Korrosion-Boden engines.</w:t>
      </w:r>
      <w:r w:rsidDel="00000000" w:rsidR="00000000" w:rsidRPr="00000000">
        <w:rPr>
          <w:rtl w:val="0"/>
        </w:rPr>
      </w:r>
    </w:p>
    <w:p w:rsidR="00000000" w:rsidDel="00000000" w:rsidP="00000000" w:rsidRDefault="00000000" w:rsidRPr="00000000" w14:paraId="00000213">
      <w:pPr>
        <w:numPr>
          <w:ilvl w:val="0"/>
          <w:numId w:val="1"/>
        </w:numPr>
        <w:ind w:left="720" w:hanging="360"/>
      </w:pPr>
      <w:r w:rsidDel="00000000" w:rsidR="00000000" w:rsidRPr="00000000">
        <w:rPr>
          <w:rFonts w:ascii="Roboto Mono" w:cs="Roboto Mono" w:eastAsia="Roboto Mono" w:hAnsi="Roboto Mono"/>
          <w:b w:val="1"/>
          <w:bCs w:val="1"/>
          <w:color w:val="188038"/>
          <w:rtl w:val="0"/>
        </w:rPr>
        <w:t xml:space="preserve">reporter_aggressivität.py</w:t>
      </w:r>
      <w:r w:rsidDel="00000000" w:rsidR="00000000" w:rsidRPr="00000000">
        <w:rPr>
          <w:rtl w:val="0"/>
        </w:rPr>
        <w:t xml:space="preserve"> + LibreOffice PDF assembly. Cross-check resulting PDF against a hand-filled output skeleton from the user.</w:t>
      </w:r>
    </w:p>
    <w:p w:rsidR="00000000" w:rsidDel="00000000" w:rsidP="00000000" w:rsidRDefault="00000000" w:rsidRPr="00000000" w14:paraId="00000214">
      <w:pPr>
        <w:numPr>
          <w:ilvl w:val="0"/>
          <w:numId w:val="1"/>
        </w:numPr>
        <w:ind w:left="720" w:hanging="360"/>
      </w:pPr>
      <w:r w:rsidDel="00000000" w:rsidR="00000000" w:rsidRPr="00000000">
        <w:rPr>
          <w:b w:val="1"/>
          <w:bCs w:val="1"/>
          <w:rtl w:val="0"/>
        </w:rPr>
        <w:t xml:space="preserve">README + this HANDOFF.md update</w:t>
      </w:r>
      <w:r w:rsidDel="00000000" w:rsidR="00000000" w:rsidRPr="00000000">
        <w:rPr>
          <w:rtl w:val="0"/>
        </w:rPr>
        <w:t xml:space="preserve"> with v06 release notes.</w:t>
      </w:r>
    </w:p>
    <w:p w:rsidR="00000000" w:rsidDel="00000000" w:rsidP="00000000" w:rsidRDefault="00000000" w:rsidRPr="00000000" w14:paraId="00000215">
      <w:pPr>
        <w:numPr>
          <w:ilvl w:val="0"/>
          <w:numId w:val="1"/>
        </w:numPr>
        <w:ind w:left="720" w:hanging="360"/>
      </w:pPr>
      <w:r w:rsidDel="00000000" w:rsidR="00000000" w:rsidRPr="00000000">
        <w:rPr>
          <w:b w:val="1"/>
          <w:bCs w:val="1"/>
          <w:rtl w:val="0"/>
        </w:rPr>
        <w:t xml:space="preserve">End-to-end test</w:t>
      </w:r>
      <w:r w:rsidDel="00000000" w:rsidR="00000000" w:rsidRPr="00000000">
        <w:rPr>
          <w:rtl w:val="0"/>
        </w:rPr>
        <w:t xml:space="preserve"> with the user's real Aggressivität dataset (await input from user).</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Estimated total ~11 focused hours.</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A">
      <w:pPr>
        <w:pStyle w:val="Heading2"/>
        <w:rPr/>
      </w:pPr>
      <w:bookmarkStart w:colFirst="0" w:colLast="0" w:name="_gjux5h566ez7" w:id="21"/>
      <w:bookmarkEnd w:id="21"/>
      <w:r w:rsidDel="00000000" w:rsidR="00000000" w:rsidRPr="00000000">
        <w:rPr>
          <w:rtl w:val="0"/>
        </w:rPr>
        <w:t xml:space="preserve">5. User preferences (carry-forward)</w:t>
      </w:r>
    </w:p>
    <w:p w:rsidR="00000000" w:rsidDel="00000000" w:rsidP="00000000" w:rsidRDefault="00000000" w:rsidRPr="00000000" w14:paraId="0000021B">
      <w:pPr>
        <w:rPr/>
      </w:pPr>
      <w:r w:rsidDel="00000000" w:rsidR="00000000" w:rsidRPr="00000000">
        <w:rPr>
          <w:rtl w:val="0"/>
        </w:rPr>
        <w:t xml:space="preserve">Profession:     Engineering Geologist (Hydrogeology, Geotechnics, Environmental Engineering)</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Language:       English</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Tone:           Professional, direct, objective. Zero filler.</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Default depth:  Brief and precise.</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Coding:         Strict type hinting + comprehensive docstrings, every function and class.</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Conceptual:     Exhaustive, comprehensive, detail-oriented.</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Confirmations:  User prefers a written plan before substantive code work; ask only when answers</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                are blocking and you genuinely cannot proceed.</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The user generally tolerates over-classification (safer side) and corrects via report clauses where needed. Do not over-engineer "perfect" classification at the cost of complexity.</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E">
      <w:pPr>
        <w:pStyle w:val="Heading2"/>
        <w:rPr/>
      </w:pPr>
      <w:bookmarkStart w:colFirst="0" w:colLast="0" w:name="_uvmc9xleuj05" w:id="22"/>
      <w:bookmarkEnd w:id="22"/>
      <w:r w:rsidDel="00000000" w:rsidR="00000000" w:rsidRPr="00000000">
        <w:rPr>
          <w:rtl w:val="0"/>
        </w:rPr>
        <w:t xml:space="preserve">6. BLOCKING questions for the user before Cowork starts coding</w:t>
      </w:r>
    </w:p>
    <w:p w:rsidR="00000000" w:rsidDel="00000000" w:rsidP="00000000" w:rsidRDefault="00000000" w:rsidRPr="00000000" w14:paraId="0000022F">
      <w:pPr>
        <w:rPr/>
      </w:pPr>
      <w:r w:rsidDel="00000000" w:rsidR="00000000" w:rsidRPr="00000000">
        <w:rPr>
          <w:rtl w:val="0"/>
        </w:rPr>
        <w:t xml:space="preserve">These five answers are required to begin Phase 2 onwards. Phase 1 (folder restructure + flag plumbing) can proceed without them.</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1">
      <w:pPr>
        <w:numPr>
          <w:ilvl w:val="0"/>
          <w:numId w:val="3"/>
        </w:numPr>
        <w:ind w:left="720" w:hanging="360"/>
      </w:pPr>
      <w:r w:rsidDel="00000000" w:rsidR="00000000" w:rsidRPr="00000000">
        <w:rPr>
          <w:b w:val="1"/>
          <w:bCs w:val="1"/>
          <w:rtl w:val="0"/>
        </w:rPr>
        <w:t xml:space="preserve">Real input template.</w:t>
      </w:r>
      <w:r w:rsidDel="00000000" w:rsidR="00000000" w:rsidRPr="00000000">
        <w:rPr>
          <w:rtl w:val="0"/>
        </w:rPr>
        <w:t xml:space="preserve"> What does your separated Aggressivität input file actually look like? Please drop one example (a filled real-world Aggressivität input from a recent project) into the EBVTool folder so I match the exact layout — sheet names, column headers, header position. The </w:t>
      </w:r>
      <w:r w:rsidDel="00000000" w:rsidR="00000000" w:rsidRPr="00000000">
        <w:rPr>
          <w:rFonts w:ascii="Roboto Mono" w:cs="Roboto Mono" w:eastAsia="Roboto Mono" w:hAnsi="Roboto Mono"/>
          <w:color w:val="188038"/>
          <w:rtl w:val="0"/>
        </w:rPr>
        <w:t xml:space="preserve">templates/aggressivität_input_template.xlsx</w:t>
      </w:r>
      <w:r w:rsidDel="00000000" w:rsidR="00000000" w:rsidRPr="00000000">
        <w:rPr>
          <w:rtl w:val="0"/>
        </w:rPr>
        <w:t xml:space="preserve"> I produce will then have a 1:1 correspondence.</w:t>
      </w:r>
    </w:p>
    <w:p w:rsidR="00000000" w:rsidDel="00000000" w:rsidP="00000000" w:rsidRDefault="00000000" w:rsidRPr="00000000" w14:paraId="00000232">
      <w:pPr>
        <w:numPr>
          <w:ilvl w:val="0"/>
          <w:numId w:val="3"/>
        </w:numPr>
        <w:ind w:left="720" w:hanging="360"/>
      </w:pPr>
      <w:r w:rsidDel="00000000" w:rsidR="00000000" w:rsidRPr="00000000">
        <w:rPr>
          <w:b w:val="1"/>
          <w:bCs w:val="1"/>
          <w:rtl w:val="0"/>
        </w:rPr>
        <w:t xml:space="preserve">Real output template.</w:t>
      </w:r>
      <w:r w:rsidDel="00000000" w:rsidR="00000000" w:rsidRPr="00000000">
        <w:rPr>
          <w:rtl w:val="0"/>
        </w:rPr>
        <w:t xml:space="preserve"> Please drop the version of </w:t>
      </w:r>
      <w:r w:rsidDel="00000000" w:rsidR="00000000" w:rsidRPr="00000000">
        <w:rPr>
          <w:rFonts w:ascii="Roboto Mono" w:cs="Roboto Mono" w:eastAsia="Roboto Mono" w:hAnsi="Roboto Mono"/>
          <w:color w:val="188038"/>
          <w:rtl w:val="0"/>
        </w:rPr>
        <w:t xml:space="preserve">2604XX_Rohdaten__Aggressivität.xlsx</w:t>
      </w:r>
      <w:r w:rsidDel="00000000" w:rsidR="00000000" w:rsidRPr="00000000">
        <w:rPr>
          <w:rtl w:val="0"/>
        </w:rPr>
        <w:t xml:space="preserve"> you want the script to emit, with the formulas already stripped and the sample rows cleared. That becomes </w:t>
      </w:r>
      <w:r w:rsidDel="00000000" w:rsidR="00000000" w:rsidRPr="00000000">
        <w:rPr>
          <w:rFonts w:ascii="Roboto Mono" w:cs="Roboto Mono" w:eastAsia="Roboto Mono" w:hAnsi="Roboto Mono"/>
          <w:color w:val="188038"/>
          <w:rtl w:val="0"/>
        </w:rPr>
        <w:t xml:space="preserve">templates/aggressivität_output_skeleton.xlsx</w:t>
      </w:r>
      <w:r w:rsidDel="00000000" w:rsidR="00000000" w:rsidRPr="00000000">
        <w:rPr>
          <w:rtl w:val="0"/>
        </w:rPr>
        <w:t xml:space="preserve">.</w:t>
      </w:r>
    </w:p>
    <w:p w:rsidR="00000000" w:rsidDel="00000000" w:rsidP="00000000" w:rsidRDefault="00000000" w:rsidRPr="00000000" w14:paraId="00000233">
      <w:pPr>
        <w:numPr>
          <w:ilvl w:val="0"/>
          <w:numId w:val="3"/>
        </w:numPr>
        <w:ind w:left="720" w:hanging="360"/>
      </w:pPr>
      <w:r w:rsidDel="00000000" w:rsidR="00000000" w:rsidRPr="00000000">
        <w:rPr>
          <w:b w:val="1"/>
          <w:bCs w:val="1"/>
          <w:rtl w:val="0"/>
        </w:rPr>
        <w:t xml:space="preserve">Sample-type discrimination.</w:t>
      </w:r>
      <w:r w:rsidDel="00000000" w:rsidR="00000000" w:rsidRPr="00000000">
        <w:rPr>
          <w:rtl w:val="0"/>
        </w:rPr>
        <w:t xml:space="preserve"> Should each sample carry a </w:t>
      </w:r>
      <w:r w:rsidDel="00000000" w:rsidR="00000000" w:rsidRPr="00000000">
        <w:rPr>
          <w:rFonts w:ascii="Roboto Mono" w:cs="Roboto Mono" w:eastAsia="Roboto Mono" w:hAnsi="Roboto Mono"/>
          <w:color w:val="188038"/>
          <w:rtl w:val="0"/>
        </w:rPr>
        <w:t xml:space="preserve">Sample-Type</w:t>
      </w:r>
      <w:r w:rsidDel="00000000" w:rsidR="00000000" w:rsidRPr="00000000">
        <w:rPr>
          <w:rtl w:val="0"/>
        </w:rPr>
        <w:t xml:space="preserve"> flag in a single input file (cleanest, one template per project), or do you want separate input files for water vs soil samples (simpler logic, more files to manage)?</w:t>
      </w:r>
    </w:p>
    <w:p w:rsidR="00000000" w:rsidDel="00000000" w:rsidP="00000000" w:rsidRDefault="00000000" w:rsidRPr="00000000" w14:paraId="00000234">
      <w:pPr>
        <w:numPr>
          <w:ilvl w:val="0"/>
          <w:numId w:val="3"/>
        </w:numPr>
        <w:ind w:left="720" w:hanging="360"/>
      </w:pPr>
      <w:r w:rsidDel="00000000" w:rsidR="00000000" w:rsidRPr="00000000">
        <w:rPr>
          <w:b w:val="1"/>
          <w:bCs w:val="1"/>
          <w:rtl w:val="0"/>
        </w:rPr>
        <w:t xml:space="preserve">Phase 1 scope.</w:t>
      </w:r>
      <w:r w:rsidDel="00000000" w:rsidR="00000000" w:rsidRPr="00000000">
        <w:rPr>
          <w:rtl w:val="0"/>
        </w:rPr>
        <w:t xml:space="preserve"> Do all four DIN engines land in v06, or do we ship v06 with Beton-Wasser + Korrosion-Wasser only and add Boden engines in v07? Groundwater-only first iteration would let you start using the tool faster.</w:t>
      </w:r>
    </w:p>
    <w:p w:rsidR="00000000" w:rsidDel="00000000" w:rsidP="00000000" w:rsidRDefault="00000000" w:rsidRPr="00000000" w14:paraId="00000235">
      <w:pPr>
        <w:numPr>
          <w:ilvl w:val="0"/>
          <w:numId w:val="3"/>
        </w:numPr>
        <w:ind w:left="720" w:hanging="360"/>
      </w:pPr>
      <w:r w:rsidDel="00000000" w:rsidR="00000000" w:rsidRPr="00000000">
        <w:rPr>
          <w:b w:val="1"/>
          <w:bCs w:val="1"/>
          <w:rtl w:val="0"/>
        </w:rPr>
        <w:t xml:space="preserve">PDF design.</w:t>
      </w:r>
      <w:r w:rsidDel="00000000" w:rsidR="00000000" w:rsidRPr="00000000">
        <w:rPr>
          <w:rtl w:val="0"/>
        </w:rPr>
        <w:t xml:space="preserve"> Mimic the company Mantelverordnung look (reference grid + sample rows below, as v05 EBV does), or reproduce the reference workbook's per-sample horizontal layout (one row per sample as in </w:t>
      </w:r>
      <w:r w:rsidDel="00000000" w:rsidR="00000000" w:rsidRPr="00000000">
        <w:rPr>
          <w:rFonts w:ascii="Roboto Mono" w:cs="Roboto Mono" w:eastAsia="Roboto Mono" w:hAnsi="Roboto Mono"/>
          <w:color w:val="188038"/>
          <w:rtl w:val="0"/>
        </w:rPr>
        <w:t xml:space="preserve">Beton_Wasser</w:t>
      </w:r>
      <w:r w:rsidDel="00000000" w:rsidR="00000000" w:rsidRPr="00000000">
        <w:rPr>
          <w:rtl w:val="0"/>
        </w:rPr>
        <w:t xml:space="preserve"> row 14, </w:t>
      </w:r>
      <w:r w:rsidDel="00000000" w:rsidR="00000000" w:rsidRPr="00000000">
        <w:rPr>
          <w:rFonts w:ascii="Roboto Mono" w:cs="Roboto Mono" w:eastAsia="Roboto Mono" w:hAnsi="Roboto Mono"/>
          <w:color w:val="188038"/>
          <w:rtl w:val="0"/>
        </w:rPr>
        <w:t xml:space="preserve">Korrosion_Wasser</w:t>
      </w:r>
      <w:r w:rsidDel="00000000" w:rsidR="00000000" w:rsidRPr="00000000">
        <w:rPr>
          <w:rtl w:val="0"/>
        </w:rPr>
        <w:t xml:space="preserve"> row 49)? The latter is closer to existing user habit; the former gives a more polished deliverable.</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8">
      <w:pPr>
        <w:pStyle w:val="Heading2"/>
        <w:rPr/>
      </w:pPr>
      <w:bookmarkStart w:colFirst="0" w:colLast="0" w:name="_xy6x5xbob6kp" w:id="23"/>
      <w:bookmarkEnd w:id="23"/>
      <w:r w:rsidDel="00000000" w:rsidR="00000000" w:rsidRPr="00000000">
        <w:rPr>
          <w:rtl w:val="0"/>
        </w:rPr>
        <w:t xml:space="preserve">7. First Cowork session — recommended opening turn</w:t>
      </w:r>
    </w:p>
    <w:p w:rsidR="00000000" w:rsidDel="00000000" w:rsidP="00000000" w:rsidRDefault="00000000" w:rsidRPr="00000000" w14:paraId="00000239">
      <w:pPr>
        <w:rPr/>
      </w:pPr>
      <w:r w:rsidDel="00000000" w:rsidR="00000000" w:rsidRPr="00000000">
        <w:rPr>
          <w:rtl w:val="0"/>
        </w:rPr>
        <w:t xml:space="preserve">After the user has answered §6.1 / §6.2 / §6.3, the first Cowork turn should:</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B">
      <w:pPr>
        <w:numPr>
          <w:ilvl w:val="0"/>
          <w:numId w:val="8"/>
        </w:numPr>
        <w:ind w:left="720" w:hanging="360"/>
      </w:pPr>
      <w:r w:rsidDel="00000000" w:rsidR="00000000" w:rsidRPr="00000000">
        <w:rPr>
          <w:rtl w:val="0"/>
        </w:rPr>
        <w:t xml:space="preserve">Read this HANDOFF.md (you are doing that right now).</w:t>
      </w:r>
    </w:p>
    <w:p w:rsidR="00000000" w:rsidDel="00000000" w:rsidP="00000000" w:rsidRDefault="00000000" w:rsidRPr="00000000" w14:paraId="0000023C">
      <w:pPr>
        <w:numPr>
          <w:ilvl w:val="0"/>
          <w:numId w:val="8"/>
        </w:numPr>
        <w:ind w:left="720" w:hanging="360"/>
      </w:pPr>
      <w:r w:rsidDel="00000000" w:rsidR="00000000" w:rsidRPr="00000000">
        <w:rPr>
          <w:rtl w:val="0"/>
        </w:rPr>
        <w:t xml:space="preserve">List </w:t>
      </w:r>
      <w:r w:rsidDel="00000000" w:rsidR="00000000" w:rsidRPr="00000000">
        <w:rPr>
          <w:rFonts w:ascii="Roboto Mono" w:cs="Roboto Mono" w:eastAsia="Roboto Mono" w:hAnsi="Roboto Mono"/>
          <w:color w:val="188038"/>
          <w:rtl w:val="0"/>
        </w:rPr>
        <w:t xml:space="preserve">V0.0.05/</w:t>
      </w:r>
      <w:r w:rsidDel="00000000" w:rsidR="00000000" w:rsidRPr="00000000">
        <w:rPr>
          <w:rtl w:val="0"/>
        </w:rPr>
        <w:t xml:space="preserve"> and read </w:t>
      </w:r>
      <w:r w:rsidDel="00000000" w:rsidR="00000000" w:rsidRPr="00000000">
        <w:rPr>
          <w:rFonts w:ascii="Roboto Mono" w:cs="Roboto Mono" w:eastAsia="Roboto Mono" w:hAnsi="Roboto Mono"/>
          <w:color w:val="188038"/>
          <w:rtl w:val="0"/>
        </w:rPr>
        <w:t xml:space="preserve">reporter.py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step1_extraktion.py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step2_auswertung.py</w:t>
      </w:r>
      <w:r w:rsidDel="00000000" w:rsidR="00000000" w:rsidRPr="00000000">
        <w:rPr>
          <w:rtl w:val="0"/>
        </w:rPr>
        <w:t xml:space="preserve"> to confirm the v05 architecture matches what's described in §3.</w:t>
      </w:r>
    </w:p>
    <w:p w:rsidR="00000000" w:rsidDel="00000000" w:rsidP="00000000" w:rsidRDefault="00000000" w:rsidRPr="00000000" w14:paraId="0000023D">
      <w:pPr>
        <w:numPr>
          <w:ilvl w:val="0"/>
          <w:numId w:val="8"/>
        </w:numPr>
        <w:ind w:left="720" w:hanging="360"/>
      </w:pPr>
      <w:r w:rsidDel="00000000" w:rsidR="00000000" w:rsidRPr="00000000">
        <w:rPr>
          <w:rtl w:val="0"/>
        </w:rPr>
        <w:t xml:space="preserve">Read the user-provided input + output Aggressivität templates from </w:t>
      </w:r>
      <w:r w:rsidDel="00000000" w:rsidR="00000000" w:rsidRPr="00000000">
        <w:rPr>
          <w:rFonts w:ascii="Roboto Mono" w:cs="Roboto Mono" w:eastAsia="Roboto Mono" w:hAnsi="Roboto Mono"/>
          <w:color w:val="188038"/>
          <w:rtl w:val="0"/>
        </w:rPr>
        <w:t xml:space="preserve">D:\Downloads\1. WORK\EBVTool\</w:t>
      </w:r>
      <w:r w:rsidDel="00000000" w:rsidR="00000000" w:rsidRPr="00000000">
        <w:rPr>
          <w:rtl w:val="0"/>
        </w:rPr>
        <w:t xml:space="preserve"> (or wherever the user dropped them).</w:t>
      </w:r>
    </w:p>
    <w:p w:rsidR="00000000" w:rsidDel="00000000" w:rsidP="00000000" w:rsidRDefault="00000000" w:rsidRPr="00000000" w14:paraId="0000023E">
      <w:pPr>
        <w:numPr>
          <w:ilvl w:val="0"/>
          <w:numId w:val="8"/>
        </w:numPr>
        <w:ind w:left="720" w:hanging="360"/>
      </w:pPr>
      <w:r w:rsidDel="00000000" w:rsidR="00000000" w:rsidRPr="00000000">
        <w:rPr>
          <w:rtl w:val="0"/>
        </w:rPr>
        <w:t xml:space="preserve">Propose the </w:t>
      </w:r>
      <w:r w:rsidDel="00000000" w:rsidR="00000000" w:rsidRPr="00000000">
        <w:rPr>
          <w:b w:val="1"/>
          <w:bCs w:val="1"/>
          <w:rtl w:val="0"/>
        </w:rPr>
        <w:t xml:space="preserve">exact</w:t>
      </w:r>
      <w:r w:rsidDel="00000000" w:rsidR="00000000" w:rsidRPr="00000000">
        <w:rPr>
          <w:rtl w:val="0"/>
        </w:rPr>
        <w:t xml:space="preserve"> Phase 1 file changes as a diff (folder restructure + </w:t>
      </w:r>
      <w:r w:rsidDel="00000000" w:rsidR="00000000" w:rsidRPr="00000000">
        <w:rPr>
          <w:rFonts w:ascii="Roboto Mono" w:cs="Roboto Mono" w:eastAsia="Roboto Mono" w:hAnsi="Roboto Mono"/>
          <w:color w:val="188038"/>
          <w:rtl w:val="0"/>
        </w:rPr>
        <w:t xml:space="preserve">--flow</w:t>
      </w:r>
      <w:r w:rsidDel="00000000" w:rsidR="00000000" w:rsidRPr="00000000">
        <w:rPr>
          <w:rtl w:val="0"/>
        </w:rPr>
        <w:t xml:space="preserve"> dispatch), wait for user approval, then execute.</w:t>
      </w:r>
    </w:p>
    <w:p w:rsidR="00000000" w:rsidDel="00000000" w:rsidP="00000000" w:rsidRDefault="00000000" w:rsidRPr="00000000" w14:paraId="0000023F">
      <w:pPr>
        <w:numPr>
          <w:ilvl w:val="0"/>
          <w:numId w:val="8"/>
        </w:numPr>
        <w:ind w:left="720" w:hanging="360"/>
      </w:pPr>
      <w:r w:rsidDel="00000000" w:rsidR="00000000" w:rsidRPr="00000000">
        <w:rPr>
          <w:rtl w:val="0"/>
        </w:rPr>
        <w:t xml:space="preserve">After Phase 1 passes regression against the MP03..MP07 set, proceed to Phase 2.</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2">
      <w:pPr>
        <w:pStyle w:val="Heading2"/>
        <w:rPr/>
      </w:pPr>
      <w:bookmarkStart w:colFirst="0" w:colLast="0" w:name="_5lsn84i0y4fq" w:id="24"/>
      <w:bookmarkEnd w:id="24"/>
      <w:r w:rsidDel="00000000" w:rsidR="00000000" w:rsidRPr="00000000">
        <w:rPr>
          <w:rtl w:val="0"/>
        </w:rPr>
        <w:t xml:space="preserve">8. Quick reference — locations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43">
            <w:pPr>
              <w:jc w:val="left"/>
              <w:rPr>
                <w:b w:val="1"/>
                <w:bCs w:val="1"/>
              </w:rPr>
            </w:pPr>
            <w:r w:rsidDel="00000000" w:rsidR="00000000" w:rsidRPr="00000000">
              <w:rPr>
                <w:b w:val="1"/>
                <w:bCs w:val="1"/>
                <w:rtl w:val="0"/>
              </w:rPr>
              <w:t xml:space="preserve">What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jc w:val="left"/>
              <w:rPr>
                <w:b w:val="1"/>
                <w:bCs w:val="1"/>
              </w:rPr>
            </w:pPr>
            <w:r w:rsidDel="00000000" w:rsidR="00000000" w:rsidRPr="00000000">
              <w:rPr>
                <w:b w:val="1"/>
                <w:bCs w:val="1"/>
                <w:rtl w:val="0"/>
              </w:rPr>
              <w:t xml:space="preserve">Where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5">
            <w:pPr>
              <w:jc w:val="left"/>
              <w:rPr/>
            </w:pPr>
            <w:r w:rsidDel="00000000" w:rsidR="00000000" w:rsidRPr="00000000">
              <w:rPr>
                <w:rtl w:val="0"/>
              </w:rPr>
              <w:t xml:space="preserve">v04 frozen baseline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jc w:val="left"/>
              <w:rPr/>
            </w:pPr>
            <w:r w:rsidDel="00000000" w:rsidR="00000000" w:rsidRPr="00000000">
              <w:rPr>
                <w:rFonts w:ascii="Roboto Mono" w:cs="Roboto Mono" w:eastAsia="Roboto Mono" w:hAnsi="Roboto Mono"/>
                <w:color w:val="188038"/>
                <w:rtl w:val="0"/>
              </w:rPr>
              <w:t xml:space="preserve">V0.0.04/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7">
            <w:pPr>
              <w:jc w:val="left"/>
              <w:rPr/>
            </w:pPr>
            <w:r w:rsidDel="00000000" w:rsidR="00000000" w:rsidRPr="00000000">
              <w:rPr>
                <w:rtl w:val="0"/>
              </w:rPr>
              <w:t xml:space="preserve">v05 current release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jc w:val="left"/>
              <w:rPr/>
            </w:pPr>
            <w:r w:rsidDel="00000000" w:rsidR="00000000" w:rsidRPr="00000000">
              <w:rPr>
                <w:rFonts w:ascii="Roboto Mono" w:cs="Roboto Mono" w:eastAsia="Roboto Mono" w:hAnsi="Roboto Mono"/>
                <w:color w:val="188038"/>
                <w:rtl w:val="0"/>
              </w:rPr>
              <w:t xml:space="preserve">V0.0.05/</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9">
            <w:pPr>
              <w:jc w:val="left"/>
              <w:rPr/>
            </w:pPr>
            <w:r w:rsidDel="00000000" w:rsidR="00000000" w:rsidRPr="00000000">
              <w:rPr>
                <w:rtl w:val="0"/>
              </w:rPr>
              <w:t xml:space="preserve">EBV input PDFs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jc w:val="left"/>
              <w:rPr/>
            </w:pPr>
            <w:r w:rsidDel="00000000" w:rsidR="00000000" w:rsidRPr="00000000">
              <w:rPr>
                <w:rFonts w:ascii="Roboto Mono" w:cs="Roboto Mono" w:eastAsia="Roboto Mono" w:hAnsi="Roboto Mono"/>
                <w:color w:val="188038"/>
                <w:rtl w:val="0"/>
              </w:rPr>
              <w:t xml:space="preserve">V0.0.05/0_input/e327524___BW_6524_5180_MP0[3-7]_*.pdf</w:t>
            </w:r>
            <w:r w:rsidDel="00000000" w:rsidR="00000000" w:rsidRPr="00000000">
              <w:rPr>
                <w:rtl w:val="0"/>
              </w:rPr>
              <w:t xml:space="preserve"> (5 files)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B">
            <w:pPr>
              <w:jc w:val="left"/>
              <w:rPr/>
            </w:pPr>
            <w:r w:rsidDel="00000000" w:rsidR="00000000" w:rsidRPr="00000000">
              <w:rPr>
                <w:rtl w:val="0"/>
              </w:rPr>
              <w:t xml:space="preserve">Aggressivität reference (legacy)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jc w:val="left"/>
              <w:rPr/>
            </w:pPr>
            <w:r w:rsidDel="00000000" w:rsidR="00000000" w:rsidRPr="00000000">
              <w:rPr>
                <w:rtl w:val="0"/>
              </w:rPr>
              <w:t xml:space="preserve">user's project knowledge: </w:t>
            </w:r>
            <w:r w:rsidDel="00000000" w:rsidR="00000000" w:rsidRPr="00000000">
              <w:rPr>
                <w:rFonts w:ascii="Roboto Mono" w:cs="Roboto Mono" w:eastAsia="Roboto Mono" w:hAnsi="Roboto Mono"/>
                <w:color w:val="188038"/>
                <w:rtl w:val="0"/>
              </w:rPr>
              <w:t xml:space="preserve">2604XX_Rohdaten__Aggressivität.xlsx</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D">
            <w:pPr>
              <w:jc w:val="left"/>
              <w:rPr/>
            </w:pPr>
            <w:r w:rsidDel="00000000" w:rsidR="00000000" w:rsidRPr="00000000">
              <w:rPr>
                <w:rtl w:val="0"/>
              </w:rPr>
              <w:t xml:space="preserve">Company Mantelverordnung template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jc w:val="left"/>
              <w:rPr/>
            </w:pPr>
            <w:r w:rsidDel="00000000" w:rsidR="00000000" w:rsidRPr="00000000">
              <w:rPr>
                <w:rtl w:val="0"/>
              </w:rPr>
              <w:t xml:space="preserve">user's project knowledge: </w:t>
            </w:r>
            <w:r w:rsidDel="00000000" w:rsidR="00000000" w:rsidRPr="00000000">
              <w:rPr>
                <w:rFonts w:ascii="Roboto Mono" w:cs="Roboto Mono" w:eastAsia="Roboto Mono" w:hAnsi="Roboto Mono"/>
                <w:color w:val="188038"/>
                <w:rtl w:val="0"/>
              </w:rPr>
              <w:t xml:space="preserve">2604XX_Mantelverordnung.xlsx</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F">
            <w:pPr>
              <w:jc w:val="left"/>
              <w:rPr/>
            </w:pPr>
            <w:r w:rsidDel="00000000" w:rsidR="00000000" w:rsidRPr="00000000">
              <w:rPr>
                <w:rtl w:val="0"/>
              </w:rPr>
              <w:t xml:space="preserve">Validation Excel (Step 1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jc w:val="left"/>
              <w:rPr/>
            </w:pPr>
            <w:r w:rsidDel="00000000" w:rsidR="00000000" w:rsidRPr="00000000">
              <w:rPr>
                <w:rFonts w:ascii="Roboto Mono" w:cs="Roboto Mono" w:eastAsia="Roboto Mono" w:hAnsi="Roboto Mono"/>
                <w:color w:val="188038"/>
                <w:rtl w:val="0"/>
              </w:rPr>
              <w:t xml:space="preserve">V0.0.05/1_validation/&lt;timestamp&gt;_Validierung/Validation_All_Samples.xlsx</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1">
            <w:pPr>
              <w:jc w:val="left"/>
              <w:rPr/>
            </w:pPr>
            <w:r w:rsidDel="00000000" w:rsidR="00000000" w:rsidRPr="00000000">
              <w:rPr>
                <w:rtl w:val="0"/>
              </w:rPr>
              <w:t xml:space="preserve">Final reports (Step 2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jc w:val="left"/>
              <w:rPr/>
            </w:pPr>
            <w:r w:rsidDel="00000000" w:rsidR="00000000" w:rsidRPr="00000000">
              <w:rPr>
                <w:rFonts w:ascii="Roboto Mono" w:cs="Roboto Mono" w:eastAsia="Roboto Mono" w:hAnsi="Roboto Mono"/>
                <w:color w:val="188038"/>
                <w:rtl w:val="0"/>
              </w:rPr>
              <w:t xml:space="preserve">V0.0.05/2_output/&lt;timestamp&gt;_Evaluation/Evaluation_All_Samples*.{pdf,xlsx,html}</w:t>
            </w:r>
            <w:r w:rsidDel="00000000" w:rsidR="00000000" w:rsidRPr="00000000">
              <w:rPr>
                <w:rtl w:val="0"/>
              </w:rPr>
            </w:r>
          </w:p>
        </w:tc>
      </w:tr>
    </w:tbl>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5">
      <w:pPr>
        <w:pStyle w:val="Heading2"/>
        <w:rPr/>
      </w:pPr>
      <w:bookmarkStart w:colFirst="0" w:colLast="0" w:name="_g84g7qap90kh" w:id="25"/>
      <w:bookmarkEnd w:id="25"/>
      <w:r w:rsidDel="00000000" w:rsidR="00000000" w:rsidRPr="00000000">
        <w:rPr>
          <w:rtl w:val="0"/>
        </w:rPr>
        <w:t xml:space="preserve">9. Standards bibliography (German)</w:t>
      </w:r>
    </w:p>
    <w:p w:rsidR="00000000" w:rsidDel="00000000" w:rsidP="00000000" w:rsidRDefault="00000000" w:rsidRPr="00000000" w14:paraId="00000256">
      <w:pPr>
        <w:numPr>
          <w:ilvl w:val="0"/>
          <w:numId w:val="9"/>
        </w:numPr>
        <w:ind w:left="720" w:hanging="360"/>
      </w:pPr>
      <w:r w:rsidDel="00000000" w:rsidR="00000000" w:rsidRPr="00000000">
        <w:rPr>
          <w:rtl w:val="0"/>
        </w:rPr>
        <w:t xml:space="preserve">Ersatzbaustoffverordnung (EBV), BGBl. I 2021 S. 2598, in Kraft seit 2023-08-01.</w:t>
      </w:r>
    </w:p>
    <w:p w:rsidR="00000000" w:rsidDel="00000000" w:rsidP="00000000" w:rsidRDefault="00000000" w:rsidRPr="00000000" w14:paraId="00000257">
      <w:pPr>
        <w:numPr>
          <w:ilvl w:val="0"/>
          <w:numId w:val="9"/>
        </w:numPr>
        <w:ind w:left="720" w:hanging="360"/>
      </w:pPr>
      <w:r w:rsidDel="00000000" w:rsidR="00000000" w:rsidRPr="00000000">
        <w:rPr>
          <w:rtl w:val="0"/>
        </w:rPr>
        <w:t xml:space="preserve">DIN 4030-1:2008-06 — </w:t>
      </w:r>
      <w:r w:rsidDel="00000000" w:rsidR="00000000" w:rsidRPr="00000000">
        <w:rPr>
          <w:i w:val="1"/>
          <w:iCs w:val="1"/>
          <w:rtl w:val="0"/>
        </w:rPr>
        <w:t xml:space="preserve">Beurteilung betonangreifender Wässer, Böden und Gase, Teil 1: Grundlagen und Grenzwerte.</w:t>
      </w:r>
      <w:r w:rsidDel="00000000" w:rsidR="00000000" w:rsidRPr="00000000">
        <w:rPr>
          <w:rtl w:val="0"/>
        </w:rPr>
      </w:r>
    </w:p>
    <w:p w:rsidR="00000000" w:rsidDel="00000000" w:rsidP="00000000" w:rsidRDefault="00000000" w:rsidRPr="00000000" w14:paraId="00000258">
      <w:pPr>
        <w:numPr>
          <w:ilvl w:val="0"/>
          <w:numId w:val="9"/>
        </w:numPr>
        <w:ind w:left="720" w:hanging="360"/>
      </w:pPr>
      <w:r w:rsidDel="00000000" w:rsidR="00000000" w:rsidRPr="00000000">
        <w:rPr>
          <w:rtl w:val="0"/>
        </w:rPr>
        <w:t xml:space="preserve">DIN 50929-3:2024-05 — </w:t>
      </w:r>
      <w:r w:rsidDel="00000000" w:rsidR="00000000" w:rsidRPr="00000000">
        <w:rPr>
          <w:i w:val="1"/>
          <w:iCs w:val="1"/>
          <w:rtl w:val="0"/>
        </w:rPr>
        <w:t xml:space="preserve">Korrosion der Metalle — Korrosionswahrscheinlichkeit metallischer Werkstoffe bei äußerer Korrosionsbelastung, Teil 3: Rohrleitungen und Bauteile in Böden und Wässern.</w:t>
      </w:r>
      <w:r w:rsidDel="00000000" w:rsidR="00000000" w:rsidRPr="00000000">
        <w:rPr>
          <w:rtl w:val="0"/>
        </w:rPr>
      </w:r>
    </w:p>
    <w:p w:rsidR="00000000" w:rsidDel="00000000" w:rsidP="00000000" w:rsidRDefault="00000000" w:rsidRPr="00000000" w14:paraId="00000259">
      <w:pPr>
        <w:numPr>
          <w:ilvl w:val="0"/>
          <w:numId w:val="9"/>
        </w:numPr>
        <w:ind w:left="720" w:hanging="360"/>
      </w:pPr>
      <w:r w:rsidDel="00000000" w:rsidR="00000000" w:rsidRPr="00000000">
        <w:rPr>
          <w:rtl w:val="0"/>
        </w:rPr>
        <w:t xml:space="preserve">DIN EN 14039:2005-01 — </w:t>
      </w:r>
      <w:r w:rsidDel="00000000" w:rsidR="00000000" w:rsidRPr="00000000">
        <w:rPr>
          <w:i w:val="1"/>
          <w:iCs w:val="1"/>
          <w:rtl w:val="0"/>
        </w:rPr>
        <w:t xml:space="preserve">Charakterisierung von Abfällen — Bestimmung des Gehalts an Kohlenwasserstoffen C10..C40 mittels Gaschromatographie</w:t>
      </w:r>
      <w:r w:rsidDel="00000000" w:rsidR="00000000" w:rsidRPr="00000000">
        <w:rPr>
          <w:rtl w:val="0"/>
        </w:rPr>
        <w:t xml:space="preserve"> (referenced by EBV Fn. 8).</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End of HANDOFF.md.</w:t>
      </w:r>
    </w:p>
    <w:p w:rsidR="00000000" w:rsidDel="00000000" w:rsidP="00000000" w:rsidRDefault="00000000" w:rsidRPr="00000000" w14:paraId="0000025E">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