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53AFE5" w14:textId="77777777" w:rsidR="008B7099" w:rsidRPr="009A31B6" w:rsidRDefault="008B7099" w:rsidP="008B7099">
      <w:pPr>
        <w:spacing w:after="0" w:line="240" w:lineRule="auto"/>
        <w:jc w:val="both"/>
        <w:textAlignment w:val="baseline"/>
        <w:rPr>
          <w:rFonts w:ascii="Times New Roman" w:eastAsia="Times New Roman" w:hAnsi="Times New Roman" w:cs="Times New Roman"/>
          <w:color w:val="000000"/>
          <w:kern w:val="0"/>
          <w:sz w:val="18"/>
          <w:szCs w:val="18"/>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Table 2. Summary of JEV experimental infection studies with Australian vertebrate species, and mean hosts competence calculation from experimental infection data. </w:t>
      </w:r>
      <w:r w:rsidRPr="009A31B6">
        <w:rPr>
          <w:rFonts w:ascii="Times New Roman" w:eastAsia="Times New Roman" w:hAnsi="Times New Roman" w:cs="Times New Roman"/>
          <w:color w:val="000000"/>
          <w:kern w:val="0"/>
          <w:sz w:val="18"/>
          <w:szCs w:val="18"/>
          <w:lang w:eastAsia="en-AU"/>
          <w14:ligatures w14:val="none"/>
        </w:rPr>
        <w:t> </w:t>
      </w:r>
    </w:p>
    <w:tbl>
      <w:tblPr>
        <w:tblW w:w="90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8"/>
        <w:gridCol w:w="1020"/>
        <w:gridCol w:w="933"/>
        <w:gridCol w:w="891"/>
        <w:gridCol w:w="750"/>
        <w:gridCol w:w="1024"/>
        <w:gridCol w:w="1836"/>
        <w:gridCol w:w="1168"/>
      </w:tblGrid>
      <w:tr w:rsidR="006D3202" w:rsidRPr="009A31B6" w14:paraId="463D0340"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70CDEACB"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Species</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tcPr>
          <w:p w14:paraId="26B5530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Maximum infectious dose (units) and method of inoculation</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153FE36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 xml:space="preserve">Mean peak </w:t>
            </w:r>
            <w:r>
              <w:rPr>
                <w:rFonts w:ascii="Times New Roman" w:eastAsia="Times New Roman" w:hAnsi="Times New Roman" w:cs="Times New Roman"/>
                <w:color w:val="000000"/>
                <w:kern w:val="0"/>
                <w:sz w:val="18"/>
                <w:szCs w:val="18"/>
                <w:lang w:val="en-GB" w:eastAsia="en-AU"/>
                <w14:ligatures w14:val="none"/>
              </w:rPr>
              <w:t xml:space="preserve">viraemia </w:t>
            </w:r>
            <w:r w:rsidRPr="009A31B6">
              <w:rPr>
                <w:rFonts w:ascii="Times New Roman" w:eastAsia="Times New Roman" w:hAnsi="Times New Roman" w:cs="Times New Roman"/>
                <w:color w:val="000000"/>
                <w:kern w:val="0"/>
                <w:sz w:val="18"/>
                <w:szCs w:val="18"/>
                <w:lang w:val="en-GB" w:eastAsia="en-AU"/>
                <w14:ligatures w14:val="none"/>
              </w:rPr>
              <w:t>titre</w:t>
            </w:r>
            <w:r w:rsidRPr="009A31B6">
              <w:rPr>
                <w:rFonts w:ascii="Times New Roman" w:eastAsia="Times New Roman" w:hAnsi="Times New Roman" w:cs="Times New Roman"/>
                <w:color w:val="000000"/>
                <w:kern w:val="0"/>
                <w:sz w:val="18"/>
                <w:szCs w:val="18"/>
                <w:lang w:eastAsia="en-AU"/>
                <w14:ligatures w14:val="none"/>
              </w:rPr>
              <w:t> </w:t>
            </w:r>
          </w:p>
          <w:p w14:paraId="4F02C8E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(units)</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38E2C08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 xml:space="preserve">Overall peak </w:t>
            </w:r>
            <w:r>
              <w:rPr>
                <w:rFonts w:ascii="Times New Roman" w:eastAsia="Times New Roman" w:hAnsi="Times New Roman" w:cs="Times New Roman"/>
                <w:color w:val="000000"/>
                <w:kern w:val="0"/>
                <w:sz w:val="18"/>
                <w:szCs w:val="18"/>
                <w:lang w:val="en-GB" w:eastAsia="en-AU"/>
                <w14:ligatures w14:val="none"/>
              </w:rPr>
              <w:t xml:space="preserve">viraemia </w:t>
            </w:r>
            <w:r w:rsidRPr="009A31B6">
              <w:rPr>
                <w:rFonts w:ascii="Times New Roman" w:eastAsia="Times New Roman" w:hAnsi="Times New Roman" w:cs="Times New Roman"/>
                <w:color w:val="000000"/>
                <w:kern w:val="0"/>
                <w:sz w:val="18"/>
                <w:szCs w:val="18"/>
                <w:lang w:val="en-GB" w:eastAsia="en-AU"/>
                <w14:ligatures w14:val="none"/>
              </w:rPr>
              <w:t>titre</w:t>
            </w:r>
            <w:r w:rsidRPr="009A31B6">
              <w:rPr>
                <w:rFonts w:ascii="Times New Roman" w:eastAsia="Times New Roman" w:hAnsi="Times New Roman" w:cs="Times New Roman"/>
                <w:color w:val="000000"/>
                <w:kern w:val="0"/>
                <w:sz w:val="18"/>
                <w:szCs w:val="18"/>
                <w:lang w:eastAsia="en-AU"/>
                <w14:ligatures w14:val="none"/>
              </w:rPr>
              <w:t> </w:t>
            </w:r>
          </w:p>
          <w:p w14:paraId="6E01D19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(units)</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56D35F8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Mean </w:t>
            </w:r>
            <w:r w:rsidRPr="009A31B6">
              <w:rPr>
                <w:rFonts w:ascii="Times New Roman" w:eastAsia="Times New Roman" w:hAnsi="Times New Roman" w:cs="Times New Roman"/>
                <w:color w:val="000000"/>
                <w:kern w:val="0"/>
                <w:sz w:val="18"/>
                <w:szCs w:val="18"/>
                <w:lang w:eastAsia="en-AU"/>
                <w14:ligatures w14:val="none"/>
              </w:rPr>
              <w:t> </w:t>
            </w:r>
          </w:p>
          <w:p w14:paraId="0605BD9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duration</w:t>
            </w:r>
            <w:r w:rsidRPr="009A31B6">
              <w:rPr>
                <w:rFonts w:ascii="Times New Roman" w:eastAsia="Times New Roman" w:hAnsi="Times New Roman" w:cs="Times New Roman"/>
                <w:color w:val="000000"/>
                <w:kern w:val="0"/>
                <w:sz w:val="18"/>
                <w:szCs w:val="18"/>
                <w:lang w:eastAsia="en-AU"/>
                <w14:ligatures w14:val="none"/>
              </w:rPr>
              <w:t> </w:t>
            </w:r>
          </w:p>
          <w:p w14:paraId="25478FD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(days)</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45651AB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Percentage viraemic</w:t>
            </w:r>
            <w:r w:rsidRPr="009A31B6">
              <w:rPr>
                <w:rFonts w:ascii="Times New Roman" w:eastAsia="Times New Roman" w:hAnsi="Times New Roman" w:cs="Times New Roman"/>
                <w:color w:val="000000"/>
                <w:kern w:val="0"/>
                <w:sz w:val="18"/>
                <w:szCs w:val="18"/>
                <w:lang w:eastAsia="en-AU"/>
                <w14:ligatures w14:val="none"/>
              </w:rPr>
              <w:t> </w:t>
            </w:r>
          </w:p>
          <w:p w14:paraId="52BEDDD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(total tested)</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7F5212A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Mean host competence</w:t>
            </w:r>
            <w:r w:rsidRPr="009A31B6">
              <w:rPr>
                <w:rFonts w:ascii="Times New Roman" w:eastAsia="Times New Roman" w:hAnsi="Times New Roman" w:cs="Times New Roman"/>
                <w:color w:val="000000"/>
                <w:kern w:val="0"/>
                <w:sz w:val="14"/>
                <w:szCs w:val="14"/>
                <w:vertAlign w:val="superscript"/>
                <w:lang w:val="en-GB" w:eastAsia="en-AU"/>
                <w14:ligatures w14:val="none"/>
              </w:rPr>
              <w:t>1</w:t>
            </w:r>
            <w:r w:rsidRPr="009A31B6">
              <w:rPr>
                <w:rFonts w:ascii="Times New Roman" w:eastAsia="Times New Roman" w:hAnsi="Times New Roman" w:cs="Times New Roman"/>
                <w:color w:val="000000"/>
                <w:kern w:val="0"/>
                <w:sz w:val="14"/>
                <w:szCs w:val="14"/>
                <w:lang w:eastAsia="en-AU"/>
                <w14:ligatures w14:val="none"/>
              </w:rPr>
              <w:t> </w:t>
            </w:r>
          </w:p>
          <w:p w14:paraId="0AA30A7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(AUC of quadratic titre curve multiplied by percentage viraemic)</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2BD5DAF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 xml:space="preserve">Location and </w:t>
            </w:r>
            <w:r w:rsidRPr="009A31B6">
              <w:rPr>
                <w:rFonts w:ascii="Times New Roman" w:eastAsia="Times New Roman" w:hAnsi="Times New Roman" w:cs="Times New Roman"/>
                <w:color w:val="000000"/>
                <w:kern w:val="0"/>
                <w:sz w:val="18"/>
                <w:szCs w:val="18"/>
                <w:lang w:eastAsia="en-AU"/>
                <w14:ligatures w14:val="none"/>
              </w:rPr>
              <w:t>study year</w:t>
            </w:r>
          </w:p>
        </w:tc>
      </w:tr>
      <w:tr w:rsidR="006D3202" w:rsidRPr="009A31B6" w14:paraId="03CD4B7E"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2DB294D4"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Agile wallaby </w:t>
            </w:r>
            <w:r w:rsidRPr="009A31B6">
              <w:rPr>
                <w:rFonts w:ascii="Times New Roman" w:eastAsia="Times New Roman" w:hAnsi="Times New Roman" w:cs="Times New Roman"/>
                <w:color w:val="000000"/>
                <w:kern w:val="0"/>
                <w:sz w:val="18"/>
                <w:szCs w:val="18"/>
                <w:lang w:eastAsia="en-AU"/>
                <w14:ligatures w14:val="none"/>
              </w:rPr>
              <w:t> </w:t>
            </w:r>
          </w:p>
          <w:p w14:paraId="3704560B"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Macropus agilis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3C65B358" w14:textId="77777777" w:rsidR="006D3202" w:rsidRPr="00B52962"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5 (TCID</w:t>
            </w:r>
            <w:r>
              <w:rPr>
                <w:rFonts w:ascii="Times New Roman" w:eastAsia="Times New Roman" w:hAnsi="Times New Roman" w:cs="Times New Roman"/>
                <w:color w:val="000000"/>
                <w:kern w:val="0"/>
                <w:sz w:val="18"/>
                <w:szCs w:val="18"/>
                <w:vertAlign w:val="subscript"/>
                <w:lang w:val="en-GB" w:eastAsia="en-AU"/>
                <w14:ligatures w14:val="none"/>
              </w:rPr>
              <w:t>50</w:t>
            </w:r>
            <w:r>
              <w:rPr>
                <w:rFonts w:ascii="Times New Roman" w:eastAsia="Times New Roman" w:hAnsi="Times New Roman" w:cs="Times New Roman"/>
                <w:color w:val="000000"/>
                <w:kern w:val="0"/>
                <w:sz w:val="18"/>
                <w:szCs w:val="18"/>
                <w:lang w:val="en-GB" w:eastAsia="en-AU"/>
                <w14:ligatures w14:val="none"/>
              </w:rPr>
              <w:t>) subcutaneous</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249E1E8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1.6 </w:t>
            </w:r>
            <w:r w:rsidRPr="009A31B6">
              <w:rPr>
                <w:rFonts w:ascii="Times New Roman" w:eastAsia="Times New Roman" w:hAnsi="Times New Roman" w:cs="Times New Roman"/>
                <w:color w:val="000000"/>
                <w:kern w:val="0"/>
                <w:sz w:val="18"/>
                <w:szCs w:val="18"/>
                <w:lang w:eastAsia="en-AU"/>
                <w14:ligatures w14:val="none"/>
              </w:rPr>
              <w:t> </w:t>
            </w:r>
          </w:p>
          <w:p w14:paraId="6105AF34"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(TCID50)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321F446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1.6 </w:t>
            </w:r>
            <w:r w:rsidRPr="009A31B6">
              <w:rPr>
                <w:rFonts w:ascii="Times New Roman" w:eastAsia="Times New Roman" w:hAnsi="Times New Roman" w:cs="Times New Roman"/>
                <w:color w:val="000000"/>
                <w:kern w:val="0"/>
                <w:sz w:val="18"/>
                <w:szCs w:val="18"/>
                <w:lang w:eastAsia="en-AU"/>
                <w14:ligatures w14:val="none"/>
              </w:rPr>
              <w:t> </w:t>
            </w:r>
          </w:p>
          <w:p w14:paraId="748F9CB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(TCID50)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447D453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14D55CA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40% </w:t>
            </w:r>
            <w:r w:rsidRPr="009A31B6">
              <w:rPr>
                <w:rFonts w:ascii="Times New Roman" w:eastAsia="Times New Roman" w:hAnsi="Times New Roman" w:cs="Times New Roman"/>
                <w:color w:val="000000"/>
                <w:kern w:val="0"/>
                <w:sz w:val="18"/>
                <w:szCs w:val="18"/>
                <w:lang w:eastAsia="en-AU"/>
                <w14:ligatures w14:val="none"/>
              </w:rPr>
              <w:t> </w:t>
            </w:r>
          </w:p>
          <w:p w14:paraId="5850F87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(5)</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3558E01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0.2</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2D99E404"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Australia, 2000</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{"citationID":"mc0Qup4m","properties":{"formattedCitation":"\\super 38\\nosupersub{}","plainCitation":"38","noteIndex":0},"citationItems":[{"id":375,"uris":["http://zotero.org/users/9710565/items/TX6ZH368"],"itemData":{"id":375,"type":"report","collection-title":"Report to the Northern Australian Quarantine Strategy","event-place":"Geelong, Australia","page":"1-3","publisher":"CSIRO Australian Animal Health Laboratory","publisher-place":"Geelong, Australia","title":"Assessment of the Potential of Australian Fauna as Maintenance or Amplifying Hosts of Japanese Encephalitis (JE) Virus","author":[{"family":"Daniels","given":"P"},{"family":"Middleton","given":"D"},{"family":"Lunt","given":"R"}],"issued":{"date-parts":[["2000"]]}}}],"schema":"https://github.com/citation-style-language/schema/raw/master/csl-citation.json"}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38</w:t>
            </w:r>
            <w:r>
              <w:rPr>
                <w:rFonts w:ascii="Times New Roman" w:eastAsia="Times New Roman" w:hAnsi="Times New Roman" w:cs="Times New Roman"/>
                <w:color w:val="000000"/>
                <w:kern w:val="0"/>
                <w:sz w:val="18"/>
                <w:szCs w:val="18"/>
                <w:lang w:val="en-GB" w:eastAsia="en-AU"/>
                <w14:ligatures w14:val="none"/>
              </w:rPr>
              <w:fldChar w:fldCharType="end"/>
            </w:r>
          </w:p>
        </w:tc>
      </w:tr>
      <w:tr w:rsidR="006D3202" w:rsidRPr="009A31B6" w14:paraId="46806684"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75D5D2AC"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Black flying fox </w:t>
            </w:r>
            <w:r w:rsidRPr="009A31B6">
              <w:rPr>
                <w:rFonts w:ascii="Times New Roman" w:eastAsia="Times New Roman" w:hAnsi="Times New Roman" w:cs="Times New Roman"/>
                <w:color w:val="000000"/>
                <w:kern w:val="0"/>
                <w:sz w:val="18"/>
                <w:szCs w:val="18"/>
                <w:lang w:eastAsia="en-AU"/>
                <w14:ligatures w14:val="none"/>
              </w:rPr>
              <w:t> </w:t>
            </w:r>
          </w:p>
          <w:p w14:paraId="27000FA4"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Pteropus alecto</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4864C37F" w14:textId="77777777" w:rsidR="006D3202" w:rsidRPr="002A59D1"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6.1 (TCID</w:t>
            </w:r>
            <w:r>
              <w:rPr>
                <w:rFonts w:ascii="Times New Roman" w:eastAsia="Times New Roman" w:hAnsi="Times New Roman" w:cs="Times New Roman"/>
                <w:color w:val="000000"/>
                <w:kern w:val="0"/>
                <w:sz w:val="18"/>
                <w:szCs w:val="18"/>
                <w:vertAlign w:val="subscript"/>
                <w:lang w:val="en-GB" w:eastAsia="en-AU"/>
                <w14:ligatures w14:val="none"/>
              </w:rPr>
              <w:t>50</w:t>
            </w:r>
            <w:r>
              <w:rPr>
                <w:rFonts w:ascii="Times New Roman" w:eastAsia="Times New Roman" w:hAnsi="Times New Roman" w:cs="Times New Roman"/>
                <w:color w:val="000000"/>
                <w:kern w:val="0"/>
                <w:sz w:val="18"/>
                <w:szCs w:val="18"/>
                <w:lang w:val="en-GB" w:eastAsia="en-AU"/>
                <w14:ligatures w14:val="none"/>
              </w:rPr>
              <w:t>) intravenous and mosquito</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5CACAC7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p w14:paraId="6761161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1299476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p w14:paraId="1D55D6A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01176A2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7A51271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1654DED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50F6BD4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24C8CD8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Australia, 2009</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{"citationID":"r8LlTyGb","properties":{"formattedCitation":"\\super 44\\nosupersub{}","plainCitation":"44","noteIndex":0},"citationItems":[{"id":448,"uris":["http://zotero.org/users/9710565/items/ZGJ794LK"],"itemData":{"id":448,"type":"article-journal","abstract":"To determine the potential role of flying foxes in transmission cycles of Japanese encephalitis virus (JEV) in Australia, we exposed Pteropus alecto (Megachiroptera: Pteropididae) to JEV via infected Culex annulirostris mosquitoes or inoculation. No flying foxes developed symptoms consistent with JEV infection. Anti-JEV IgG antibodies developed in 6/10 flying foxes exposed to infected Cx. annulirostris and in 5/5 inoculated flying foxes. Low-level viremia was detected by real-time reverse transcriptase polymerase chain reaction in 1/5 inoculated flying foxes and this animal was able to infect recipient mosquitoes. Although viremia was not detected in any of the 10 flying foxes that were exposed to JEV by mosquito bite, two animals infected recipient mosquitoes. Likewise, an inoculated flying fox without detectable viremia infected recipient mosquitoes. Although infection rates in recipient mosquitoes were low, the high population densities in roosting camps, coupled with migratory behavior indicate that flying foxes could play a role in the dispersal of JEV.","container-title":"The American Journal of Tropical Medicine and Hygiene","DOI":"10.4269/ajtmh.2009.81.457","ISSN":"0002-9637, 1476-1645","issue":"3","language":"en","page":"457-462","source":"DOI.org (Crossref)","title":"Transmission of Japanese Encephalitis Virus from the Black Flying Fox, Pteropus alecto, to Culex annulirostris Mosquitoes, Despite the Absence of Detectable Viremia","volume":"81","author":[{"family":"Hurk","given":"Andrew F.","non-dropping-particle":"van den"},{"family":"Smith","given":"Ina L."},{"family":"Taylor","given":"Carmel T."},{"family":"Field","given":"Hume E."},{"family":"Smith","given":"Greg A."},{"family":"Northill","given":"Judith A."},{"family":"Jansen","given":"Cassie C."},{"family":"Smith","given":"Craig S."}],"issued":{"date-parts":[["2009",9,1]]}}}],"schema":"https://github.com/citation-style-language/schema/raw/master/csl-citation.json"}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44</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156C84E4"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46E9A693"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Brushtailed possum </w:t>
            </w:r>
            <w:r w:rsidRPr="009A31B6">
              <w:rPr>
                <w:rFonts w:ascii="Times New Roman" w:eastAsia="Times New Roman" w:hAnsi="Times New Roman" w:cs="Times New Roman"/>
                <w:color w:val="000000"/>
                <w:kern w:val="0"/>
                <w:sz w:val="18"/>
                <w:szCs w:val="18"/>
                <w:lang w:eastAsia="en-AU"/>
                <w14:ligatures w14:val="none"/>
              </w:rPr>
              <w:t> </w:t>
            </w:r>
          </w:p>
          <w:p w14:paraId="0CA84054"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Trichosurus vulpecula</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2DB891B6" w14:textId="77777777" w:rsidR="006D3202" w:rsidRPr="0019563E"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5 (TCID</w:t>
            </w:r>
            <w:r>
              <w:rPr>
                <w:rFonts w:ascii="Times New Roman" w:eastAsia="Times New Roman" w:hAnsi="Times New Roman" w:cs="Times New Roman"/>
                <w:color w:val="000000"/>
                <w:kern w:val="0"/>
                <w:sz w:val="18"/>
                <w:szCs w:val="18"/>
                <w:vertAlign w:val="subscript"/>
                <w:lang w:val="en-GB" w:eastAsia="en-AU"/>
                <w14:ligatures w14:val="none"/>
              </w:rPr>
              <w:t>50</w:t>
            </w:r>
            <w:r>
              <w:rPr>
                <w:rFonts w:ascii="Times New Roman" w:eastAsia="Times New Roman" w:hAnsi="Times New Roman" w:cs="Times New Roman"/>
                <w:color w:val="000000"/>
                <w:kern w:val="0"/>
                <w:sz w:val="18"/>
                <w:szCs w:val="18"/>
                <w:lang w:val="en-GB" w:eastAsia="en-AU"/>
                <w14:ligatures w14:val="none"/>
              </w:rPr>
              <w:t xml:space="preserve">) subcutaneous </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1CBAB9A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2.5 </w:t>
            </w:r>
            <w:r w:rsidRPr="009A31B6">
              <w:rPr>
                <w:rFonts w:ascii="Times New Roman" w:eastAsia="Times New Roman" w:hAnsi="Times New Roman" w:cs="Times New Roman"/>
                <w:color w:val="000000"/>
                <w:kern w:val="0"/>
                <w:sz w:val="18"/>
                <w:szCs w:val="18"/>
                <w:lang w:eastAsia="en-AU"/>
                <w14:ligatures w14:val="none"/>
              </w:rPr>
              <w:t> </w:t>
            </w:r>
          </w:p>
          <w:p w14:paraId="4270060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(TCID50)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5EA4A27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3.0 </w:t>
            </w:r>
            <w:r w:rsidRPr="009A31B6">
              <w:rPr>
                <w:rFonts w:ascii="Times New Roman" w:eastAsia="Times New Roman" w:hAnsi="Times New Roman" w:cs="Times New Roman"/>
                <w:color w:val="000000"/>
                <w:kern w:val="0"/>
                <w:sz w:val="18"/>
                <w:szCs w:val="18"/>
                <w:lang w:eastAsia="en-AU"/>
                <w14:ligatures w14:val="none"/>
              </w:rPr>
              <w:t> </w:t>
            </w:r>
          </w:p>
          <w:p w14:paraId="6CF8D01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(TCID50)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2053288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2.5</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3146320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100% </w:t>
            </w:r>
            <w:r w:rsidRPr="009A31B6">
              <w:rPr>
                <w:rFonts w:ascii="Times New Roman" w:eastAsia="Times New Roman" w:hAnsi="Times New Roman" w:cs="Times New Roman"/>
                <w:color w:val="000000"/>
                <w:kern w:val="0"/>
                <w:sz w:val="18"/>
                <w:szCs w:val="18"/>
                <w:lang w:eastAsia="en-AU"/>
                <w14:ligatures w14:val="none"/>
              </w:rPr>
              <w:t> </w:t>
            </w:r>
          </w:p>
          <w:p w14:paraId="6CFA543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(4)</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5A7CBC3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6.0</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7E4E1AF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Australia, 2000</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{"citationID":"rOTte6NP","properties":{"formattedCitation":"\\super 38\\nosupersub{}","plainCitation":"38","noteIndex":0},"citationItems":[{"id":375,"uris":["http://zotero.org/users/9710565/items/TX6ZH368"],"itemData":{"id":375,"type":"report","collection-title":"Report to the Northern Australian Quarantine Strategy","event-place":"Geelong, Australia","page":"1-3","publisher":"CSIRO Australian Animal Health Laboratory","publisher-place":"Geelong, Australia","title":"Assessment of the Potential of Australian Fauna as Maintenance or Amplifying Hosts of Japanese Encephalitis (JE) Virus","author":[{"family":"Daniels","given":"P"},{"family":"Middleton","given":"D"},{"family":"Lunt","given":"R"}],"issued":{"date-parts":[["2000"]]}}}],"schema":"https://github.com/citation-style-language/schema/raw/master/csl-citation.json"}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38</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0907E4B3"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7F32E3AF"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Cattle egret </w:t>
            </w:r>
            <w:r w:rsidRPr="009A31B6">
              <w:rPr>
                <w:rFonts w:ascii="Times New Roman" w:eastAsia="Times New Roman" w:hAnsi="Times New Roman" w:cs="Times New Roman"/>
                <w:color w:val="000000"/>
                <w:kern w:val="0"/>
                <w:sz w:val="18"/>
                <w:szCs w:val="18"/>
                <w:lang w:eastAsia="en-AU"/>
                <w14:ligatures w14:val="none"/>
              </w:rPr>
              <w:t> </w:t>
            </w:r>
          </w:p>
          <w:p w14:paraId="5E55AE01"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Bubulcus ibis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180138E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5.8 (PFU) subcutaneous</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01F0B5E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2.9 </w:t>
            </w:r>
            <w:r w:rsidRPr="009A31B6">
              <w:rPr>
                <w:rFonts w:ascii="Times New Roman" w:eastAsia="Times New Roman" w:hAnsi="Times New Roman" w:cs="Times New Roman"/>
                <w:color w:val="000000"/>
                <w:kern w:val="0"/>
                <w:sz w:val="18"/>
                <w:szCs w:val="18"/>
                <w:lang w:eastAsia="en-AU"/>
                <w14:ligatures w14:val="none"/>
              </w:rPr>
              <w:t> </w:t>
            </w:r>
          </w:p>
          <w:p w14:paraId="0A7F63C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542331E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3.7 </w:t>
            </w:r>
            <w:r w:rsidRPr="009A31B6">
              <w:rPr>
                <w:rFonts w:ascii="Times New Roman" w:eastAsia="Times New Roman" w:hAnsi="Times New Roman" w:cs="Times New Roman"/>
                <w:color w:val="000000"/>
                <w:kern w:val="0"/>
                <w:sz w:val="18"/>
                <w:szCs w:val="18"/>
                <w:lang w:eastAsia="en-AU"/>
                <w14:ligatures w14:val="none"/>
              </w:rPr>
              <w:t> </w:t>
            </w:r>
          </w:p>
          <w:p w14:paraId="653EDB6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3774D81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4.5</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1891B42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100% </w:t>
            </w:r>
            <w:r w:rsidRPr="009A31B6">
              <w:rPr>
                <w:rFonts w:ascii="Times New Roman" w:eastAsia="Times New Roman" w:hAnsi="Times New Roman" w:cs="Times New Roman"/>
                <w:color w:val="000000"/>
                <w:kern w:val="0"/>
                <w:sz w:val="18"/>
                <w:szCs w:val="18"/>
                <w:lang w:eastAsia="en-AU"/>
                <w14:ligatures w14:val="none"/>
              </w:rPr>
              <w:t> </w:t>
            </w:r>
          </w:p>
          <w:p w14:paraId="28B8396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3E7F992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10.4</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4022905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USA</w:t>
            </w:r>
            <w:r>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val="en-GB" w:eastAsia="en-AU"/>
                <w14:ligatures w14:val="none"/>
              </w:rPr>
              <w:t>, 2012</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{"citationID":"BobKklf0","properties":{"formattedCitation":"\\super 45\\nosupersub{}","plainCitation":"45","noteIndex":0},"citationItems":[{"id":27,"uris":["http://zotero.org/users/9710565/items/8XF9KDWG"],"itemData":{"id":27,"type":"article-journal","abstract":"Japanese encephalitis virus (JEV) is an emerging arbovirus, and inter-continental spread is an impending threat. The virus is maintained in a transmission cycle between mosquito vectors and vertebrate hosts, including birds. We detected variation in interspecies responses among North American birds to infection with strains of two different JEV genotypes (I and III). Several native North American passerine species and ring-billed gulls had the highest average peak viremia titers after inoculation with a Vietnamese (genotype I) JEV strain. Oral JEV shedding was minimal and cloacal shedding was rarely detected. The majority of birds, both viremic (72 of 74; 97.3%) and non-viremic (31 of 37; 83.8%), seroconverted by 14 days post-inoculation and West Nile virus-immune individuals had cross-protection against JEV viremia. Reservoir competence and serologic data for a variety of avian taxa are important for development of JEV surveillance and control strategies and will aid in understanding transmission ecology in the event of JEV expansion to North America.","container-title":"The American Journal of Tropical Medicine and Hygiene","DOI":"10.4269/ajtmh.2012.12-0141","ISSN":"0002-9637, 1476-1645","issue":"4","language":"en","page":"760-767","source":"DOI.org (Crossref)","title":"North American Birds as Potential Amplifying Hosts of Japanese Encephalitis Virus","volume":"87","author":[{"family":"Nemeth","given":"Nicole"},{"family":"Oesterle","given":"Paul"},{"family":"Bosco-Lauth","given":"Angela"},{"family":"Bowen","given":"Richard"},{"family":"Kohler","given":"Dennis"}],"issued":{"date-parts":[["2012",10,3]]}}}],"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45</w:t>
            </w:r>
            <w:r>
              <w:rPr>
                <w:rFonts w:ascii="Times New Roman" w:eastAsia="Times New Roman" w:hAnsi="Times New Roman" w:cs="Times New Roman"/>
                <w:color w:val="000000"/>
                <w:kern w:val="0"/>
                <w:sz w:val="18"/>
                <w:szCs w:val="18"/>
                <w:lang w:val="en-GB" w:eastAsia="en-AU"/>
                <w14:ligatures w14:val="none"/>
              </w:rPr>
              <w:fldChar w:fldCharType="end"/>
            </w:r>
          </w:p>
        </w:tc>
      </w:tr>
      <w:tr w:rsidR="006D3202" w:rsidRPr="009A31B6" w14:paraId="1A9F1B73" w14:textId="77777777" w:rsidTr="009779C2">
        <w:trPr>
          <w:trHeight w:val="627"/>
        </w:trPr>
        <w:tc>
          <w:tcPr>
            <w:tcW w:w="1398" w:type="dxa"/>
            <w:tcBorders>
              <w:top w:val="single" w:sz="6" w:space="0" w:color="auto"/>
              <w:left w:val="nil"/>
              <w:bottom w:val="single" w:sz="6" w:space="0" w:color="auto"/>
              <w:right w:val="nil"/>
            </w:tcBorders>
            <w:shd w:val="clear" w:color="auto" w:fill="FFFFFF" w:themeFill="background1"/>
            <w:vAlign w:val="center"/>
            <w:hideMark/>
          </w:tcPr>
          <w:p w14:paraId="0EDD5603"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Chicken </w:t>
            </w:r>
            <w:r w:rsidRPr="009A31B6">
              <w:rPr>
                <w:rFonts w:ascii="Times New Roman" w:eastAsia="Times New Roman" w:hAnsi="Times New Roman" w:cs="Times New Roman"/>
                <w:color w:val="000000"/>
                <w:kern w:val="0"/>
                <w:sz w:val="18"/>
                <w:szCs w:val="18"/>
                <w:lang w:eastAsia="en-AU"/>
                <w14:ligatures w14:val="none"/>
              </w:rPr>
              <w:t> </w:t>
            </w:r>
          </w:p>
          <w:p w14:paraId="5C39604B"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Gallus domesticus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203007B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5.8 (PFU) subcutaneous; 1.3 (PFU) subcutaneous</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6DA4FBF4"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3.4 </w:t>
            </w:r>
            <w:r w:rsidRPr="009A31B6">
              <w:rPr>
                <w:rFonts w:ascii="Times New Roman" w:eastAsia="Times New Roman" w:hAnsi="Times New Roman" w:cs="Times New Roman"/>
                <w:color w:val="000000"/>
                <w:kern w:val="0"/>
                <w:sz w:val="18"/>
                <w:szCs w:val="18"/>
                <w:lang w:eastAsia="en-AU"/>
                <w14:ligatures w14:val="none"/>
              </w:rPr>
              <w:t> </w:t>
            </w:r>
          </w:p>
          <w:p w14:paraId="6D629ED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7B75CC1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5.0 </w:t>
            </w:r>
            <w:r w:rsidRPr="009A31B6">
              <w:rPr>
                <w:rFonts w:ascii="Times New Roman" w:eastAsia="Times New Roman" w:hAnsi="Times New Roman" w:cs="Times New Roman"/>
                <w:color w:val="000000"/>
                <w:kern w:val="0"/>
                <w:sz w:val="18"/>
                <w:szCs w:val="18"/>
                <w:lang w:eastAsia="en-AU"/>
                <w14:ligatures w14:val="none"/>
              </w:rPr>
              <w:t> </w:t>
            </w:r>
          </w:p>
          <w:p w14:paraId="7124858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21232B7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5D4645B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65% </w:t>
            </w:r>
            <w:r w:rsidRPr="009A31B6">
              <w:rPr>
                <w:rFonts w:ascii="Times New Roman" w:eastAsia="Times New Roman" w:hAnsi="Times New Roman" w:cs="Times New Roman"/>
                <w:color w:val="000000"/>
                <w:kern w:val="0"/>
                <w:sz w:val="18"/>
                <w:szCs w:val="18"/>
                <w:lang w:eastAsia="en-AU"/>
                <w14:ligatures w14:val="none"/>
              </w:rPr>
              <w:t> </w:t>
            </w:r>
          </w:p>
          <w:p w14:paraId="6BEDA27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(45)</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167ED4C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6.5</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1AB486A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USA, 2012</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{"citationID":"msY8Yikt","properties":{"formattedCitation":"\\super 45\\nosupersub{}","plainCitation":"45","noteIndex":0},"citationItems":[{"id":27,"uris":["http://zotero.org/users/9710565/items/8XF9KDWG"],"itemData":{"id":27,"type":"article-journal","abstract":"Japanese encephalitis virus (JEV) is an emerging arbovirus, and inter-continental spread is an impending threat. The virus is maintained in a transmission cycle between mosquito vectors and vertebrate hosts, including birds. We detected variation in interspecies responses among North American birds to infection with strains of two different JEV genotypes (I and III). Several native North American passerine species and ring-billed gulls had the highest average peak viremia titers after inoculation with a Vietnamese (genotype I) JEV strain. Oral JEV shedding was minimal and cloacal shedding was rarely detected. The majority of birds, both viremic (72 of 74; 97.3%) and non-viremic (31 of 37; 83.8%), seroconverted by 14 days post-inoculation and West Nile virus-immune individuals had cross-protection against JEV viremia. Reservoir competence and serologic data for a variety of avian taxa are important for development of JEV surveillance and control strategies and will aid in understanding transmission ecology in the event of JEV expansion to North America.","container-title":"The American Journal of Tropical Medicine and Hygiene","DOI":"10.4269/ajtmh.2012.12-0141","ISSN":"0002-9637, 1476-1645","issue":"4","language":"en","page":"760-767","source":"DOI.org (Crossref)","title":"North American Birds as Potential Amplifying Hosts of Japanese Encephalitis Virus","volume":"87","author":[{"family":"Nemeth","given":"Nicole"},{"family":"Oesterle","given":"Paul"},{"family":"Bosco-Lauth","given":"Angela"},{"family":"Bowen","given":"Richard"},{"family":"Kohler","given":"Dennis"}],"issued":{"date-parts":[["2012",10,3]]}}}],"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45</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USA, 2014</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{"citationID":"Zxgp8QlZ","properties":{"formattedCitation":"\\super 46\\nosupersub{}","plainCitation":"46","noteIndex":0},"citationItems":[{"id":449,"uris":["http://zotero.org/users/9710565/items/MDVUGTTQ"],"itemData":{"id":449,"type":"article-journal","abstract":"Ardeid birds and pigs are known as major amplifying hosts for Japanese encephalitis virus, and ducklings and chickens have been considered to play at best a minor role in outbreaks because of their low or absent viremia. We hypothesized that viremia of sufficient magnitude would develop in young ducklings (Anas platyrhynchos) and chicks (Gallus gallus) for them to serve as reservoir hosts and thereby contribute to the transmission cycle. Infection was associated with reduced weight gain in both species, and ducklings infected at 10 days of age or less showed overt clinical signs of disease. The mean peak viremia in birds of both species decreased as the age at infection increased from 2 to 42 days, indicating the importance of age of infection on magnitude of viremia in birds from both species, and suggesting that young poultry may be amplifying hosts of importance in disease-endemic regions.","container-title":"The American Journal of Tropical Medicine and Hygiene","DOI":"10.4269/ajtmh.13-0161","ISSN":"0002-9637, 1476-1645","issue":"2","language":"en","page":"242-246","source":"DOI.org (Crossref)","title":"Age-Related Susceptibility to Japanese Encephalitis Virus in Domestic Ducklings and Chicks","volume":"90","author":[{"family":"Cleton","given":"Natalie B."},{"family":"Bowen","given":"Richard A."},{"family":"Bosco-Lauth","given":"Angela"}],"issued":{"date-parts":[["2014",2,5]]}}}],"schema":"https://github.com/citation-style-language/schema/raw/master/csl-citation.json"}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46</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14C8B101"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64ECCFA2"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Cow </w:t>
            </w:r>
            <w:r w:rsidRPr="009A31B6">
              <w:rPr>
                <w:rFonts w:ascii="Times New Roman" w:eastAsia="Times New Roman" w:hAnsi="Times New Roman" w:cs="Times New Roman"/>
                <w:color w:val="000000"/>
                <w:kern w:val="0"/>
                <w:sz w:val="18"/>
                <w:szCs w:val="18"/>
                <w:lang w:eastAsia="en-AU"/>
                <w14:ligatures w14:val="none"/>
              </w:rPr>
              <w:t> </w:t>
            </w:r>
          </w:p>
          <w:p w14:paraId="6BE67747"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Bos taurus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037AE18C" w14:textId="77777777" w:rsidR="006D3202" w:rsidRPr="00685193"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9.2 (LD</w:t>
            </w:r>
            <w:r>
              <w:rPr>
                <w:rFonts w:ascii="Times New Roman" w:eastAsia="Times New Roman" w:hAnsi="Times New Roman" w:cs="Times New Roman"/>
                <w:color w:val="000000"/>
                <w:kern w:val="0"/>
                <w:sz w:val="18"/>
                <w:szCs w:val="18"/>
                <w:vertAlign w:val="subscript"/>
                <w:lang w:val="en-GB" w:eastAsia="en-AU"/>
                <w14:ligatures w14:val="none"/>
              </w:rPr>
              <w:t>50</w:t>
            </w:r>
            <w:r>
              <w:rPr>
                <w:rFonts w:ascii="Times New Roman" w:eastAsia="Times New Roman" w:hAnsi="Times New Roman" w:cs="Times New Roman"/>
                <w:color w:val="000000"/>
                <w:kern w:val="0"/>
                <w:sz w:val="18"/>
                <w:szCs w:val="18"/>
                <w:lang w:val="en-GB" w:eastAsia="en-AU"/>
                <w14:ligatures w14:val="none"/>
              </w:rPr>
              <w:t>) subcutaneous and mosquito</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1C2B69F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p w14:paraId="488DD63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 LD50)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0460DF5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1365E0A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 LD50)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46676544"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07A4C74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577EE0D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(13)</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39855CD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4C47AD2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themeColor="text1"/>
                <w:sz w:val="24"/>
                <w:szCs w:val="24"/>
                <w:lang w:eastAsia="en-AU"/>
              </w:rPr>
            </w:pPr>
            <w:r w:rsidRPr="009A31B6">
              <w:rPr>
                <w:rFonts w:ascii="Times New Roman" w:eastAsia="Times New Roman" w:hAnsi="Times New Roman" w:cs="Times New Roman"/>
                <w:color w:val="000000"/>
                <w:kern w:val="0"/>
                <w:sz w:val="18"/>
                <w:szCs w:val="18"/>
                <w:lang w:val="en-GB" w:eastAsia="en-AU"/>
                <w14:ligatures w14:val="none"/>
              </w:rPr>
              <w:t>Thailand, 1974</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{"citationID":"3KQXlOmn","properties":{"formattedCitation":"\\super 42\\nosupersub{}","plainCitation":"42","noteIndex":0},"citationItems":[{"id":457,"uris":["http://zotero.org/users/9710565/items/DSJ6PRAZ"],"itemData":{"id":457,"type":"article-journal","container-title":"American Journal of Epidemiology","DOI":"10.1093/oxfordjournals.aje.a112009","ISSN":"1476-6256, 0002-9262","issue":"1","language":"en","page":"57-68","source":"DOI.org (Crossref)","title":"Study of Japanese Encephalitis Virus in Chiangmai Valley, Thailand V. Animal Infections","volume":"100","author":[{"family":"Johnsen","given":"Dennis O."},{"family":"Edelman","given":"Robert"},{"family":"Grossman","given":"Richard A."},{"family":"Muangman","given":"Debhanom"},{"family":"Pomsdhit","given":"Jerm"},{"family":"Gould","given":"Douglas J."}],"issued":{"date-parts":[["1974",7]]}}}],"schema":"https://github.com/citation-style-language/schema/raw/master/csl-citation.json"}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42</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xml:space="preserve">; </w:t>
            </w:r>
          </w:p>
          <w:p w14:paraId="74CA6D1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India, 1988</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{"citationID":"wRdZo6yx","properties":{"formattedCitation":"\\super 43\\nosupersub{}","plainCitation":"43","noteIndex":0},"citationItems":[{"id":5,"uris":["http://zotero.org/users/9710565/items/XIZTDAPV"],"itemData":{"id":5,"type":"article-journal","container-title":"Indian J Med Res","page":"881-8","title":"Experimental viraemia and transmission of Japanese encephalitis virus by mosquitoes in domestic ducks","volume":"66","author":[{"literal":"Dhanda, V."},{"family":"Banerjee","given":"K."},{"family":"Deshmukh","given":"PK"},{"family":"Ilkal","given":"M.A."}],"issued":{"date-parts":[["1977",6,12]]}}}],"schema":"https://github.com/citation-style-language/schema/raw/master/csl-citation.json"}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43</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w:t>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40E6FBF4"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723B2124"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Dog </w:t>
            </w:r>
            <w:r w:rsidRPr="009A31B6">
              <w:rPr>
                <w:rFonts w:ascii="Times New Roman" w:eastAsia="Times New Roman" w:hAnsi="Times New Roman" w:cs="Times New Roman"/>
                <w:color w:val="000000"/>
                <w:kern w:val="0"/>
                <w:sz w:val="18"/>
                <w:szCs w:val="18"/>
                <w:lang w:eastAsia="en-AU"/>
                <w14:ligatures w14:val="none"/>
              </w:rPr>
              <w:t> </w:t>
            </w:r>
          </w:p>
          <w:p w14:paraId="6173619B"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Canis lupus familiaris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2274572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Mosquito</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643FE62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0.2 </w:t>
            </w:r>
            <w:r w:rsidRPr="009A31B6">
              <w:rPr>
                <w:rFonts w:ascii="Times New Roman" w:eastAsia="Times New Roman" w:hAnsi="Times New Roman" w:cs="Times New Roman"/>
                <w:color w:val="000000"/>
                <w:kern w:val="0"/>
                <w:sz w:val="18"/>
                <w:szCs w:val="18"/>
                <w:lang w:eastAsia="en-AU"/>
                <w14:ligatures w14:val="none"/>
              </w:rPr>
              <w:t> </w:t>
            </w:r>
          </w:p>
          <w:p w14:paraId="026C68F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1403919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0.5 </w:t>
            </w:r>
            <w:r w:rsidRPr="009A31B6">
              <w:rPr>
                <w:rFonts w:ascii="Times New Roman" w:eastAsia="Times New Roman" w:hAnsi="Times New Roman" w:cs="Times New Roman"/>
                <w:color w:val="000000"/>
                <w:kern w:val="0"/>
                <w:sz w:val="18"/>
                <w:szCs w:val="18"/>
                <w:lang w:eastAsia="en-AU"/>
                <w14:ligatures w14:val="none"/>
              </w:rPr>
              <w:t> </w:t>
            </w:r>
          </w:p>
          <w:p w14:paraId="67F4263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1C6BFCB4"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75CA599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33% </w:t>
            </w:r>
            <w:r w:rsidRPr="009A31B6">
              <w:rPr>
                <w:rFonts w:ascii="Times New Roman" w:eastAsia="Times New Roman" w:hAnsi="Times New Roman" w:cs="Times New Roman"/>
                <w:color w:val="000000"/>
                <w:kern w:val="0"/>
                <w:sz w:val="18"/>
                <w:szCs w:val="18"/>
                <w:lang w:eastAsia="en-AU"/>
                <w14:ligatures w14:val="none"/>
              </w:rPr>
              <w:t> </w:t>
            </w:r>
          </w:p>
          <w:p w14:paraId="6EDC95C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1F6BDB7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0.1</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07CF907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Thailand, 1974</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{"citationID":"whsCEAcZ","properties":{"formattedCitation":"\\super 42\\nosupersub{}","plainCitation":"42","noteIndex":0},"citationItems":[{"id":457,"uris":["http://zotero.org/users/9710565/items/DSJ6PRAZ"],"itemData":{"id":457,"type":"article-journal","container-title":"American Journal of Epidemiology","DOI":"10.1093/oxfordjournals.aje.a112009","ISSN":"1476-6256, 0002-9262","issue":"1","language":"en","page":"57-68","source":"DOI.org (Crossref)","title":"Study of Japanese Encephalitis Virus in Chiangmai Valley, Thailand V. Animal Infections","volume":"100","author":[{"family":"Johnsen","given":"Dennis O."},{"family":"Edelman","given":"Robert"},{"family":"Grossman","given":"Richard A."},{"family":"Muangman","given":"Debhanom"},{"family":"Pomsdhit","given":"Jerm"},{"family":"Gould","given":"Douglas J."}],"issued":{"date-parts":[["1974",7]]}}}],"schema":"https://github.com/citation-style-language/schema/raw/master/csl-citation.json"}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42</w:t>
            </w:r>
            <w:r>
              <w:rPr>
                <w:rFonts w:ascii="Times New Roman" w:eastAsia="Times New Roman" w:hAnsi="Times New Roman" w:cs="Times New Roman"/>
                <w:color w:val="000000"/>
                <w:kern w:val="0"/>
                <w:sz w:val="18"/>
                <w:szCs w:val="18"/>
                <w:lang w:val="en-GB" w:eastAsia="en-AU"/>
                <w14:ligatures w14:val="none"/>
              </w:rPr>
              <w:fldChar w:fldCharType="end"/>
            </w:r>
          </w:p>
        </w:tc>
      </w:tr>
      <w:tr w:rsidR="006D3202" w:rsidRPr="009A31B6" w14:paraId="55CE49CB"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785C92BC"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Domestic duck </w:t>
            </w:r>
            <w:r w:rsidRPr="009A31B6">
              <w:rPr>
                <w:rFonts w:ascii="Times New Roman" w:eastAsia="Times New Roman" w:hAnsi="Times New Roman" w:cs="Times New Roman"/>
                <w:color w:val="000000"/>
                <w:kern w:val="0"/>
                <w:sz w:val="18"/>
                <w:szCs w:val="18"/>
                <w:lang w:eastAsia="en-AU"/>
                <w14:ligatures w14:val="none"/>
              </w:rPr>
              <w:t> </w:t>
            </w:r>
          </w:p>
          <w:p w14:paraId="127620FF"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Anas platyrhynchos domesticus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58DCA34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7.3 (PFU) subcutaneous</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237120C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3.6 </w:t>
            </w:r>
            <w:r w:rsidRPr="009A31B6">
              <w:rPr>
                <w:rFonts w:ascii="Times New Roman" w:eastAsia="Times New Roman" w:hAnsi="Times New Roman" w:cs="Times New Roman"/>
                <w:color w:val="000000"/>
                <w:kern w:val="0"/>
                <w:sz w:val="18"/>
                <w:szCs w:val="18"/>
                <w:lang w:eastAsia="en-AU"/>
                <w14:ligatures w14:val="none"/>
              </w:rPr>
              <w:t> </w:t>
            </w:r>
          </w:p>
          <w:p w14:paraId="460261E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6472DA4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6.5 </w:t>
            </w:r>
            <w:r w:rsidRPr="009A31B6">
              <w:rPr>
                <w:rFonts w:ascii="Times New Roman" w:eastAsia="Times New Roman" w:hAnsi="Times New Roman" w:cs="Times New Roman"/>
                <w:color w:val="000000"/>
                <w:kern w:val="0"/>
                <w:sz w:val="18"/>
                <w:szCs w:val="18"/>
                <w:lang w:eastAsia="en-AU"/>
                <w14:ligatures w14:val="none"/>
              </w:rPr>
              <w:t> </w:t>
            </w:r>
          </w:p>
          <w:p w14:paraId="252D675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59E2EE6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2.2</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71E148F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84% </w:t>
            </w:r>
            <w:r w:rsidRPr="009A31B6">
              <w:rPr>
                <w:rFonts w:ascii="Times New Roman" w:eastAsia="Times New Roman" w:hAnsi="Times New Roman" w:cs="Times New Roman"/>
                <w:color w:val="000000"/>
                <w:kern w:val="0"/>
                <w:sz w:val="18"/>
                <w:szCs w:val="18"/>
                <w:lang w:eastAsia="en-AU"/>
                <w14:ligatures w14:val="none"/>
              </w:rPr>
              <w:t> </w:t>
            </w:r>
          </w:p>
          <w:p w14:paraId="6AB96AF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(86)</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6648B4B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6.5</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0E4A5C94"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USA, 2012</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{"citationID":"3zNxZi4n","properties":{"formattedCitation":"\\super 45\\nosupersub{}","plainCitation":"45","noteIndex":0},"citationItems":[{"id":27,"uris":["http://zotero.org/users/9710565/items/8XF9KDWG"],"itemData":{"id":27,"type":"article-journal","abstract":"Japanese encephalitis virus (JEV) is an emerging arbovirus, and inter-continental spread is an impending threat. The virus is maintained in a transmission cycle between mosquito vectors and vertebrate hosts, including birds. We detected variation in interspecies responses among North American birds to infection with strains of two different JEV genotypes (I and III). Several native North American passerine species and ring-billed gulls had the highest average peak viremia titers after inoculation with a Vietnamese (genotype I) JEV strain. Oral JEV shedding was minimal and cloacal shedding was rarely detected. The majority of birds, both viremic (72 of 74; 97.3%) and non-viremic (31 of 37; 83.8%), seroconverted by 14 days post-inoculation and West Nile virus-immune individuals had cross-protection against JEV viremia. Reservoir competence and serologic data for a variety of avian taxa are important for development of JEV surveillance and control strategies and will aid in understanding transmission ecology in the event of JEV expansion to North America.","container-title":"The American Journal of Tropical Medicine and Hygiene","DOI":"10.4269/ajtmh.2012.12-0141","ISSN":"0002-9637, 1476-1645","issue":"4","language":"en","page":"760-767","source":"DOI.org (Crossref)","title":"North American Birds as Potential Amplifying Hosts of Japanese Encephalitis Virus","volume":"87","author":[{"family":"Nemeth","given":"Nicole"},{"family":"Oesterle","given":"Paul"},{"family":"Bosco-Lauth","given":"Angela"},{"family":"Bowen","given":"Richard"},{"family":"Kohler","given":"Dennis"}],"issued":{"date-parts":[["2012",10,3]]}}}],"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45</w:t>
            </w:r>
            <w:r>
              <w:rPr>
                <w:rFonts w:ascii="Times New Roman" w:eastAsia="Times New Roman" w:hAnsi="Times New Roman" w:cs="Times New Roman"/>
                <w:color w:val="000000"/>
                <w:kern w:val="0"/>
                <w:sz w:val="18"/>
                <w:szCs w:val="18"/>
                <w:lang w:val="en-GB" w:eastAsia="en-AU"/>
                <w14:ligatures w14:val="none"/>
              </w:rPr>
              <w:fldChar w:fldCharType="end"/>
            </w:r>
            <w:r>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val="en-GB" w:eastAsia="en-AU"/>
                <w14:ligatures w14:val="none"/>
              </w:rPr>
              <w:t xml:space="preserve"> USA, 2014</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{"citationID":"opp89dKh","properties":{"formattedCitation":"\\super 46\\nosupersub{}","plainCitation":"46","noteIndex":0},"citationItems":[{"id":449,"uris":["http://zotero.org/users/9710565/items/MDVUGTTQ"],"itemData":{"id":449,"type":"article-journal","abstract":"Ardeid birds and pigs are known as major amplifying hosts for Japanese encephalitis virus, and ducklings and chickens have been considered to play at best a minor role in outbreaks because of their low or absent viremia. We hypothesized that viremia of sufficient magnitude would develop in young ducklings (Anas platyrhynchos) and chicks (Gallus gallus) for them to serve as reservoir hosts and thereby contribute to the transmission cycle. Infection was associated with reduced weight gain in both species, and ducklings infected at 10 days of age or less showed overt clinical signs of disease. The mean peak viremia in birds of both species decreased as the age at infection increased from 2 to 42 days, indicating the importance of age of infection on magnitude of viremia in birds from both species, and suggesting that young poultry may be amplifying hosts of importance in disease-endemic regions.","container-title":"The American Journal of Tropical Medicine and Hygiene","DOI":"10.4269/ajtmh.13-0161","ISSN":"0002-9637, 1476-1645","issue":"2","language":"en","page":"242-246","source":"DOI.org (Crossref)","title":"Age-Related Susceptibility to Japanese Encephalitis Virus in Domestic Ducklings and Chicks","volume":"90","author":[{"family":"Cleton","given":"Natalie B."},{"family":"Bowen","given":"Richard A."},{"family":"Bosco-Lauth","given":"Angela"}],"issued":{"date-parts":[["2014",2,5]]}}}],"schema":"https://github.com/citation-style-language/schema/raw/master/csl-citation.json"}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46</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USA, 2019</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{"citationID":"KIgiUyBg","properties":{"formattedCitation":"\\super 47\\nosupersub{}","plainCitation":"47","noteIndex":0},"citationItems":[{"id":9,"uris":["http://zotero.org/users/9710565/items/J5JDYZ9U"],"itemData":{"id":9,"type":"article-journal","abstract":"Japanese encephalitis virus (JEV) is a ﬂavivirus that is maintained via transmission between Culex spp. mosquitoes and water birds across a large swath of southern Asia and northern Australia. Currently JEV is the leading cause of vaccine-preventable encephalitis in humans in Asia. Five genotypes of JEV (G-I–G-V) have been responsible for historical and current outbreaks in endemic regions, and G-I and G-III co-circulate throughout Southern Asia. While G-III has historically been the dominant genotype worldwide, G-I has gradually but steadily displaced G-III. The objective of this study was to better understand the phenomenon of genotype displacement for JEV by evaluating both avian host and mosquito vector susceptibilities to infection with representatives from both G-I and G-III. Since ducks and Culex quinquefasciatus mosquitoes are prevalent avian hosts and vectors perpetuating JEV transmission in JE endemic areas, experimental evaluation of virus replication in these species was considered to approximate the natural conditions necessary for studying the role of host, vectors and viral ﬁtness in the JEV genotype displacement context. We evaluated viremia in ducklings infected with G-I and G-III, and did not detect differences in magnitude or duration of viremia. Testing the same viruses in mosquitoes revealed that the rates of infection, dissemination and transmission were higher in virus strains belonging to G-I than G-III, and that the extrinsic incubation period was shorter for the G-I strains. These data suggest that the characteristics of JEV infection of mosquitoes but not of ducklings, may have play a role in genotype displacement.","container-title":"Viruses","DOI":"10.3390/v11010032","ISSN":"1999-4915","issue":"1","journalAbbreviation":"Viruses","language":"en","page":"32","source":"DOI.org (Crossref)","title":"Experimental Evaluation of the Role of Ecologically-Relevant Hosts and Vectors in Japanese Encephalitis Virus Genotype Displacement","volume":"11","author":[{"family":"Karna","given":"Ajit K."},{"family":"Bowen","given":"Richard A."}],"issued":{"date-parts":[["2019",1,6]]}}}],"schema":"https://github.com/citation-style-language/schema/raw/master/csl-citation.json"}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47</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China, 2020</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{"citationID":"BR8e8sJ5","properties":{"formattedCitation":"\\super 48\\nosupersub{}","plainCitation":"48","noteIndex":0},"citationItems":[{"id":465,"uris":["http://zotero.org/users/9710565/items/KV6ALD7C"],"itemData":{"id":465,"type":"article-journal","abstract":"Japanese encephalitis virus (JEV) is a zoonotic pathogen that is maintained by mosquito vectors and vertebrate hosts including birds in a natural transmission cycle. Domestic ducklings are sensitive to JEV infection, but the clinical responses of domestic ducklings to natural JEV infection are unknown. In this study, we simulated the natural JEV infection of domestic ducklings via JEV-infected mosquito bites to evaluate the pathogenicity of JEV in domestic ducklings. Speciﬁc pathogen-free domestic ducklings were infected at day 2 post-hatching with JEV-infected Culex pipiens mosquito bites and monitored for clinical responses. Among 20 ducklings exposed to JEV-infected mosquitoes, six showed mild and non-characteristic clinical signs starting at two days post-infection, then died suddenly with neurological signs of opisthotonos (a condition of spasm of the back muscles causing the head and limbs to bend backward and the trunk to arch forward) between two and three days post-infection. The mortality of the aﬀected ducklings was 30% (6/20). Multifocal lymphohistiocytic perivascular cuﬀs and lymphohistiocytic meningitis were macroscopically observed in the aﬀected duckling brains. JEV was detected in the cytoplasm of neuronal cells in the aﬀected duckling brains by immunohistochemical assays and was recovered from the aﬀected duckling brains by viral isolation. These observations indicated that JEV infection via mosquito bites causes mortality associated with viral encephalitis in newly hatched domestic ducklings, thus demonstrating the potential pathogenicity of JEV in domestic ducklings under natural conditions.","container-title":"Pathogens","DOI":"10.3390/pathogens9050371","ISSN":"2076-0817","issue":"5","journalAbbreviation":"Pathogens","language":"en","page":"371","source":"DOI.org (Crossref)","title":"Experimental Infection of Newly Hatched Domestic Ducklings via Japanese Encephalitis Virus-Infected Mosquitoes","volume":"9","author":[{"family":"Di","given":"Di"},{"family":"Li","given":"Chenxi"},{"family":"Zhang","given":"Junjie"},{"family":"Hameed","given":"Muddassar"},{"family":"Wang","given":"Xin"},{"family":"Xia","given":"Qiqi"},{"family":"Li","given":"Hui"},{"family":"Xi","given":"Shumin"},{"family":"Li","given":"Zongjie"},{"family":"Liu","given":"Ke"},{"family":"Li","given":"Beibei"},{"family":"Shao","given":"Donghua"},{"family":"Qiu","given":"Yafeng"},{"family":"Wei","given":"Jianchao"},{"family":"Ma","given":"Zhiyong"}],"issued":{"date-parts":[["2020",5,12]]}}}],"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48</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w:t>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5C5F5025"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65F1DB24"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Eastern grey kangaroo (</w:t>
            </w:r>
            <w:r w:rsidRPr="001469DC">
              <w:rPr>
                <w:rFonts w:ascii="Times New Roman" w:eastAsia="Times New Roman" w:hAnsi="Times New Roman" w:cs="Times New Roman"/>
                <w:i/>
                <w:color w:val="000000"/>
                <w:kern w:val="0"/>
                <w:sz w:val="18"/>
                <w:szCs w:val="18"/>
                <w:lang w:val="en-GB" w:eastAsia="en-AU"/>
                <w14:ligatures w14:val="none"/>
              </w:rPr>
              <w:t>Macropus giganteus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0A70F196" w14:textId="77777777" w:rsidR="006D3202" w:rsidRPr="009C0A41"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5 (TCID</w:t>
            </w:r>
            <w:r>
              <w:rPr>
                <w:rFonts w:ascii="Times New Roman" w:eastAsia="Times New Roman" w:hAnsi="Times New Roman" w:cs="Times New Roman"/>
                <w:color w:val="000000"/>
                <w:kern w:val="0"/>
                <w:sz w:val="18"/>
                <w:szCs w:val="18"/>
                <w:vertAlign w:val="subscript"/>
                <w:lang w:val="en-GB" w:eastAsia="en-AU"/>
                <w14:ligatures w14:val="none"/>
              </w:rPr>
              <w:t>50</w:t>
            </w:r>
            <w:r>
              <w:rPr>
                <w:rFonts w:ascii="Times New Roman" w:eastAsia="Times New Roman" w:hAnsi="Times New Roman" w:cs="Times New Roman"/>
                <w:color w:val="000000"/>
                <w:kern w:val="0"/>
                <w:sz w:val="18"/>
                <w:szCs w:val="18"/>
                <w:lang w:val="en-GB" w:eastAsia="en-AU"/>
                <w14:ligatures w14:val="none"/>
              </w:rPr>
              <w:t>) subcutaneous</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29F0C47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14AE9D5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(TCID50)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09D6F9B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17366C33"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(TCID50)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1DE1930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71D25DB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2E621E1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(5)</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0528D4F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0A7F9AB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Australia, 2000</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{"citationID":"8MjDQT7r","properties":{"formattedCitation":"\\super 38\\nosupersub{}","plainCitation":"38","noteIndex":0},"citationItems":[{"id":375,"uris":["http://zotero.org/users/9710565/items/TX6ZH368"],"itemData":{"id":375,"type":"report","collection-title":"Report to the Northern Australian Quarantine Strategy","event-place":"Geelong, Australia","page":"1-3","publisher":"CSIRO Australian Animal Health Laboratory","publisher-place":"Geelong, Australia","title":"Assessment of the Potential of Australian Fauna as Maintenance or Amplifying Hosts of Japanese Encephalitis (JE) Virus","author":[{"family":"Daniels","given":"P"},{"family":"Middleton","given":"D"},{"family":"Lunt","given":"R"}],"issued":{"date-parts":[["2000"]]}}}],"schema":"https://github.com/citation-style-language/schema/raw/master/csl-citation.json"}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38</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50DD5C77"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4F928A56"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European starling </w:t>
            </w:r>
            <w:r w:rsidRPr="009A31B6">
              <w:rPr>
                <w:rFonts w:ascii="Times New Roman" w:eastAsia="Times New Roman" w:hAnsi="Times New Roman" w:cs="Times New Roman"/>
                <w:color w:val="000000"/>
                <w:kern w:val="0"/>
                <w:sz w:val="18"/>
                <w:szCs w:val="18"/>
                <w:lang w:eastAsia="en-AU"/>
                <w14:ligatures w14:val="none"/>
              </w:rPr>
              <w:t> </w:t>
            </w:r>
          </w:p>
          <w:p w14:paraId="43D1D87D"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Sturnus vulgaris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646B05A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5.8 (PFU) subcutaneous</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78C5CEF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2.8 </w:t>
            </w:r>
            <w:r w:rsidRPr="009A31B6">
              <w:rPr>
                <w:rFonts w:ascii="Times New Roman" w:eastAsia="Times New Roman" w:hAnsi="Times New Roman" w:cs="Times New Roman"/>
                <w:color w:val="000000"/>
                <w:kern w:val="0"/>
                <w:sz w:val="18"/>
                <w:szCs w:val="18"/>
                <w:lang w:eastAsia="en-AU"/>
                <w14:ligatures w14:val="none"/>
              </w:rPr>
              <w:t> </w:t>
            </w:r>
          </w:p>
          <w:p w14:paraId="57A26D2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0D42D96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3.6 </w:t>
            </w:r>
            <w:r w:rsidRPr="009A31B6">
              <w:rPr>
                <w:rFonts w:ascii="Times New Roman" w:eastAsia="Times New Roman" w:hAnsi="Times New Roman" w:cs="Times New Roman"/>
                <w:color w:val="000000"/>
                <w:kern w:val="0"/>
                <w:sz w:val="18"/>
                <w:szCs w:val="18"/>
                <w:lang w:eastAsia="en-AU"/>
                <w14:ligatures w14:val="none"/>
              </w:rPr>
              <w:t> </w:t>
            </w:r>
          </w:p>
          <w:p w14:paraId="5899E7A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2359D3B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3.9</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481B83E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79% </w:t>
            </w:r>
            <w:r w:rsidRPr="009A31B6">
              <w:rPr>
                <w:rFonts w:ascii="Times New Roman" w:eastAsia="Times New Roman" w:hAnsi="Times New Roman" w:cs="Times New Roman"/>
                <w:color w:val="000000"/>
                <w:kern w:val="0"/>
                <w:sz w:val="18"/>
                <w:szCs w:val="18"/>
                <w:lang w:eastAsia="en-AU"/>
                <w14:ligatures w14:val="none"/>
              </w:rPr>
              <w:t> </w:t>
            </w:r>
          </w:p>
          <w:p w14:paraId="629FCA6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(9)</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2725701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7.1</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624A20E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USA, 2012</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{"citationID":"FVpVz8uB","properties":{"formattedCitation":"\\super 45\\nosupersub{}","plainCitation":"45","noteIndex":0},"citationItems":[{"id":27,"uris":["http://zotero.org/users/9710565/items/8XF9KDWG"],"itemData":{"id":27,"type":"article-journal","abstract":"Japanese encephalitis virus (JEV) is an emerging arbovirus, and inter-continental spread is an impending threat. The virus is maintained in a transmission cycle between mosquito vectors and vertebrate hosts, including birds. We detected variation in interspecies responses among North American birds to infection with strains of two different JEV genotypes (I and III). Several native North American passerine species and ring-billed gulls had the highest average peak viremia titers after inoculation with a Vietnamese (genotype I) JEV strain. Oral JEV shedding was minimal and cloacal shedding was rarely detected. The majority of birds, both viremic (72 of 74; 97.3%) and non-viremic (31 of 37; 83.8%), seroconverted by 14 days post-inoculation and West Nile virus-immune individuals had cross-protection against JEV viremia. Reservoir competence and serologic data for a variety of avian taxa are important for development of JEV surveillance and control strategies and will aid in understanding transmission ecology in the event of JEV expansion to North America.","container-title":"The American Journal of Tropical Medicine and Hygiene","DOI":"10.4269/ajtmh.2012.12-0141","ISSN":"0002-9637, 1476-1645","issue":"4","language":"en","page":"760-767","source":"DOI.org (Crossref)","title":"North American Birds as Potential Amplifying Hosts of Japanese Encephalitis Virus","volume":"87","author":[{"family":"Nemeth","given":"Nicole"},{"family":"Oesterle","given":"Paul"},{"family":"Bosco-Lauth","given":"Angela"},{"family":"Bowen","given":"Richard"},{"family":"Kohler","given":"Dennis"}],"issued":{"date-parts":[["2012",10,3]]}}}],"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45</w:t>
            </w:r>
            <w:r>
              <w:rPr>
                <w:rFonts w:ascii="Times New Roman" w:eastAsia="Times New Roman" w:hAnsi="Times New Roman" w:cs="Times New Roman"/>
                <w:color w:val="000000"/>
                <w:kern w:val="0"/>
                <w:sz w:val="18"/>
                <w:szCs w:val="18"/>
                <w:lang w:val="en-GB" w:eastAsia="en-AU"/>
                <w14:ligatures w14:val="none"/>
              </w:rPr>
              <w:fldChar w:fldCharType="end"/>
            </w:r>
          </w:p>
        </w:tc>
      </w:tr>
      <w:tr w:rsidR="006D3202" w:rsidRPr="009A31B6" w14:paraId="5BEEA040" w14:textId="77777777" w:rsidTr="009779C2">
        <w:trPr>
          <w:trHeight w:val="315"/>
        </w:trPr>
        <w:tc>
          <w:tcPr>
            <w:tcW w:w="1398" w:type="dxa"/>
            <w:tcBorders>
              <w:top w:val="single" w:sz="6" w:space="0" w:color="auto"/>
              <w:left w:val="nil"/>
              <w:bottom w:val="nil"/>
              <w:right w:val="nil"/>
            </w:tcBorders>
            <w:shd w:val="clear" w:color="auto" w:fill="FFFFFF" w:themeFill="background1"/>
            <w:vAlign w:val="center"/>
            <w:hideMark/>
          </w:tcPr>
          <w:p w14:paraId="5731288E"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Great egret </w:t>
            </w:r>
            <w:r w:rsidRPr="009A31B6">
              <w:rPr>
                <w:rFonts w:ascii="Times New Roman" w:eastAsia="Times New Roman" w:hAnsi="Times New Roman" w:cs="Times New Roman"/>
                <w:color w:val="000000"/>
                <w:kern w:val="0"/>
                <w:sz w:val="18"/>
                <w:szCs w:val="18"/>
                <w:lang w:eastAsia="en-AU"/>
                <w14:ligatures w14:val="none"/>
              </w:rPr>
              <w:t> </w:t>
            </w:r>
          </w:p>
          <w:p w14:paraId="13EDBBEF"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Ardea alba</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nil"/>
              <w:right w:val="nil"/>
            </w:tcBorders>
            <w:shd w:val="clear" w:color="auto" w:fill="FFFFFF" w:themeFill="background1"/>
            <w:vAlign w:val="center"/>
          </w:tcPr>
          <w:p w14:paraId="224F8C54"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5.8 (PFU) subcutaneous</w:t>
            </w:r>
          </w:p>
        </w:tc>
        <w:tc>
          <w:tcPr>
            <w:tcW w:w="933" w:type="dxa"/>
            <w:tcBorders>
              <w:top w:val="single" w:sz="6" w:space="0" w:color="auto"/>
              <w:left w:val="nil"/>
              <w:bottom w:val="nil"/>
              <w:right w:val="nil"/>
            </w:tcBorders>
            <w:shd w:val="clear" w:color="auto" w:fill="FFFFFF" w:themeFill="background1"/>
            <w:vAlign w:val="center"/>
            <w:hideMark/>
          </w:tcPr>
          <w:p w14:paraId="60C73773"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3.8 </w:t>
            </w:r>
            <w:r w:rsidRPr="009A31B6">
              <w:rPr>
                <w:rFonts w:ascii="Times New Roman" w:eastAsia="Times New Roman" w:hAnsi="Times New Roman" w:cs="Times New Roman"/>
                <w:color w:val="000000"/>
                <w:kern w:val="0"/>
                <w:sz w:val="18"/>
                <w:szCs w:val="18"/>
                <w:lang w:eastAsia="en-AU"/>
                <w14:ligatures w14:val="none"/>
              </w:rPr>
              <w:t> </w:t>
            </w:r>
          </w:p>
          <w:p w14:paraId="55A714D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nil"/>
              <w:right w:val="nil"/>
            </w:tcBorders>
            <w:shd w:val="clear" w:color="auto" w:fill="FFFFFF" w:themeFill="background1"/>
            <w:vAlign w:val="center"/>
            <w:hideMark/>
          </w:tcPr>
          <w:p w14:paraId="05D647D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4.2 </w:t>
            </w:r>
            <w:r w:rsidRPr="009A31B6">
              <w:rPr>
                <w:rFonts w:ascii="Times New Roman" w:eastAsia="Times New Roman" w:hAnsi="Times New Roman" w:cs="Times New Roman"/>
                <w:color w:val="000000"/>
                <w:kern w:val="0"/>
                <w:sz w:val="18"/>
                <w:szCs w:val="18"/>
                <w:lang w:eastAsia="en-AU"/>
                <w14:ligatures w14:val="none"/>
              </w:rPr>
              <w:t> </w:t>
            </w:r>
          </w:p>
          <w:p w14:paraId="088E68C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nil"/>
              <w:right w:val="nil"/>
            </w:tcBorders>
            <w:shd w:val="clear" w:color="auto" w:fill="FFFFFF" w:themeFill="background1"/>
            <w:vAlign w:val="center"/>
            <w:hideMark/>
          </w:tcPr>
          <w:p w14:paraId="5A578A0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4.0 </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nil"/>
              <w:right w:val="nil"/>
            </w:tcBorders>
            <w:shd w:val="clear" w:color="auto" w:fill="FFFFFF" w:themeFill="background1"/>
            <w:vAlign w:val="center"/>
            <w:hideMark/>
          </w:tcPr>
          <w:p w14:paraId="6B578E5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100% </w:t>
            </w:r>
            <w:r w:rsidRPr="009A31B6">
              <w:rPr>
                <w:rFonts w:ascii="Times New Roman" w:eastAsia="Times New Roman" w:hAnsi="Times New Roman" w:cs="Times New Roman"/>
                <w:color w:val="000000"/>
                <w:kern w:val="0"/>
                <w:sz w:val="18"/>
                <w:szCs w:val="18"/>
                <w:lang w:eastAsia="en-AU"/>
                <w14:ligatures w14:val="none"/>
              </w:rPr>
              <w:t> </w:t>
            </w:r>
          </w:p>
          <w:p w14:paraId="18FD020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nil"/>
              <w:right w:val="nil"/>
            </w:tcBorders>
            <w:shd w:val="clear" w:color="auto" w:fill="FFFFFF" w:themeFill="background1"/>
            <w:vAlign w:val="center"/>
            <w:hideMark/>
          </w:tcPr>
          <w:p w14:paraId="3D44107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12.7</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nil"/>
              <w:right w:val="nil"/>
            </w:tcBorders>
            <w:shd w:val="clear" w:color="auto" w:fill="FFFFFF" w:themeFill="background1"/>
            <w:vAlign w:val="center"/>
            <w:hideMark/>
          </w:tcPr>
          <w:p w14:paraId="7738DFC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USA, 2012</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{"citationID":"IJHSyb4a","properties":{"formattedCitation":"\\super 45\\nosupersub{}","plainCitation":"45","noteIndex":0},"citationItems":[{"id":27,"uris":["http://zotero.org/users/9710565/items/8XF9KDWG"],"itemData":{"id":27,"type":"article-journal","abstract":"Japanese encephalitis virus (JEV) is an emerging arbovirus, and inter-continental spread is an impending threat. The virus is maintained in a transmission cycle between mosquito vectors and vertebrate hosts, including birds. We detected variation in interspecies responses among North American birds to infection with strains of two different JEV genotypes (I and III). Several native North American passerine species and ring-billed gulls had the highest average peak viremia titers after inoculation with a Vietnamese (genotype I) JEV strain. Oral JEV shedding was minimal and cloacal shedding was rarely detected. The majority of birds, both viremic (72 of 74; 97.3%) and non-viremic (31 of 37; 83.8%), seroconverted by 14 days post-inoculation and West Nile virus-immune individuals had cross-protection against JEV viremia. Reservoir competence and serologic data for a variety of avian taxa are important for development of JEV surveillance and control strategies and will aid in understanding transmission ecology in the event of JEV expansion to North America.","container-title":"The American Journal of Tropical Medicine and Hygiene","DOI":"10.4269/ajtmh.2012.12-0141","ISSN":"0002-9637, 1476-1645","issue":"4","language":"en","page":"760-767","source":"DOI.org (Crossref)","title":"North American Birds as Potential Amplifying Hosts of Japanese Encephalitis Virus","volume":"87","author":[{"family":"Nemeth","given":"Nicole"},{"family":"Oesterle","given":"Paul"},{"family":"Bosco-Lauth","given":"Angela"},{"family":"Bowen","given":"Richard"},{"family":"Kohler","given":"Dennis"}],"issued":{"date-parts":[["2012",10,3]]}}}],"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45</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232E0012" w14:textId="77777777" w:rsidTr="009779C2">
        <w:trPr>
          <w:trHeight w:val="315"/>
        </w:trPr>
        <w:tc>
          <w:tcPr>
            <w:tcW w:w="1398" w:type="dxa"/>
            <w:tcBorders>
              <w:top w:val="nil"/>
              <w:left w:val="nil"/>
              <w:bottom w:val="single" w:sz="6" w:space="0" w:color="auto"/>
              <w:right w:val="nil"/>
            </w:tcBorders>
            <w:shd w:val="clear" w:color="auto" w:fill="FFFFFF" w:themeFill="background1"/>
            <w:vAlign w:val="center"/>
            <w:hideMark/>
          </w:tcPr>
          <w:p w14:paraId="6C869CED"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nil"/>
              <w:left w:val="nil"/>
              <w:bottom w:val="single" w:sz="6" w:space="0" w:color="auto"/>
              <w:right w:val="nil"/>
            </w:tcBorders>
            <w:shd w:val="clear" w:color="auto" w:fill="FFFFFF" w:themeFill="background1"/>
            <w:vAlign w:val="center"/>
          </w:tcPr>
          <w:p w14:paraId="033F1C9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p>
        </w:tc>
        <w:tc>
          <w:tcPr>
            <w:tcW w:w="933" w:type="dxa"/>
            <w:tcBorders>
              <w:top w:val="nil"/>
              <w:left w:val="nil"/>
              <w:bottom w:val="single" w:sz="6" w:space="0" w:color="auto"/>
              <w:right w:val="nil"/>
            </w:tcBorders>
            <w:shd w:val="clear" w:color="auto" w:fill="FFFFFF" w:themeFill="background1"/>
            <w:vAlign w:val="center"/>
            <w:hideMark/>
          </w:tcPr>
          <w:p w14:paraId="2738CDA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1.8 </w:t>
            </w:r>
            <w:r w:rsidRPr="009A31B6">
              <w:rPr>
                <w:rFonts w:ascii="Times New Roman" w:eastAsia="Times New Roman" w:hAnsi="Times New Roman" w:cs="Times New Roman"/>
                <w:color w:val="000000"/>
                <w:kern w:val="0"/>
                <w:sz w:val="18"/>
                <w:szCs w:val="18"/>
                <w:lang w:eastAsia="en-AU"/>
                <w14:ligatures w14:val="none"/>
              </w:rPr>
              <w:t> </w:t>
            </w:r>
          </w:p>
          <w:p w14:paraId="4936891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nil"/>
              <w:left w:val="nil"/>
              <w:bottom w:val="single" w:sz="6" w:space="0" w:color="auto"/>
              <w:right w:val="nil"/>
            </w:tcBorders>
            <w:shd w:val="clear" w:color="auto" w:fill="FFFFFF" w:themeFill="background1"/>
            <w:vAlign w:val="center"/>
            <w:hideMark/>
          </w:tcPr>
          <w:p w14:paraId="4C3606C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1.8 </w:t>
            </w:r>
            <w:r w:rsidRPr="009A31B6">
              <w:rPr>
                <w:rFonts w:ascii="Times New Roman" w:eastAsia="Times New Roman" w:hAnsi="Times New Roman" w:cs="Times New Roman"/>
                <w:color w:val="000000"/>
                <w:kern w:val="0"/>
                <w:sz w:val="18"/>
                <w:szCs w:val="18"/>
                <w:lang w:eastAsia="en-AU"/>
                <w14:ligatures w14:val="none"/>
              </w:rPr>
              <w:t> </w:t>
            </w:r>
          </w:p>
          <w:p w14:paraId="4FAEEED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nil"/>
              <w:left w:val="nil"/>
              <w:bottom w:val="single" w:sz="6" w:space="0" w:color="auto"/>
              <w:right w:val="nil"/>
            </w:tcBorders>
            <w:shd w:val="clear" w:color="auto" w:fill="FFFFFF" w:themeFill="background1"/>
            <w:vAlign w:val="center"/>
            <w:hideMark/>
          </w:tcPr>
          <w:p w14:paraId="050C785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nil"/>
              <w:left w:val="nil"/>
              <w:bottom w:val="single" w:sz="6" w:space="0" w:color="auto"/>
              <w:right w:val="nil"/>
            </w:tcBorders>
            <w:shd w:val="clear" w:color="auto" w:fill="FFFFFF" w:themeFill="background1"/>
            <w:vAlign w:val="center"/>
            <w:hideMark/>
          </w:tcPr>
          <w:p w14:paraId="4A711564"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100% </w:t>
            </w:r>
            <w:r w:rsidRPr="009A31B6">
              <w:rPr>
                <w:rFonts w:ascii="Times New Roman" w:eastAsia="Times New Roman" w:hAnsi="Times New Roman" w:cs="Times New Roman"/>
                <w:color w:val="000000"/>
                <w:kern w:val="0"/>
                <w:sz w:val="18"/>
                <w:szCs w:val="18"/>
                <w:lang w:eastAsia="en-AU"/>
                <w14:ligatures w14:val="none"/>
              </w:rPr>
              <w:t> </w:t>
            </w:r>
          </w:p>
          <w:p w14:paraId="6F4E863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nil"/>
              <w:left w:val="nil"/>
              <w:bottom w:val="single" w:sz="6" w:space="0" w:color="auto"/>
              <w:right w:val="nil"/>
            </w:tcBorders>
            <w:shd w:val="clear" w:color="auto" w:fill="FFFFFF" w:themeFill="background1"/>
            <w:vAlign w:val="center"/>
            <w:hideMark/>
          </w:tcPr>
          <w:p w14:paraId="3280444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3.6</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nil"/>
              <w:left w:val="nil"/>
              <w:bottom w:val="single" w:sz="6" w:space="0" w:color="auto"/>
              <w:right w:val="nil"/>
            </w:tcBorders>
            <w:shd w:val="clear" w:color="auto" w:fill="FFFFFF" w:themeFill="background1"/>
            <w:vAlign w:val="center"/>
            <w:hideMark/>
          </w:tcPr>
          <w:p w14:paraId="7DC900B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Japan, 1958</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{"citationID":"Xl5fDrQ2","properties":{"formattedCitation":"\\super 10\\nosupersub{}","plainCitation":"10","noteIndex":0},"citationItems":[{"id":1248,"uris":["http://zotero.org/users/9710565/items/PJ4QY6AQ"],"itemData":{"id":1248,"type":"article-journal","container-title":"American Journal of Tropical Medicine and Hygiene","DOI":"10.4269/ajtmh.1958.7.365","issue":"4","language":"en","page":"365-73","source":"Zotero","title":"Factors influencing transmission of Japanese B encephalitis virus by a colonized strain of Culex tritaeniorhynchus Giles, from infected pigs and chicks to susceptible pigs and birds","volume":"7","author":[{"family":"Gresser","given":"I"},{"family":"Hardy","given":"J L"},{"family":"Scherer","given":"W F"}],"issued":{"date-parts":[["1958"]]}}}],"schema":"https://github.com/citation-style-language/schema/raw/master/csl-citation.json"}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10</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6B7714D8"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36C56903"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Horse </w:t>
            </w:r>
            <w:r w:rsidRPr="009A31B6">
              <w:rPr>
                <w:rFonts w:ascii="Times New Roman" w:eastAsia="Times New Roman" w:hAnsi="Times New Roman" w:cs="Times New Roman"/>
                <w:color w:val="000000"/>
                <w:kern w:val="0"/>
                <w:sz w:val="18"/>
                <w:szCs w:val="18"/>
                <w:lang w:eastAsia="en-AU"/>
                <w14:ligatures w14:val="none"/>
              </w:rPr>
              <w:t> </w:t>
            </w:r>
          </w:p>
          <w:p w14:paraId="4E5A73F4"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Equus caballus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7F1F25A3" w14:textId="77777777" w:rsidR="006D3202"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Mosquito</w:t>
            </w:r>
          </w:p>
          <w:p w14:paraId="68F3E1C9" w14:textId="77777777" w:rsidR="006D3202" w:rsidRPr="00916BF7"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6F29DAB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1.6 </w:t>
            </w:r>
            <w:r w:rsidRPr="009A31B6">
              <w:rPr>
                <w:rFonts w:ascii="Times New Roman" w:eastAsia="Times New Roman" w:hAnsi="Times New Roman" w:cs="Times New Roman"/>
                <w:color w:val="000000"/>
                <w:kern w:val="0"/>
                <w:sz w:val="18"/>
                <w:szCs w:val="18"/>
                <w:lang w:eastAsia="en-AU"/>
                <w14:ligatures w14:val="none"/>
              </w:rPr>
              <w:t> </w:t>
            </w:r>
          </w:p>
          <w:p w14:paraId="33B8CAF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534F44F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2.7 </w:t>
            </w:r>
            <w:r w:rsidRPr="009A31B6">
              <w:rPr>
                <w:rFonts w:ascii="Times New Roman" w:eastAsia="Times New Roman" w:hAnsi="Times New Roman" w:cs="Times New Roman"/>
                <w:color w:val="000000"/>
                <w:kern w:val="0"/>
                <w:sz w:val="18"/>
                <w:szCs w:val="18"/>
                <w:lang w:eastAsia="en-AU"/>
                <w14:ligatures w14:val="none"/>
              </w:rPr>
              <w:t> </w:t>
            </w:r>
          </w:p>
          <w:p w14:paraId="23158C6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0CB808A3"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0B30180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67</w:t>
            </w:r>
            <w:r w:rsidRPr="009A31B6">
              <w:rPr>
                <w:rFonts w:ascii="Times New Roman" w:eastAsia="Times New Roman" w:hAnsi="Times New Roman" w:cs="Times New Roman"/>
                <w:color w:val="000000"/>
                <w:kern w:val="0"/>
                <w:sz w:val="18"/>
                <w:szCs w:val="18"/>
                <w:lang w:eastAsia="en-AU"/>
                <w14:ligatures w14:val="none"/>
              </w:rPr>
              <w:t> </w:t>
            </w:r>
          </w:p>
          <w:p w14:paraId="4F17857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5467D86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2.2</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2EE6E8A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USA, 1964</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{"citationID":"CgJHB9xe","properties":{"formattedCitation":"\\super 35\\nosupersub{}","plainCitation":"35","noteIndex":0},"citationItems":[{"id":462,"uris":["http://zotero.org/users/9710565/items/EF6RNFHR"],"itemData":{"id":462,"type":"article-journal","container-title":"Am J Trop Med Hyg","DOI":"10.4269/ajtmh.1964.13.742","page":"742-6","title":"Experimental infection of horses with Japanese encephalitis virus by mosquito bite","volume":"13","author":[{"family":"Gould","given":"DJ"},{"family":"Byrne","given":"RJ"},{"family":"Hayes","given":"DE"}],"issued":{"date-parts":[["1964",9]]}}}],"schema":"https://github.com/citation-style-language/schema/raw/master/csl-citation.json"}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35</w:t>
            </w:r>
            <w:r>
              <w:rPr>
                <w:rFonts w:ascii="Times New Roman" w:eastAsia="Times New Roman" w:hAnsi="Times New Roman" w:cs="Times New Roman"/>
                <w:color w:val="000000"/>
                <w:kern w:val="0"/>
                <w:sz w:val="18"/>
                <w:szCs w:val="18"/>
                <w:lang w:val="en-GB" w:eastAsia="en-AU"/>
                <w14:ligatures w14:val="none"/>
              </w:rPr>
              <w:fldChar w:fldCharType="end"/>
            </w:r>
          </w:p>
        </w:tc>
      </w:tr>
      <w:tr w:rsidR="006D3202" w:rsidRPr="009A31B6" w14:paraId="2794D5EA"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526790B0"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House sparrow </w:t>
            </w:r>
            <w:r w:rsidRPr="009A31B6">
              <w:rPr>
                <w:rFonts w:ascii="Times New Roman" w:eastAsia="Times New Roman" w:hAnsi="Times New Roman" w:cs="Times New Roman"/>
                <w:color w:val="000000"/>
                <w:kern w:val="0"/>
                <w:sz w:val="18"/>
                <w:szCs w:val="18"/>
                <w:lang w:eastAsia="en-AU"/>
                <w14:ligatures w14:val="none"/>
              </w:rPr>
              <w:t> </w:t>
            </w:r>
          </w:p>
          <w:p w14:paraId="6A269144"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Passer domesticus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649FDC0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5.8 (PFU) subcutaneous</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63C9022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2.4 </w:t>
            </w:r>
            <w:r w:rsidRPr="009A31B6">
              <w:rPr>
                <w:rFonts w:ascii="Times New Roman" w:eastAsia="Times New Roman" w:hAnsi="Times New Roman" w:cs="Times New Roman"/>
                <w:color w:val="000000"/>
                <w:kern w:val="0"/>
                <w:sz w:val="18"/>
                <w:szCs w:val="18"/>
                <w:lang w:eastAsia="en-AU"/>
                <w14:ligatures w14:val="none"/>
              </w:rPr>
              <w:t> </w:t>
            </w:r>
          </w:p>
          <w:p w14:paraId="3165B8C4"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266DFC1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3.7 </w:t>
            </w:r>
            <w:r w:rsidRPr="009A31B6">
              <w:rPr>
                <w:rFonts w:ascii="Times New Roman" w:eastAsia="Times New Roman" w:hAnsi="Times New Roman" w:cs="Times New Roman"/>
                <w:color w:val="000000"/>
                <w:kern w:val="0"/>
                <w:sz w:val="18"/>
                <w:szCs w:val="18"/>
                <w:lang w:eastAsia="en-AU"/>
                <w14:ligatures w14:val="none"/>
              </w:rPr>
              <w:t> </w:t>
            </w:r>
          </w:p>
          <w:p w14:paraId="646BC8E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16063C2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6.8</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083D700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73 </w:t>
            </w:r>
            <w:r w:rsidRPr="009A31B6">
              <w:rPr>
                <w:rFonts w:ascii="Times New Roman" w:eastAsia="Times New Roman" w:hAnsi="Times New Roman" w:cs="Times New Roman"/>
                <w:color w:val="000000"/>
                <w:kern w:val="0"/>
                <w:sz w:val="18"/>
                <w:szCs w:val="18"/>
                <w:lang w:eastAsia="en-AU"/>
                <w14:ligatures w14:val="none"/>
              </w:rPr>
              <w:t> </w:t>
            </w:r>
          </w:p>
          <w:p w14:paraId="3800165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(18)</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7666A26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9.7</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5A70771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USA, 2012</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{"citationID":"MSpaM8FI","properties":{"formattedCitation":"\\super 45\\nosupersub{}","plainCitation":"45","noteIndex":0},"citationItems":[{"id":27,"uris":["http://zotero.org/users/9710565/items/8XF9KDWG"],"itemData":{"id":27,"type":"article-journal","abstract":"Japanese encephalitis virus (JEV) is an emerging arbovirus, and inter-continental spread is an impending threat. The virus is maintained in a transmission cycle between mosquito vectors and vertebrate hosts, including birds. We detected variation in interspecies responses among North American birds to infection with strains of two different JEV genotypes (I and III). Several native North American passerine species and ring-billed gulls had the highest average peak viremia titers after inoculation with a Vietnamese (genotype I) JEV strain. Oral JEV shedding was minimal and cloacal shedding was rarely detected. The majority of birds, both viremic (72 of 74; 97.3%) and non-viremic (31 of 37; 83.8%), seroconverted by 14 days post-inoculation and West Nile virus-immune individuals had cross-protection against JEV viremia. Reservoir competence and serologic data for a variety of avian taxa are important for development of JEV surveillance and control strategies and will aid in understanding transmission ecology in the event of JEV expansion to North America.","container-title":"The American Journal of Tropical Medicine and Hygiene","DOI":"10.4269/ajtmh.2012.12-0141","ISSN":"0002-9637, 1476-1645","issue":"4","language":"en","page":"760-767","source":"DOI.org (Crossref)","title":"North American Birds as Potential Amplifying Hosts of Japanese Encephalitis Virus","volume":"87","author":[{"family":"Nemeth","given":"Nicole"},{"family":"Oesterle","given":"Paul"},{"family":"Bosco-Lauth","given":"Angela"},{"family":"Bowen","given":"Richard"},{"family":"Kohler","given":"Dennis"}],"issued":{"date-parts":[["2012",10,3]]}}}],"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45</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w:t>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3E8AFE97"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13DF4CD3"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Intermediate egret </w:t>
            </w:r>
            <w:r w:rsidRPr="009A31B6">
              <w:rPr>
                <w:rFonts w:ascii="Times New Roman" w:eastAsia="Times New Roman" w:hAnsi="Times New Roman" w:cs="Times New Roman"/>
                <w:color w:val="000000"/>
                <w:kern w:val="0"/>
                <w:sz w:val="18"/>
                <w:szCs w:val="18"/>
                <w:lang w:eastAsia="en-AU"/>
                <w14:ligatures w14:val="none"/>
              </w:rPr>
              <w:t> </w:t>
            </w:r>
          </w:p>
          <w:p w14:paraId="7892F3D2"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Ardea intermedia</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38A0AFD5" w14:textId="77777777" w:rsidR="006D3202" w:rsidRPr="00916BF7"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4.3 (LD</w:t>
            </w:r>
            <w:r>
              <w:rPr>
                <w:rFonts w:ascii="Times New Roman" w:eastAsia="Times New Roman" w:hAnsi="Times New Roman" w:cs="Times New Roman"/>
                <w:color w:val="000000"/>
                <w:kern w:val="0"/>
                <w:sz w:val="18"/>
                <w:szCs w:val="18"/>
                <w:vertAlign w:val="subscript"/>
                <w:lang w:val="en-GB" w:eastAsia="en-AU"/>
                <w14:ligatures w14:val="none"/>
              </w:rPr>
              <w:t>50</w:t>
            </w:r>
            <w:r>
              <w:rPr>
                <w:rFonts w:ascii="Times New Roman" w:eastAsia="Times New Roman" w:hAnsi="Times New Roman" w:cs="Times New Roman"/>
                <w:color w:val="000000"/>
                <w:kern w:val="0"/>
                <w:sz w:val="18"/>
                <w:szCs w:val="18"/>
                <w:lang w:val="en-GB" w:eastAsia="en-AU"/>
                <w14:ligatures w14:val="none"/>
              </w:rPr>
              <w:t xml:space="preserve">) subcutaneous </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078651A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2.8 </w:t>
            </w:r>
            <w:r w:rsidRPr="009A31B6">
              <w:rPr>
                <w:rFonts w:ascii="Times New Roman" w:eastAsia="Times New Roman" w:hAnsi="Times New Roman" w:cs="Times New Roman"/>
                <w:color w:val="000000"/>
                <w:kern w:val="0"/>
                <w:sz w:val="18"/>
                <w:szCs w:val="18"/>
                <w:lang w:eastAsia="en-AU"/>
                <w14:ligatures w14:val="none"/>
              </w:rPr>
              <w:t> </w:t>
            </w:r>
          </w:p>
          <w:p w14:paraId="46F6396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6F04C27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2.8 </w:t>
            </w:r>
            <w:r w:rsidRPr="009A31B6">
              <w:rPr>
                <w:rFonts w:ascii="Times New Roman" w:eastAsia="Times New Roman" w:hAnsi="Times New Roman" w:cs="Times New Roman"/>
                <w:color w:val="000000"/>
                <w:kern w:val="0"/>
                <w:sz w:val="18"/>
                <w:szCs w:val="18"/>
                <w:lang w:eastAsia="en-AU"/>
                <w14:ligatures w14:val="none"/>
              </w:rPr>
              <w:t> </w:t>
            </w:r>
          </w:p>
          <w:p w14:paraId="24A522D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6E36D3F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486DC11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100 </w:t>
            </w:r>
            <w:r w:rsidRPr="009A31B6">
              <w:rPr>
                <w:rFonts w:ascii="Times New Roman" w:eastAsia="Times New Roman" w:hAnsi="Times New Roman" w:cs="Times New Roman"/>
                <w:color w:val="000000"/>
                <w:kern w:val="0"/>
                <w:sz w:val="18"/>
                <w:szCs w:val="18"/>
                <w:lang w:eastAsia="en-AU"/>
                <w14:ligatures w14:val="none"/>
              </w:rPr>
              <w:t> </w:t>
            </w:r>
          </w:p>
          <w:p w14:paraId="3595184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33D1008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5.6</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740D553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Australia, 1983</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{"citationID":"jOur2hGs","properties":{"formattedCitation":"\\super 13\\nosupersub{}","plainCitation":"13","noteIndex":0},"citationItems":[{"id":352,"uris":["http://zotero.org/users/9710565/items/A3A972YM"],"itemData":{"id":352,"type":"article-journal","abstract":"Rufous night herons, Pacific herons, little egrets and intermediate egrets were experimentally infected with Murray Valley encephalitis, Kunjin or Japanese encephalitis viruses. Viraemias of at least one day's duration were detected in all birds except two intermediate egrets inoculated with a very low dose of Kunjin virus and one rufous night heron inoculated with Japanese encephalitis virus. There was usually a viraemia of 3 to 5 days' duration commencing on the first or second day and continuing until day 5 or 6 and rarely until day 7. Maximum titres tended to be higher in young birds, up to 2-5 months of age (10*-10\" mouse LDr,o/ml), than in older birds more than 8 months of age (10310\"* mouse LDr,o/ml). Significant differences in maximum viraemia titres were not observed in the different species or between Murray Valley encephalitis and Kunjin viruses. Japanese encephalitis viraemias were significantly lower, but this was probably due to the high mouse brain passage level of the strain used. The onset of viraemia was earlier in intermediate egrets than in rufous night herons inoculated with similar doses of Murray Valley encephalitis virus, but no difference in the susceptibility to infection was observed. With Kunjin virus there was a significant difference in the susceptibility of intermediate egrets and rufous night herons, with rufous night herons being more susceptible to infection with low doses of virus. This difference in threshold of infection, if it extends to other species with both Kunjin and Murray Valley encephalitis viruses, may, in part, be an explanation for the greater incidence of natural infections observed in rufous night herons compared with other species and orders of water birds.","container-title":"Australian Journal of Experimental Biology and Medical Science","DOI":"10.1038/icb.1983.62","ISSN":"0004945X","issue":"6","journalAbbreviation":"Aust J Exp Biol Med","language":"en","page":"655-664","source":"DOI.org (Crossref)","title":"Primary viraemia responses of herons to experimental infection with Murray Valley encephalitis, Kunjin and Japanese encephalitis viruses","volume":"61","author":[{"family":"Boyle","given":"David B"},{"family":"Dickerman","given":"Robert W"},{"family":"Marshall","given":"Ian D"}],"issued":{"date-parts":[["1983",12]]}}}],"schema":"https://github.com/citation-style-language/schema/raw/master/csl-citation.json"}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13</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0697EE01" w14:textId="77777777" w:rsidTr="009779C2">
        <w:trPr>
          <w:trHeight w:val="315"/>
        </w:trPr>
        <w:tc>
          <w:tcPr>
            <w:tcW w:w="1398" w:type="dxa"/>
            <w:tcBorders>
              <w:top w:val="single" w:sz="6" w:space="0" w:color="auto"/>
              <w:left w:val="nil"/>
              <w:bottom w:val="nil"/>
              <w:right w:val="nil"/>
            </w:tcBorders>
            <w:shd w:val="clear" w:color="auto" w:fill="FFFFFF" w:themeFill="background1"/>
            <w:vAlign w:val="center"/>
            <w:hideMark/>
          </w:tcPr>
          <w:p w14:paraId="7555B800"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Pig </w:t>
            </w:r>
            <w:r w:rsidRPr="009A31B6">
              <w:rPr>
                <w:rFonts w:ascii="Times New Roman" w:eastAsia="Times New Roman" w:hAnsi="Times New Roman" w:cs="Times New Roman"/>
                <w:color w:val="000000"/>
                <w:kern w:val="0"/>
                <w:sz w:val="18"/>
                <w:szCs w:val="18"/>
                <w:lang w:eastAsia="en-AU"/>
                <w14:ligatures w14:val="none"/>
              </w:rPr>
              <w:t> </w:t>
            </w:r>
          </w:p>
          <w:p w14:paraId="7480CD56"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Sus scrofa domesticus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nil"/>
              <w:right w:val="nil"/>
            </w:tcBorders>
            <w:shd w:val="clear" w:color="auto" w:fill="FFFFFF" w:themeFill="background1"/>
            <w:vAlign w:val="center"/>
          </w:tcPr>
          <w:p w14:paraId="0C524778" w14:textId="77777777" w:rsidR="006D3202"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Mosquito (PFU); 6.9 (LD</w:t>
            </w:r>
            <w:r>
              <w:rPr>
                <w:rFonts w:ascii="Times New Roman" w:eastAsia="Times New Roman" w:hAnsi="Times New Roman" w:cs="Times New Roman"/>
                <w:color w:val="000000"/>
                <w:kern w:val="0"/>
                <w:sz w:val="18"/>
                <w:szCs w:val="18"/>
                <w:vertAlign w:val="subscript"/>
                <w:lang w:val="en-GB" w:eastAsia="en-AU"/>
                <w14:ligatures w14:val="none"/>
              </w:rPr>
              <w:t>50</w:t>
            </w:r>
            <w:r>
              <w:rPr>
                <w:rFonts w:ascii="Times New Roman" w:eastAsia="Times New Roman" w:hAnsi="Times New Roman" w:cs="Times New Roman"/>
                <w:color w:val="000000"/>
                <w:kern w:val="0"/>
                <w:sz w:val="18"/>
                <w:szCs w:val="18"/>
                <w:lang w:val="en-GB" w:eastAsia="en-AU"/>
                <w14:ligatures w14:val="none"/>
              </w:rPr>
              <w:t>) subcutaneous; 7.0 (TCID</w:t>
            </w:r>
            <w:r>
              <w:rPr>
                <w:rFonts w:ascii="Times New Roman" w:eastAsia="Times New Roman" w:hAnsi="Times New Roman" w:cs="Times New Roman"/>
                <w:color w:val="000000"/>
                <w:kern w:val="0"/>
                <w:sz w:val="18"/>
                <w:szCs w:val="18"/>
                <w:vertAlign w:val="subscript"/>
                <w:lang w:val="en-GB" w:eastAsia="en-AU"/>
                <w14:ligatures w14:val="none"/>
              </w:rPr>
              <w:t>50</w:t>
            </w:r>
            <w:r>
              <w:rPr>
                <w:rFonts w:ascii="Times New Roman" w:eastAsia="Times New Roman" w:hAnsi="Times New Roman" w:cs="Times New Roman"/>
                <w:color w:val="000000"/>
                <w:kern w:val="0"/>
                <w:sz w:val="18"/>
                <w:szCs w:val="18"/>
                <w:lang w:val="en-GB" w:eastAsia="en-AU"/>
                <w14:ligatures w14:val="none"/>
              </w:rPr>
              <w:t xml:space="preserve">); Mosquito </w:t>
            </w:r>
          </w:p>
          <w:p w14:paraId="4B8C775F" w14:textId="77777777" w:rsidR="006D3202" w:rsidRPr="005458E5"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p>
        </w:tc>
        <w:tc>
          <w:tcPr>
            <w:tcW w:w="933" w:type="dxa"/>
            <w:tcBorders>
              <w:top w:val="single" w:sz="6" w:space="0" w:color="auto"/>
              <w:left w:val="nil"/>
              <w:bottom w:val="nil"/>
              <w:right w:val="nil"/>
            </w:tcBorders>
            <w:shd w:val="clear" w:color="auto" w:fill="FFFFFF" w:themeFill="background1"/>
            <w:vAlign w:val="center"/>
            <w:hideMark/>
          </w:tcPr>
          <w:p w14:paraId="66CC5AD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1.0 </w:t>
            </w:r>
            <w:r w:rsidRPr="009A31B6">
              <w:rPr>
                <w:rFonts w:ascii="Times New Roman" w:eastAsia="Times New Roman" w:hAnsi="Times New Roman" w:cs="Times New Roman"/>
                <w:color w:val="000000"/>
                <w:kern w:val="0"/>
                <w:sz w:val="18"/>
                <w:szCs w:val="18"/>
                <w:lang w:eastAsia="en-AU"/>
                <w14:ligatures w14:val="none"/>
              </w:rPr>
              <w:t> </w:t>
            </w:r>
          </w:p>
          <w:p w14:paraId="48C6CAF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nil"/>
              <w:right w:val="nil"/>
            </w:tcBorders>
            <w:shd w:val="clear" w:color="auto" w:fill="FFFFFF" w:themeFill="background1"/>
            <w:vAlign w:val="center"/>
            <w:hideMark/>
          </w:tcPr>
          <w:p w14:paraId="0D6466A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2.0 </w:t>
            </w:r>
            <w:r w:rsidRPr="009A31B6">
              <w:rPr>
                <w:rFonts w:ascii="Times New Roman" w:eastAsia="Times New Roman" w:hAnsi="Times New Roman" w:cs="Times New Roman"/>
                <w:color w:val="000000"/>
                <w:kern w:val="0"/>
                <w:sz w:val="18"/>
                <w:szCs w:val="18"/>
                <w:lang w:eastAsia="en-AU"/>
                <w14:ligatures w14:val="none"/>
              </w:rPr>
              <w:t> </w:t>
            </w:r>
          </w:p>
          <w:p w14:paraId="5FC2EC1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nil"/>
              <w:right w:val="nil"/>
            </w:tcBorders>
            <w:shd w:val="clear" w:color="auto" w:fill="FFFFFF" w:themeFill="background1"/>
            <w:vAlign w:val="center"/>
            <w:hideMark/>
          </w:tcPr>
          <w:p w14:paraId="53E8C70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nil"/>
              <w:right w:val="nil"/>
            </w:tcBorders>
            <w:shd w:val="clear" w:color="auto" w:fill="FFFFFF" w:themeFill="background1"/>
            <w:vAlign w:val="center"/>
            <w:hideMark/>
          </w:tcPr>
          <w:p w14:paraId="24288E7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50% </w:t>
            </w:r>
            <w:r w:rsidRPr="009A31B6">
              <w:rPr>
                <w:rFonts w:ascii="Times New Roman" w:eastAsia="Times New Roman" w:hAnsi="Times New Roman" w:cs="Times New Roman"/>
                <w:color w:val="000000"/>
                <w:kern w:val="0"/>
                <w:sz w:val="18"/>
                <w:szCs w:val="18"/>
                <w:lang w:eastAsia="en-AU"/>
                <w14:ligatures w14:val="none"/>
              </w:rPr>
              <w:t> </w:t>
            </w:r>
          </w:p>
          <w:p w14:paraId="42ED6DA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nil"/>
              <w:right w:val="nil"/>
            </w:tcBorders>
            <w:shd w:val="clear" w:color="auto" w:fill="FFFFFF" w:themeFill="background1"/>
            <w:vAlign w:val="center"/>
            <w:hideMark/>
          </w:tcPr>
          <w:p w14:paraId="2994690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0.7</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nil"/>
              <w:right w:val="nil"/>
            </w:tcBorders>
            <w:shd w:val="clear" w:color="auto" w:fill="FFFFFF" w:themeFill="background1"/>
            <w:vAlign w:val="center"/>
            <w:hideMark/>
          </w:tcPr>
          <w:p w14:paraId="3D8DDE5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Thailand, 1974</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{"citationID":"cFkWG6ii","properties":{"formattedCitation":"\\super 42\\nosupersub{}","plainCitation":"42","noteIndex":0},"citationItems":[{"id":457,"uris":["http://zotero.org/users/9710565/items/DSJ6PRAZ"],"itemData":{"id":457,"type":"article-journal","container-title":"American Journal of Epidemiology","DOI":"10.1093/oxfordjournals.aje.a112009","ISSN":"1476-6256, 0002-9262","issue":"1","language":"en","page":"57-68","source":"DOI.org (Crossref)","title":"Study of Japanese Encephalitis Virus in Chiangmai Valley, Thailand V. Animal Infections","volume":"100","author":[{"family":"Johnsen","given":"Dennis O."},{"family":"Edelman","given":"Robert"},{"family":"Grossman","given":"Richard A."},{"family":"Muangman","given":"Debhanom"},{"family":"Pomsdhit","given":"Jerm"},{"family":"Gould","given":"Douglas J."}],"issued":{"date-parts":[["1974",7]]}}}],"schema":"https://github.com/citation-style-language/schema/raw/master/csl-citation.json"}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42</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0E1FC224" w14:textId="77777777" w:rsidTr="009779C2">
        <w:trPr>
          <w:trHeight w:val="315"/>
        </w:trPr>
        <w:tc>
          <w:tcPr>
            <w:tcW w:w="1398" w:type="dxa"/>
            <w:tcBorders>
              <w:top w:val="nil"/>
              <w:left w:val="nil"/>
              <w:bottom w:val="nil"/>
              <w:right w:val="nil"/>
            </w:tcBorders>
            <w:shd w:val="clear" w:color="auto" w:fill="FFFFFF" w:themeFill="background1"/>
            <w:vAlign w:val="center"/>
            <w:hideMark/>
          </w:tcPr>
          <w:p w14:paraId="0D923E89"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nil"/>
              <w:left w:val="nil"/>
              <w:bottom w:val="nil"/>
              <w:right w:val="nil"/>
            </w:tcBorders>
            <w:shd w:val="clear" w:color="auto" w:fill="FFFFFF" w:themeFill="background1"/>
            <w:vAlign w:val="center"/>
          </w:tcPr>
          <w:p w14:paraId="3E75BAA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p>
        </w:tc>
        <w:tc>
          <w:tcPr>
            <w:tcW w:w="933" w:type="dxa"/>
            <w:tcBorders>
              <w:top w:val="nil"/>
              <w:left w:val="nil"/>
              <w:bottom w:val="nil"/>
              <w:right w:val="nil"/>
            </w:tcBorders>
            <w:shd w:val="clear" w:color="auto" w:fill="FFFFFF" w:themeFill="background1"/>
            <w:vAlign w:val="center"/>
            <w:hideMark/>
          </w:tcPr>
          <w:p w14:paraId="45866AF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2.3</w:t>
            </w:r>
            <w:r w:rsidRPr="009A31B6">
              <w:rPr>
                <w:rFonts w:ascii="Times New Roman" w:eastAsia="Times New Roman" w:hAnsi="Times New Roman" w:cs="Times New Roman"/>
                <w:color w:val="000000"/>
                <w:kern w:val="0"/>
                <w:sz w:val="18"/>
                <w:szCs w:val="18"/>
                <w:lang w:eastAsia="en-AU"/>
                <w14:ligatures w14:val="none"/>
              </w:rPr>
              <w:t> </w:t>
            </w:r>
          </w:p>
          <w:p w14:paraId="50C163F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 (LD50)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nil"/>
              <w:left w:val="nil"/>
              <w:bottom w:val="nil"/>
              <w:right w:val="nil"/>
            </w:tcBorders>
            <w:shd w:val="clear" w:color="auto" w:fill="FFFFFF" w:themeFill="background1"/>
            <w:vAlign w:val="center"/>
            <w:hideMark/>
          </w:tcPr>
          <w:p w14:paraId="2624A7F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3.5 </w:t>
            </w:r>
            <w:r w:rsidRPr="009A31B6">
              <w:rPr>
                <w:rFonts w:ascii="Times New Roman" w:eastAsia="Times New Roman" w:hAnsi="Times New Roman" w:cs="Times New Roman"/>
                <w:color w:val="000000"/>
                <w:kern w:val="0"/>
                <w:sz w:val="18"/>
                <w:szCs w:val="18"/>
                <w:lang w:eastAsia="en-AU"/>
                <w14:ligatures w14:val="none"/>
              </w:rPr>
              <w:t> </w:t>
            </w:r>
          </w:p>
          <w:p w14:paraId="674D63A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nil"/>
              <w:left w:val="nil"/>
              <w:bottom w:val="nil"/>
              <w:right w:val="nil"/>
            </w:tcBorders>
            <w:shd w:val="clear" w:color="auto" w:fill="FFFFFF" w:themeFill="background1"/>
            <w:vAlign w:val="center"/>
            <w:hideMark/>
          </w:tcPr>
          <w:p w14:paraId="1EF5209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2.3</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nil"/>
              <w:left w:val="nil"/>
              <w:bottom w:val="nil"/>
              <w:right w:val="nil"/>
            </w:tcBorders>
            <w:shd w:val="clear" w:color="auto" w:fill="FFFFFF" w:themeFill="background1"/>
            <w:vAlign w:val="center"/>
            <w:hideMark/>
          </w:tcPr>
          <w:p w14:paraId="3CEF09C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100% </w:t>
            </w:r>
            <w:r w:rsidRPr="009A31B6">
              <w:rPr>
                <w:rFonts w:ascii="Times New Roman" w:eastAsia="Times New Roman" w:hAnsi="Times New Roman" w:cs="Times New Roman"/>
                <w:color w:val="000000"/>
                <w:kern w:val="0"/>
                <w:sz w:val="18"/>
                <w:szCs w:val="18"/>
                <w:lang w:eastAsia="en-AU"/>
                <w14:ligatures w14:val="none"/>
              </w:rPr>
              <w:t> </w:t>
            </w:r>
          </w:p>
          <w:p w14:paraId="3958075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(9)</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nil"/>
              <w:left w:val="nil"/>
              <w:bottom w:val="nil"/>
              <w:right w:val="nil"/>
            </w:tcBorders>
            <w:shd w:val="clear" w:color="auto" w:fill="FFFFFF" w:themeFill="background1"/>
            <w:vAlign w:val="center"/>
            <w:hideMark/>
          </w:tcPr>
          <w:p w14:paraId="011E76D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5.2</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nil"/>
              <w:left w:val="nil"/>
              <w:bottom w:val="nil"/>
              <w:right w:val="nil"/>
            </w:tcBorders>
            <w:shd w:val="clear" w:color="auto" w:fill="FFFFFF" w:themeFill="background1"/>
            <w:vAlign w:val="center"/>
            <w:hideMark/>
          </w:tcPr>
          <w:p w14:paraId="08C1CE9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Japan, 1959</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{"citationID":"x9lDkzu6","properties":{"formattedCitation":"\\super 11\\nosupersub{}","plainCitation":"11","noteIndex":0},"citationItems":[{"id":376,"uris":["http://zotero.org/users/9710565/items/WW7P7QQR"],"itemData":{"id":376,"type":"article-journal","container-title":"American Journal of Tropical Medicine and Hygiene","DOI":"10.4269/ajtmh.1959.8.678","journalAbbreviation":"Am J Trop Med Hyg","page":"678-88","title":"Ecologic studies of Japanese encephalitis virus in Japan. IV. Avian infection","volume":"8","author":[{"family":"Buescher","given":"E L"},{"family":"Scherer","given":"W F"},{"family":"McClure","given":"H E"},{"family":"Moyer","given":"Jack T"},{"family":"Rosenberg","given":"M Z"},{"family":"Yoshii","given":"M"},{"family":"Okada","given":"Y"}],"issued":{"date-parts":[["1959"]]}}}],"schema":"https://github.com/citation-style-language/schema/raw/master/csl-citation.json"}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11</w:t>
            </w:r>
            <w:r>
              <w:rPr>
                <w:rFonts w:ascii="Times New Roman" w:eastAsia="Times New Roman" w:hAnsi="Times New Roman" w:cs="Times New Roman"/>
                <w:color w:val="000000"/>
                <w:kern w:val="0"/>
                <w:sz w:val="18"/>
                <w:szCs w:val="18"/>
                <w:lang w:val="en-GB" w:eastAsia="en-AU"/>
                <w14:ligatures w14:val="none"/>
              </w:rPr>
              <w:fldChar w:fldCharType="end"/>
            </w:r>
          </w:p>
        </w:tc>
      </w:tr>
      <w:tr w:rsidR="006D3202" w:rsidRPr="009A31B6" w14:paraId="0AF2D775" w14:textId="77777777" w:rsidTr="009779C2">
        <w:trPr>
          <w:trHeight w:val="315"/>
        </w:trPr>
        <w:tc>
          <w:tcPr>
            <w:tcW w:w="1398" w:type="dxa"/>
            <w:tcBorders>
              <w:top w:val="nil"/>
              <w:left w:val="nil"/>
              <w:bottom w:val="single" w:sz="6" w:space="0" w:color="auto"/>
              <w:right w:val="nil"/>
            </w:tcBorders>
            <w:shd w:val="clear" w:color="auto" w:fill="FFFFFF" w:themeFill="background1"/>
            <w:vAlign w:val="center"/>
            <w:hideMark/>
          </w:tcPr>
          <w:p w14:paraId="73679609"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nil"/>
              <w:left w:val="nil"/>
              <w:bottom w:val="single" w:sz="6" w:space="0" w:color="auto"/>
              <w:right w:val="nil"/>
            </w:tcBorders>
            <w:shd w:val="clear" w:color="auto" w:fill="FFFFFF" w:themeFill="background1"/>
            <w:vAlign w:val="center"/>
          </w:tcPr>
          <w:p w14:paraId="67F3CD3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p>
        </w:tc>
        <w:tc>
          <w:tcPr>
            <w:tcW w:w="933" w:type="dxa"/>
            <w:tcBorders>
              <w:top w:val="nil"/>
              <w:left w:val="nil"/>
              <w:bottom w:val="single" w:sz="6" w:space="0" w:color="auto"/>
              <w:right w:val="nil"/>
            </w:tcBorders>
            <w:shd w:val="clear" w:color="auto" w:fill="FFFFFF" w:themeFill="background1"/>
            <w:vAlign w:val="center"/>
            <w:hideMark/>
          </w:tcPr>
          <w:p w14:paraId="0F15B06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3.4</w:t>
            </w:r>
            <w:r w:rsidRPr="009A31B6">
              <w:rPr>
                <w:rFonts w:ascii="Times New Roman" w:eastAsia="Times New Roman" w:hAnsi="Times New Roman" w:cs="Times New Roman"/>
                <w:color w:val="000000"/>
                <w:kern w:val="0"/>
                <w:sz w:val="18"/>
                <w:szCs w:val="18"/>
                <w:lang w:eastAsia="en-AU"/>
                <w14:ligatures w14:val="none"/>
              </w:rPr>
              <w:t> </w:t>
            </w:r>
          </w:p>
          <w:p w14:paraId="4E1CE99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(TCID50)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nil"/>
              <w:left w:val="nil"/>
              <w:bottom w:val="single" w:sz="6" w:space="0" w:color="auto"/>
              <w:right w:val="nil"/>
            </w:tcBorders>
            <w:shd w:val="clear" w:color="auto" w:fill="FFFFFF" w:themeFill="background1"/>
            <w:vAlign w:val="center"/>
            <w:hideMark/>
          </w:tcPr>
          <w:p w14:paraId="463AD41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5.1 </w:t>
            </w:r>
            <w:r w:rsidRPr="009A31B6">
              <w:rPr>
                <w:rFonts w:ascii="Times New Roman" w:eastAsia="Times New Roman" w:hAnsi="Times New Roman" w:cs="Times New Roman"/>
                <w:color w:val="000000"/>
                <w:kern w:val="0"/>
                <w:sz w:val="18"/>
                <w:szCs w:val="18"/>
                <w:lang w:eastAsia="en-AU"/>
                <w14:ligatures w14:val="none"/>
              </w:rPr>
              <w:t> </w:t>
            </w:r>
          </w:p>
          <w:p w14:paraId="59E889E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(TCID50)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nil"/>
              <w:left w:val="nil"/>
              <w:bottom w:val="single" w:sz="6" w:space="0" w:color="auto"/>
              <w:right w:val="nil"/>
            </w:tcBorders>
            <w:shd w:val="clear" w:color="auto" w:fill="FFFFFF" w:themeFill="background1"/>
            <w:vAlign w:val="center"/>
            <w:hideMark/>
          </w:tcPr>
          <w:p w14:paraId="48FFE25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3.3</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nil"/>
              <w:left w:val="nil"/>
              <w:bottom w:val="single" w:sz="6" w:space="0" w:color="auto"/>
              <w:right w:val="nil"/>
            </w:tcBorders>
            <w:shd w:val="clear" w:color="auto" w:fill="FFFFFF" w:themeFill="background1"/>
            <w:vAlign w:val="center"/>
            <w:hideMark/>
          </w:tcPr>
          <w:p w14:paraId="1B9B525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100% </w:t>
            </w:r>
            <w:r w:rsidRPr="009A31B6">
              <w:rPr>
                <w:rFonts w:ascii="Times New Roman" w:eastAsia="Times New Roman" w:hAnsi="Times New Roman" w:cs="Times New Roman"/>
                <w:color w:val="000000"/>
                <w:kern w:val="0"/>
                <w:sz w:val="18"/>
                <w:szCs w:val="18"/>
                <w:lang w:eastAsia="en-AU"/>
                <w14:ligatures w14:val="none"/>
              </w:rPr>
              <w:t> </w:t>
            </w:r>
          </w:p>
          <w:p w14:paraId="30B29D9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(39)</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nil"/>
              <w:left w:val="nil"/>
              <w:bottom w:val="single" w:sz="6" w:space="0" w:color="auto"/>
              <w:right w:val="nil"/>
            </w:tcBorders>
            <w:shd w:val="clear" w:color="auto" w:fill="FFFFFF" w:themeFill="background1"/>
            <w:vAlign w:val="center"/>
            <w:hideMark/>
          </w:tcPr>
          <w:p w14:paraId="4F535B8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9.7</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nil"/>
              <w:left w:val="nil"/>
              <w:bottom w:val="single" w:sz="6" w:space="0" w:color="auto"/>
              <w:right w:val="nil"/>
            </w:tcBorders>
            <w:shd w:val="clear" w:color="auto" w:fill="FFFFFF" w:themeFill="background1"/>
            <w:vAlign w:val="center"/>
            <w:hideMark/>
          </w:tcPr>
          <w:p w14:paraId="4BEA349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themeColor="text1"/>
                <w:sz w:val="24"/>
                <w:szCs w:val="24"/>
                <w:lang w:eastAsia="en-AU"/>
              </w:rPr>
            </w:pPr>
            <w:r w:rsidRPr="009A31B6">
              <w:rPr>
                <w:rFonts w:ascii="Times New Roman" w:eastAsia="Times New Roman" w:hAnsi="Times New Roman" w:cs="Times New Roman"/>
                <w:color w:val="000000"/>
                <w:kern w:val="0"/>
                <w:sz w:val="18"/>
                <w:szCs w:val="18"/>
                <w:lang w:val="en-GB" w:eastAsia="en-AU"/>
                <w14:ligatures w14:val="none"/>
              </w:rPr>
              <w:t>Switzerland, 2016</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{"citationID":"EYhQaB5e","properties":{"formattedCitation":"\\super 39\\nosupersub{}","plainCitation":"39","noteIndex":0},"citationItems":[{"id":604,"uris":["http://zotero.org/users/9710565/items/FH3EWKRE"],"itemData":{"id":604,"type":"article-journal","abstract":"Pigs are considered to be the main amplifying host for Japanese encephalitis virus (JEV), and their infection can cor‑relate with human cases of disease. Despite their importance in the ecology of the virus as it relates to human cases of encephalitis, the pathogenesis of JEV in pigs remains obscure. In the present study, the localization and kinetics of virus replication were investigated in various tissues after experimental intravenous infection of pigs. The data demonstrate a rapid and broad spreading of the virus to the central nervous system (CNS) and various other organs. A particular tropism of JEV in pigs not only to the CNS but also for secondary lymphoid tissue, in particular the tonsils with the overall highest viral loads, was observed. In this organ, even 11 days post infection, the latest time point of the experiment, no apparent decrease in viral RNA loads and live virus was found despite the presence of a neutral‑izing antibody response. This was also well beyond the clinical and viremic phase. These results are of significance for the pathogenesis of JEV, and call for further experimental studies focusing on the cellular source and duration of virus replication in pigs.","container-title":"Veterinary Research","DOI":"10.1186/s13567-016-0319-z","ISSN":"1297-9716","issue":"1","journalAbbreviation":"Vet Res","language":"en","page":"34","source":"DOI.org (Crossref)","title":"Japanese encephalitis virus tropism in experimentally infected pigs","volume":"47","author":[{"family":"Ricklin","given":"Meret E."},{"family":"Garcìa-Nicolàs","given":"Obdulio"},{"family":"Brechbühl","given":"Daniel"},{"family":"Python","given":"Sylvie"},{"family":"Zumkehr","given":"Beatrice"},{"family":"Posthaus","given":"Horst"},{"family":"Oevermann","given":"Anna"},{"family":"Summerfield","given":"Artur"}],"issued":{"date-parts":[["2016",12]]}}}],"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39</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xml:space="preserve">; </w:t>
            </w:r>
          </w:p>
          <w:p w14:paraId="72EF43D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themeColor="text1"/>
                <w:sz w:val="24"/>
                <w:szCs w:val="24"/>
                <w:lang w:eastAsia="en-AU"/>
              </w:rPr>
            </w:pPr>
            <w:r w:rsidRPr="009A31B6">
              <w:rPr>
                <w:rFonts w:ascii="Times New Roman" w:eastAsia="Times New Roman" w:hAnsi="Times New Roman" w:cs="Times New Roman"/>
                <w:color w:val="000000"/>
                <w:kern w:val="0"/>
                <w:sz w:val="18"/>
                <w:szCs w:val="18"/>
                <w:lang w:val="en-GB" w:eastAsia="en-AU"/>
                <w14:ligatures w14:val="none"/>
              </w:rPr>
              <w:t>China, 2018</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{"citationID":"maGorxQg","properties":{"formattedCitation":"\\super 41\\nosupersub{}","plainCitation":"41","noteIndex":0},"citationItems":[{"id":453,"uris":["http://zotero.org/users/9710565/items/4ML2GL8H"],"itemData":{"id":453,"type":"article-journal","abstract":"Japanese encephalitis virus (JEV) genotype dominance has shifted to genotype I (GI) from genotype III (GIII) in China as demonstrated by molecular epidemiological surveillance. In this study, we performed a serological survey in JEV-non-vaccinated pigs to confirm JEV genotype shift at the sero-epidemiological level. The average ratio of GI/GIII infection was 1.87, suggesting co-circulation of GI and GIII infections with GI infection being more prevalent in pigs in China. To gain an insight into the reasons for this JEV genotype shift, the replication kinetics of seven recently-isolated JEV isolates including three GI strains and four GIII strains were compared in mosquito C6/36 cells, chicken fibroblast cells (DF-1) and porcine iliac artery endothelial cells (PIEC). We observed that GI strains replicated more efficiently than GIII strains in DF-1 and PIEC cells, particularly in DF-1 cells with titers reaching 22.9–225.3 fold higher than GIII strains. This shows an enhanced replication efficiency of GI viruses in avian cells. To examine this enhanced replication efficiency in vivo, young domestic ducklings were used as the animal model and inoculated with GI and GIII strains at day 2 post-hatching. We observed that GI-inoculated ducklings developed higher viremia titers and displayed a comparatively longer viremic duration than GIII-inoculated ducklings. These results conform to the hypothesis of an enhanced replication efficiency for GI viruses in birds. There are 36 amino acid differences between GI and GIII viruses, some of which may be responsible for the enhanced replication efficiency of GI viruses in birds. Based on these findings, we speculated that the enhanced replication of GI viruses in birds would have resulted in higher exposure and therefore infection in mosquitoes, which could result in an increased transmission efficiency of GI viruses in the birds-mosquitoes-birds enzootic transmission cycle, thereby contributing to JEV genotype shift.","container-title":"PLOS Neglected Tropical Diseases","DOI":"10.1371/journal.pntd.0007046","ISSN":"1935-2735","issue":"12","journalAbbreviation":"PLoS Negl Trop Dis","language":"en","page":"e0007046","source":"DOI.org (Crossref)","title":"Differential Replication Efficiencies Between Japanese Encephalitis Virus Genotype I and III in Avian Cultured Cells and Young Domestic Ducklings","volume":"12","author":[{"family":"Xiao","given":"Changguang"},{"family":"Li","given":"Chenxi"},{"family":"Di","given":"Di"},{"family":"Cappelle","given":"Julien"},{"family":"Liu","given":"Lihong"},{"family":"Wang","given":"Xin"},{"family":"Pang","given":"Linlin"},{"family":"Xu","given":"Jinpeng"},{"family":"Liu","given":"Ke"},{"family":"Li","given":"Beibei"},{"family":"Shao","given":"Donghua"},{"family":"Qiu","given":"Yafeng"},{"family":"Ren","given":"Weijie"},{"family":"Widén","given":"Frederik"},{"family":"Chevalier","given":"Véronique"},{"family":"Wei","given":"Jianchao"},{"family":"Wu","given":"Xiaodong"},{"family":"Ma","given":"Zhiyong"}],"editor":[{"family":"Samy","given":"Abdallah M."}],"issued":{"date-parts":[["2018",12,18]]}}}],"schema":"https://github.com/citation-style-language/schema/raw/master/csl-citation.json"}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41</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USA, 2018</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{"citationID":"pSZVc2o0","properties":{"formattedCitation":"\\super 40\\nosupersub{}","plainCitation":"40","noteIndex":0},"citationItems":[{"id":7,"uris":["http://zotero.org/users/9710565/items/ZQR2MGSZ"],"itemData":{"id":7,"type":"article-journal","container-title":"Scientific Reports","DOI":"10.1038/s41598-018-26208-8","ISSN":"2045-2322","issue":"1","journalAbbreviation":"Sci Rep","language":"en","page":"7951","source":"DOI.org (Crossref)","title":"North American domestic pigs are susceptible to experimental infection with Japanese encephalitis virus","volume":"8","author":[{"family":"Park","given":"So Lee"},{"family":"Huang","given":"Yan-Jang S."},{"family":"Lyons","given":"Amy C."},{"family":"Ayers","given":"Victoria B."},{"family":"Hettenbach","given":"Susan M."},{"family":"McVey","given":"D. Scott"},{"family":"Burton","given":"Kenneth R."},{"family":"Higgs","given":"Stephen"},{"family":"Vanlandingham","given":"Dana L."}],"issued":{"date-parts":[["2018",12]]}}}],"schema":"https://github.com/citation-style-language/schema/raw/master/csl-citation.json"}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40</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India, 1969</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{"citationID":"Q7p5CJIP","properties":{"formattedCitation":"\\super 36\\nosupersub{}","plainCitation":"36","noteIndex":0},"citationItems":[{"id":6,"uris":["http://zotero.org/users/9710565/items/KZ9ZKUUH"],"itemData":{"id":6,"type":"article-journal","container-title":"Indian J Med Res","DOI":"PMID: 4306138","issue":"2","page":"282-9","title":"Japanese encephalitis studies in Vellore, South India. V. Experimental infection and transmission","volume":"57","author":[{"literal":"Carey, D. E."},{"family":"Reuben","given":"R."},{"family":"Myers","given":"R.M."}],"issued":{"date-parts":[["1969"]]}}}],"schema":"https://github.com/citation-style-language/schema/raw/master/csl-citation.json"}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36</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xml:space="preserve">; </w:t>
            </w:r>
          </w:p>
          <w:p w14:paraId="600A6C8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lastRenderedPageBreak/>
              <w:t>Australia, 2001</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{"citationID":"PojXMGYc","properties":{"formattedCitation":"\\super 49\\nosupersub{}","plainCitation":"49","noteIndex":0},"citationItems":[{"id":3,"uris":["http://zotero.org/users/9710565/items/IE3HJN7F"],"itemData":{"id":3,"type":"article-journal","abstract":"The ﬂavivirus Japanese encephalitis (JE) virus has recently emerged in the Australasian region. To investigate the involvement of infections with related enzootic ﬂaviviruses, namely Murray Valley encephalitis (MVE) virus and Kunjin (KUN) virus, on immunity of pigs to JE virus and to provide a basis for interpretation of serologic data, experimental infections were conducted with combinations of these viruses. Antibody responses to primary and secondary infections were evaluated using panels of monoclonal antibody-based blocking enzyme-linked immunosorbent assays and microtiter serum neutralization tests (mSNTs). Identiﬁcation of the primary infecting virus was possible only using the mSNTs. Following challenge, unequivocal diagnosis was impossible due to variation in immune responses between animals and broadened and/or anamnestic responses. Viremia for JE virus was readily detected in pigs following primary infection, but was not detected following prior exposure to MVE or KUN viruses. Boosted levels of existing cross-neutralizing antibodies to JE virus suggested a role for this response in suppressing JE viremia.","container-title":"The American Journal of Tropical Medicine and Hygiene","DOI":"10.4269/ajtmh.2001.65.379","ISSN":"0002-9637, 1476-1645","issue":"4","language":"en","page":"379-387","source":"DOI.org (Crossref)","title":"Experimental infections of pigs with Japanese encephalitis virus and closely related Australian flaviviruses.","volume":"65","author":[{"family":"Lunt","given":"R A"},{"family":"Wang","given":"L F"},{"family":"Williams","given":"D T"},{"family":"Daniels","given":"P W"},{"family":"Newberry","given":"K M"},{"family":"Mackenzie","given":"J S"}],"issued":{"date-parts":[["2001",10,1]]}}}],"schema":"https://github.com/citation-style-language/schema/raw/master/csl-citation.json"}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49</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w:t>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3F8A67A5"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21405782"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lastRenderedPageBreak/>
              <w:t>Plumed egret </w:t>
            </w:r>
            <w:r w:rsidRPr="009A31B6">
              <w:rPr>
                <w:rFonts w:ascii="Times New Roman" w:eastAsia="Times New Roman" w:hAnsi="Times New Roman" w:cs="Times New Roman"/>
                <w:color w:val="000000"/>
                <w:kern w:val="0"/>
                <w:sz w:val="18"/>
                <w:szCs w:val="18"/>
                <w:lang w:eastAsia="en-AU"/>
                <w14:ligatures w14:val="none"/>
              </w:rPr>
              <w:t> </w:t>
            </w:r>
          </w:p>
          <w:p w14:paraId="3C69CBF3"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Ardea plumifera</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41C20C2F" w14:textId="77777777" w:rsidR="006D3202" w:rsidRPr="00DE3D54"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4.9 (LD</w:t>
            </w:r>
            <w:r>
              <w:rPr>
                <w:rFonts w:ascii="Times New Roman" w:eastAsia="Times New Roman" w:hAnsi="Times New Roman" w:cs="Times New Roman"/>
                <w:color w:val="000000"/>
                <w:kern w:val="0"/>
                <w:sz w:val="18"/>
                <w:szCs w:val="18"/>
                <w:vertAlign w:val="subscript"/>
                <w:lang w:val="en-GB" w:eastAsia="en-AU"/>
                <w14:ligatures w14:val="none"/>
              </w:rPr>
              <w:t>50</w:t>
            </w:r>
            <w:r>
              <w:rPr>
                <w:rFonts w:ascii="Times New Roman" w:eastAsia="Times New Roman" w:hAnsi="Times New Roman" w:cs="Times New Roman"/>
                <w:color w:val="000000"/>
                <w:kern w:val="0"/>
                <w:sz w:val="18"/>
                <w:szCs w:val="18"/>
                <w:lang w:val="en-GB" w:eastAsia="en-AU"/>
                <w14:ligatures w14:val="none"/>
              </w:rPr>
              <w:t>) mosquito (viraemia in mosquito tested)</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4C5A37E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1.7 </w:t>
            </w:r>
            <w:r w:rsidRPr="009A31B6">
              <w:rPr>
                <w:rFonts w:ascii="Times New Roman" w:eastAsia="Times New Roman" w:hAnsi="Times New Roman" w:cs="Times New Roman"/>
                <w:color w:val="000000"/>
                <w:kern w:val="0"/>
                <w:sz w:val="18"/>
                <w:szCs w:val="18"/>
                <w:lang w:eastAsia="en-AU"/>
                <w14:ligatures w14:val="none"/>
              </w:rPr>
              <w:t> </w:t>
            </w:r>
          </w:p>
          <w:p w14:paraId="3C203233"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3A32A3B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1.8 </w:t>
            </w:r>
            <w:r w:rsidRPr="009A31B6">
              <w:rPr>
                <w:rFonts w:ascii="Times New Roman" w:eastAsia="Times New Roman" w:hAnsi="Times New Roman" w:cs="Times New Roman"/>
                <w:color w:val="000000"/>
                <w:kern w:val="0"/>
                <w:sz w:val="18"/>
                <w:szCs w:val="18"/>
                <w:lang w:eastAsia="en-AU"/>
                <w14:ligatures w14:val="none"/>
              </w:rPr>
              <w:t> </w:t>
            </w:r>
          </w:p>
          <w:p w14:paraId="43BFB7D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2CFC7F7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6DB288D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100% </w:t>
            </w:r>
            <w:r w:rsidRPr="009A31B6">
              <w:rPr>
                <w:rFonts w:ascii="Times New Roman" w:eastAsia="Times New Roman" w:hAnsi="Times New Roman" w:cs="Times New Roman"/>
                <w:color w:val="000000"/>
                <w:kern w:val="0"/>
                <w:sz w:val="18"/>
                <w:szCs w:val="18"/>
                <w:lang w:eastAsia="en-AU"/>
                <w14:ligatures w14:val="none"/>
              </w:rPr>
              <w:t> </w:t>
            </w:r>
          </w:p>
          <w:p w14:paraId="75396C8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3706A7E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3.4</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15642FCC"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Japan, 1958</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{"citationID":"6c4gssbR","properties":{"formattedCitation":"\\super 10\\nosupersub{}","plainCitation":"10","noteIndex":0},"citationItems":[{"id":1248,"uris":["http://zotero.org/users/9710565/items/PJ4QY6AQ"],"itemData":{"id":1248,"type":"article-journal","container-title":"American Journal of Tropical Medicine and Hygiene","DOI":"10.4269/ajtmh.1958.7.365","issue":"4","language":"en","page":"365-73","source":"Zotero","title":"Factors influencing transmission of Japanese B encephalitis virus by a colonized strain of Culex tritaeniorhynchus Giles, from infected pigs and chicks to susceptible pigs and birds","volume":"7","author":[{"family":"Gresser","given":"I"},{"family":"Hardy","given":"J L"},{"family":"Scherer","given":"W F"}],"issued":{"date-parts":[["1958"]]}}}],"schema":"https://github.com/citation-style-language/schema/raw/master/csl-citation.json"}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10</w:t>
            </w:r>
            <w:r>
              <w:rPr>
                <w:rFonts w:ascii="Times New Roman" w:eastAsia="Times New Roman" w:hAnsi="Times New Roman" w:cs="Times New Roman"/>
                <w:color w:val="000000"/>
                <w:kern w:val="0"/>
                <w:sz w:val="18"/>
                <w:szCs w:val="18"/>
                <w:lang w:val="en-GB" w:eastAsia="en-AU"/>
                <w14:ligatures w14:val="none"/>
              </w:rPr>
              <w:fldChar w:fldCharType="end"/>
            </w:r>
          </w:p>
        </w:tc>
      </w:tr>
      <w:tr w:rsidR="006D3202" w:rsidRPr="009A31B6" w14:paraId="65F54F70"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3BB70A2C"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Ring necked pheasant </w:t>
            </w:r>
            <w:r w:rsidRPr="009A31B6">
              <w:rPr>
                <w:rFonts w:ascii="Times New Roman" w:eastAsia="Times New Roman" w:hAnsi="Times New Roman" w:cs="Times New Roman"/>
                <w:color w:val="000000"/>
                <w:kern w:val="0"/>
                <w:sz w:val="18"/>
                <w:szCs w:val="18"/>
                <w:lang w:eastAsia="en-AU"/>
                <w14:ligatures w14:val="none"/>
              </w:rPr>
              <w:t> </w:t>
            </w:r>
          </w:p>
          <w:p w14:paraId="780DFCAB"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Phasianus colchicus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4BA31F4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 xml:space="preserve">5.8 (PFU) subcutaneous </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4BF4146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p w14:paraId="6DBF87E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67CED7D4"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053AD18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3C852F5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5C76DE4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5739F4F3"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6577001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214B6F30"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USA, 2012</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{"citationID":"UDibtzVA","properties":{"formattedCitation":"\\super 45\\nosupersub{}","plainCitation":"45","noteIndex":0},"citationItems":[{"id":27,"uris":["http://zotero.org/users/9710565/items/8XF9KDWG"],"itemData":{"id":27,"type":"article-journal","abstract":"Japanese encephalitis virus (JEV) is an emerging arbovirus, and inter-continental spread is an impending threat. The virus is maintained in a transmission cycle between mosquito vectors and vertebrate hosts, including birds. We detected variation in interspecies responses among North American birds to infection with strains of two different JEV genotypes (I and III). Several native North American passerine species and ring-billed gulls had the highest average peak viremia titers after inoculation with a Vietnamese (genotype I) JEV strain. Oral JEV shedding was minimal and cloacal shedding was rarely detected. The majority of birds, both viremic (72 of 74; 97.3%) and non-viremic (31 of 37; 83.8%), seroconverted by 14 days post-inoculation and West Nile virus-immune individuals had cross-protection against JEV viremia. Reservoir competence and serologic data for a variety of avian taxa are important for development of JEV surveillance and control strategies and will aid in understanding transmission ecology in the event of JEV expansion to North America.","container-title":"The American Journal of Tropical Medicine and Hygiene","DOI":"10.4269/ajtmh.2012.12-0141","ISSN":"0002-9637, 1476-1645","issue":"4","language":"en","page":"760-767","source":"DOI.org (Crossref)","title":"North American Birds as Potential Amplifying Hosts of Japanese Encephalitis Virus","volume":"87","author":[{"family":"Nemeth","given":"Nicole"},{"family":"Oesterle","given":"Paul"},{"family":"Bosco-Lauth","given":"Angela"},{"family":"Bowen","given":"Richard"},{"family":"Kohler","given":"Dennis"}],"issued":{"date-parts":[["2012",10,3]]}}}],"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45</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18DD7A72"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0EF57513"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Rock pigeon </w:t>
            </w:r>
            <w:r w:rsidRPr="009A31B6">
              <w:rPr>
                <w:rFonts w:ascii="Times New Roman" w:eastAsia="Times New Roman" w:hAnsi="Times New Roman" w:cs="Times New Roman"/>
                <w:color w:val="000000"/>
                <w:kern w:val="0"/>
                <w:sz w:val="18"/>
                <w:szCs w:val="18"/>
                <w:lang w:eastAsia="en-AU"/>
                <w14:ligatures w14:val="none"/>
              </w:rPr>
              <w:t> </w:t>
            </w:r>
          </w:p>
          <w:p w14:paraId="79991744"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Columba livia</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011E82D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5.8 (PFU) subcutaneous</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0A8E44C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3.4 </w:t>
            </w:r>
            <w:r w:rsidRPr="009A31B6">
              <w:rPr>
                <w:rFonts w:ascii="Times New Roman" w:eastAsia="Times New Roman" w:hAnsi="Times New Roman" w:cs="Times New Roman"/>
                <w:color w:val="000000"/>
                <w:kern w:val="0"/>
                <w:sz w:val="18"/>
                <w:szCs w:val="18"/>
                <w:lang w:eastAsia="en-AU"/>
                <w14:ligatures w14:val="none"/>
              </w:rPr>
              <w:t> </w:t>
            </w:r>
          </w:p>
          <w:p w14:paraId="0EF0610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36C62DE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4.3 </w:t>
            </w:r>
            <w:r w:rsidRPr="009A31B6">
              <w:rPr>
                <w:rFonts w:ascii="Times New Roman" w:eastAsia="Times New Roman" w:hAnsi="Times New Roman" w:cs="Times New Roman"/>
                <w:color w:val="000000"/>
                <w:kern w:val="0"/>
                <w:sz w:val="18"/>
                <w:szCs w:val="18"/>
                <w:lang w:eastAsia="en-AU"/>
                <w14:ligatures w14:val="none"/>
              </w:rPr>
              <w:t> </w:t>
            </w:r>
          </w:p>
          <w:p w14:paraId="6BDAF00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4936680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3.5</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47418C3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90% </w:t>
            </w:r>
            <w:r w:rsidRPr="009A31B6">
              <w:rPr>
                <w:rFonts w:ascii="Times New Roman" w:eastAsia="Times New Roman" w:hAnsi="Times New Roman" w:cs="Times New Roman"/>
                <w:color w:val="000000"/>
                <w:kern w:val="0"/>
                <w:sz w:val="18"/>
                <w:szCs w:val="18"/>
                <w:lang w:eastAsia="en-AU"/>
                <w14:ligatures w14:val="none"/>
              </w:rPr>
              <w:t> </w:t>
            </w:r>
          </w:p>
          <w:p w14:paraId="38ACF23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(10)</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5DD633A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9.2</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7D89570D"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USA, 2012</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{"citationID":"IrkZvEvd","properties":{"formattedCitation":"\\super 45\\nosupersub{}","plainCitation":"45","noteIndex":0},"citationItems":[{"id":27,"uris":["http://zotero.org/users/9710565/items/8XF9KDWG"],"itemData":{"id":27,"type":"article-journal","abstract":"Japanese encephalitis virus (JEV) is an emerging arbovirus, and inter-continental spread is an impending threat. The virus is maintained in a transmission cycle between mosquito vectors and vertebrate hosts, including birds. We detected variation in interspecies responses among North American birds to infection with strains of two different JEV genotypes (I and III). Several native North American passerine species and ring-billed gulls had the highest average peak viremia titers after inoculation with a Vietnamese (genotype I) JEV strain. Oral JEV shedding was minimal and cloacal shedding was rarely detected. The majority of birds, both viremic (72 of 74; 97.3%) and non-viremic (31 of 37; 83.8%), seroconverted by 14 days post-inoculation and West Nile virus-immune individuals had cross-protection against JEV viremia. Reservoir competence and serologic data for a variety of avian taxa are important for development of JEV surveillance and control strategies and will aid in understanding transmission ecology in the event of JEV expansion to North America.","container-title":"The American Journal of Tropical Medicine and Hygiene","DOI":"10.4269/ajtmh.2012.12-0141","ISSN":"0002-9637, 1476-1645","issue":"4","language":"en","page":"760-767","source":"DOI.org (Crossref)","title":"North American Birds as Potential Amplifying Hosts of Japanese Encephalitis Virus","volume":"87","author":[{"family":"Nemeth","given":"Nicole"},{"family":"Oesterle","given":"Paul"},{"family":"Bosco-Lauth","given":"Angela"},{"family":"Bowen","given":"Richard"},{"family":"Kohler","given":"Dennis"}],"issued":{"date-parts":[["2012",10,3]]}}}],"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45</w:t>
            </w:r>
            <w:r>
              <w:rPr>
                <w:rFonts w:ascii="Times New Roman" w:eastAsia="Times New Roman" w:hAnsi="Times New Roman" w:cs="Times New Roman"/>
                <w:color w:val="000000"/>
                <w:kern w:val="0"/>
                <w:sz w:val="18"/>
                <w:szCs w:val="18"/>
                <w:lang w:val="en-GB" w:eastAsia="en-AU"/>
                <w14:ligatures w14:val="none"/>
              </w:rPr>
              <w:fldChar w:fldCharType="end"/>
            </w:r>
          </w:p>
        </w:tc>
      </w:tr>
      <w:tr w:rsidR="006D3202" w:rsidRPr="009A31B6" w14:paraId="6FF2C06B" w14:textId="77777777" w:rsidTr="009779C2">
        <w:trPr>
          <w:trHeight w:val="49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03AF3079"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Nankeen night heron </w:t>
            </w:r>
            <w:r w:rsidRPr="009A31B6">
              <w:rPr>
                <w:rFonts w:ascii="Times New Roman" w:eastAsia="Times New Roman" w:hAnsi="Times New Roman" w:cs="Times New Roman"/>
                <w:color w:val="000000"/>
                <w:kern w:val="0"/>
                <w:sz w:val="18"/>
                <w:szCs w:val="18"/>
                <w:lang w:eastAsia="en-AU"/>
                <w14:ligatures w14:val="none"/>
              </w:rPr>
              <w:t> </w:t>
            </w:r>
          </w:p>
          <w:p w14:paraId="72E34940"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Nycticorax caledonicus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147E1E67" w14:textId="77777777" w:rsidR="006D3202" w:rsidRPr="002308DA"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4.3 (LD</w:t>
            </w:r>
            <w:r>
              <w:rPr>
                <w:rFonts w:ascii="Times New Roman" w:eastAsia="Times New Roman" w:hAnsi="Times New Roman" w:cs="Times New Roman"/>
                <w:color w:val="000000"/>
                <w:kern w:val="0"/>
                <w:sz w:val="18"/>
                <w:szCs w:val="18"/>
                <w:vertAlign w:val="subscript"/>
                <w:lang w:val="en-GB" w:eastAsia="en-AU"/>
                <w14:ligatures w14:val="none"/>
              </w:rPr>
              <w:t>50</w:t>
            </w:r>
            <w:r>
              <w:rPr>
                <w:rFonts w:ascii="Times New Roman" w:eastAsia="Times New Roman" w:hAnsi="Times New Roman" w:cs="Times New Roman"/>
                <w:color w:val="000000"/>
                <w:kern w:val="0"/>
                <w:sz w:val="18"/>
                <w:szCs w:val="18"/>
                <w:lang w:val="en-GB" w:eastAsia="en-AU"/>
                <w14:ligatures w14:val="none"/>
              </w:rPr>
              <w:t>) subcutaneous</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45611C8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2.8 </w:t>
            </w:r>
            <w:r w:rsidRPr="009A31B6">
              <w:rPr>
                <w:rFonts w:ascii="Times New Roman" w:eastAsia="Times New Roman" w:hAnsi="Times New Roman" w:cs="Times New Roman"/>
                <w:color w:val="000000"/>
                <w:kern w:val="0"/>
                <w:sz w:val="18"/>
                <w:szCs w:val="18"/>
                <w:lang w:eastAsia="en-AU"/>
                <w14:ligatures w14:val="none"/>
              </w:rPr>
              <w:t> </w:t>
            </w:r>
          </w:p>
          <w:p w14:paraId="399028F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6A80F90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4.8 </w:t>
            </w:r>
            <w:r w:rsidRPr="009A31B6">
              <w:rPr>
                <w:rFonts w:ascii="Times New Roman" w:eastAsia="Times New Roman" w:hAnsi="Times New Roman" w:cs="Times New Roman"/>
                <w:color w:val="000000"/>
                <w:kern w:val="0"/>
                <w:sz w:val="18"/>
                <w:szCs w:val="18"/>
                <w:lang w:eastAsia="en-AU"/>
                <w14:ligatures w14:val="none"/>
              </w:rPr>
              <w:t> </w:t>
            </w:r>
          </w:p>
          <w:p w14:paraId="70DE653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(LD50)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1EDD1F5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2.8</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2407D693"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71</w:t>
            </w:r>
            <w:r w:rsidRPr="009A31B6">
              <w:rPr>
                <w:rFonts w:ascii="Times New Roman" w:eastAsia="Times New Roman" w:hAnsi="Times New Roman" w:cs="Times New Roman"/>
                <w:color w:val="000000"/>
                <w:kern w:val="0"/>
                <w:sz w:val="18"/>
                <w:szCs w:val="18"/>
                <w:lang w:eastAsia="en-AU"/>
                <w14:ligatures w14:val="none"/>
              </w:rPr>
              <w:t> </w:t>
            </w:r>
          </w:p>
          <w:p w14:paraId="5BBF7EF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(7)</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5C75F6E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5.0</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348F13A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Australia, 1983</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{"citationID":"1fZpHNnW","properties":{"formattedCitation":"\\super 13\\nosupersub{}","plainCitation":"13","noteIndex":0},"citationItems":[{"id":352,"uris":["http://zotero.org/users/9710565/items/A3A972YM"],"itemData":{"id":352,"type":"article-journal","abstract":"Rufous night herons, Pacific herons, little egrets and intermediate egrets were experimentally infected with Murray Valley encephalitis, Kunjin or Japanese encephalitis viruses. Viraemias of at least one day's duration were detected in all birds except two intermediate egrets inoculated with a very low dose of Kunjin virus and one rufous night heron inoculated with Japanese encephalitis virus. There was usually a viraemia of 3 to 5 days' duration commencing on the first or second day and continuing until day 5 or 6 and rarely until day 7. Maximum titres tended to be higher in young birds, up to 2-5 months of age (10*-10\" mouse LDr,o/ml), than in older birds more than 8 months of age (10310\"* mouse LDr,o/ml). Significant differences in maximum viraemia titres were not observed in the different species or between Murray Valley encephalitis and Kunjin viruses. Japanese encephalitis viraemias were significantly lower, but this was probably due to the high mouse brain passage level of the strain used. The onset of viraemia was earlier in intermediate egrets than in rufous night herons inoculated with similar doses of Murray Valley encephalitis virus, but no difference in the susceptibility to infection was observed. With Kunjin virus there was a significant difference in the susceptibility of intermediate egrets and rufous night herons, with rufous night herons being more susceptible to infection with low doses of virus. This difference in threshold of infection, if it extends to other species with both Kunjin and Murray Valley encephalitis viruses, may, in part, be an explanation for the greater incidence of natural infections observed in rufous night herons compared with other species and orders of water birds.","container-title":"Australian Journal of Experimental Biology and Medical Science","DOI":"10.1038/icb.1983.62","ISSN":"0004945X","issue":"6","journalAbbreviation":"Aust J Exp Biol Med","language":"en","page":"655-664","source":"DOI.org (Crossref)","title":"Primary viraemia responses of herons to experimental infection with Murray Valley encephalitis, Kunjin and Japanese encephalitis viruses","volume":"61","author":[{"family":"Boyle","given":"David B"},{"family":"Dickerman","given":"Robert W"},{"family":"Marshall","given":"Ian D"}],"issued":{"date-parts":[["1983",12]]}}}],"schema":"https://github.com/citation-style-language/schema/raw/master/csl-citation.json"}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13</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328F0B27"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4ECCAA47"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Tammar Wallaby </w:t>
            </w:r>
            <w:r w:rsidRPr="009A31B6">
              <w:rPr>
                <w:rFonts w:ascii="Times New Roman" w:eastAsia="Times New Roman" w:hAnsi="Times New Roman" w:cs="Times New Roman"/>
                <w:color w:val="000000"/>
                <w:kern w:val="0"/>
                <w:sz w:val="18"/>
                <w:szCs w:val="18"/>
                <w:lang w:eastAsia="en-AU"/>
                <w14:ligatures w14:val="none"/>
              </w:rPr>
              <w:t> </w:t>
            </w:r>
          </w:p>
          <w:p w14:paraId="1CAD44BB"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Macropus eugenii</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3E3272BB" w14:textId="77777777" w:rsidR="006D3202" w:rsidRPr="002308DA"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5.0 (TCID</w:t>
            </w:r>
            <w:r>
              <w:rPr>
                <w:rFonts w:ascii="Times New Roman" w:eastAsia="Times New Roman" w:hAnsi="Times New Roman" w:cs="Times New Roman"/>
                <w:color w:val="000000"/>
                <w:kern w:val="0"/>
                <w:sz w:val="18"/>
                <w:szCs w:val="18"/>
                <w:vertAlign w:val="subscript"/>
                <w:lang w:val="en-GB" w:eastAsia="en-AU"/>
                <w14:ligatures w14:val="none"/>
              </w:rPr>
              <w:t>50</w:t>
            </w:r>
            <w:r>
              <w:rPr>
                <w:rFonts w:ascii="Times New Roman" w:eastAsia="Times New Roman" w:hAnsi="Times New Roman" w:cs="Times New Roman"/>
                <w:color w:val="000000"/>
                <w:kern w:val="0"/>
                <w:sz w:val="18"/>
                <w:szCs w:val="18"/>
                <w:lang w:val="en-GB" w:eastAsia="en-AU"/>
                <w14:ligatures w14:val="none"/>
              </w:rPr>
              <w:t>) subcutaneous</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30683DA3"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p w14:paraId="2A11578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(TCID50)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7658A50B"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41C09B9F"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(TCID50)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151EE9B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5DF91235"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373C575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(5)</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20EF8783"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202E7D7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Australia, 2000</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{"citationID":"HtkxW7lZ","properties":{"formattedCitation":"\\super 38\\nosupersub{}","plainCitation":"38","noteIndex":0},"citationItems":[{"id":375,"uris":["http://zotero.org/users/9710565/items/TX6ZH368"],"itemData":{"id":375,"type":"report","collection-title":"Report to the Northern Australian Quarantine Strategy","event-place":"Geelong, Australia","page":"1-3","publisher":"CSIRO Australian Animal Health Laboratory","publisher-place":"Geelong, Australia","title":"Assessment of the Potential of Australian Fauna as Maintenance or Amplifying Hosts of Japanese Encephalitis (JE) Virus","author":[{"family":"Daniels","given":"P"},{"family":"Middleton","given":"D"},{"family":"Lunt","given":"R"}],"issued":{"date-parts":[["2000"]]}}}],"schema":"https://github.com/citation-style-language/schema/raw/master/csl-citation.json"}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38</w:t>
            </w:r>
            <w:r>
              <w:rPr>
                <w:rFonts w:ascii="Times New Roman" w:eastAsia="Times New Roman" w:hAnsi="Times New Roman" w:cs="Times New Roman"/>
                <w:color w:val="000000"/>
                <w:kern w:val="0"/>
                <w:sz w:val="18"/>
                <w:szCs w:val="18"/>
                <w:lang w:val="en-GB" w:eastAsia="en-AU"/>
                <w14:ligatures w14:val="none"/>
              </w:rPr>
              <w:fldChar w:fldCharType="end"/>
            </w:r>
          </w:p>
        </w:tc>
      </w:tr>
      <w:tr w:rsidR="006D3202" w:rsidRPr="009A31B6" w14:paraId="08AB165D" w14:textId="77777777" w:rsidTr="009779C2">
        <w:trPr>
          <w:trHeight w:val="315"/>
        </w:trPr>
        <w:tc>
          <w:tcPr>
            <w:tcW w:w="1398" w:type="dxa"/>
            <w:tcBorders>
              <w:top w:val="single" w:sz="6" w:space="0" w:color="auto"/>
              <w:left w:val="nil"/>
              <w:bottom w:val="single" w:sz="6" w:space="0" w:color="auto"/>
              <w:right w:val="nil"/>
            </w:tcBorders>
            <w:shd w:val="clear" w:color="auto" w:fill="FFFFFF" w:themeFill="background1"/>
            <w:vAlign w:val="center"/>
            <w:hideMark/>
          </w:tcPr>
          <w:p w14:paraId="34ABAC5D"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Water buffalo </w:t>
            </w:r>
            <w:r w:rsidRPr="009A31B6">
              <w:rPr>
                <w:rFonts w:ascii="Times New Roman" w:eastAsia="Times New Roman" w:hAnsi="Times New Roman" w:cs="Times New Roman"/>
                <w:color w:val="000000"/>
                <w:kern w:val="0"/>
                <w:sz w:val="18"/>
                <w:szCs w:val="18"/>
                <w:lang w:eastAsia="en-AU"/>
                <w14:ligatures w14:val="none"/>
              </w:rPr>
              <w:t> </w:t>
            </w:r>
          </w:p>
          <w:p w14:paraId="3900336B"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w:t>
            </w:r>
            <w:r w:rsidRPr="001469DC">
              <w:rPr>
                <w:rFonts w:ascii="Times New Roman" w:eastAsia="Times New Roman" w:hAnsi="Times New Roman" w:cs="Times New Roman"/>
                <w:i/>
                <w:color w:val="000000"/>
                <w:kern w:val="0"/>
                <w:sz w:val="18"/>
                <w:szCs w:val="18"/>
                <w:lang w:val="en-GB" w:eastAsia="en-AU"/>
                <w14:ligatures w14:val="none"/>
              </w:rPr>
              <w:t>Bubalus bubalis</w:t>
            </w:r>
            <w:r w:rsidRPr="009A31B6">
              <w:rPr>
                <w:rFonts w:ascii="Times New Roman" w:eastAsia="Times New Roman" w:hAnsi="Times New Roman" w:cs="Times New Roman"/>
                <w:color w:val="000000"/>
                <w:kern w:val="0"/>
                <w:sz w:val="18"/>
                <w:szCs w:val="18"/>
                <w:lang w:val="en-GB" w:eastAsia="en-AU"/>
                <w14:ligatures w14:val="none"/>
              </w:rPr>
              <w:t>)</w:t>
            </w:r>
            <w:r w:rsidRPr="009A31B6">
              <w:rPr>
                <w:rFonts w:ascii="Times New Roman" w:eastAsia="Times New Roman" w:hAnsi="Times New Roman" w:cs="Times New Roman"/>
                <w:color w:val="000000"/>
                <w:kern w:val="0"/>
                <w:sz w:val="18"/>
                <w:szCs w:val="18"/>
                <w:lang w:eastAsia="en-AU"/>
                <w14:ligatures w14:val="none"/>
              </w:rPr>
              <w:t> </w:t>
            </w:r>
          </w:p>
        </w:tc>
        <w:tc>
          <w:tcPr>
            <w:tcW w:w="1020" w:type="dxa"/>
            <w:tcBorders>
              <w:top w:val="single" w:sz="6" w:space="0" w:color="auto"/>
              <w:left w:val="nil"/>
              <w:bottom w:val="single" w:sz="6" w:space="0" w:color="auto"/>
              <w:right w:val="nil"/>
            </w:tcBorders>
            <w:shd w:val="clear" w:color="auto" w:fill="FFFFFF" w:themeFill="background1"/>
            <w:vAlign w:val="center"/>
          </w:tcPr>
          <w:p w14:paraId="57C15C3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Mosquito</w:t>
            </w:r>
          </w:p>
        </w:tc>
        <w:tc>
          <w:tcPr>
            <w:tcW w:w="933" w:type="dxa"/>
            <w:tcBorders>
              <w:top w:val="single" w:sz="6" w:space="0" w:color="auto"/>
              <w:left w:val="nil"/>
              <w:bottom w:val="single" w:sz="6" w:space="0" w:color="auto"/>
              <w:right w:val="nil"/>
            </w:tcBorders>
            <w:shd w:val="clear" w:color="auto" w:fill="FFFFFF" w:themeFill="background1"/>
            <w:vAlign w:val="center"/>
            <w:hideMark/>
          </w:tcPr>
          <w:p w14:paraId="2FFBD412"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p w14:paraId="6B037673"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 LD50)</w:t>
            </w:r>
            <w:r w:rsidRPr="009A31B6">
              <w:rPr>
                <w:rFonts w:ascii="Times New Roman" w:eastAsia="Times New Roman" w:hAnsi="Times New Roman" w:cs="Times New Roman"/>
                <w:color w:val="000000"/>
                <w:kern w:val="0"/>
                <w:sz w:val="18"/>
                <w:szCs w:val="18"/>
                <w:lang w:eastAsia="en-AU"/>
                <w14:ligatures w14:val="none"/>
              </w:rPr>
              <w:t> </w:t>
            </w:r>
          </w:p>
        </w:tc>
        <w:tc>
          <w:tcPr>
            <w:tcW w:w="891" w:type="dxa"/>
            <w:tcBorders>
              <w:top w:val="single" w:sz="6" w:space="0" w:color="auto"/>
              <w:left w:val="nil"/>
              <w:bottom w:val="single" w:sz="6" w:space="0" w:color="auto"/>
              <w:right w:val="nil"/>
            </w:tcBorders>
            <w:shd w:val="clear" w:color="auto" w:fill="FFFFFF" w:themeFill="background1"/>
            <w:vAlign w:val="center"/>
            <w:hideMark/>
          </w:tcPr>
          <w:p w14:paraId="7EE417A7"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0F6C67DE"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(PFU, LD50)</w:t>
            </w:r>
            <w:r w:rsidRPr="009A31B6">
              <w:rPr>
                <w:rFonts w:ascii="Times New Roman" w:eastAsia="Times New Roman" w:hAnsi="Times New Roman" w:cs="Times New Roman"/>
                <w:color w:val="000000"/>
                <w:kern w:val="0"/>
                <w:sz w:val="18"/>
                <w:szCs w:val="18"/>
                <w:lang w:eastAsia="en-AU"/>
                <w14:ligatures w14:val="none"/>
              </w:rPr>
              <w:t> </w:t>
            </w:r>
          </w:p>
        </w:tc>
        <w:tc>
          <w:tcPr>
            <w:tcW w:w="750" w:type="dxa"/>
            <w:tcBorders>
              <w:top w:val="single" w:sz="6" w:space="0" w:color="auto"/>
              <w:left w:val="nil"/>
              <w:bottom w:val="single" w:sz="6" w:space="0" w:color="auto"/>
              <w:right w:val="nil"/>
            </w:tcBorders>
            <w:shd w:val="clear" w:color="auto" w:fill="FFFFFF" w:themeFill="background1"/>
            <w:vAlign w:val="center"/>
            <w:hideMark/>
          </w:tcPr>
          <w:p w14:paraId="4CD96F69"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024" w:type="dxa"/>
            <w:tcBorders>
              <w:top w:val="single" w:sz="6" w:space="0" w:color="auto"/>
              <w:left w:val="nil"/>
              <w:bottom w:val="single" w:sz="6" w:space="0" w:color="auto"/>
              <w:right w:val="nil"/>
            </w:tcBorders>
            <w:shd w:val="clear" w:color="auto" w:fill="FFFFFF" w:themeFill="background1"/>
            <w:vAlign w:val="center"/>
            <w:hideMark/>
          </w:tcPr>
          <w:p w14:paraId="4C93FF16"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0 </w:t>
            </w:r>
            <w:r w:rsidRPr="009A31B6">
              <w:rPr>
                <w:rFonts w:ascii="Times New Roman" w:eastAsia="Times New Roman" w:hAnsi="Times New Roman" w:cs="Times New Roman"/>
                <w:color w:val="000000"/>
                <w:kern w:val="0"/>
                <w:sz w:val="18"/>
                <w:szCs w:val="18"/>
                <w:lang w:eastAsia="en-AU"/>
                <w14:ligatures w14:val="none"/>
              </w:rPr>
              <w:t> </w:t>
            </w:r>
          </w:p>
          <w:p w14:paraId="64ADD711"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(4)</w:t>
            </w:r>
            <w:r w:rsidRPr="009A31B6">
              <w:rPr>
                <w:rFonts w:ascii="Times New Roman" w:eastAsia="Times New Roman" w:hAnsi="Times New Roman" w:cs="Times New Roman"/>
                <w:color w:val="000000"/>
                <w:kern w:val="0"/>
                <w:sz w:val="18"/>
                <w:szCs w:val="18"/>
                <w:lang w:eastAsia="en-AU"/>
                <w14:ligatures w14:val="none"/>
              </w:rPr>
              <w:t> </w:t>
            </w:r>
          </w:p>
        </w:tc>
        <w:tc>
          <w:tcPr>
            <w:tcW w:w="1836" w:type="dxa"/>
            <w:tcBorders>
              <w:top w:val="single" w:sz="6" w:space="0" w:color="auto"/>
              <w:left w:val="nil"/>
              <w:bottom w:val="single" w:sz="6" w:space="0" w:color="auto"/>
              <w:right w:val="nil"/>
            </w:tcBorders>
            <w:shd w:val="clear" w:color="auto" w:fill="FFFFFF" w:themeFill="background1"/>
            <w:vAlign w:val="center"/>
            <w:hideMark/>
          </w:tcPr>
          <w:p w14:paraId="7C208C7A"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0</w:t>
            </w:r>
            <w:r w:rsidRPr="009A31B6">
              <w:rPr>
                <w:rFonts w:ascii="Times New Roman" w:eastAsia="Times New Roman" w:hAnsi="Times New Roman" w:cs="Times New Roman"/>
                <w:color w:val="000000"/>
                <w:kern w:val="0"/>
                <w:sz w:val="18"/>
                <w:szCs w:val="18"/>
                <w:lang w:eastAsia="en-AU"/>
                <w14:ligatures w14:val="none"/>
              </w:rPr>
              <w:t> </w:t>
            </w:r>
          </w:p>
        </w:tc>
        <w:tc>
          <w:tcPr>
            <w:tcW w:w="1168" w:type="dxa"/>
            <w:tcBorders>
              <w:top w:val="single" w:sz="6" w:space="0" w:color="auto"/>
              <w:left w:val="nil"/>
              <w:bottom w:val="single" w:sz="6" w:space="0" w:color="auto"/>
              <w:right w:val="nil"/>
            </w:tcBorders>
            <w:shd w:val="clear" w:color="auto" w:fill="FFFFFF" w:themeFill="background1"/>
            <w:vAlign w:val="center"/>
            <w:hideMark/>
          </w:tcPr>
          <w:p w14:paraId="07BA1458" w14:textId="77777777" w:rsidR="006D3202" w:rsidRPr="009A31B6" w:rsidRDefault="006D3202" w:rsidP="009779C2">
            <w:pPr>
              <w:spacing w:after="0" w:line="240" w:lineRule="auto"/>
              <w:jc w:val="center"/>
              <w:textAlignment w:val="baseline"/>
              <w:rPr>
                <w:rFonts w:ascii="Times New Roman" w:eastAsia="Times New Roman" w:hAnsi="Times New Roman" w:cs="Times New Roman"/>
                <w:color w:val="000000"/>
                <w:kern w:val="0"/>
                <w:sz w:val="24"/>
                <w:szCs w:val="24"/>
                <w:lang w:eastAsia="en-AU"/>
                <w14:ligatures w14:val="none"/>
              </w:rPr>
            </w:pPr>
            <w:r w:rsidRPr="009A31B6">
              <w:rPr>
                <w:rFonts w:ascii="Times New Roman" w:eastAsia="Times New Roman" w:hAnsi="Times New Roman" w:cs="Times New Roman"/>
                <w:color w:val="000000"/>
                <w:kern w:val="0"/>
                <w:sz w:val="18"/>
                <w:szCs w:val="18"/>
                <w:lang w:val="en-GB" w:eastAsia="en-AU"/>
                <w14:ligatures w14:val="none"/>
              </w:rPr>
              <w:t>India, 1968</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{"citationID":"AkNTxhLO","properties":{"formattedCitation":"\\super 42\\nosupersub{}","plainCitation":"42","noteIndex":0},"citationItems":[{"id":457,"uris":["http://zotero.org/users/9710565/items/DSJ6PRAZ"],"itemData":{"id":457,"type":"article-journal","container-title":"American Journal of Epidemiology","DOI":"10.1093/oxfordjournals.aje.a112009","ISSN":"1476-6256, 0002-9262","issue":"1","language":"en","page":"57-68","source":"DOI.org (Crossref)","title":"Study of Japanese Encephalitis Virus in Chiangmai Valley, Thailand V. Animal Infections","volume":"100","author":[{"family":"Johnsen","given":"Dennis O."},{"family":"Edelman","given":"Robert"},{"family":"Grossman","given":"Richard A."},{"family":"Muangman","given":"Debhanom"},{"family":"Pomsdhit","given":"Jerm"},{"family":"Gould","given":"Douglas J."}],"issued":{"date-parts":[["1974",7]]}}}],"schema":"https://github.com/citation-style-language/schema/raw/master/csl-citation.json"}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42</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val="en-GB" w:eastAsia="en-AU"/>
                <w14:ligatures w14:val="none"/>
              </w:rPr>
              <w:t>; Thailand,</w:t>
            </w:r>
            <w:r>
              <w:rPr>
                <w:rFonts w:ascii="Times New Roman" w:eastAsia="Times New Roman" w:hAnsi="Times New Roman" w:cs="Times New Roman"/>
                <w:color w:val="000000"/>
                <w:kern w:val="0"/>
                <w:sz w:val="18"/>
                <w:szCs w:val="18"/>
                <w:lang w:val="en-GB" w:eastAsia="en-AU"/>
                <w14:ligatures w14:val="none"/>
              </w:rPr>
              <w:t xml:space="preserve"> </w:t>
            </w:r>
            <w:r w:rsidRPr="009A31B6">
              <w:rPr>
                <w:rFonts w:ascii="Times New Roman" w:eastAsia="Times New Roman" w:hAnsi="Times New Roman" w:cs="Times New Roman"/>
                <w:color w:val="000000"/>
                <w:kern w:val="0"/>
                <w:sz w:val="18"/>
                <w:szCs w:val="18"/>
                <w:lang w:val="en-GB" w:eastAsia="en-AU"/>
                <w14:ligatures w14:val="none"/>
              </w:rPr>
              <w:t>1974</w:t>
            </w:r>
            <w:r>
              <w:rPr>
                <w:rFonts w:ascii="Times New Roman" w:eastAsia="Times New Roman" w:hAnsi="Times New Roman" w:cs="Times New Roman"/>
                <w:color w:val="000000"/>
                <w:kern w:val="0"/>
                <w:sz w:val="18"/>
                <w:szCs w:val="18"/>
                <w:lang w:val="en-GB" w:eastAsia="en-AU"/>
                <w14:ligatures w14:val="none"/>
              </w:rPr>
              <w:fldChar w:fldCharType="begin"/>
            </w:r>
            <w:r>
              <w:rPr>
                <w:rFonts w:ascii="Times New Roman" w:eastAsia="Times New Roman" w:hAnsi="Times New Roman" w:cs="Times New Roman"/>
                <w:color w:val="000000"/>
                <w:kern w:val="0"/>
                <w:sz w:val="18"/>
                <w:szCs w:val="18"/>
                <w:lang w:val="en-GB" w:eastAsia="en-AU"/>
                <w14:ligatures w14:val="none"/>
              </w:rPr>
              <w:instrText xml:space="preserve"> ADDIN ZOTERO_ITEM CSL_CITATION {"citationID":"HLfDnBhx","properties":{"formattedCitation":"\\super 42\\nosupersub{}","plainCitation":"42","noteIndex":0},"citationItems":[{"id":457,"uris":["http://zotero.org/users/9710565/items/DSJ6PRAZ"],"itemData":{"id":457,"type":"article-journal","container-title":"American Journal of Epidemiology","DOI":"10.1093/oxfordjournals.aje.a112009","ISSN":"1476-6256, 0002-9262","issue":"1","language":"en","page":"57-68","source":"DOI.org (Crossref)","title":"Study of Japanese Encephalitis Virus in Chiangmai Valley, Thailand V. Animal Infections","volume":"100","author":[{"family":"Johnsen","given":"Dennis O."},{"family":"Edelman","given":"Robert"},{"family":"Grossman","given":"Richard A."},{"family":"Muangman","given":"Debhanom"},{"family":"Pomsdhit","given":"Jerm"},{"family":"Gould","given":"Douglas J."}],"issued":{"date-parts":[["1974",7]]}}}],"schema":"https://github.com/citation-style-language/schema/raw/master/csl-citation.json"} </w:instrText>
            </w:r>
            <w:r>
              <w:rPr>
                <w:rFonts w:ascii="Times New Roman" w:eastAsia="Times New Roman" w:hAnsi="Times New Roman" w:cs="Times New Roman"/>
                <w:color w:val="000000"/>
                <w:kern w:val="0"/>
                <w:sz w:val="18"/>
                <w:szCs w:val="18"/>
                <w:lang w:val="en-GB" w:eastAsia="en-AU"/>
                <w14:ligatures w14:val="none"/>
              </w:rPr>
              <w:fldChar w:fldCharType="separate"/>
            </w:r>
            <w:r w:rsidRPr="009E0611">
              <w:rPr>
                <w:rFonts w:ascii="Times New Roman" w:hAnsi="Times New Roman" w:cs="Times New Roman"/>
                <w:kern w:val="0"/>
                <w:sz w:val="18"/>
                <w:vertAlign w:val="superscript"/>
              </w:rPr>
              <w:t>42</w:t>
            </w:r>
            <w:r>
              <w:rPr>
                <w:rFonts w:ascii="Times New Roman" w:eastAsia="Times New Roman" w:hAnsi="Times New Roman" w:cs="Times New Roman"/>
                <w:color w:val="000000"/>
                <w:kern w:val="0"/>
                <w:sz w:val="18"/>
                <w:szCs w:val="18"/>
                <w:lang w:val="en-GB" w:eastAsia="en-AU"/>
                <w14:ligatures w14:val="none"/>
              </w:rPr>
              <w:fldChar w:fldCharType="end"/>
            </w:r>
            <w:r w:rsidRPr="009A31B6">
              <w:rPr>
                <w:rFonts w:ascii="Times New Roman" w:eastAsia="Times New Roman" w:hAnsi="Times New Roman" w:cs="Times New Roman"/>
                <w:color w:val="000000"/>
                <w:kern w:val="0"/>
                <w:sz w:val="18"/>
                <w:szCs w:val="18"/>
                <w:lang w:eastAsia="en-AU"/>
                <w14:ligatures w14:val="none"/>
              </w:rPr>
              <w:t> </w:t>
            </w:r>
          </w:p>
        </w:tc>
      </w:tr>
      <w:tr w:rsidR="006D3202" w:rsidRPr="009A31B6" w14:paraId="71AD604F" w14:textId="77777777" w:rsidTr="009779C2">
        <w:trPr>
          <w:trHeight w:val="315"/>
        </w:trPr>
        <w:tc>
          <w:tcPr>
            <w:tcW w:w="9020" w:type="dxa"/>
            <w:gridSpan w:val="8"/>
            <w:tcBorders>
              <w:top w:val="single" w:sz="6" w:space="0" w:color="auto"/>
              <w:left w:val="nil"/>
              <w:bottom w:val="nil"/>
              <w:right w:val="nil"/>
            </w:tcBorders>
            <w:shd w:val="clear" w:color="auto" w:fill="FFFFFF" w:themeFill="background1"/>
            <w:vAlign w:val="center"/>
          </w:tcPr>
          <w:p w14:paraId="2685AF93" w14:textId="77777777" w:rsidR="006D3202" w:rsidRPr="009A31B6" w:rsidRDefault="006D3202" w:rsidP="009779C2">
            <w:pPr>
              <w:spacing w:after="0" w:line="240" w:lineRule="auto"/>
              <w:textAlignment w:val="baseline"/>
              <w:rPr>
                <w:rFonts w:ascii="Times New Roman" w:eastAsia="Times New Roman" w:hAnsi="Times New Roman" w:cs="Times New Roman"/>
                <w:color w:val="000000"/>
                <w:kern w:val="0"/>
                <w:sz w:val="18"/>
                <w:szCs w:val="18"/>
                <w:lang w:val="en-GB" w:eastAsia="en-AU"/>
                <w14:ligatures w14:val="none"/>
              </w:rPr>
            </w:pPr>
            <w:r>
              <w:rPr>
                <w:rFonts w:ascii="Times New Roman" w:eastAsia="Times New Roman" w:hAnsi="Times New Roman" w:cs="Times New Roman"/>
                <w:color w:val="000000"/>
                <w:kern w:val="0"/>
                <w:sz w:val="18"/>
                <w:szCs w:val="18"/>
                <w:lang w:val="en-GB" w:eastAsia="en-AU"/>
                <w14:ligatures w14:val="none"/>
              </w:rPr>
              <w:t>*USA: United States of America</w:t>
            </w:r>
          </w:p>
        </w:tc>
      </w:tr>
    </w:tbl>
    <w:p w14:paraId="0939549D" w14:textId="77777777" w:rsidR="00491404" w:rsidRDefault="00491404"/>
    <w:sectPr w:rsidR="00491404" w:rsidSect="006032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099"/>
    <w:rsid w:val="000E7A44"/>
    <w:rsid w:val="00112340"/>
    <w:rsid w:val="00154359"/>
    <w:rsid w:val="0019563E"/>
    <w:rsid w:val="001B45DE"/>
    <w:rsid w:val="001D6096"/>
    <w:rsid w:val="002308DA"/>
    <w:rsid w:val="00232FEE"/>
    <w:rsid w:val="002478AE"/>
    <w:rsid w:val="002A59D1"/>
    <w:rsid w:val="002E70E9"/>
    <w:rsid w:val="00300A51"/>
    <w:rsid w:val="003718CC"/>
    <w:rsid w:val="003E1265"/>
    <w:rsid w:val="00491404"/>
    <w:rsid w:val="004D0C62"/>
    <w:rsid w:val="005458E5"/>
    <w:rsid w:val="0054646F"/>
    <w:rsid w:val="005568DA"/>
    <w:rsid w:val="00573DF9"/>
    <w:rsid w:val="005E463C"/>
    <w:rsid w:val="005E4A91"/>
    <w:rsid w:val="006032AA"/>
    <w:rsid w:val="0062493E"/>
    <w:rsid w:val="00673C54"/>
    <w:rsid w:val="00685193"/>
    <w:rsid w:val="006C11FF"/>
    <w:rsid w:val="006D3202"/>
    <w:rsid w:val="006E1283"/>
    <w:rsid w:val="00703CE4"/>
    <w:rsid w:val="00765442"/>
    <w:rsid w:val="00796533"/>
    <w:rsid w:val="008B7099"/>
    <w:rsid w:val="008D25AB"/>
    <w:rsid w:val="008E5FA3"/>
    <w:rsid w:val="0091381D"/>
    <w:rsid w:val="00916BF7"/>
    <w:rsid w:val="0098531A"/>
    <w:rsid w:val="009A0EA7"/>
    <w:rsid w:val="009B252B"/>
    <w:rsid w:val="009C0A41"/>
    <w:rsid w:val="00A227E6"/>
    <w:rsid w:val="00A302A5"/>
    <w:rsid w:val="00A42057"/>
    <w:rsid w:val="00B04235"/>
    <w:rsid w:val="00B52962"/>
    <w:rsid w:val="00BB2C29"/>
    <w:rsid w:val="00BC6868"/>
    <w:rsid w:val="00C757C7"/>
    <w:rsid w:val="00C85441"/>
    <w:rsid w:val="00DE3D54"/>
    <w:rsid w:val="00E21789"/>
    <w:rsid w:val="00E52441"/>
    <w:rsid w:val="00F56D3C"/>
    <w:rsid w:val="00FC2C53"/>
    <w:rsid w:val="00FD4C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E6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7099"/>
    <w:pPr>
      <w:spacing w:after="160" w:line="259" w:lineRule="auto"/>
    </w:pPr>
    <w:rPr>
      <w:kern w:val="2"/>
      <w:sz w:val="22"/>
      <w:szCs w:val="22"/>
      <w:lang w:val="en-A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56</TotalTime>
  <Pages>2</Pages>
  <Words>8766</Words>
  <Characters>49972</Characters>
  <Application>Microsoft Office Word</Application>
  <DocSecurity>0</DocSecurity>
  <Lines>416</Lines>
  <Paragraphs>117</Paragraphs>
  <ScaleCrop>false</ScaleCrop>
  <Company>Griffith University</Company>
  <LinksUpToDate>false</LinksUpToDate>
  <CharactersWithSpaces>58621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Moore</dc:creator>
  <cp:keywords/>
  <dc:description/>
  <cp:lastModifiedBy>Kevin Moore</cp:lastModifiedBy>
  <cp:revision>52</cp:revision>
  <dcterms:created xsi:type="dcterms:W3CDTF">2024-07-22T23:47:00Z</dcterms:created>
  <dcterms:modified xsi:type="dcterms:W3CDTF">2024-08-05T03:10:00Z</dcterms:modified>
</cp:coreProperties>
</file>