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1157" w14:textId="5DB0F676" w:rsidR="00B9668F" w:rsidRDefault="002571FB" w:rsidP="00B9668F">
      <w:r w:rsidRPr="002571FB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10EEE5" wp14:editId="74D13050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3291840" cy="5170805"/>
            <wp:effectExtent l="0" t="0" r="3810" b="0"/>
            <wp:wrapTopAndBottom/>
            <wp:docPr id="1311429410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9410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1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1FB">
        <w:rPr>
          <w:b/>
          <w:bCs/>
        </w:rPr>
        <w:t>Đinh Văn Thạch – 21020789</w:t>
      </w:r>
      <w:r>
        <w:br/>
        <w:t>Bài 1:</w:t>
      </w:r>
      <w:r w:rsidR="009A325A">
        <w:br/>
        <w:t xml:space="preserve"> </w:t>
      </w:r>
      <w:r w:rsidR="009A325A" w:rsidRPr="009A325A">
        <w:t>Xây dựng đồ thị dòng điều khiển cho hàm Grade ứng với độ đo C1 và C2</w:t>
      </w:r>
      <w:r w:rsidR="009A325A">
        <w:br/>
      </w:r>
      <w:r w:rsidR="00B9668F">
        <w:t xml:space="preserve">Các đường đi: </w:t>
      </w:r>
    </w:p>
    <w:p w14:paraId="179EF818" w14:textId="4088E2C8" w:rsidR="00B9668F" w:rsidRDefault="00B9668F" w:rsidP="00B9668F">
      <w:r>
        <w:t>1.</w:t>
      </w:r>
      <w:r>
        <w:tab/>
        <w:t xml:space="preserve">0 </w:t>
      </w:r>
      <w:r>
        <w:sym w:font="Wingdings" w:char="F0E8"/>
      </w:r>
      <w:r>
        <w:t xml:space="preserve"> 1 </w:t>
      </w:r>
      <w:r>
        <w:sym w:font="Wingdings" w:char="F0E8"/>
      </w:r>
      <w:r>
        <w:t xml:space="preserve"> 2 (T) </w:t>
      </w:r>
      <w:r>
        <w:sym w:font="Wingdings" w:char="F0E8"/>
      </w:r>
      <w:r>
        <w:t xml:space="preserve"> 3</w:t>
      </w:r>
    </w:p>
    <w:p w14:paraId="48A0811E" w14:textId="4147098A" w:rsidR="00B9668F" w:rsidRDefault="00B9668F" w:rsidP="00B9668F">
      <w:r>
        <w:t>2.</w:t>
      </w:r>
      <w:r>
        <w:tab/>
        <w:t xml:space="preserve">0 </w:t>
      </w:r>
      <w:r>
        <w:sym w:font="Wingdings" w:char="F0E8"/>
      </w:r>
      <w:r>
        <w:t xml:space="preserve"> 1 </w:t>
      </w:r>
      <w:r>
        <w:sym w:font="Wingdings" w:char="F0E8"/>
      </w:r>
      <w:r>
        <w:t xml:space="preserve"> 2 (F) </w:t>
      </w:r>
      <w:r>
        <w:sym w:font="Wingdings" w:char="F0E8"/>
      </w:r>
      <w:r>
        <w:t xml:space="preserve"> 4 (T) </w:t>
      </w:r>
      <w:r>
        <w:sym w:font="Wingdings" w:char="F0E8"/>
      </w:r>
      <w:r>
        <w:t xml:space="preserve"> 5 </w:t>
      </w:r>
      <w:r>
        <w:sym w:font="Wingdings" w:char="F0E8"/>
      </w:r>
      <w:r>
        <w:t xml:space="preserve"> 13</w:t>
      </w:r>
    </w:p>
    <w:p w14:paraId="508631EA" w14:textId="78396457" w:rsidR="00B9668F" w:rsidRDefault="00B9668F" w:rsidP="00B9668F">
      <w:r>
        <w:t>3.</w:t>
      </w:r>
      <w:r>
        <w:tab/>
        <w:t xml:space="preserve">0 </w:t>
      </w:r>
      <w:r>
        <w:sym w:font="Wingdings" w:char="F0E8"/>
      </w:r>
      <w:r>
        <w:t xml:space="preserve"> 1 </w:t>
      </w:r>
      <w:r>
        <w:sym w:font="Wingdings" w:char="F0E8"/>
      </w:r>
      <w:r>
        <w:t xml:space="preserve"> 2 (F) </w:t>
      </w:r>
      <w:r>
        <w:sym w:font="Wingdings" w:char="F0E8"/>
      </w:r>
      <w:r>
        <w:t xml:space="preserve"> 4 (F) </w:t>
      </w:r>
      <w:r>
        <w:sym w:font="Wingdings" w:char="F0E8"/>
      </w:r>
      <w:r>
        <w:t xml:space="preserve"> 6 (T) </w:t>
      </w:r>
      <w:r>
        <w:sym w:font="Wingdings" w:char="F0E8"/>
      </w:r>
      <w:r>
        <w:t xml:space="preserve"> 7 </w:t>
      </w:r>
      <w:r>
        <w:sym w:font="Wingdings" w:char="F0E8"/>
      </w:r>
      <w:r>
        <w:t xml:space="preserve"> 13</w:t>
      </w:r>
    </w:p>
    <w:p w14:paraId="4735CBED" w14:textId="5F637892" w:rsidR="00B9668F" w:rsidRDefault="00B9668F" w:rsidP="00B9668F">
      <w:r>
        <w:t>4.</w:t>
      </w:r>
      <w:r>
        <w:tab/>
        <w:t xml:space="preserve">0 </w:t>
      </w:r>
      <w:r>
        <w:sym w:font="Wingdings" w:char="F0E8"/>
      </w:r>
      <w:r>
        <w:t xml:space="preserve"> 1 </w:t>
      </w:r>
      <w:r>
        <w:sym w:font="Wingdings" w:char="F0E8"/>
      </w:r>
      <w:r>
        <w:t xml:space="preserve"> 2 (F) </w:t>
      </w:r>
      <w:r>
        <w:sym w:font="Wingdings" w:char="F0E8"/>
      </w:r>
      <w:r>
        <w:t xml:space="preserve"> 4 (F) </w:t>
      </w:r>
      <w:r>
        <w:sym w:font="Wingdings" w:char="F0E8"/>
      </w:r>
      <w:r>
        <w:t xml:space="preserve"> 6 (F) </w:t>
      </w:r>
      <w:r>
        <w:sym w:font="Wingdings" w:char="F0E8"/>
      </w:r>
      <w:r>
        <w:t xml:space="preserve"> 8 (T) </w:t>
      </w:r>
      <w:r>
        <w:sym w:font="Wingdings" w:char="F0E8"/>
      </w:r>
      <w:r>
        <w:t xml:space="preserve"> 9 </w:t>
      </w:r>
      <w:r>
        <w:sym w:font="Wingdings" w:char="F0E8"/>
      </w:r>
      <w:r>
        <w:t xml:space="preserve"> 13</w:t>
      </w:r>
    </w:p>
    <w:p w14:paraId="75DD2ED7" w14:textId="1729E676" w:rsidR="00B9668F" w:rsidRDefault="00B9668F" w:rsidP="00B9668F">
      <w:r>
        <w:t>5.</w:t>
      </w:r>
      <w:r>
        <w:tab/>
        <w:t xml:space="preserve">0 </w:t>
      </w:r>
      <w:r>
        <w:sym w:font="Wingdings" w:char="F0E8"/>
      </w:r>
      <w:r>
        <w:t xml:space="preserve">1 </w:t>
      </w:r>
      <w:r w:rsidR="00572254">
        <w:sym w:font="Wingdings" w:char="F0E8"/>
      </w:r>
      <w:r>
        <w:t xml:space="preserve"> 2 (F) </w:t>
      </w:r>
      <w:r w:rsidR="00572254">
        <w:sym w:font="Wingdings" w:char="F0E8"/>
      </w:r>
      <w:r>
        <w:t xml:space="preserve"> 4 (F) </w:t>
      </w:r>
      <w:r w:rsidR="00572254">
        <w:sym w:font="Wingdings" w:char="F0E8"/>
      </w:r>
      <w:r>
        <w:t xml:space="preserve">6 (F) </w:t>
      </w:r>
      <w:r w:rsidR="00572254">
        <w:sym w:font="Wingdings" w:char="F0E8"/>
      </w:r>
      <w:r>
        <w:t xml:space="preserve"> 8 (F) </w:t>
      </w:r>
      <w:r w:rsidR="00572254">
        <w:sym w:font="Wingdings" w:char="F0E8"/>
      </w:r>
      <w:r>
        <w:t xml:space="preserve"> 10 (T) </w:t>
      </w:r>
      <w:r w:rsidR="00572254">
        <w:sym w:font="Wingdings" w:char="F0E8"/>
      </w:r>
      <w:r>
        <w:t xml:space="preserve"> 11 </w:t>
      </w:r>
      <w:r w:rsidR="00572254">
        <w:sym w:font="Wingdings" w:char="F0E8"/>
      </w:r>
      <w:r>
        <w:t xml:space="preserve"> 13</w:t>
      </w:r>
    </w:p>
    <w:p w14:paraId="415AF5F3" w14:textId="540EDF61" w:rsidR="00B9668F" w:rsidRDefault="00B9668F" w:rsidP="00B9668F">
      <w:r>
        <w:t>6.</w:t>
      </w:r>
      <w:r>
        <w:tab/>
        <w:t xml:space="preserve">0 </w:t>
      </w:r>
      <w:r w:rsidR="00572254">
        <w:sym w:font="Wingdings" w:char="F0E8"/>
      </w:r>
      <w:r>
        <w:t xml:space="preserve"> 1 </w:t>
      </w:r>
      <w:r w:rsidR="00572254">
        <w:sym w:font="Wingdings" w:char="F0E8"/>
      </w:r>
      <w:r>
        <w:t xml:space="preserve"> 2 (F) </w:t>
      </w:r>
      <w:r w:rsidR="00572254">
        <w:sym w:font="Wingdings" w:char="F0E8"/>
      </w:r>
      <w:r>
        <w:t xml:space="preserve"> 4 (F) </w:t>
      </w:r>
      <w:r w:rsidR="00572254">
        <w:sym w:font="Wingdings" w:char="F0E8"/>
      </w:r>
      <w:r>
        <w:t xml:space="preserve"> 6 (F) </w:t>
      </w:r>
      <w:r w:rsidR="00572254">
        <w:sym w:font="Wingdings" w:char="F0E8"/>
      </w:r>
      <w:r>
        <w:t xml:space="preserve"> 8 (F) </w:t>
      </w:r>
      <w:r w:rsidR="00572254">
        <w:sym w:font="Wingdings" w:char="F0E8"/>
      </w:r>
      <w:r>
        <w:t xml:space="preserve"> 10 (F) </w:t>
      </w:r>
      <w:r w:rsidR="00572254">
        <w:sym w:font="Wingdings" w:char="F0E8"/>
      </w:r>
      <w:r>
        <w:t xml:space="preserve"> 12 </w:t>
      </w:r>
      <w:r w:rsidR="00572254">
        <w:sym w:font="Wingdings" w:char="F0E8"/>
      </w:r>
      <w:r>
        <w:t xml:space="preserve"> 13</w:t>
      </w:r>
    </w:p>
    <w:p w14:paraId="599A5141" w14:textId="77777777" w:rsidR="00B9668F" w:rsidRDefault="00B9668F" w:rsidP="00B9668F">
      <w:r>
        <w:t>Các ca kiểm thử tương ứng:</w:t>
      </w:r>
    </w:p>
    <w:p w14:paraId="102C0C9F" w14:textId="28A66A17" w:rsidR="00B9668F" w:rsidRDefault="00B9668F" w:rsidP="00B9668F">
      <w:r>
        <w:lastRenderedPageBreak/>
        <w:t>1.</w:t>
      </w:r>
      <w:r>
        <w:tab/>
      </w:r>
      <w:proofErr w:type="gramStart"/>
      <w:r>
        <w:t>grade(</w:t>
      </w:r>
      <w:proofErr w:type="gramEnd"/>
      <w:r w:rsidR="00F03F8F">
        <w:t>11</w:t>
      </w:r>
      <w:r>
        <w:t>)</w:t>
      </w:r>
    </w:p>
    <w:p w14:paraId="04ECF9B8" w14:textId="33595DB5" w:rsidR="00B9668F" w:rsidRDefault="00B9668F" w:rsidP="00B9668F">
      <w:r>
        <w:t>2.</w:t>
      </w:r>
      <w:r>
        <w:tab/>
      </w:r>
      <w:proofErr w:type="gramStart"/>
      <w:r>
        <w:t>grade(</w:t>
      </w:r>
      <w:proofErr w:type="gramEnd"/>
      <w:r>
        <w:t>9</w:t>
      </w:r>
      <w:r w:rsidR="00F03F8F">
        <w:t>.5</w:t>
      </w:r>
      <w:r>
        <w:t>)</w:t>
      </w:r>
    </w:p>
    <w:p w14:paraId="1234C60A" w14:textId="11F6FAFC" w:rsidR="00B9668F" w:rsidRDefault="00B9668F" w:rsidP="00B9668F">
      <w:r>
        <w:t>3.</w:t>
      </w:r>
      <w:r>
        <w:tab/>
      </w:r>
      <w:proofErr w:type="gramStart"/>
      <w:r>
        <w:t>grade(</w:t>
      </w:r>
      <w:proofErr w:type="gramEnd"/>
      <w:r>
        <w:t>8</w:t>
      </w:r>
      <w:r w:rsidR="00F03F8F">
        <w:t>.5</w:t>
      </w:r>
      <w:r>
        <w:t>)</w:t>
      </w:r>
    </w:p>
    <w:p w14:paraId="0D9E17F9" w14:textId="77777777" w:rsidR="00B9668F" w:rsidRDefault="00B9668F" w:rsidP="00B9668F">
      <w:r>
        <w:t>4.</w:t>
      </w:r>
      <w:r>
        <w:tab/>
      </w:r>
      <w:proofErr w:type="gramStart"/>
      <w:r>
        <w:t>grade(</w:t>
      </w:r>
      <w:proofErr w:type="gramEnd"/>
      <w:r>
        <w:t>7)</w:t>
      </w:r>
    </w:p>
    <w:p w14:paraId="050A50A0" w14:textId="77777777" w:rsidR="00B9668F" w:rsidRDefault="00B9668F" w:rsidP="00B9668F">
      <w:r>
        <w:t>5.</w:t>
      </w:r>
      <w:r>
        <w:tab/>
      </w:r>
      <w:proofErr w:type="gramStart"/>
      <w:r>
        <w:t>grade(</w:t>
      </w:r>
      <w:proofErr w:type="gramEnd"/>
      <w:r>
        <w:t>6)</w:t>
      </w:r>
    </w:p>
    <w:p w14:paraId="015C1786" w14:textId="77C3C132" w:rsidR="00D714C7" w:rsidRDefault="00B9668F" w:rsidP="00B9668F">
      <w:r>
        <w:t>6.</w:t>
      </w:r>
      <w:r>
        <w:tab/>
      </w:r>
      <w:proofErr w:type="gramStart"/>
      <w:r>
        <w:t>grade(</w:t>
      </w:r>
      <w:proofErr w:type="gramEnd"/>
      <w:r>
        <w:t>4)</w:t>
      </w:r>
    </w:p>
    <w:p w14:paraId="18890613" w14:textId="0720F5FE" w:rsidR="007A7836" w:rsidRDefault="0018708A">
      <w:r>
        <w:t>Bài 2: Đoạn mã 6.5</w:t>
      </w:r>
    </w:p>
    <w:p w14:paraId="3BA769F1" w14:textId="09CDA8E4" w:rsidR="0018708A" w:rsidRDefault="0018708A">
      <w:r w:rsidRPr="0018708A">
        <w:rPr>
          <w:noProof/>
        </w:rPr>
        <w:drawing>
          <wp:inline distT="0" distB="0" distL="0" distR="0" wp14:anchorId="31D4E63B" wp14:editId="4F913023">
            <wp:extent cx="3772227" cy="4778154"/>
            <wp:effectExtent l="0" t="0" r="0" b="3810"/>
            <wp:docPr id="1713195134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95134" name="Picture 1" descr="A notebook with writing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F438" w14:textId="4F4AAC76" w:rsidR="003D7651" w:rsidRDefault="003D7651">
      <w:r>
        <w:lastRenderedPageBreak/>
        <w:t xml:space="preserve">Bài 3: Bài string </w:t>
      </w:r>
      <w:proofErr w:type="gramStart"/>
      <w:r>
        <w:t>foo(</w:t>
      </w:r>
      <w:proofErr w:type="gramEnd"/>
      <w:r>
        <w:t>)</w:t>
      </w:r>
      <w:r w:rsidRPr="00D91FC4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2C3FF07" wp14:editId="36ED7913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3307080" cy="4530090"/>
            <wp:effectExtent l="0" t="0" r="7620" b="3810"/>
            <wp:wrapTopAndBottom/>
            <wp:docPr id="13506172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1723" name="Picture 1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096" cy="453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E71D0" w14:textId="58582228" w:rsidR="00751D60" w:rsidRDefault="00684E41" w:rsidP="00684E41">
      <w:pPr>
        <w:pStyle w:val="ListParagraph"/>
        <w:ind w:left="360"/>
      </w:pPr>
      <w:r>
        <w:t>Đường đi:</w:t>
      </w:r>
      <w:r>
        <w:br/>
        <w:t>0</w:t>
      </w:r>
      <w:r>
        <w:sym w:font="Wingdings" w:char="F0E8"/>
      </w:r>
      <w:r>
        <w:t xml:space="preserve"> 1 </w:t>
      </w:r>
      <w:r>
        <w:sym w:font="Wingdings" w:char="F0E8"/>
      </w:r>
      <w:r>
        <w:t xml:space="preserve"> 2(T)</w:t>
      </w:r>
      <w:r w:rsidR="00CF5129">
        <w:t xml:space="preserve"> </w:t>
      </w:r>
      <w:r w:rsidR="00CF5129">
        <w:sym w:font="Wingdings" w:char="F0E8"/>
      </w:r>
      <w:r w:rsidR="00CF5129">
        <w:t xml:space="preserve"> </w:t>
      </w:r>
      <w:proofErr w:type="gramStart"/>
      <w:r w:rsidR="00CF5129">
        <w:t>9</w:t>
      </w:r>
      <w:r w:rsidR="000B323C">
        <w:t xml:space="preserve"> ;test</w:t>
      </w:r>
      <w:proofErr w:type="gramEnd"/>
      <w:r w:rsidR="000B323C">
        <w:t xml:space="preserve"> case foo(65)</w:t>
      </w:r>
    </w:p>
    <w:p w14:paraId="0E42E4FC" w14:textId="4B824360" w:rsidR="00CF5129" w:rsidRDefault="00CF5129" w:rsidP="00684E41">
      <w:pPr>
        <w:pStyle w:val="ListParagraph"/>
        <w:ind w:left="360"/>
      </w:pPr>
      <w:r>
        <w:t>0</w:t>
      </w:r>
      <w:r>
        <w:sym w:font="Wingdings" w:char="F0E8"/>
      </w:r>
      <w:r>
        <w:t xml:space="preserve"> 1 </w:t>
      </w:r>
      <w:r>
        <w:sym w:font="Wingdings" w:char="F0E8"/>
      </w:r>
      <w:r>
        <w:t xml:space="preserve"> 2(F)</w:t>
      </w:r>
      <w:r>
        <w:sym w:font="Wingdings" w:char="F0E8"/>
      </w:r>
      <w:r>
        <w:t xml:space="preserve"> 4(T) </w:t>
      </w:r>
      <w:r>
        <w:sym w:font="Wingdings" w:char="F0E8"/>
      </w:r>
      <w:r>
        <w:t xml:space="preserve"> 5 </w:t>
      </w:r>
      <w:r>
        <w:sym w:font="Wingdings" w:char="F0E8"/>
      </w:r>
      <w:r>
        <w:t xml:space="preserve"> </w:t>
      </w:r>
      <w:proofErr w:type="gramStart"/>
      <w:r>
        <w:t>9</w:t>
      </w:r>
      <w:r w:rsidR="002571FB">
        <w:t xml:space="preserve">  ;</w:t>
      </w:r>
      <w:proofErr w:type="gramEnd"/>
      <w:r w:rsidR="002571FB">
        <w:t>test case foo(66)</w:t>
      </w:r>
    </w:p>
    <w:p w14:paraId="35A831BF" w14:textId="2AC56664" w:rsidR="00CF5129" w:rsidRDefault="00CF5129" w:rsidP="00684E41">
      <w:pPr>
        <w:pStyle w:val="ListParagraph"/>
        <w:ind w:left="360"/>
      </w:pPr>
      <w:r>
        <w:t>0</w:t>
      </w:r>
      <w:r>
        <w:sym w:font="Wingdings" w:char="F0E8"/>
      </w:r>
      <w:r>
        <w:t xml:space="preserve"> 1 </w:t>
      </w:r>
      <w:r>
        <w:sym w:font="Wingdings" w:char="F0E8"/>
      </w:r>
      <w:r>
        <w:t xml:space="preserve"> 2(F) </w:t>
      </w:r>
      <w:r>
        <w:sym w:font="Wingdings" w:char="F0E8"/>
      </w:r>
      <w:r>
        <w:t xml:space="preserve"> 4(F) </w:t>
      </w:r>
      <w:r>
        <w:sym w:font="Wingdings" w:char="F0E8"/>
      </w:r>
      <w:r>
        <w:t xml:space="preserve"> </w:t>
      </w:r>
      <w:r w:rsidR="000B323C">
        <w:t xml:space="preserve">6(T) </w:t>
      </w:r>
      <w:r w:rsidR="000B323C">
        <w:sym w:font="Wingdings" w:char="F0E8"/>
      </w:r>
      <w:r w:rsidR="000B323C">
        <w:t xml:space="preserve"> 7 </w:t>
      </w:r>
      <w:r w:rsidR="000B323C">
        <w:sym w:font="Wingdings" w:char="F0E8"/>
      </w:r>
      <w:r w:rsidR="000B323C">
        <w:t xml:space="preserve"> </w:t>
      </w:r>
      <w:proofErr w:type="gramStart"/>
      <w:r w:rsidR="000B323C">
        <w:t>9</w:t>
      </w:r>
      <w:r w:rsidR="002571FB">
        <w:t xml:space="preserve"> ;test</w:t>
      </w:r>
      <w:proofErr w:type="gramEnd"/>
      <w:r w:rsidR="002571FB">
        <w:t xml:space="preserve"> case foo(67)</w:t>
      </w:r>
    </w:p>
    <w:p w14:paraId="32032CAA" w14:textId="385F0595" w:rsidR="000B323C" w:rsidRDefault="000B323C" w:rsidP="000B323C">
      <w:pPr>
        <w:ind w:firstLine="360"/>
      </w:pPr>
      <w:r>
        <w:t>0</w:t>
      </w:r>
      <w:r>
        <w:sym w:font="Wingdings" w:char="F0E8"/>
      </w:r>
      <w:r>
        <w:t xml:space="preserve"> 1 </w:t>
      </w:r>
      <w:r>
        <w:sym w:font="Wingdings" w:char="F0E8"/>
      </w:r>
      <w:r>
        <w:t xml:space="preserve"> 2(F) </w:t>
      </w:r>
      <w:r>
        <w:sym w:font="Wingdings" w:char="F0E8"/>
      </w:r>
      <w:r>
        <w:t xml:space="preserve"> 4(F) </w:t>
      </w:r>
      <w:r>
        <w:sym w:font="Wingdings" w:char="F0E8"/>
      </w:r>
      <w:r>
        <w:t xml:space="preserve"> 6(F) </w:t>
      </w:r>
      <w:r>
        <w:sym w:font="Wingdings" w:char="F0E8"/>
      </w:r>
      <w:r>
        <w:t xml:space="preserve"> 8 </w:t>
      </w:r>
      <w:r>
        <w:sym w:font="Wingdings" w:char="F0E8"/>
      </w:r>
      <w:r>
        <w:t xml:space="preserve"> </w:t>
      </w:r>
      <w:proofErr w:type="gramStart"/>
      <w:r>
        <w:t>9</w:t>
      </w:r>
      <w:r w:rsidR="002571FB">
        <w:t xml:space="preserve"> ;test</w:t>
      </w:r>
      <w:proofErr w:type="gramEnd"/>
      <w:r w:rsidR="002571FB">
        <w:t xml:space="preserve"> case foo(100000)</w:t>
      </w:r>
    </w:p>
    <w:p w14:paraId="5166BF1F" w14:textId="62EE3176" w:rsidR="002571FB" w:rsidRDefault="002571FB" w:rsidP="002571FB">
      <w:r>
        <w:t>Bài 4: Kiểm thử mức C2 với chương trình của bạn</w:t>
      </w:r>
    </w:p>
    <w:p w14:paraId="355F962B" w14:textId="171D3724" w:rsidR="00684E41" w:rsidRDefault="00684E41" w:rsidP="009A325A">
      <w:pPr>
        <w:pStyle w:val="ListParagraph"/>
        <w:numPr>
          <w:ilvl w:val="0"/>
          <w:numId w:val="2"/>
        </w:numPr>
        <w:ind w:left="360"/>
      </w:pPr>
      <w:r>
        <w:t>Mô tả bài toán</w:t>
      </w:r>
    </w:p>
    <w:p w14:paraId="78FA9270" w14:textId="4908CABF" w:rsidR="001B3FCD" w:rsidRDefault="00490B54" w:rsidP="00BB3511">
      <w:pPr>
        <w:pStyle w:val="ListParagraph"/>
        <w:numPr>
          <w:ilvl w:val="0"/>
          <w:numId w:val="5"/>
        </w:numPr>
      </w:pPr>
      <w:r>
        <w:t xml:space="preserve">Bài toán: </w:t>
      </w:r>
      <w:r w:rsidRPr="00490B54">
        <w:t>Bài toán tính tiền điện là quá trình tính toán số tiền cần thanh toán dựa trên lượng điện tiêu thụ trong một khoảng thời gian nhất định</w:t>
      </w:r>
      <w:r w:rsidR="00133067">
        <w:t xml:space="preserve"> </w:t>
      </w:r>
      <w:r>
        <w:t>(</w:t>
      </w:r>
      <w:r w:rsidR="00133067">
        <w:t xml:space="preserve">chương trình tôi sử dụng khoảng thời gian là </w:t>
      </w:r>
      <w:r w:rsidR="00133067" w:rsidRPr="00133067">
        <w:rPr>
          <w:b/>
          <w:bCs/>
          <w:u w:val="single"/>
        </w:rPr>
        <w:t>tháng</w:t>
      </w:r>
      <w:r>
        <w:t>)</w:t>
      </w:r>
      <w:r w:rsidR="0027633A">
        <w:t xml:space="preserve">, </w:t>
      </w:r>
      <w:r w:rsidR="00990E00">
        <w:t xml:space="preserve">số giá điện </w:t>
      </w:r>
      <w:r w:rsidR="00E60137">
        <w:t>trong từng mốc KWh</w:t>
      </w:r>
      <w:r w:rsidR="001B3FCD">
        <w:t xml:space="preserve"> sẽ là khác nhau cụ thể: </w:t>
      </w:r>
    </w:p>
    <w:p w14:paraId="2F1D3D7E" w14:textId="63524CEF" w:rsidR="00A475AC" w:rsidRDefault="00A475AC" w:rsidP="00A475AC">
      <w:pPr>
        <w:pStyle w:val="ListParagraph"/>
        <w:numPr>
          <w:ilvl w:val="0"/>
          <w:numId w:val="3"/>
        </w:numPr>
      </w:pPr>
      <w:r>
        <w:t xml:space="preserve">Bậc 1: 0 - 50 kWh (1.806 đồng/ kWh). </w:t>
      </w:r>
    </w:p>
    <w:p w14:paraId="0FCCE285" w14:textId="675E672E" w:rsidR="00A475AC" w:rsidRDefault="00A475AC" w:rsidP="00A475AC">
      <w:pPr>
        <w:pStyle w:val="ListParagraph"/>
        <w:numPr>
          <w:ilvl w:val="0"/>
          <w:numId w:val="3"/>
        </w:numPr>
      </w:pPr>
      <w:r>
        <w:t xml:space="preserve">Bậc 2: 50 - 100 kWh (1.866 đồng/ kWh). </w:t>
      </w:r>
    </w:p>
    <w:p w14:paraId="421AB054" w14:textId="58C3639D" w:rsidR="00A475AC" w:rsidRDefault="00A475AC" w:rsidP="00A475AC">
      <w:pPr>
        <w:pStyle w:val="ListParagraph"/>
        <w:numPr>
          <w:ilvl w:val="0"/>
          <w:numId w:val="3"/>
        </w:numPr>
      </w:pPr>
      <w:r>
        <w:t>Bậc 3: 100 - 200 kWh (2.</w:t>
      </w:r>
      <w:r w:rsidR="00E132E4">
        <w:t>167</w:t>
      </w:r>
      <w:r>
        <w:t xml:space="preserve"> đồng/ kWh). </w:t>
      </w:r>
    </w:p>
    <w:p w14:paraId="14EB6035" w14:textId="65CE272C" w:rsidR="00A475AC" w:rsidRDefault="00A475AC" w:rsidP="00A475AC">
      <w:pPr>
        <w:pStyle w:val="ListParagraph"/>
        <w:numPr>
          <w:ilvl w:val="0"/>
          <w:numId w:val="3"/>
        </w:numPr>
      </w:pPr>
      <w:r>
        <w:t>Bậc 4: 200 - 300 kWh (2.</w:t>
      </w:r>
      <w:r w:rsidR="00B06B46">
        <w:t>729</w:t>
      </w:r>
      <w:r>
        <w:t xml:space="preserve"> đồng/ kWh).</w:t>
      </w:r>
    </w:p>
    <w:p w14:paraId="24D694FE" w14:textId="18BF65AC" w:rsidR="00A475AC" w:rsidRDefault="00A475AC" w:rsidP="001B3FCD">
      <w:pPr>
        <w:pStyle w:val="ListParagraph"/>
        <w:numPr>
          <w:ilvl w:val="0"/>
          <w:numId w:val="3"/>
        </w:numPr>
      </w:pPr>
      <w:r>
        <w:t>Bậc 5: 300 - 400 kWh (</w:t>
      </w:r>
      <w:r w:rsidR="00B06B46">
        <w:t>3.050</w:t>
      </w:r>
      <w:r>
        <w:t xml:space="preserve"> đồng/ kWh). </w:t>
      </w:r>
    </w:p>
    <w:p w14:paraId="017B8C32" w14:textId="208BA498" w:rsidR="00490B54" w:rsidRDefault="00A475AC" w:rsidP="00A05C46">
      <w:pPr>
        <w:pStyle w:val="ListParagraph"/>
        <w:numPr>
          <w:ilvl w:val="0"/>
          <w:numId w:val="3"/>
        </w:numPr>
      </w:pPr>
      <w:r>
        <w:t>Bậc 6: 400 - 500 kWh (</w:t>
      </w:r>
      <w:r w:rsidR="00A05C46">
        <w:t>3.151</w:t>
      </w:r>
      <w:r>
        <w:t xml:space="preserve"> đồng/ kWh). </w:t>
      </w:r>
    </w:p>
    <w:p w14:paraId="3E72D371" w14:textId="3829536A" w:rsidR="00B627DC" w:rsidRDefault="00B627DC" w:rsidP="00BB3511">
      <w:pPr>
        <w:pStyle w:val="ListParagraph"/>
        <w:numPr>
          <w:ilvl w:val="0"/>
          <w:numId w:val="5"/>
        </w:numPr>
      </w:pPr>
      <w:r>
        <w:lastRenderedPageBreak/>
        <w:t xml:space="preserve">Đề bài: </w:t>
      </w:r>
      <w:r w:rsidR="007E4EB3">
        <w:t>Cho đầu vào là</w:t>
      </w:r>
      <w:r w:rsidR="0049297A">
        <w:t xml:space="preserve"> một số nguyên n là</w:t>
      </w:r>
      <w:r w:rsidR="007E4EB3">
        <w:t xml:space="preserve"> số </w:t>
      </w:r>
      <w:r w:rsidR="0049297A">
        <w:t>num</w:t>
      </w:r>
      <w:r w:rsidR="007E4EB3">
        <w:t>KWh</w:t>
      </w:r>
      <w:r w:rsidR="00B801CD">
        <w:t xml:space="preserve"> </w:t>
      </w:r>
      <w:r w:rsidR="0049297A">
        <w:t xml:space="preserve">tiêu thụ trong 1 tháng </w:t>
      </w:r>
      <w:r w:rsidR="007E4EB3">
        <w:t>chủ thể đó (gia đình, tổ chức, doanh nghiệp…)</w:t>
      </w:r>
      <w:r w:rsidR="001F4C05">
        <w:t>. Đầu ra là tiền điện của chủ thể đó phải trả</w:t>
      </w:r>
      <w:r w:rsidR="007317CA">
        <w:t>.</w:t>
      </w:r>
    </w:p>
    <w:p w14:paraId="7610374E" w14:textId="48BD4C92" w:rsidR="007317CA" w:rsidRDefault="007317CA" w:rsidP="00BB3511">
      <w:pPr>
        <w:pStyle w:val="ListParagraph"/>
        <w:numPr>
          <w:ilvl w:val="0"/>
          <w:numId w:val="5"/>
        </w:numPr>
      </w:pPr>
      <w:r>
        <w:t>Ràng buộc:</w:t>
      </w:r>
    </w:p>
    <w:p w14:paraId="401B39DD" w14:textId="1E28D36D" w:rsidR="0088687C" w:rsidRDefault="007317CA" w:rsidP="00DE3E11">
      <w:pPr>
        <w:pStyle w:val="ListParagraph"/>
      </w:pPr>
      <w:r>
        <w:tab/>
        <w:t>0 &lt;= numKwh &lt;=</w:t>
      </w:r>
      <w:r w:rsidR="0088687C">
        <w:t>20.000</w:t>
      </w:r>
    </w:p>
    <w:p w14:paraId="2F169391" w14:textId="7442342B" w:rsidR="00BB3511" w:rsidRDefault="00BB3511" w:rsidP="00BB3511">
      <w:pPr>
        <w:pStyle w:val="ListParagraph"/>
        <w:numPr>
          <w:ilvl w:val="0"/>
          <w:numId w:val="5"/>
        </w:numPr>
      </w:pPr>
      <w:r>
        <w:t>Chương trình</w:t>
      </w:r>
    </w:p>
    <w:p w14:paraId="6C4C5925" w14:textId="77777777" w:rsidR="0036331C" w:rsidRPr="0036331C" w:rsidRDefault="0036331C" w:rsidP="0036331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double </w:t>
      </w:r>
      <w:r w:rsidRPr="0036331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CalElecMoney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long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numKWh) {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long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ElecMoneyTotal =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if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(numKWh &lt;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 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|| numKWh &gt;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20000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Bậc 1: 0 đến 50 kWh</w:t>
      </w:r>
      <w:r w:rsidRPr="0036331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(numKWh &lt;=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ElecMoneyTotal = numKWh 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1806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Bậc 2: 51 đến 100 kWh</w:t>
      </w:r>
      <w:r w:rsidRPr="0036331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if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(numKWh &lt;=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ElecMoneyTotal =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50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1806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(numKWh -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1866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Bậc 3: 101 đến 200 kWh</w:t>
      </w:r>
      <w:r w:rsidRPr="0036331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if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(numKWh &lt;=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ElecMoneyTotal =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50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1806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50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1866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(numKWh -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2167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Bậc 4: 201 đến 300 kWh</w:t>
      </w:r>
      <w:r w:rsidRPr="0036331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if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(numKWh &lt;=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ElecMoneyTotal =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50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1806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50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1866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100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2167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(numKWh -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2729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Bậc 5: 301 đến 400 kWh</w:t>
      </w:r>
      <w:r w:rsidRPr="0036331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if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(numKWh &lt;=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400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ElecMoneyTotal =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50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1806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50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1866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100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2167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100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2729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(numKWh -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3050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Bậc 6: 401 kWh trở lên</w:t>
      </w:r>
      <w:r w:rsidRPr="0036331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ElecMoneyTotal =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50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1806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50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1866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100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2167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100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2729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100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3050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(numKWh -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400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* </w:t>
      </w:r>
      <w:r w:rsidRPr="003633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3151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ElecMoneyTotal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633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633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458CF1FD" w14:textId="77777777" w:rsidR="00BB3511" w:rsidRDefault="00BB3511" w:rsidP="00BB3511">
      <w:pPr>
        <w:pStyle w:val="ListParagraph"/>
        <w:ind w:left="1080"/>
      </w:pPr>
    </w:p>
    <w:p w14:paraId="3EE8EDC9" w14:textId="791D9EE5" w:rsidR="00490B54" w:rsidRDefault="00490B54" w:rsidP="009A325A">
      <w:pPr>
        <w:pStyle w:val="ListParagraph"/>
        <w:numPr>
          <w:ilvl w:val="0"/>
          <w:numId w:val="2"/>
        </w:numPr>
        <w:ind w:left="180"/>
      </w:pPr>
      <w:r>
        <w:t>Các ca kiểm th</w:t>
      </w:r>
      <w:r w:rsidR="001B3FCD">
        <w:t xml:space="preserve">ử </w:t>
      </w:r>
    </w:p>
    <w:p w14:paraId="119AEBFB" w14:textId="19836A09" w:rsidR="003036E7" w:rsidRDefault="003036E7" w:rsidP="003036E7">
      <w:pPr>
        <w:pStyle w:val="ListParagraph"/>
        <w:ind w:left="180"/>
      </w:pPr>
      <w:r>
        <w:t xml:space="preserve">Hình vẽ ở </w:t>
      </w:r>
      <w:r w:rsidRPr="0036331C">
        <w:rPr>
          <w:b/>
          <w:bCs/>
        </w:rPr>
        <w:t xml:space="preserve">trang </w:t>
      </w:r>
      <w:r w:rsidR="0036331C" w:rsidRPr="0036331C">
        <w:rPr>
          <w:b/>
          <w:bCs/>
        </w:rPr>
        <w:t>cuối</w:t>
      </w:r>
      <w:r w:rsidR="0036331C">
        <w:t>.</w:t>
      </w:r>
      <w:r>
        <w:br/>
        <w:t xml:space="preserve">Link </w:t>
      </w:r>
      <w:r w:rsidR="00AF2231">
        <w:t xml:space="preserve">GitHub </w:t>
      </w:r>
      <w:hyperlink r:id="rId9" w:history="1">
        <w:r w:rsidR="00AF2231" w:rsidRPr="00AF2231">
          <w:rPr>
            <w:rStyle w:val="Hyperlink"/>
          </w:rPr>
          <w:t>tại đây</w:t>
        </w:r>
      </w:hyperlink>
      <w:r w:rsidR="00AF2231">
        <w:t>:</w:t>
      </w:r>
    </w:p>
    <w:p w14:paraId="605F9B00" w14:textId="09EE9F9D" w:rsidR="00AB3095" w:rsidRDefault="00AB3095" w:rsidP="00AB3095">
      <w:pPr>
        <w:ind w:left="360"/>
      </w:pPr>
      <w:r>
        <w:t xml:space="preserve">Các test case được viết trong file </w:t>
      </w:r>
      <w:r w:rsidR="00EB658E">
        <w:t>TestCase3.java</w:t>
      </w:r>
    </w:p>
    <w:p w14:paraId="6E91CA4B" w14:textId="7F0CB7A5" w:rsidR="00021E6E" w:rsidRDefault="00572254" w:rsidP="000F0682">
      <w:pPr>
        <w:pStyle w:val="ListParagraph"/>
        <w:numPr>
          <w:ilvl w:val="0"/>
          <w:numId w:val="4"/>
        </w:numPr>
      </w:pPr>
      <w:r>
        <w:t>0</w:t>
      </w:r>
      <w:r>
        <w:sym w:font="Wingdings" w:char="F0E8"/>
      </w:r>
      <w:r w:rsidR="00021E6E">
        <w:t xml:space="preserve">1 </w:t>
      </w:r>
      <w:r w:rsidR="00021E6E">
        <w:sym w:font="Wingdings" w:char="F0E8"/>
      </w:r>
      <w:r w:rsidR="00021E6E">
        <w:t xml:space="preserve"> 2(T) </w:t>
      </w:r>
      <w:r w:rsidR="00021E6E">
        <w:sym w:font="Wingdings" w:char="F0E8"/>
      </w:r>
      <w:r w:rsidR="00021E6E">
        <w:t xml:space="preserve"> 3 </w:t>
      </w:r>
      <w:r w:rsidR="00021E6E">
        <w:sym w:font="Wingdings" w:char="F0E8"/>
      </w:r>
      <w:r w:rsidR="00021E6E">
        <w:t xml:space="preserve"> </w:t>
      </w:r>
      <w:r w:rsidR="004A4DFA">
        <w:t>15;</w:t>
      </w:r>
      <w:r w:rsidR="00021E6E">
        <w:t xml:space="preserve"> </w:t>
      </w:r>
      <w:r w:rsidR="00E96DCF">
        <w:t>test case</w:t>
      </w:r>
      <w:r w:rsidR="00021E6E">
        <w:t xml:space="preserve"> </w:t>
      </w:r>
      <w:proofErr w:type="gramStart"/>
      <w:r w:rsidR="004A4DFA" w:rsidRPr="004A4DFA">
        <w:t>CalElecMoney</w:t>
      </w:r>
      <w:r w:rsidR="004A4DFA">
        <w:t>(</w:t>
      </w:r>
      <w:proofErr w:type="gramEnd"/>
      <w:r w:rsidR="004A4DFA">
        <w:t>-</w:t>
      </w:r>
      <w:r w:rsidR="00D714C7">
        <w:t>10</w:t>
      </w:r>
      <w:r w:rsidR="004A4DFA">
        <w:t>)</w:t>
      </w:r>
    </w:p>
    <w:p w14:paraId="2D5810AA" w14:textId="367B5A0F" w:rsidR="00BF63A7" w:rsidRDefault="00572254" w:rsidP="000F0682">
      <w:pPr>
        <w:pStyle w:val="ListParagraph"/>
        <w:numPr>
          <w:ilvl w:val="0"/>
          <w:numId w:val="4"/>
        </w:numPr>
      </w:pPr>
      <w:r>
        <w:t>0</w:t>
      </w:r>
      <w:r>
        <w:sym w:font="Wingdings" w:char="F0E8"/>
      </w:r>
      <w:r w:rsidR="00BF63A7">
        <w:t xml:space="preserve">1 </w:t>
      </w:r>
      <w:r w:rsidR="00BF63A7">
        <w:sym w:font="Wingdings" w:char="F0E8"/>
      </w:r>
      <w:r w:rsidR="00BF63A7">
        <w:t xml:space="preserve"> 2(F) </w:t>
      </w:r>
      <w:r w:rsidR="00BF63A7">
        <w:sym w:font="Wingdings" w:char="F0E8"/>
      </w:r>
      <w:r w:rsidR="00BF63A7">
        <w:t xml:space="preserve"> 4(T) </w:t>
      </w:r>
      <w:r w:rsidR="00BF63A7">
        <w:sym w:font="Wingdings" w:char="F0E8"/>
      </w:r>
      <w:r w:rsidR="00BF63A7">
        <w:t xml:space="preserve"> 5 </w:t>
      </w:r>
      <w:r w:rsidR="00BF63A7">
        <w:sym w:font="Wingdings" w:char="F0E8"/>
      </w:r>
      <w:r w:rsidR="00BF63A7">
        <w:t xml:space="preserve"> 15; </w:t>
      </w:r>
      <w:r w:rsidR="00E96DCF">
        <w:t>test case</w:t>
      </w:r>
      <w:r w:rsidR="00BF63A7">
        <w:t xml:space="preserve"> </w:t>
      </w:r>
      <w:proofErr w:type="gramStart"/>
      <w:r w:rsidR="00BF63A7" w:rsidRPr="004A4DFA">
        <w:t>CalElecMoney</w:t>
      </w:r>
      <w:r w:rsidR="00BF63A7">
        <w:t>(</w:t>
      </w:r>
      <w:proofErr w:type="gramEnd"/>
      <w:r w:rsidR="00BF63A7">
        <w:t>30)</w:t>
      </w:r>
    </w:p>
    <w:p w14:paraId="3B32BDE6" w14:textId="00F867FE" w:rsidR="00BF63A7" w:rsidRDefault="00572254" w:rsidP="000F0682">
      <w:pPr>
        <w:pStyle w:val="ListParagraph"/>
        <w:numPr>
          <w:ilvl w:val="0"/>
          <w:numId w:val="4"/>
        </w:numPr>
      </w:pPr>
      <w:r>
        <w:t>0</w:t>
      </w:r>
      <w:r>
        <w:sym w:font="Wingdings" w:char="F0E8"/>
      </w:r>
      <w:r w:rsidR="00BF63A7">
        <w:t xml:space="preserve">1 </w:t>
      </w:r>
      <w:r w:rsidR="00BF63A7">
        <w:sym w:font="Wingdings" w:char="F0E8"/>
      </w:r>
      <w:r w:rsidR="00BF63A7">
        <w:t xml:space="preserve"> 2(F) </w:t>
      </w:r>
      <w:r w:rsidR="00BF63A7">
        <w:sym w:font="Wingdings" w:char="F0E8"/>
      </w:r>
      <w:r w:rsidR="00BF63A7">
        <w:t xml:space="preserve"> 4(</w:t>
      </w:r>
      <w:r w:rsidR="00E96DCF">
        <w:t>F</w:t>
      </w:r>
      <w:r w:rsidR="00BF63A7">
        <w:t xml:space="preserve">) </w:t>
      </w:r>
      <w:r w:rsidR="00BF63A7">
        <w:sym w:font="Wingdings" w:char="F0E8"/>
      </w:r>
      <w:r w:rsidR="00BF63A7">
        <w:t xml:space="preserve"> </w:t>
      </w:r>
      <w:r w:rsidR="00E96DCF">
        <w:t>6(T)</w:t>
      </w:r>
      <w:r w:rsidR="00BF63A7">
        <w:t xml:space="preserve"> </w:t>
      </w:r>
      <w:r w:rsidR="00BF63A7">
        <w:sym w:font="Wingdings" w:char="F0E8"/>
      </w:r>
      <w:r w:rsidR="00BF63A7">
        <w:t xml:space="preserve"> </w:t>
      </w:r>
      <w:r w:rsidR="00E96DCF">
        <w:t xml:space="preserve">7 </w:t>
      </w:r>
      <w:r w:rsidR="00E96DCF">
        <w:sym w:font="Wingdings" w:char="F0E8"/>
      </w:r>
      <w:r w:rsidR="00E96DCF">
        <w:t xml:space="preserve"> 15</w:t>
      </w:r>
      <w:r w:rsidR="00BF63A7">
        <w:t xml:space="preserve">; </w:t>
      </w:r>
      <w:r w:rsidR="00E96DCF">
        <w:t>test case</w:t>
      </w:r>
      <w:r w:rsidR="00BF63A7">
        <w:t xml:space="preserve"> </w:t>
      </w:r>
      <w:proofErr w:type="gramStart"/>
      <w:r w:rsidR="00BF63A7" w:rsidRPr="004A4DFA">
        <w:t>CalElecMoney</w:t>
      </w:r>
      <w:r w:rsidR="00BF63A7">
        <w:t>(</w:t>
      </w:r>
      <w:proofErr w:type="gramEnd"/>
      <w:r w:rsidR="00E96DCF">
        <w:t>74</w:t>
      </w:r>
      <w:r w:rsidR="00BF63A7">
        <w:t>)</w:t>
      </w:r>
    </w:p>
    <w:p w14:paraId="5C1FE7C7" w14:textId="6723E96B" w:rsidR="00E96DCF" w:rsidRDefault="00572254" w:rsidP="000F0682">
      <w:pPr>
        <w:pStyle w:val="ListParagraph"/>
        <w:numPr>
          <w:ilvl w:val="0"/>
          <w:numId w:val="4"/>
        </w:numPr>
      </w:pPr>
      <w:r>
        <w:t>0</w:t>
      </w:r>
      <w:r>
        <w:sym w:font="Wingdings" w:char="F0E8"/>
      </w:r>
      <w:r w:rsidR="00E96DCF">
        <w:t xml:space="preserve">1 </w:t>
      </w:r>
      <w:r w:rsidR="00E96DCF">
        <w:sym w:font="Wingdings" w:char="F0E8"/>
      </w:r>
      <w:r w:rsidR="00E96DCF">
        <w:t xml:space="preserve"> 2(F) </w:t>
      </w:r>
      <w:r w:rsidR="00E96DCF">
        <w:sym w:font="Wingdings" w:char="F0E8"/>
      </w:r>
      <w:r w:rsidR="00E96DCF">
        <w:t xml:space="preserve"> 4(F) </w:t>
      </w:r>
      <w:r w:rsidR="00E96DCF">
        <w:sym w:font="Wingdings" w:char="F0E8"/>
      </w:r>
      <w:r w:rsidR="00E96DCF">
        <w:t xml:space="preserve"> 6(</w:t>
      </w:r>
      <w:r w:rsidR="0063262C">
        <w:t>F</w:t>
      </w:r>
      <w:r w:rsidR="00E96DCF">
        <w:t xml:space="preserve">) </w:t>
      </w:r>
      <w:r w:rsidR="00E96DCF">
        <w:sym w:font="Wingdings" w:char="F0E8"/>
      </w:r>
      <w:r w:rsidR="00E96DCF">
        <w:t xml:space="preserve"> </w:t>
      </w:r>
      <w:r w:rsidR="0063262C">
        <w:t>8(T)</w:t>
      </w:r>
      <w:r w:rsidR="00E96DCF">
        <w:t xml:space="preserve"> </w:t>
      </w:r>
      <w:r w:rsidR="00E96DCF">
        <w:sym w:font="Wingdings" w:char="F0E8"/>
      </w:r>
      <w:r w:rsidR="00E96DCF">
        <w:t xml:space="preserve"> </w:t>
      </w:r>
      <w:r w:rsidR="0063262C">
        <w:t xml:space="preserve">9 </w:t>
      </w:r>
      <w:r w:rsidR="0063262C">
        <w:sym w:font="Wingdings" w:char="F0E8"/>
      </w:r>
      <w:r w:rsidR="0063262C">
        <w:t xml:space="preserve"> </w:t>
      </w:r>
      <w:r w:rsidR="00E96DCF">
        <w:t xml:space="preserve">15; test case </w:t>
      </w:r>
      <w:proofErr w:type="gramStart"/>
      <w:r w:rsidR="00E96DCF" w:rsidRPr="004A4DFA">
        <w:t>CalElecMoney</w:t>
      </w:r>
      <w:r w:rsidR="00E96DCF">
        <w:t>(</w:t>
      </w:r>
      <w:proofErr w:type="gramEnd"/>
      <w:r w:rsidR="0063262C">
        <w:t>150</w:t>
      </w:r>
      <w:r w:rsidR="00E96DCF">
        <w:t>)</w:t>
      </w:r>
    </w:p>
    <w:p w14:paraId="42AF3B52" w14:textId="6B770F81" w:rsidR="0063262C" w:rsidRDefault="00572254" w:rsidP="000F0682">
      <w:pPr>
        <w:pStyle w:val="ListParagraph"/>
        <w:numPr>
          <w:ilvl w:val="0"/>
          <w:numId w:val="4"/>
        </w:numPr>
      </w:pPr>
      <w:r>
        <w:t>0</w:t>
      </w:r>
      <w:r>
        <w:sym w:font="Wingdings" w:char="F0E8"/>
      </w:r>
      <w:r w:rsidR="0063262C">
        <w:t xml:space="preserve">1 </w:t>
      </w:r>
      <w:r w:rsidR="0063262C">
        <w:sym w:font="Wingdings" w:char="F0E8"/>
      </w:r>
      <w:r w:rsidR="0063262C">
        <w:t xml:space="preserve"> 2(F) </w:t>
      </w:r>
      <w:r w:rsidR="0063262C">
        <w:sym w:font="Wingdings" w:char="F0E8"/>
      </w:r>
      <w:r w:rsidR="0063262C">
        <w:t xml:space="preserve"> 4(F) </w:t>
      </w:r>
      <w:r w:rsidR="0063262C">
        <w:sym w:font="Wingdings" w:char="F0E8"/>
      </w:r>
      <w:r w:rsidR="0063262C">
        <w:t xml:space="preserve"> 6(F) </w:t>
      </w:r>
      <w:r w:rsidR="0063262C">
        <w:sym w:font="Wingdings" w:char="F0E8"/>
      </w:r>
      <w:r w:rsidR="0063262C">
        <w:t xml:space="preserve"> 8(F) </w:t>
      </w:r>
      <w:r w:rsidR="0063262C">
        <w:sym w:font="Wingdings" w:char="F0E8"/>
      </w:r>
      <w:r w:rsidR="0063262C">
        <w:t xml:space="preserve"> 10(T) </w:t>
      </w:r>
      <w:r w:rsidR="0063262C">
        <w:sym w:font="Wingdings" w:char="F0E8"/>
      </w:r>
      <w:r w:rsidR="0063262C">
        <w:t xml:space="preserve"> 11 </w:t>
      </w:r>
      <w:r w:rsidR="0063262C">
        <w:sym w:font="Wingdings" w:char="F0E8"/>
      </w:r>
      <w:r w:rsidR="0063262C">
        <w:t xml:space="preserve"> 15; test case </w:t>
      </w:r>
      <w:proofErr w:type="gramStart"/>
      <w:r w:rsidR="0063262C" w:rsidRPr="004A4DFA">
        <w:t>CalElecMoney</w:t>
      </w:r>
      <w:r w:rsidR="0063262C">
        <w:t>(</w:t>
      </w:r>
      <w:proofErr w:type="gramEnd"/>
      <w:r w:rsidR="000D5186">
        <w:t>260</w:t>
      </w:r>
      <w:r w:rsidR="0063262C">
        <w:t>)</w:t>
      </w:r>
    </w:p>
    <w:p w14:paraId="2B1D7922" w14:textId="0CB0EBEF" w:rsidR="000D5186" w:rsidRDefault="00572254" w:rsidP="000F0682">
      <w:pPr>
        <w:pStyle w:val="ListParagraph"/>
        <w:numPr>
          <w:ilvl w:val="0"/>
          <w:numId w:val="4"/>
        </w:numPr>
      </w:pPr>
      <w:r>
        <w:lastRenderedPageBreak/>
        <w:t>0</w:t>
      </w:r>
      <w:r>
        <w:sym w:font="Wingdings" w:char="F0E8"/>
      </w:r>
      <w:r w:rsidR="000D5186">
        <w:t xml:space="preserve">1 </w:t>
      </w:r>
      <w:r w:rsidR="000D5186">
        <w:sym w:font="Wingdings" w:char="F0E8"/>
      </w:r>
      <w:r w:rsidR="000D5186">
        <w:t xml:space="preserve"> 2(F) </w:t>
      </w:r>
      <w:r w:rsidR="000D5186">
        <w:sym w:font="Wingdings" w:char="F0E8"/>
      </w:r>
      <w:r w:rsidR="000D5186">
        <w:t xml:space="preserve"> 4(F) </w:t>
      </w:r>
      <w:r w:rsidR="000D5186">
        <w:sym w:font="Wingdings" w:char="F0E8"/>
      </w:r>
      <w:r w:rsidR="000D5186">
        <w:t xml:space="preserve"> 6(F) </w:t>
      </w:r>
      <w:r w:rsidR="000D5186">
        <w:sym w:font="Wingdings" w:char="F0E8"/>
      </w:r>
      <w:r w:rsidR="000D5186">
        <w:t xml:space="preserve"> 8(F) </w:t>
      </w:r>
      <w:r w:rsidR="000D5186">
        <w:sym w:font="Wingdings" w:char="F0E8"/>
      </w:r>
      <w:r w:rsidR="000D5186">
        <w:t xml:space="preserve"> 10(F) </w:t>
      </w:r>
      <w:r w:rsidR="000D5186">
        <w:sym w:font="Wingdings" w:char="F0E8"/>
      </w:r>
      <w:r w:rsidR="000D5186">
        <w:t xml:space="preserve"> 1</w:t>
      </w:r>
      <w:r w:rsidR="006E323C">
        <w:t>2(T)</w:t>
      </w:r>
      <w:r w:rsidR="000D5186">
        <w:t xml:space="preserve"> </w:t>
      </w:r>
      <w:r w:rsidR="000D5186">
        <w:sym w:font="Wingdings" w:char="F0E8"/>
      </w:r>
      <w:r w:rsidR="000D5186">
        <w:t xml:space="preserve"> 1</w:t>
      </w:r>
      <w:r w:rsidR="006E323C">
        <w:t xml:space="preserve">3 </w:t>
      </w:r>
      <w:r w:rsidR="006E323C">
        <w:sym w:font="Wingdings" w:char="F0E8"/>
      </w:r>
      <w:r w:rsidR="006E323C">
        <w:t xml:space="preserve"> 15</w:t>
      </w:r>
      <w:r w:rsidR="000D5186">
        <w:t xml:space="preserve">; test case </w:t>
      </w:r>
      <w:proofErr w:type="gramStart"/>
      <w:r w:rsidR="000D5186" w:rsidRPr="004A4DFA">
        <w:t>CalElecMoney</w:t>
      </w:r>
      <w:r w:rsidR="000D5186">
        <w:t>(</w:t>
      </w:r>
      <w:proofErr w:type="gramEnd"/>
      <w:r w:rsidR="00AB3095">
        <w:t>355</w:t>
      </w:r>
      <w:r w:rsidR="000D5186">
        <w:t>)</w:t>
      </w:r>
    </w:p>
    <w:p w14:paraId="35F0D0B3" w14:textId="2A0AC9EE" w:rsidR="006E323C" w:rsidRDefault="00572254" w:rsidP="000F0682">
      <w:pPr>
        <w:pStyle w:val="ListParagraph"/>
        <w:numPr>
          <w:ilvl w:val="0"/>
          <w:numId w:val="4"/>
        </w:numPr>
      </w:pPr>
      <w:r>
        <w:t>0</w:t>
      </w:r>
      <w:r>
        <w:sym w:font="Wingdings" w:char="F0E8"/>
      </w:r>
      <w:r>
        <w:t xml:space="preserve"> </w:t>
      </w:r>
      <w:r w:rsidR="006E323C">
        <w:t xml:space="preserve">1 </w:t>
      </w:r>
      <w:r w:rsidR="006E323C">
        <w:sym w:font="Wingdings" w:char="F0E8"/>
      </w:r>
      <w:r w:rsidR="006E323C">
        <w:t xml:space="preserve"> 2(F) </w:t>
      </w:r>
      <w:r w:rsidR="006E323C">
        <w:sym w:font="Wingdings" w:char="F0E8"/>
      </w:r>
      <w:r w:rsidR="006E323C">
        <w:t xml:space="preserve"> 4(F) </w:t>
      </w:r>
      <w:r w:rsidR="006E323C">
        <w:sym w:font="Wingdings" w:char="F0E8"/>
      </w:r>
      <w:r w:rsidR="006E323C">
        <w:t xml:space="preserve"> 6(F) </w:t>
      </w:r>
      <w:r w:rsidR="006E323C">
        <w:sym w:font="Wingdings" w:char="F0E8"/>
      </w:r>
      <w:r w:rsidR="006E323C">
        <w:t xml:space="preserve"> 8(F) </w:t>
      </w:r>
      <w:r w:rsidR="006E323C">
        <w:sym w:font="Wingdings" w:char="F0E8"/>
      </w:r>
      <w:r w:rsidR="006E323C">
        <w:t xml:space="preserve"> 10(F) </w:t>
      </w:r>
      <w:r w:rsidR="006E323C">
        <w:sym w:font="Wingdings" w:char="F0E8"/>
      </w:r>
      <w:r w:rsidR="006E323C">
        <w:t xml:space="preserve"> 12(F) </w:t>
      </w:r>
      <w:r w:rsidR="006E323C">
        <w:sym w:font="Wingdings" w:char="F0E8"/>
      </w:r>
      <w:r w:rsidR="006E323C">
        <w:t xml:space="preserve"> 14 </w:t>
      </w:r>
      <w:r w:rsidR="006E323C">
        <w:sym w:font="Wingdings" w:char="F0E8"/>
      </w:r>
      <w:r w:rsidR="006E323C">
        <w:t xml:space="preserve"> 15; test case </w:t>
      </w:r>
      <w:proofErr w:type="gramStart"/>
      <w:r w:rsidR="006E323C" w:rsidRPr="004A4DFA">
        <w:t>CalElecMoney</w:t>
      </w:r>
      <w:r w:rsidR="006E323C">
        <w:t>(</w:t>
      </w:r>
      <w:proofErr w:type="gramEnd"/>
      <w:r w:rsidR="00AB3095">
        <w:t>600</w:t>
      </w:r>
      <w:r w:rsidR="006E323C">
        <w:t>)</w:t>
      </w:r>
    </w:p>
    <w:p w14:paraId="6FA8B33B" w14:textId="77777777" w:rsidR="006E323C" w:rsidRDefault="006E323C" w:rsidP="000D5186"/>
    <w:p w14:paraId="3DEA2B22" w14:textId="77777777" w:rsidR="000D5186" w:rsidRDefault="000D5186" w:rsidP="0063262C"/>
    <w:p w14:paraId="0709BB2F" w14:textId="1ACDA712" w:rsidR="0049297A" w:rsidRDefault="0036331C" w:rsidP="0036331C">
      <w:r>
        <w:rPr>
          <w:noProof/>
        </w:rPr>
        <w:drawing>
          <wp:inline distT="0" distB="0" distL="0" distR="0" wp14:anchorId="4701A51A" wp14:editId="24829642">
            <wp:extent cx="4408805" cy="6743700"/>
            <wp:effectExtent l="0" t="0" r="0" b="0"/>
            <wp:docPr id="162543440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4409" name="Picture 1" descr="A diagram of a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936" cy="67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33D"/>
    <w:multiLevelType w:val="hybridMultilevel"/>
    <w:tmpl w:val="11345448"/>
    <w:lvl w:ilvl="0" w:tplc="8730C4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059C1"/>
    <w:multiLevelType w:val="hybridMultilevel"/>
    <w:tmpl w:val="F4388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C65E0"/>
    <w:multiLevelType w:val="hybridMultilevel"/>
    <w:tmpl w:val="230C05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2774C"/>
    <w:multiLevelType w:val="hybridMultilevel"/>
    <w:tmpl w:val="C950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97067"/>
    <w:multiLevelType w:val="hybridMultilevel"/>
    <w:tmpl w:val="35485A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1A3879"/>
    <w:multiLevelType w:val="hybridMultilevel"/>
    <w:tmpl w:val="E7C65BDE"/>
    <w:lvl w:ilvl="0" w:tplc="C97E8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1188681">
    <w:abstractNumId w:val="2"/>
  </w:num>
  <w:num w:numId="2" w16cid:durableId="1575773653">
    <w:abstractNumId w:val="3"/>
  </w:num>
  <w:num w:numId="3" w16cid:durableId="1976254773">
    <w:abstractNumId w:val="4"/>
  </w:num>
  <w:num w:numId="4" w16cid:durableId="220486765">
    <w:abstractNumId w:val="1"/>
  </w:num>
  <w:num w:numId="5" w16cid:durableId="1879006769">
    <w:abstractNumId w:val="0"/>
  </w:num>
  <w:num w:numId="6" w16cid:durableId="428892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60"/>
    <w:rsid w:val="00021E6E"/>
    <w:rsid w:val="00090153"/>
    <w:rsid w:val="000A3742"/>
    <w:rsid w:val="000B323C"/>
    <w:rsid w:val="000D5186"/>
    <w:rsid w:val="000F0682"/>
    <w:rsid w:val="00133067"/>
    <w:rsid w:val="0018708A"/>
    <w:rsid w:val="001A72E4"/>
    <w:rsid w:val="001B3FCD"/>
    <w:rsid w:val="001E13C3"/>
    <w:rsid w:val="001F4C05"/>
    <w:rsid w:val="002222DC"/>
    <w:rsid w:val="00224CA6"/>
    <w:rsid w:val="002571FB"/>
    <w:rsid w:val="0027633A"/>
    <w:rsid w:val="00292A73"/>
    <w:rsid w:val="00300711"/>
    <w:rsid w:val="003036E7"/>
    <w:rsid w:val="0036331C"/>
    <w:rsid w:val="003A1B39"/>
    <w:rsid w:val="003D7651"/>
    <w:rsid w:val="00490B54"/>
    <w:rsid w:val="0049297A"/>
    <w:rsid w:val="004A4DFA"/>
    <w:rsid w:val="00565DAE"/>
    <w:rsid w:val="00572254"/>
    <w:rsid w:val="0063262C"/>
    <w:rsid w:val="00684E41"/>
    <w:rsid w:val="006E323C"/>
    <w:rsid w:val="007317CA"/>
    <w:rsid w:val="00751D60"/>
    <w:rsid w:val="007914DD"/>
    <w:rsid w:val="007A7836"/>
    <w:rsid w:val="007E4EB3"/>
    <w:rsid w:val="0088687C"/>
    <w:rsid w:val="008E3A87"/>
    <w:rsid w:val="00990E00"/>
    <w:rsid w:val="009A325A"/>
    <w:rsid w:val="00A05C46"/>
    <w:rsid w:val="00A475AC"/>
    <w:rsid w:val="00AA2AD1"/>
    <w:rsid w:val="00AB3095"/>
    <w:rsid w:val="00AF2231"/>
    <w:rsid w:val="00B06B46"/>
    <w:rsid w:val="00B627DC"/>
    <w:rsid w:val="00B801CD"/>
    <w:rsid w:val="00B820E3"/>
    <w:rsid w:val="00B9668F"/>
    <w:rsid w:val="00BB3511"/>
    <w:rsid w:val="00BF63A7"/>
    <w:rsid w:val="00CF5129"/>
    <w:rsid w:val="00D1159E"/>
    <w:rsid w:val="00D1178C"/>
    <w:rsid w:val="00D26148"/>
    <w:rsid w:val="00D52592"/>
    <w:rsid w:val="00D714C7"/>
    <w:rsid w:val="00DE3E11"/>
    <w:rsid w:val="00E120FE"/>
    <w:rsid w:val="00E132E4"/>
    <w:rsid w:val="00E60137"/>
    <w:rsid w:val="00E61106"/>
    <w:rsid w:val="00E96DCF"/>
    <w:rsid w:val="00EB658E"/>
    <w:rsid w:val="00EE7656"/>
    <w:rsid w:val="00F03F8F"/>
    <w:rsid w:val="00F2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C1029"/>
  <w15:chartTrackingRefBased/>
  <w15:docId w15:val="{1B751C17-FBA4-4C91-BF72-9616FF1D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D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D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D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D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D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D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D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D6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D6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D6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D6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D6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D6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D6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D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D6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D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D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2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2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31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ThachNhe/Testing_UET.gi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0985B-D968-4B7D-B9E5-B029907D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724</Words>
  <Characters>2267</Characters>
  <Application>Microsoft Office Word</Application>
  <DocSecurity>0</DocSecurity>
  <Lines>92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 Duy</dc:creator>
  <cp:keywords/>
  <dc:description/>
  <cp:lastModifiedBy>Khanh Tran Duy</cp:lastModifiedBy>
  <cp:revision>3</cp:revision>
  <dcterms:created xsi:type="dcterms:W3CDTF">2024-03-22T14:22:00Z</dcterms:created>
  <dcterms:modified xsi:type="dcterms:W3CDTF">2024-03-23T02:37:00Z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c0232a8b-5af4-4b49-9ce4-91b03d2a101b</vt:lpwstr>
  </property>
</Properties>
</file>