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Bộ luật Hình sự 2015 - Chương XX: Các tội phạm về ma tuý</w:t>
      </w:r>
    </w:p>
    <w:p>
      <w:r>
        <w:t>Bộ luật Hình sự năm 2015 (sửa đổi, bổ sung năm 2017) quy định cụ thể các hình phạt đối với hành vi vi phạm liên quan đến ma túy tại Chương XX nhằm đấu tranh và răn đe tội phạm nguy hiểm này.</w:t>
      </w:r>
    </w:p>
    <w:p>
      <w:pPr>
        <w:pStyle w:val="Heading1"/>
      </w:pPr>
      <w:r>
        <w:t>Điều 249: Tội tàng trữ trái phép chất ma túy</w:t>
      </w:r>
    </w:p>
    <w:p>
      <w:r>
        <w:t>1. Người nào tàng trữ trái phép chất ma túy mà không nhằm mục đích mua bán, vận chuyển, sản xuất trái phép chất ma túy thì bị phạt tù từ 01 năm đến 05 năm đối với heroin, cocain có khối lượng từ 0,1 gam đến dưới 05 gam.</w:t>
        <w:br/>
        <w:t>2. Phạt tù từ 05 năm đến 10 năm nếu phạm tội có tổ chức hoặc tái phạm nguy hiểm.</w:t>
        <w:br/>
        <w:t>3. Phạt tù từ 15 năm đến 20 năm hoặc tù chung thân đối với heroin, cocain có khối lượng từ 100 gam trở lên.</w:t>
      </w:r>
    </w:p>
    <w:p>
      <w:pPr>
        <w:pStyle w:val="Heading1"/>
      </w:pPr>
      <w:r>
        <w:t>Điều 250: Tội vận chuyển trái phép chất ma túy</w:t>
      </w:r>
    </w:p>
    <w:p>
      <w:r>
        <w:t>1. Người nào vận chuyển trái phép chất ma túy mà không nhằm mục đích sản xuất, mua bán, tàng trữ trái phép chất ma túy thì bị phạt tù từ 02 năm đến 07 năm.</w:t>
        <w:br/>
        <w:t>2. Phạm tội vận chuyển heroin, cocain có khối lượng 100 gam trở lên thì bị phạt tù 20 năm, tù chung thân hoặc tử hình.</w:t>
      </w:r>
    </w:p>
    <w:p>
      <w:pPr>
        <w:pStyle w:val="Heading1"/>
      </w:pPr>
      <w:r>
        <w:t>Điều 251: Tội mua bán trái phép chất ma túy</w:t>
      </w:r>
    </w:p>
    <w:p>
      <w:r>
        <w:t>1. Người nào mua bán trái phép chất ma túy thì bị phạt tù từ 02 năm đến 07 năm.</w:t>
        <w:br/>
        <w:t>2. Phạm tội mua bán heroin, cocain có khối lượng 100 gam trở lên thì bị phạt tù 20 năm, tù chung thân hoặc tử hình.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