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103A" w14:textId="58C4A897" w:rsidR="00510629" w:rsidRDefault="008D48A5">
      <w:r>
        <w:rPr>
          <w:noProof/>
        </w:rPr>
        <w:drawing>
          <wp:anchor distT="0" distB="0" distL="114300" distR="114300" simplePos="0" relativeHeight="251658240" behindDoc="1" locked="0" layoutInCell="1" allowOverlap="1" wp14:anchorId="222C0FA2" wp14:editId="02E7246F">
            <wp:simplePos x="0" y="0"/>
            <wp:positionH relativeFrom="margin">
              <wp:align>center</wp:align>
            </wp:positionH>
            <wp:positionV relativeFrom="paragraph">
              <wp:posOffset>-1697990</wp:posOffset>
            </wp:positionV>
            <wp:extent cx="5138057" cy="3855826"/>
            <wp:effectExtent l="0" t="0" r="5715" b="0"/>
            <wp:wrapNone/>
            <wp:docPr id="168495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057" cy="385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DE82A" w14:textId="77777777" w:rsidR="008D48A5" w:rsidRDefault="008D48A5">
      <w:pPr>
        <w:rPr>
          <w:b/>
          <w:bCs/>
          <w:color w:val="FF0000"/>
          <w:sz w:val="36"/>
          <w:szCs w:val="36"/>
        </w:rPr>
      </w:pPr>
    </w:p>
    <w:p w14:paraId="3814C96C" w14:textId="77777777" w:rsidR="008D48A5" w:rsidRDefault="008D48A5">
      <w:pPr>
        <w:rPr>
          <w:b/>
          <w:bCs/>
          <w:color w:val="FF0000"/>
          <w:sz w:val="36"/>
          <w:szCs w:val="36"/>
        </w:rPr>
      </w:pPr>
    </w:p>
    <w:p w14:paraId="1C6C37C8" w14:textId="77777777" w:rsidR="008D48A5" w:rsidRDefault="008D48A5">
      <w:pPr>
        <w:rPr>
          <w:b/>
          <w:bCs/>
          <w:color w:val="FF0000"/>
          <w:sz w:val="36"/>
          <w:szCs w:val="36"/>
        </w:rPr>
      </w:pPr>
    </w:p>
    <w:p w14:paraId="19B494B7" w14:textId="77777777" w:rsidR="008D48A5" w:rsidRDefault="008D48A5" w:rsidP="008D48A5">
      <w:pPr>
        <w:shd w:val="clear" w:color="auto" w:fill="FFFFFF"/>
        <w:spacing w:after="0" w:line="240" w:lineRule="auto"/>
        <w:outlineLvl w:val="0"/>
        <w:rPr>
          <w:rFonts w:ascii="Roboto" w:hAnsi="Roboto"/>
          <w:b/>
          <w:bCs/>
          <w:color w:val="DA251C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DA251C"/>
          <w:sz w:val="36"/>
          <w:szCs w:val="36"/>
          <w:shd w:val="clear" w:color="auto" w:fill="FFFFFF"/>
        </w:rPr>
        <w:t>18.170.000đ</w:t>
      </w:r>
    </w:p>
    <w:p w14:paraId="5030AE6A" w14:textId="028A964C" w:rsidR="00EA6FF9" w:rsidRPr="008D48A5" w:rsidRDefault="00EA6FF9" w:rsidP="008D48A5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0"/>
          <w:szCs w:val="30"/>
          <w14:ligatures w14:val="none"/>
        </w:rPr>
      </w:pPr>
      <w:r w:rsidRPr="00EA6FF9">
        <w:rPr>
          <w:rFonts w:ascii="Roboto" w:eastAsia="Times New Roman" w:hAnsi="Roboto" w:cs="Times New Roman"/>
          <w:b/>
          <w:bCs/>
          <w:color w:val="333333"/>
          <w:kern w:val="36"/>
          <w:sz w:val="30"/>
          <w:szCs w:val="30"/>
          <w14:ligatures w14:val="none"/>
        </w:rPr>
        <w:t>Air conditioner Carrier Inverter 38/42 GCVBE 024 24,000BTU Gas R32</w:t>
      </w:r>
    </w:p>
    <w:p w14:paraId="4CC48714" w14:textId="77777777" w:rsidR="00EA6FF9" w:rsidRPr="008D48A5" w:rsidRDefault="00EA6FF9" w:rsidP="00EA6FF9">
      <w:pPr>
        <w:shd w:val="clear" w:color="auto" w:fill="EEEEEE"/>
        <w:rPr>
          <w:rFonts w:ascii="inherit" w:hAnsi="inherit"/>
          <w:b/>
          <w:bCs/>
          <w:color w:val="333333"/>
          <w:sz w:val="28"/>
          <w:szCs w:val="28"/>
        </w:rPr>
      </w:pPr>
      <w:r w:rsidRPr="008D48A5">
        <w:rPr>
          <w:rFonts w:ascii="inherit" w:hAnsi="inherit"/>
          <w:b/>
          <w:bCs/>
          <w:color w:val="333333"/>
          <w:sz w:val="28"/>
          <w:szCs w:val="28"/>
        </w:rPr>
        <w:t>Specifications</w:t>
      </w:r>
    </w:p>
    <w:p w14:paraId="2A7ED605" w14:textId="77777777" w:rsidR="00EA6FF9" w:rsidRPr="008D48A5" w:rsidRDefault="00EA6FF9" w:rsidP="00EA6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Type of air conditioner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1 pm</w:t>
      </w:r>
    </w:p>
    <w:p w14:paraId="5EE549CB" w14:textId="77777777" w:rsidR="00EA6FF9" w:rsidRPr="008D48A5" w:rsidRDefault="00EA6FF9" w:rsidP="00EA6FF9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Usable area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30m2 - 40m2</w:t>
      </w:r>
    </w:p>
    <w:p w14:paraId="1D4CD1A1" w14:textId="77777777" w:rsidR="00EA6FF9" w:rsidRPr="008D48A5" w:rsidRDefault="00EA6FF9" w:rsidP="00EA6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Installation type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Wall mounted</w:t>
      </w:r>
    </w:p>
    <w:p w14:paraId="2712E202" w14:textId="77777777" w:rsidR="00EA6FF9" w:rsidRPr="008D48A5" w:rsidRDefault="00EA6FF9" w:rsidP="00EA6FF9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Inverter technology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Have</w:t>
      </w:r>
    </w:p>
    <w:p w14:paraId="1A753C5F" w14:textId="77777777" w:rsidR="00EA6FF9" w:rsidRPr="008D48A5" w:rsidRDefault="00EA6FF9" w:rsidP="00EA6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Maximum installation height between hot and cold units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15m</w:t>
      </w:r>
    </w:p>
    <w:p w14:paraId="1E99D398" w14:textId="77777777" w:rsidR="00EA6FF9" w:rsidRPr="008D48A5" w:rsidRDefault="00EA6FF9" w:rsidP="00EA6FF9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Copper pipe installation length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20m</w:t>
      </w:r>
    </w:p>
    <w:p w14:paraId="0E5721D9" w14:textId="77777777" w:rsidR="00EA6FF9" w:rsidRPr="008D48A5" w:rsidRDefault="00EA6FF9" w:rsidP="00EA6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Voltage source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220V/50Hz</w:t>
      </w:r>
    </w:p>
    <w:p w14:paraId="3FBA3B14" w14:textId="77777777" w:rsidR="00EA6FF9" w:rsidRPr="008D48A5" w:rsidRDefault="00EA6FF9" w:rsidP="00EA6FF9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Guarantee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24 months</w:t>
      </w:r>
    </w:p>
    <w:p w14:paraId="66793F69" w14:textId="77777777" w:rsidR="00EA6FF9" w:rsidRPr="008D48A5" w:rsidRDefault="00EA6FF9" w:rsidP="00EA6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Made in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Thailand</w:t>
      </w:r>
    </w:p>
    <w:p w14:paraId="5482947B" w14:textId="77777777" w:rsidR="00EA6FF9" w:rsidRPr="008D48A5" w:rsidRDefault="00EA6FF9" w:rsidP="00EA6FF9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Brand origin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America</w:t>
      </w:r>
    </w:p>
    <w:p w14:paraId="30871DC2" w14:textId="77777777" w:rsidR="00EA6FF9" w:rsidRPr="008D48A5" w:rsidRDefault="00EA6FF9" w:rsidP="00EA6FF9">
      <w:pPr>
        <w:shd w:val="clear" w:color="auto" w:fill="EEEEEE"/>
        <w:rPr>
          <w:rFonts w:ascii="inherit" w:hAnsi="inherit"/>
          <w:b/>
          <w:bCs/>
          <w:color w:val="333333"/>
          <w:sz w:val="28"/>
          <w:szCs w:val="28"/>
        </w:rPr>
      </w:pPr>
      <w:r w:rsidRPr="008D48A5">
        <w:rPr>
          <w:rFonts w:ascii="inherit" w:hAnsi="inherit"/>
          <w:b/>
          <w:bCs/>
          <w:color w:val="333333"/>
          <w:sz w:val="28"/>
          <w:szCs w:val="28"/>
        </w:rPr>
        <w:t>Indoor unit parameters</w:t>
      </w:r>
    </w:p>
    <w:p w14:paraId="4A8D649B" w14:textId="77777777" w:rsidR="00EA6FF9" w:rsidRPr="008D48A5" w:rsidRDefault="00EA6FF9" w:rsidP="00EA6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Size of indoor unit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Width x height x depth </w:t>
      </w:r>
      <w:r w:rsidRPr="008D48A5">
        <w:rPr>
          <w:rStyle w:val="specs-right"/>
          <w:rFonts w:ascii="inherit" w:hAnsi="inherit"/>
          <w:i/>
          <w:iCs/>
          <w:color w:val="333333"/>
          <w:sz w:val="28"/>
          <w:szCs w:val="28"/>
          <w:bdr w:val="none" w:sz="0" w:space="0" w:color="auto" w:frame="1"/>
        </w:rPr>
        <w:t>(105cm x 32cm x 25cm)</w:t>
      </w:r>
    </w:p>
    <w:p w14:paraId="2D5972F0" w14:textId="77777777" w:rsidR="00EA6FF9" w:rsidRPr="008D48A5" w:rsidRDefault="00EA6FF9" w:rsidP="00EA6FF9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Volume of indoor unit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14kg</w:t>
      </w:r>
    </w:p>
    <w:p w14:paraId="5B9B38DA" w14:textId="77777777" w:rsidR="00EA6FF9" w:rsidRPr="008D48A5" w:rsidRDefault="00EA6FF9" w:rsidP="00EA6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Cooling capacity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24.000 BTU - 2.5HP</w:t>
      </w:r>
    </w:p>
    <w:p w14:paraId="6CE0F0F6" w14:textId="77777777" w:rsidR="00EA6FF9" w:rsidRPr="008D48A5" w:rsidRDefault="00EA6FF9" w:rsidP="00EA6FF9">
      <w:pPr>
        <w:shd w:val="clear" w:color="auto" w:fill="EEEEEE"/>
        <w:rPr>
          <w:rFonts w:ascii="inherit" w:hAnsi="inherit"/>
          <w:b/>
          <w:bCs/>
          <w:color w:val="333333"/>
          <w:sz w:val="28"/>
          <w:szCs w:val="28"/>
        </w:rPr>
      </w:pPr>
      <w:r w:rsidRPr="008D48A5">
        <w:rPr>
          <w:rFonts w:ascii="inherit" w:hAnsi="inherit"/>
          <w:b/>
          <w:bCs/>
          <w:color w:val="333333"/>
          <w:sz w:val="28"/>
          <w:szCs w:val="28"/>
        </w:rPr>
        <w:t>Outdoor unit parameters</w:t>
      </w:r>
    </w:p>
    <w:p w14:paraId="0C89118B" w14:textId="77777777" w:rsidR="00EA6FF9" w:rsidRPr="008D48A5" w:rsidRDefault="00EA6FF9" w:rsidP="00EA6F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Size of outdoor unit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Width x height x depth </w:t>
      </w:r>
      <w:r w:rsidRPr="008D48A5">
        <w:rPr>
          <w:rStyle w:val="specs-right"/>
          <w:rFonts w:ascii="inherit" w:hAnsi="inherit"/>
          <w:i/>
          <w:iCs/>
          <w:color w:val="333333"/>
          <w:sz w:val="28"/>
          <w:szCs w:val="28"/>
          <w:bdr w:val="none" w:sz="0" w:space="0" w:color="auto" w:frame="1"/>
        </w:rPr>
        <w:t>(78cm x 55cm x 29cm)</w:t>
      </w:r>
    </w:p>
    <w:p w14:paraId="0172C4DC" w14:textId="77777777" w:rsidR="00EA6FF9" w:rsidRPr="008D48A5" w:rsidRDefault="00EA6FF9" w:rsidP="00EA6FF9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Mass of outdoor unit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34kg</w:t>
      </w:r>
    </w:p>
    <w:p w14:paraId="2AF6EAB7" w14:textId="77777777" w:rsidR="00EA6FF9" w:rsidRPr="008D48A5" w:rsidRDefault="00EA6FF9" w:rsidP="00EA6F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D48A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Gas used</w:t>
      </w:r>
      <w:r w:rsidRPr="008D48A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R32</w:t>
      </w:r>
    </w:p>
    <w:p w14:paraId="5D972A33" w14:textId="77777777" w:rsidR="00EA6FF9" w:rsidRPr="008D48A5" w:rsidRDefault="00EA6FF9" w:rsidP="00EA6FF9">
      <w:pPr>
        <w:shd w:val="clear" w:color="auto" w:fill="EEEEEE"/>
        <w:rPr>
          <w:rFonts w:ascii="inherit" w:hAnsi="inherit"/>
          <w:b/>
          <w:bCs/>
          <w:color w:val="333333"/>
          <w:sz w:val="28"/>
          <w:szCs w:val="28"/>
        </w:rPr>
      </w:pPr>
      <w:bookmarkStart w:id="0" w:name="box-intro"/>
      <w:bookmarkEnd w:id="0"/>
      <w:r w:rsidRPr="008D48A5">
        <w:rPr>
          <w:rFonts w:ascii="inherit" w:hAnsi="inherit"/>
          <w:b/>
          <w:bCs/>
          <w:color w:val="333333"/>
          <w:sz w:val="28"/>
          <w:szCs w:val="28"/>
        </w:rPr>
        <w:t>Product information</w:t>
      </w:r>
    </w:p>
    <w:p w14:paraId="0B3AC2F4" w14:textId="77777777" w:rsidR="00EA6FF9" w:rsidRPr="008D48A5" w:rsidRDefault="00EA6FF9" w:rsidP="00EA6FF9">
      <w:pPr>
        <w:pStyle w:val="Heading2"/>
        <w:spacing w:before="0"/>
        <w:rPr>
          <w:rFonts w:ascii="inherit" w:hAnsi="inherit"/>
          <w:b/>
          <w:bCs/>
          <w:color w:val="auto"/>
          <w:sz w:val="28"/>
          <w:szCs w:val="28"/>
        </w:rPr>
      </w:pPr>
      <w:r w:rsidRPr="008D48A5">
        <w:rPr>
          <w:rFonts w:ascii="inherit" w:hAnsi="inherit"/>
          <w:sz w:val="28"/>
          <w:szCs w:val="28"/>
        </w:rPr>
        <w:t>Discover Carrier Inverter 38/42 GCVBE 024 air conditioner</w:t>
      </w:r>
    </w:p>
    <w:p w14:paraId="6855D352" w14:textId="77777777" w:rsidR="00EA6FF9" w:rsidRPr="008D48A5" w:rsidRDefault="00EA6FF9" w:rsidP="00EA6FF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D48A5">
        <w:rPr>
          <w:rStyle w:val="Strong"/>
          <w:rFonts w:ascii="inherit" w:hAnsi="inherit"/>
          <w:sz w:val="28"/>
          <w:szCs w:val="28"/>
          <w:bdr w:val="none" w:sz="0" w:space="0" w:color="auto" w:frame="1"/>
        </w:rPr>
        <w:t>Carrier Inverter 38/42 GCVBE 024</w:t>
      </w:r>
      <w:r w:rsidRPr="008D48A5">
        <w:rPr>
          <w:sz w:val="28"/>
          <w:szCs w:val="28"/>
        </w:rPr>
        <w:t> is </w:t>
      </w:r>
      <w:hyperlink r:id="rId6" w:tooltip="1-way air conditioner" w:history="1">
        <w:r w:rsidRPr="008D48A5">
          <w:rPr>
            <w:rStyle w:val="Hyperlink"/>
            <w:color w:val="0071C4"/>
            <w:sz w:val="28"/>
            <w:szCs w:val="28"/>
            <w:u w:val="none"/>
            <w:bdr w:val="none" w:sz="0" w:space="0" w:color="auto" w:frame="1"/>
          </w:rPr>
          <w:t>a 1-way air conditioner</w:t>
        </w:r>
      </w:hyperlink>
      <w:r w:rsidRPr="008D48A5">
        <w:rPr>
          <w:sz w:val="28"/>
          <w:szCs w:val="28"/>
        </w:rPr>
        <w:t>  with a soft, sophisticated design that not only cools effectively but also contributes to the elegance of the room. </w:t>
      </w:r>
      <w:hyperlink r:id="rId7" w:tooltip="Air conditioner with 2.5HP capacity" w:history="1">
        <w:r w:rsidRPr="008D48A5">
          <w:rPr>
            <w:rStyle w:val="Hyperlink"/>
            <w:color w:val="0071C4"/>
            <w:sz w:val="28"/>
            <w:szCs w:val="28"/>
            <w:u w:val="none"/>
            <w:bdr w:val="none" w:sz="0" w:space="0" w:color="auto" w:frame="1"/>
          </w:rPr>
          <w:t>Air conditioner with capacity of 2.5HP</w:t>
        </w:r>
      </w:hyperlink>
      <w:r w:rsidRPr="008D48A5">
        <w:rPr>
          <w:sz w:val="28"/>
          <w:szCs w:val="28"/>
        </w:rPr>
        <w:t> is suitable for rooms with an area of ​​over 45m2. </w:t>
      </w:r>
    </w:p>
    <w:p w14:paraId="3F98D1F9" w14:textId="77777777" w:rsidR="00EA6FF9" w:rsidRPr="008D48A5" w:rsidRDefault="00EA6FF9" w:rsidP="00EA6FF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D48A5">
        <w:rPr>
          <w:rStyle w:val="Strong"/>
          <w:rFonts w:ascii="inherit" w:hAnsi="inherit"/>
          <w:sz w:val="28"/>
          <w:szCs w:val="28"/>
          <w:bdr w:val="none" w:sz="0" w:space="0" w:color="auto" w:frame="1"/>
        </w:rPr>
        <w:lastRenderedPageBreak/>
        <w:t>&gt;&gt; Find out</w:t>
      </w:r>
      <w:r w:rsidRPr="008D48A5">
        <w:rPr>
          <w:sz w:val="28"/>
          <w:szCs w:val="28"/>
        </w:rPr>
        <w:t> :  </w:t>
      </w:r>
      <w:hyperlink r:id="rId8" w:tooltip="Which country's Carrier air conditioner is from, is it good?" w:history="1">
        <w:r w:rsidRPr="008D48A5">
          <w:rPr>
            <w:rStyle w:val="Hyperlink"/>
            <w:color w:val="0071C4"/>
            <w:sz w:val="28"/>
            <w:szCs w:val="28"/>
            <w:u w:val="none"/>
            <w:bdr w:val="none" w:sz="0" w:space="0" w:color="auto" w:frame="1"/>
          </w:rPr>
          <w:t>Which country's Carrier air conditioners and air conditioners are good?</w:t>
        </w:r>
      </w:hyperlink>
    </w:p>
    <w:p w14:paraId="64BC077C" w14:textId="2524B5E6" w:rsidR="00EA6FF9" w:rsidRDefault="00EA6FF9" w:rsidP="00EA6FF9">
      <w:pPr>
        <w:pStyle w:val="ilcss0"/>
        <w:spacing w:before="120" w:beforeAutospacing="0" w:after="120" w:afterAutospacing="0"/>
        <w:jc w:val="center"/>
      </w:pPr>
      <w:r>
        <w:rPr>
          <w:noProof/>
        </w:rPr>
        <w:drawing>
          <wp:inline distT="0" distB="0" distL="0" distR="0" wp14:anchorId="55021AA1" wp14:editId="3D98ACA9">
            <wp:extent cx="3329940" cy="1889760"/>
            <wp:effectExtent l="0" t="0" r="3810" b="0"/>
            <wp:docPr id="938267723" name="Picture 2" descr="Carrier Inverter air conditioner 38/42 GCVBE 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rier Inverter air conditioner 38/42 GCVBE 0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0B92" w14:textId="77777777" w:rsidR="00EA6FF9" w:rsidRDefault="00EA6FF9" w:rsidP="00EA6FF9">
      <w:pPr>
        <w:pStyle w:val="ilcss0"/>
        <w:spacing w:before="120" w:beforeAutospacing="0" w:after="120" w:afterAutospacing="0"/>
        <w:jc w:val="center"/>
      </w:pPr>
      <w:r>
        <w:t>Carrier Inverter air conditioner 38/42 GCVBE 024</w:t>
      </w:r>
    </w:p>
    <w:p w14:paraId="4460AC9E" w14:textId="77777777" w:rsidR="00EA6FF9" w:rsidRDefault="00EA6FF9" w:rsidP="00EA6FF9">
      <w:pPr>
        <w:pStyle w:val="NormalWeb"/>
        <w:spacing w:before="120" w:beforeAutospacing="0" w:after="120" w:afterAutospacing="0"/>
      </w:pPr>
      <w:r>
        <w:t>Compared to conventional air conditioners, Carrier Inverter 38/42 GCVBE 024 is integrated with Inverter technology, so it saves significant energy during use. </w:t>
      </w:r>
    </w:p>
    <w:p w14:paraId="4BCAF54D" w14:textId="77777777" w:rsidR="00EA6FF9" w:rsidRDefault="00EA6FF9" w:rsidP="00EA6FF9">
      <w:pPr>
        <w:pStyle w:val="NormalWeb"/>
        <w:spacing w:before="120" w:beforeAutospacing="0" w:after="120" w:afterAutospacing="0"/>
      </w:pPr>
      <w:r>
        <w:t>Furthermore, the air conditioner also operates very smoothly and comfortably. The timer feature also helps you and your loved ones have a good night's sleep without worrying about the air conditioner being too cold or forgotten. </w:t>
      </w:r>
    </w:p>
    <w:p w14:paraId="443164E3" w14:textId="77777777" w:rsidR="00EA6FF9" w:rsidRDefault="00000000" w:rsidP="00EA6FF9">
      <w:pPr>
        <w:pStyle w:val="NormalWeb"/>
        <w:spacing w:before="0" w:beforeAutospacing="0" w:after="0" w:afterAutospacing="0"/>
      </w:pPr>
      <w:hyperlink r:id="rId10" w:tooltip="Carrier air conditioner" w:history="1">
        <w:r w:rsidR="00EA6FF9">
          <w:rPr>
            <w:rStyle w:val="Hyperlink"/>
            <w:color w:val="0071C4"/>
            <w:u w:val="none"/>
            <w:bdr w:val="none" w:sz="0" w:space="0" w:color="auto" w:frame="1"/>
          </w:rPr>
          <w:t>Carrier air conditioner</w:t>
        </w:r>
      </w:hyperlink>
      <w:r w:rsidR="00EA6FF9">
        <w:t> operates durably and has the ability to cool quickly. When it reaches a certain temperature, the air conditioner will maintain and radiate heat as the user desires. </w:t>
      </w:r>
    </w:p>
    <w:p w14:paraId="35F8311B" w14:textId="77777777" w:rsidR="00EA6FF9" w:rsidRDefault="00EA6FF9" w:rsidP="00EA6FF9">
      <w:pPr>
        <w:pStyle w:val="NormalWeb"/>
        <w:spacing w:before="0" w:beforeAutospacing="0" w:after="0" w:afterAutospacing="0"/>
      </w:pPr>
      <w:r>
        <w:t>The air conditioner's purifying mode will also bring fresh air. </w:t>
      </w:r>
      <w:hyperlink r:id="rId11" w:tooltip="Air conditioning" w:history="1">
        <w:r>
          <w:rPr>
            <w:rStyle w:val="Hyperlink"/>
            <w:color w:val="0071C4"/>
            <w:u w:val="none"/>
            <w:bdr w:val="none" w:sz="0" w:space="0" w:color="auto" w:frame="1"/>
          </w:rPr>
          <w:t>The air conditioner</w:t>
        </w:r>
      </w:hyperlink>
      <w:r>
        <w:t> uses Nano Silver Ginseng and Nano Photo Copper filter technology to effectively prevent bacteria.</w:t>
      </w:r>
    </w:p>
    <w:p w14:paraId="0D80AE15" w14:textId="77777777" w:rsidR="00EA6FF9" w:rsidRDefault="00EA6FF9" w:rsidP="00EA6FF9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&gt;&gt; See more</w:t>
      </w:r>
      <w:r>
        <w:t> :  </w:t>
      </w:r>
      <w:hyperlink r:id="rId12" w:tooltip="How to use Carrier air conditioner remote control" w:history="1">
        <w:r>
          <w:rPr>
            <w:rStyle w:val="Hyperlink"/>
            <w:color w:val="0071C4"/>
            <w:u w:val="none"/>
            <w:bdr w:val="none" w:sz="0" w:space="0" w:color="auto" w:frame="1"/>
          </w:rPr>
          <w:t>How to use the air conditioner control, Carrier air conditioner remote</w:t>
        </w:r>
      </w:hyperlink>
    </w:p>
    <w:p w14:paraId="1CA303DE" w14:textId="77777777" w:rsidR="00EA6FF9" w:rsidRDefault="00EA6FF9" w:rsidP="00EA6FF9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Note:</w:t>
      </w:r>
      <w:r>
        <w:t> Product images are for illustration purposes only, product details, colors, designs and specifications may vary depending on the actual product without prior notice.</w:t>
      </w:r>
    </w:p>
    <w:p w14:paraId="206FC00D" w14:textId="77777777" w:rsidR="00EA6FF9" w:rsidRPr="00EA6FF9" w:rsidRDefault="00EA6FF9">
      <w:pPr>
        <w:rPr>
          <w:b/>
          <w:bCs/>
          <w:color w:val="FF0000"/>
          <w:sz w:val="36"/>
          <w:szCs w:val="36"/>
        </w:rPr>
      </w:pPr>
    </w:p>
    <w:sectPr w:rsidR="00EA6FF9" w:rsidRPr="00EA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4EB"/>
    <w:multiLevelType w:val="multilevel"/>
    <w:tmpl w:val="97F2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405FC"/>
    <w:multiLevelType w:val="multilevel"/>
    <w:tmpl w:val="ADB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953F5"/>
    <w:multiLevelType w:val="multilevel"/>
    <w:tmpl w:val="4484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530788">
    <w:abstractNumId w:val="1"/>
  </w:num>
  <w:num w:numId="2" w16cid:durableId="296956712">
    <w:abstractNumId w:val="0"/>
  </w:num>
  <w:num w:numId="3" w16cid:durableId="1389769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F9"/>
    <w:rsid w:val="00510629"/>
    <w:rsid w:val="008D48A5"/>
    <w:rsid w:val="00E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3FD5"/>
  <w15:chartTrackingRefBased/>
  <w15:docId w15:val="{C8DF03DA-D6B7-4669-9117-B837FB88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F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s-left">
    <w:name w:val="specs-left"/>
    <w:basedOn w:val="DefaultParagraphFont"/>
    <w:rsid w:val="00EA6FF9"/>
  </w:style>
  <w:style w:type="character" w:customStyle="1" w:styleId="specs-right">
    <w:name w:val="specs-right"/>
    <w:basedOn w:val="DefaultParagraphFont"/>
    <w:rsid w:val="00EA6FF9"/>
  </w:style>
  <w:style w:type="paragraph" w:styleId="NormalWeb">
    <w:name w:val="Normal (Web)"/>
    <w:basedOn w:val="Normal"/>
    <w:uiPriority w:val="99"/>
    <w:semiHidden/>
    <w:unhideWhenUsed/>
    <w:rsid w:val="00EA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6F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FF9"/>
    <w:rPr>
      <w:color w:val="0000FF"/>
      <w:u w:val="single"/>
    </w:rPr>
  </w:style>
  <w:style w:type="paragraph" w:customStyle="1" w:styleId="ilcss0">
    <w:name w:val="_ilcss0_"/>
    <w:basedOn w:val="Normal"/>
    <w:rsid w:val="00EA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0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46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4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4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0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.vn/huong-dan/tu-van/danh-gia-may-lanh-dieu-hoa-carrier-89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.vn/dieu-hoa-c1018?franges=1.94" TargetMode="External"/><Relationship Id="rId12" Type="http://schemas.openxmlformats.org/officeDocument/2006/relationships/hyperlink" Target="https://meta.vn/huong-dan/tu-van/cach-su-dung-dieu-khien-dieu-hoa-remote-may-lanh-carrier-9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vn/dieu-hoa-1-chieu-c1039" TargetMode="External"/><Relationship Id="rId11" Type="http://schemas.openxmlformats.org/officeDocument/2006/relationships/hyperlink" Target="https://meta.vn/dieu-hoa-c1018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meta.vn/dieu-hoa-c1018?brands=26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3</cp:revision>
  <dcterms:created xsi:type="dcterms:W3CDTF">2023-09-28T15:00:00Z</dcterms:created>
  <dcterms:modified xsi:type="dcterms:W3CDTF">2023-10-07T14:16:00Z</dcterms:modified>
</cp:coreProperties>
</file>