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43D" w:rsidRPr="000C643D" w:rsidRDefault="000C643D" w:rsidP="000C643D">
      <w:pPr>
        <w:jc w:val="center"/>
        <w:rPr>
          <w:rFonts w:ascii="AngsanaUPC" w:hAnsi="AngsanaUPC" w:cs="AngsanaUPC"/>
          <w:b/>
          <w:bCs/>
          <w:rtl/>
          <w:cs/>
        </w:rPr>
      </w:pPr>
      <w:r w:rsidRPr="000C643D">
        <w:rPr>
          <w:rFonts w:ascii="AngsanaUPC" w:hAnsi="AngsanaUPC" w:cs="AngsanaUPC"/>
          <w:b/>
          <w:bCs/>
          <w:cs/>
        </w:rPr>
        <w:t>สารบัญ</w:t>
      </w:r>
    </w:p>
    <w:p w:rsidR="000C643D" w:rsidRPr="000C643D" w:rsidRDefault="000C643D" w:rsidP="000C643D">
      <w:pPr>
        <w:jc w:val="center"/>
        <w:rPr>
          <w:rFonts w:ascii="AngsanaUPC" w:hAnsi="AngsanaUPC" w:cs="AngsanaUPC"/>
        </w:rPr>
      </w:pP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80"/>
        <w:gridCol w:w="624"/>
      </w:tblGrid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5B774B">
            <w:pPr>
              <w:jc w:val="center"/>
              <w:rPr>
                <w:rFonts w:ascii="AngsanaUPC" w:hAnsi="AngsanaUPC" w:cs="AngsanaUPC"/>
                <w:b/>
                <w:bCs/>
                <w:rtl/>
                <w:cs/>
              </w:rPr>
            </w:pPr>
          </w:p>
        </w:tc>
        <w:tc>
          <w:tcPr>
            <w:tcW w:w="624" w:type="dxa"/>
            <w:tcMar>
              <w:left w:w="0" w:type="dxa"/>
            </w:tcMar>
            <w:vAlign w:val="center"/>
          </w:tcPr>
          <w:p w:rsidR="000C643D" w:rsidRPr="000C643D" w:rsidRDefault="000C643D" w:rsidP="005B774B">
            <w:pPr>
              <w:jc w:val="both"/>
              <w:rPr>
                <w:rFonts w:ascii="AngsanaUPC" w:hAnsi="AngsanaUPC" w:cs="AngsanaUPC"/>
                <w:b/>
                <w:bCs/>
                <w:rtl/>
                <w:cs/>
              </w:rPr>
            </w:pPr>
            <w:r w:rsidRPr="000C643D">
              <w:rPr>
                <w:rFonts w:ascii="AngsanaUPC" w:hAnsi="AngsanaUPC" w:cs="AngsanaUPC"/>
                <w:b/>
                <w:bCs/>
                <w:cs/>
              </w:rPr>
              <w:t>หน้า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5B774B">
            <w:pPr>
              <w:rPr>
                <w:rFonts w:ascii="AngsanaUPC" w:hAnsi="AngsanaUPC" w:cs="AngsanaUPC"/>
                <w:rtl/>
                <w:cs/>
              </w:rPr>
            </w:pPr>
            <w:r w:rsidRPr="000C643D">
              <w:rPr>
                <w:rFonts w:ascii="AngsanaUPC" w:hAnsi="AngsanaUPC" w:cs="AngsanaUPC"/>
                <w:cs/>
              </w:rPr>
              <w:t>บทคัดย่อภาษาไทย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  <w:rtl/>
                <w:cs/>
              </w:rPr>
            </w:pPr>
            <w:r w:rsidRPr="000C643D">
              <w:rPr>
                <w:rFonts w:ascii="AngsanaUPC" w:hAnsi="AngsanaUPC" w:cs="AngsanaUPC"/>
                <w:cs/>
              </w:rPr>
              <w:t>ข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5B774B">
            <w:pPr>
              <w:rPr>
                <w:rFonts w:ascii="AngsanaUPC" w:hAnsi="AngsanaUPC" w:cs="AngsanaUPC"/>
                <w:cs/>
              </w:rPr>
            </w:pPr>
            <w:r w:rsidRPr="000C643D">
              <w:rPr>
                <w:rFonts w:ascii="AngsanaUPC" w:hAnsi="AngsanaUPC" w:cs="AngsanaUPC"/>
                <w:cs/>
              </w:rPr>
              <w:t>บทคัดย่อภาษาอังกฤษ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  <w:r w:rsidRPr="000C643D">
              <w:rPr>
                <w:rFonts w:ascii="AngsanaUPC" w:hAnsi="AngsanaUPC" w:cs="AngsanaUPC"/>
                <w:cs/>
              </w:rPr>
              <w:t>ค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5B774B">
            <w:pPr>
              <w:rPr>
                <w:rFonts w:ascii="AngsanaUPC" w:hAnsi="AngsanaUPC" w:cs="AngsanaUPC"/>
                <w:rtl/>
                <w:cs/>
              </w:rPr>
            </w:pPr>
            <w:r w:rsidRPr="000C643D">
              <w:rPr>
                <w:rFonts w:ascii="AngsanaUPC" w:hAnsi="AngsanaUPC" w:cs="AngsanaUPC"/>
                <w:cs/>
              </w:rPr>
              <w:t>กิตติกรรมประกาศ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  <w:rtl/>
                <w:cs/>
              </w:rPr>
            </w:pPr>
            <w:r w:rsidRPr="000C643D">
              <w:rPr>
                <w:rFonts w:ascii="AngsanaUPC" w:hAnsi="AngsanaUPC" w:cs="AngsanaUPC"/>
                <w:cs/>
              </w:rPr>
              <w:t>ง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5B774B">
            <w:pPr>
              <w:rPr>
                <w:rFonts w:ascii="AngsanaUPC" w:hAnsi="AngsanaUPC" w:cs="AngsanaUPC"/>
                <w:rtl/>
                <w:cs/>
              </w:rPr>
            </w:pPr>
            <w:r w:rsidRPr="000C643D">
              <w:rPr>
                <w:rFonts w:ascii="AngsanaUPC" w:hAnsi="AngsanaUPC" w:cs="AngsanaUPC"/>
                <w:cs/>
              </w:rPr>
              <w:t>สารบัญ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  <w:cs/>
              </w:rPr>
            </w:pPr>
            <w:r w:rsidRPr="000C643D">
              <w:rPr>
                <w:rFonts w:ascii="AngsanaUPC" w:hAnsi="AngsanaUPC" w:cs="AngsanaUPC"/>
                <w:cs/>
              </w:rPr>
              <w:t>จ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5B774B">
            <w:pPr>
              <w:rPr>
                <w:rFonts w:ascii="AngsanaUPC" w:hAnsi="AngsanaUPC" w:cs="AngsanaUPC"/>
                <w:rtl/>
                <w:cs/>
              </w:rPr>
            </w:pPr>
            <w:r w:rsidRPr="000C643D">
              <w:rPr>
                <w:rFonts w:ascii="AngsanaUPC" w:hAnsi="AngsanaUPC" w:cs="AngsanaUPC"/>
                <w:cs/>
              </w:rPr>
              <w:t>รายการตาราง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  <w:r w:rsidRPr="000C643D">
              <w:rPr>
                <w:rFonts w:ascii="AngsanaUPC" w:hAnsi="AngsanaUPC" w:cs="AngsanaUPC"/>
                <w:cs/>
              </w:rPr>
              <w:t>ซ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5B774B">
            <w:pPr>
              <w:rPr>
                <w:rFonts w:ascii="AngsanaUPC" w:hAnsi="AngsanaUPC" w:cs="AngsanaUPC"/>
                <w:cs/>
              </w:rPr>
            </w:pPr>
            <w:r w:rsidRPr="000C643D">
              <w:rPr>
                <w:rFonts w:ascii="AngsanaUPC" w:hAnsi="AngsanaUPC" w:cs="AngsanaUPC"/>
                <w:cs/>
              </w:rPr>
              <w:t>รายการรูปประกอบ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  <w:r w:rsidRPr="000C643D">
              <w:rPr>
                <w:rFonts w:ascii="AngsanaUPC" w:hAnsi="AngsanaUPC" w:cs="AngsanaUPC"/>
                <w:cs/>
              </w:rPr>
              <w:t>ฌ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5B774B">
            <w:pPr>
              <w:rPr>
                <w:rFonts w:ascii="AngsanaUPC" w:hAnsi="AngsanaUPC" w:cs="AngsanaUPC"/>
                <w:b/>
                <w:bCs/>
                <w:rtl/>
                <w:cs/>
              </w:rPr>
            </w:pP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</w:p>
        </w:tc>
      </w:tr>
      <w:tr w:rsidR="000C643D" w:rsidRPr="000C643D" w:rsidTr="000C643D">
        <w:trPr>
          <w:trHeight w:val="70"/>
        </w:trPr>
        <w:tc>
          <w:tcPr>
            <w:tcW w:w="7880" w:type="dxa"/>
            <w:vAlign w:val="center"/>
          </w:tcPr>
          <w:p w:rsidR="000C643D" w:rsidRPr="000C643D" w:rsidRDefault="000C643D" w:rsidP="005B774B">
            <w:pPr>
              <w:rPr>
                <w:rFonts w:ascii="AngsanaUPC" w:hAnsi="AngsanaUPC" w:cs="AngsanaUPC"/>
                <w:b/>
                <w:bCs/>
              </w:rPr>
            </w:pPr>
            <w:r w:rsidRPr="000C643D">
              <w:rPr>
                <w:rFonts w:ascii="AngsanaUPC" w:hAnsi="AngsanaUPC" w:cs="AngsanaUPC"/>
                <w:b/>
                <w:bCs/>
                <w:cs/>
              </w:rPr>
              <w:t>บทที่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0C643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บทนำ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  <w:b/>
                <w:bCs/>
              </w:rPr>
            </w:pPr>
            <w:r w:rsidRPr="000C643D">
              <w:rPr>
                <w:rFonts w:ascii="AngsanaUPC" w:hAnsi="AngsanaUPC" w:cs="AngsanaUPC"/>
                <w:b/>
                <w:bCs/>
              </w:rPr>
              <w:t>1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ngsanaUPC" w:hAnsi="AngsanaUPC" w:cs="AngsanaUPC"/>
                <w:sz w:val="32"/>
                <w:szCs w:val="32"/>
              </w:rPr>
            </w:pPr>
            <w:r w:rsidRPr="000C643D">
              <w:rPr>
                <w:rFonts w:ascii="AngsanaUPC" w:hAnsi="AngsanaUPC" w:cs="AngsanaUPC"/>
                <w:sz w:val="32"/>
                <w:szCs w:val="32"/>
                <w:cs/>
              </w:rPr>
              <w:t>ความสำคัญและที่มาของงาน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  <w:r w:rsidRPr="000C643D">
              <w:rPr>
                <w:rFonts w:ascii="AngsanaUPC" w:hAnsi="AngsanaUPC" w:cs="AngsanaUPC"/>
              </w:rPr>
              <w:t>1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ngsanaUPC" w:hAnsi="AngsanaUPC" w:cs="AngsanaUPC"/>
                <w:sz w:val="32"/>
                <w:szCs w:val="32"/>
              </w:rPr>
            </w:pPr>
            <w:r w:rsidRPr="000C643D">
              <w:rPr>
                <w:rFonts w:ascii="AngsanaUPC" w:hAnsi="AngsanaUPC" w:cs="AngsanaUPC"/>
                <w:sz w:val="32"/>
                <w:szCs w:val="32"/>
                <w:cs/>
              </w:rPr>
              <w:t>วัตถุประสงค์ของการศึกษา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  <w:r>
              <w:rPr>
                <w:rFonts w:ascii="AngsanaUPC" w:hAnsi="AngsanaUPC" w:cs="AngsanaUPC"/>
              </w:rPr>
              <w:t>4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ngsanaUPC" w:hAnsi="AngsanaUPC" w:cs="AngsanaUPC"/>
                <w:sz w:val="32"/>
                <w:szCs w:val="32"/>
              </w:rPr>
            </w:pPr>
            <w:r w:rsidRPr="000C643D">
              <w:rPr>
                <w:rFonts w:ascii="AngsanaUPC" w:hAnsi="AngsanaUPC" w:cs="AngsanaUPC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  <w:r>
              <w:rPr>
                <w:rFonts w:ascii="AngsanaUPC" w:hAnsi="AngsanaUPC" w:cs="AngsanaUPC"/>
              </w:rPr>
              <w:t>4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0C643D">
              <w:rPr>
                <w:rFonts w:ascii="AngsanaUPC" w:hAnsi="AngsanaUPC" w:cs="AngsanaUPC"/>
                <w:sz w:val="32"/>
                <w:szCs w:val="32"/>
                <w:cs/>
              </w:rPr>
              <w:t>ขอบเขตของงาน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  <w:lang w:val="en-GB"/>
              </w:rPr>
            </w:pPr>
            <w:r>
              <w:rPr>
                <w:rFonts w:ascii="AngsanaUPC" w:hAnsi="AngsanaUPC" w:cs="AngsanaUPC"/>
                <w:lang w:val="en-GB"/>
              </w:rPr>
              <w:t>4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ngsanaUPC" w:hAnsi="AngsanaUPC" w:cs="AngsanaUPC"/>
                <w:sz w:val="32"/>
                <w:szCs w:val="32"/>
              </w:rPr>
            </w:pPr>
            <w:r w:rsidRPr="000C643D">
              <w:rPr>
                <w:rFonts w:ascii="AngsanaUPC" w:hAnsi="AngsanaUPC" w:cs="AngsanaUPC"/>
                <w:sz w:val="32"/>
                <w:szCs w:val="32"/>
                <w:cs/>
              </w:rPr>
              <w:t>กระบวนการศึกษา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  <w:r>
              <w:rPr>
                <w:rFonts w:ascii="AngsanaUPC" w:hAnsi="AngsanaUPC" w:cs="AngsanaUPC"/>
              </w:rPr>
              <w:t>5</w:t>
            </w:r>
            <w:bookmarkStart w:id="0" w:name="_GoBack"/>
            <w:bookmarkEnd w:id="0"/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5B774B">
            <w:pPr>
              <w:pStyle w:val="ListParagraph"/>
              <w:spacing w:after="0" w:line="240" w:lineRule="auto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0C643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  <w:b/>
                <w:bCs/>
              </w:rPr>
            </w:pPr>
            <w:r w:rsidRPr="000C643D">
              <w:rPr>
                <w:rFonts w:ascii="AngsanaUPC" w:hAnsi="AngsanaUPC" w:cs="AngsanaUPC"/>
                <w:b/>
                <w:bCs/>
              </w:rPr>
              <w:t>5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ngsanaUPC" w:hAnsi="AngsanaUPC" w:cs="AngsanaUPC"/>
                <w:sz w:val="32"/>
                <w:szCs w:val="32"/>
              </w:rPr>
            </w:pPr>
            <w:r w:rsidRPr="000C643D">
              <w:rPr>
                <w:rFonts w:ascii="AngsanaUPC" w:hAnsi="AngsanaUPC" w:cs="AngsanaUPC"/>
                <w:sz w:val="32"/>
                <w:szCs w:val="32"/>
                <w:cs/>
              </w:rPr>
              <w:t>กระบวนการวิศวกรรมความต้องการ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  <w:r w:rsidRPr="000C643D">
              <w:rPr>
                <w:rFonts w:ascii="AngsanaUPC" w:hAnsi="AngsanaUPC" w:cs="AngsanaUPC"/>
              </w:rPr>
              <w:t>5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ngsanaUPC" w:hAnsi="AngsanaUPC" w:cs="AngsanaUPC"/>
                <w:sz w:val="32"/>
                <w:szCs w:val="32"/>
              </w:rPr>
            </w:pPr>
            <w:r w:rsidRPr="000C643D">
              <w:rPr>
                <w:rFonts w:ascii="AngsanaUPC" w:hAnsi="AngsanaUPC" w:cs="AngsanaUPC"/>
                <w:sz w:val="32"/>
                <w:szCs w:val="32"/>
                <w:cs/>
              </w:rPr>
              <w:t>กระบวนการพัฒนาซอฟต์แวร์แบบ</w:t>
            </w:r>
            <w:proofErr w:type="spellStart"/>
            <w:r w:rsidRPr="000C643D">
              <w:rPr>
                <w:rFonts w:ascii="AngsanaUPC" w:hAnsi="AngsanaUPC" w:cs="AngsanaUPC"/>
                <w:sz w:val="32"/>
                <w:szCs w:val="32"/>
                <w:cs/>
              </w:rPr>
              <w:t>สกรัม</w:t>
            </w:r>
            <w:proofErr w:type="spellEnd"/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  <w:r w:rsidRPr="000C643D">
              <w:rPr>
                <w:rFonts w:ascii="AngsanaUPC" w:hAnsi="AngsanaUPC" w:cs="AngsanaUPC"/>
              </w:rPr>
              <w:t>5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0C643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การดำเนินการศึกษา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  <w:b/>
                <w:bCs/>
              </w:rPr>
            </w:pPr>
            <w:r w:rsidRPr="000C643D">
              <w:rPr>
                <w:rFonts w:ascii="AngsanaUPC" w:hAnsi="AngsanaUPC" w:cs="AngsanaUPC"/>
                <w:b/>
                <w:bCs/>
              </w:rPr>
              <w:t>24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0C643D">
              <w:rPr>
                <w:rFonts w:ascii="AngsanaUPC" w:hAnsi="AngsanaUPC" w:cs="AngsanaUPC"/>
                <w:sz w:val="32"/>
                <w:szCs w:val="32"/>
                <w:cs/>
              </w:rPr>
              <w:t>แนวทางการศึกษา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  <w:r w:rsidRPr="000C643D">
              <w:rPr>
                <w:rFonts w:ascii="AngsanaUPC" w:hAnsi="AngsanaUPC" w:cs="AngsanaUPC"/>
              </w:rPr>
              <w:t>24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0C643D">
              <w:rPr>
                <w:rFonts w:ascii="AngsanaUPC" w:hAnsi="AngsanaUPC" w:cs="AngsanaUPC"/>
                <w:sz w:val="32"/>
                <w:szCs w:val="32"/>
                <w:cs/>
              </w:rPr>
              <w:t>วิธีการนำการสร้างข้อกำหนดความต้องการด้วยตัวอย่างมาใช้กับกระบวนการพัฒนาซอฟต์แวร์แบบ</w:t>
            </w:r>
            <w:proofErr w:type="spellStart"/>
            <w:r w:rsidRPr="000C643D">
              <w:rPr>
                <w:rFonts w:ascii="AngsanaUPC" w:hAnsi="AngsanaUPC" w:cs="AngsanaUPC"/>
                <w:sz w:val="32"/>
                <w:szCs w:val="32"/>
                <w:cs/>
              </w:rPr>
              <w:t>สกรัม</w:t>
            </w:r>
            <w:proofErr w:type="spellEnd"/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  <w:r w:rsidRPr="000C643D">
              <w:rPr>
                <w:rFonts w:ascii="AngsanaUPC" w:hAnsi="AngsanaUPC" w:cs="AngsanaUPC"/>
              </w:rPr>
              <w:t>26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ngsanaUPC" w:hAnsi="AngsanaUPC" w:cs="AngsanaUPC"/>
                <w:sz w:val="32"/>
                <w:szCs w:val="32"/>
              </w:rPr>
            </w:pPr>
            <w:r w:rsidRPr="000C643D">
              <w:rPr>
                <w:rFonts w:ascii="AngsanaUPC" w:hAnsi="AngsanaUPC" w:cs="AngsanaUPC"/>
                <w:sz w:val="32"/>
                <w:szCs w:val="32"/>
                <w:cs/>
              </w:rPr>
              <w:t>รูปแบบการทดลอง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ngsanaUPC" w:hAnsi="AngsanaUPC" w:cs="AngsanaUPC"/>
                <w:sz w:val="32"/>
                <w:szCs w:val="32"/>
              </w:rPr>
            </w:pPr>
            <w:r w:rsidRPr="000C643D">
              <w:rPr>
                <w:rFonts w:ascii="AngsanaUPC" w:hAnsi="AngsanaUPC" w:cs="AngsanaUPC"/>
                <w:sz w:val="32"/>
                <w:szCs w:val="32"/>
                <w:cs/>
              </w:rPr>
              <w:t>ประชากรและกลุ่มตัวอย่าง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0C643D">
              <w:rPr>
                <w:rFonts w:ascii="AngsanaUPC" w:hAnsi="AngsanaUPC" w:cs="AngsanaUPC"/>
                <w:sz w:val="32"/>
                <w:szCs w:val="32"/>
                <w:cs/>
              </w:rPr>
              <w:t>เครื่องมือที่ใช้ในการศึกษา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0C643D">
              <w:rPr>
                <w:rFonts w:ascii="AngsanaUPC" w:hAnsi="AngsanaUPC" w:cs="AngsanaUPC"/>
                <w:sz w:val="32"/>
                <w:szCs w:val="32"/>
                <w:cs/>
              </w:rPr>
              <w:lastRenderedPageBreak/>
              <w:t>ตัวชี้วัด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0C643D">
              <w:rPr>
                <w:rFonts w:ascii="AngsanaUPC" w:hAnsi="AngsanaUPC" w:cs="AngsanaUPC"/>
                <w:sz w:val="32"/>
                <w:szCs w:val="32"/>
                <w:cs/>
              </w:rPr>
              <w:t>ชุดข้อคำถาม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5B774B">
            <w:pPr>
              <w:pStyle w:val="ListParagraph"/>
              <w:spacing w:after="0" w:line="240" w:lineRule="auto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0C643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ผลการศึกษา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  <w:b/>
                <w:bCs/>
              </w:rPr>
            </w:pPr>
            <w:r w:rsidRPr="000C643D">
              <w:rPr>
                <w:rFonts w:ascii="AngsanaUPC" w:hAnsi="AngsanaUPC" w:cs="AngsanaUPC"/>
                <w:b/>
                <w:bCs/>
              </w:rPr>
              <w:t>34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ngsanaUPC" w:hAnsi="AngsanaUPC" w:cs="AngsanaUPC"/>
                <w:sz w:val="32"/>
                <w:szCs w:val="32"/>
              </w:rPr>
            </w:pPr>
            <w:r w:rsidRPr="000C643D">
              <w:rPr>
                <w:rFonts w:ascii="AngsanaUPC" w:hAnsi="AngsanaUPC" w:cs="AngsanaUPC"/>
                <w:sz w:val="32"/>
                <w:szCs w:val="32"/>
                <w:cs/>
              </w:rPr>
              <w:t>ข้อมูลกลุ่มทดลอง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  <w:r w:rsidRPr="000C643D">
              <w:rPr>
                <w:rFonts w:ascii="AngsanaUPC" w:hAnsi="AngsanaUPC" w:cs="AngsanaUPC"/>
              </w:rPr>
              <w:t>34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0C643D">
              <w:rPr>
                <w:rFonts w:ascii="AngsanaUPC" w:hAnsi="AngsanaUPC" w:cs="AngsanaUPC"/>
                <w:sz w:val="32"/>
                <w:szCs w:val="32"/>
                <w:cs/>
              </w:rPr>
              <w:t>ผลการทดลอง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  <w:r w:rsidRPr="000C643D">
              <w:rPr>
                <w:rFonts w:ascii="AngsanaUPC" w:hAnsi="AngsanaUPC" w:cs="AngsanaUPC"/>
              </w:rPr>
              <w:t>36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0C643D">
              <w:rPr>
                <w:rFonts w:ascii="AngsanaUPC" w:hAnsi="AngsanaUPC" w:cs="AngsanaUPC"/>
                <w:sz w:val="32"/>
                <w:szCs w:val="32"/>
                <w:cs/>
              </w:rPr>
              <w:t>ค่าตัวชี้วัด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  <w:r w:rsidRPr="000C643D">
              <w:rPr>
                <w:rFonts w:ascii="AngsanaUPC" w:hAnsi="AngsanaUPC" w:cs="AngsanaUPC"/>
              </w:rPr>
              <w:t>38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0C643D">
              <w:rPr>
                <w:rFonts w:ascii="AngsanaUPC" w:hAnsi="AngsanaUPC" w:cs="AngsanaUPC"/>
                <w:sz w:val="32"/>
                <w:szCs w:val="32"/>
                <w:cs/>
              </w:rPr>
              <w:t>ค่าจากการสัมภาษณ์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  <w:r w:rsidRPr="000C643D">
              <w:rPr>
                <w:rFonts w:ascii="AngsanaUPC" w:hAnsi="AngsanaUPC" w:cs="AngsanaUPC"/>
              </w:rPr>
              <w:t>40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5B774B">
            <w:pPr>
              <w:pStyle w:val="ListParagraph"/>
              <w:spacing w:after="0" w:line="240" w:lineRule="auto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0C643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ผลสรุปงานและข้อเสนอแนะ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  <w:b/>
                <w:bCs/>
              </w:rPr>
            </w:pPr>
            <w:r w:rsidRPr="000C643D">
              <w:rPr>
                <w:rFonts w:ascii="AngsanaUPC" w:hAnsi="AngsanaUPC" w:cs="AngsanaUPC"/>
                <w:b/>
                <w:bCs/>
              </w:rPr>
              <w:t>44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ngsanaUPC" w:hAnsi="AngsanaUPC" w:cs="AngsanaUPC"/>
                <w:sz w:val="32"/>
                <w:szCs w:val="32"/>
              </w:rPr>
            </w:pPr>
            <w:r w:rsidRPr="000C643D">
              <w:rPr>
                <w:rFonts w:ascii="AngsanaUPC" w:hAnsi="AngsanaUPC" w:cs="AngsanaUPC"/>
                <w:sz w:val="32"/>
                <w:szCs w:val="32"/>
                <w:cs/>
              </w:rPr>
              <w:t>สรุปผลการทดลอง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  <w:r w:rsidRPr="000C643D">
              <w:rPr>
                <w:rFonts w:ascii="AngsanaUPC" w:hAnsi="AngsanaUPC" w:cs="AngsanaUPC"/>
              </w:rPr>
              <w:t>44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0C643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ngsanaUPC" w:hAnsi="AngsanaUPC" w:cs="AngsanaUPC"/>
                <w:sz w:val="32"/>
                <w:szCs w:val="32"/>
              </w:rPr>
            </w:pPr>
            <w:r w:rsidRPr="000C643D">
              <w:rPr>
                <w:rFonts w:ascii="AngsanaUPC" w:hAnsi="AngsanaUPC" w:cs="AngsanaUPC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  <w:r w:rsidRPr="000C643D">
              <w:rPr>
                <w:rFonts w:ascii="AngsanaUPC" w:hAnsi="AngsanaUPC" w:cs="AngsanaUPC"/>
              </w:rPr>
              <w:t>45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5B774B">
            <w:pPr>
              <w:pStyle w:val="ListParagraph"/>
              <w:spacing w:after="0" w:line="240" w:lineRule="auto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</w:p>
        </w:tc>
      </w:tr>
      <w:tr w:rsidR="000C643D" w:rsidRPr="000C643D" w:rsidTr="000C643D">
        <w:trPr>
          <w:trHeight w:val="80"/>
        </w:trPr>
        <w:tc>
          <w:tcPr>
            <w:tcW w:w="7880" w:type="dxa"/>
            <w:vAlign w:val="center"/>
          </w:tcPr>
          <w:p w:rsidR="000C643D" w:rsidRPr="000C643D" w:rsidRDefault="000C643D" w:rsidP="005B774B">
            <w:pPr>
              <w:pStyle w:val="ListParagraph"/>
              <w:spacing w:after="0" w:line="240" w:lineRule="auto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0C643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  <w:b/>
                <w:bCs/>
              </w:rPr>
            </w:pPr>
            <w:r w:rsidRPr="000C643D">
              <w:rPr>
                <w:rFonts w:ascii="AngsanaUPC" w:hAnsi="AngsanaUPC" w:cs="AngsanaUPC"/>
                <w:b/>
                <w:bCs/>
              </w:rPr>
              <w:t>47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5B774B">
            <w:pPr>
              <w:pStyle w:val="ListParagraph"/>
              <w:spacing w:after="0" w:line="240" w:lineRule="auto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</w:p>
          <w:p w:rsidR="000C643D" w:rsidRPr="000C643D" w:rsidRDefault="000C643D" w:rsidP="005B774B">
            <w:pPr>
              <w:pStyle w:val="ListParagraph"/>
              <w:spacing w:after="0" w:line="240" w:lineRule="auto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0C643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ภาคผนวก ก</w:t>
            </w:r>
          </w:p>
          <w:p w:rsidR="000C643D" w:rsidRPr="000C643D" w:rsidRDefault="000C643D" w:rsidP="005B774B">
            <w:pPr>
              <w:pStyle w:val="ListParagraph"/>
              <w:spacing w:after="0" w:line="240" w:lineRule="auto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</w:p>
          <w:p w:rsidR="000C643D" w:rsidRPr="000C643D" w:rsidRDefault="000C643D" w:rsidP="005B774B">
            <w:pPr>
              <w:pStyle w:val="ListParagraph"/>
              <w:spacing w:after="0" w:line="240" w:lineRule="auto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0C643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ภาคผนวก ข</w:t>
            </w:r>
          </w:p>
          <w:p w:rsidR="000C643D" w:rsidRPr="000C643D" w:rsidRDefault="000C643D" w:rsidP="005B774B">
            <w:pPr>
              <w:pStyle w:val="ListParagraph"/>
              <w:spacing w:after="0" w:line="240" w:lineRule="auto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5B774B">
            <w:pPr>
              <w:pStyle w:val="ListParagraph"/>
              <w:spacing w:after="0" w:line="240" w:lineRule="auto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0C643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ประวัติผู้วิจัย</w:t>
            </w: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  <w:b/>
                <w:bCs/>
              </w:rPr>
            </w:pPr>
            <w:r w:rsidRPr="000C643D">
              <w:rPr>
                <w:rFonts w:ascii="AngsanaUPC" w:hAnsi="AngsanaUPC" w:cs="AngsanaUPC"/>
                <w:b/>
                <w:bCs/>
              </w:rPr>
              <w:t>50</w:t>
            </w:r>
          </w:p>
        </w:tc>
      </w:tr>
      <w:tr w:rsidR="000C643D" w:rsidRPr="000C643D" w:rsidTr="000C643D">
        <w:tc>
          <w:tcPr>
            <w:tcW w:w="7880" w:type="dxa"/>
            <w:vAlign w:val="center"/>
          </w:tcPr>
          <w:p w:rsidR="000C643D" w:rsidRPr="000C643D" w:rsidRDefault="000C643D" w:rsidP="005B774B">
            <w:pPr>
              <w:pStyle w:val="ListParagraph"/>
              <w:spacing w:after="0" w:line="240" w:lineRule="auto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</w:tcPr>
          <w:p w:rsidR="000C643D" w:rsidRPr="000C643D" w:rsidRDefault="000C643D" w:rsidP="005B774B">
            <w:pPr>
              <w:rPr>
                <w:rFonts w:ascii="AngsanaUPC" w:hAnsi="AngsanaUPC" w:cs="AngsanaUPC"/>
              </w:rPr>
            </w:pPr>
          </w:p>
        </w:tc>
      </w:tr>
    </w:tbl>
    <w:p w:rsidR="000C643D" w:rsidRPr="000C643D" w:rsidRDefault="000C643D" w:rsidP="000C643D">
      <w:pPr>
        <w:rPr>
          <w:rFonts w:ascii="AngsanaUPC" w:eastAsia="AngsanaNew" w:hAnsi="AngsanaUPC" w:cs="AngsanaUPC"/>
        </w:rPr>
      </w:pPr>
    </w:p>
    <w:p w:rsidR="000C643D" w:rsidRPr="000C643D" w:rsidRDefault="000C643D" w:rsidP="000C643D">
      <w:pPr>
        <w:rPr>
          <w:rFonts w:ascii="AngsanaUPC" w:eastAsia="AngsanaNew" w:hAnsi="AngsanaUPC" w:cs="AngsanaUPC"/>
        </w:rPr>
      </w:pPr>
    </w:p>
    <w:p w:rsidR="00E43D06" w:rsidRPr="000C643D" w:rsidRDefault="00E43D06" w:rsidP="000C643D">
      <w:pPr>
        <w:rPr>
          <w:rFonts w:ascii="AngsanaUPC" w:hAnsi="AngsanaUPC" w:cs="AngsanaUPC"/>
          <w:cs/>
        </w:rPr>
      </w:pPr>
    </w:p>
    <w:sectPr w:rsidR="00E43D06" w:rsidRPr="000C643D" w:rsidSect="000E659B">
      <w:headerReference w:type="even" r:id="rId7"/>
      <w:headerReference w:type="default" r:id="rId8"/>
      <w:pgSz w:w="11906" w:h="16838" w:code="9"/>
      <w:pgMar w:top="1701" w:right="1134" w:bottom="1134" w:left="2268" w:header="709" w:footer="709" w:gutter="0"/>
      <w:pgNumType w:fmt="thaiLetters"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40D" w:rsidRDefault="005B240D">
      <w:r>
        <w:separator/>
      </w:r>
    </w:p>
  </w:endnote>
  <w:endnote w:type="continuationSeparator" w:id="0">
    <w:p w:rsidR="005B240D" w:rsidRDefault="005B2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40D" w:rsidRDefault="005B240D">
      <w:r>
        <w:separator/>
      </w:r>
    </w:p>
  </w:footnote>
  <w:footnote w:type="continuationSeparator" w:id="0">
    <w:p w:rsidR="005B240D" w:rsidRDefault="005B24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6B" w:rsidRDefault="0025196B" w:rsidP="002505E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5196B" w:rsidRDefault="0025196B" w:rsidP="000E659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6B" w:rsidRDefault="0025196B" w:rsidP="002505E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643D">
      <w:rPr>
        <w:rStyle w:val="PageNumber"/>
        <w:noProof/>
        <w:cs/>
      </w:rPr>
      <w:t>ฉ</w:t>
    </w:r>
    <w:r>
      <w:rPr>
        <w:rStyle w:val="PageNumber"/>
      </w:rPr>
      <w:fldChar w:fldCharType="end"/>
    </w:r>
  </w:p>
  <w:p w:rsidR="0025196B" w:rsidRDefault="0025196B" w:rsidP="000E659B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3347"/>
    <w:multiLevelType w:val="multilevel"/>
    <w:tmpl w:val="28E2C2C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1" w:hanging="851"/>
      </w:pPr>
      <w:rPr>
        <w:rFonts w:cstheme="minorBidi"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136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38480F"/>
    <w:multiLevelType w:val="hybridMultilevel"/>
    <w:tmpl w:val="0E2868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56A3FB2"/>
    <w:multiLevelType w:val="hybridMultilevel"/>
    <w:tmpl w:val="ACAA80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A9"/>
    <w:rsid w:val="00095E15"/>
    <w:rsid w:val="000C643D"/>
    <w:rsid w:val="000E659B"/>
    <w:rsid w:val="0016134B"/>
    <w:rsid w:val="001E408F"/>
    <w:rsid w:val="00232273"/>
    <w:rsid w:val="002505E4"/>
    <w:rsid w:val="0025196B"/>
    <w:rsid w:val="002911D0"/>
    <w:rsid w:val="00307FF8"/>
    <w:rsid w:val="003B225C"/>
    <w:rsid w:val="003C42A9"/>
    <w:rsid w:val="004377CA"/>
    <w:rsid w:val="00445661"/>
    <w:rsid w:val="005B240D"/>
    <w:rsid w:val="005D6910"/>
    <w:rsid w:val="00751249"/>
    <w:rsid w:val="009368EC"/>
    <w:rsid w:val="009E68D2"/>
    <w:rsid w:val="00A011FF"/>
    <w:rsid w:val="00B45783"/>
    <w:rsid w:val="00BC4720"/>
    <w:rsid w:val="00D11CE5"/>
    <w:rsid w:val="00DD6B41"/>
    <w:rsid w:val="00E43D06"/>
    <w:rsid w:val="00E52753"/>
    <w:rsid w:val="00E672A3"/>
    <w:rsid w:val="00E926DF"/>
    <w:rsid w:val="00F43AAB"/>
    <w:rsid w:val="00F96719"/>
    <w:rsid w:val="00FD44C3"/>
    <w:rsid w:val="00FF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D5165-81B2-49E4-879E-9941F89A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Heading10">
    <w:name w:val="Heading1"/>
    <w:aliases w:val="หัวข้อใหญ่"/>
    <w:basedOn w:val="Normal"/>
    <w:next w:val="a"/>
    <w:pPr>
      <w:spacing w:before="240"/>
      <w:jc w:val="both"/>
      <w:outlineLvl w:val="0"/>
    </w:pPr>
    <w:rPr>
      <w:b/>
      <w:bCs/>
    </w:rPr>
  </w:style>
  <w:style w:type="paragraph" w:customStyle="1" w:styleId="a">
    <w:name w:val="ย่อหน้าปกติ"/>
    <w:basedOn w:val="Normal"/>
    <w:pPr>
      <w:spacing w:before="240"/>
      <w:ind w:firstLine="1440"/>
      <w:jc w:val="both"/>
    </w:pPr>
  </w:style>
  <w:style w:type="paragraph" w:customStyle="1" w:styleId="Heading2">
    <w:name w:val="Heading2"/>
    <w:aliases w:val="หัวข้อรอง"/>
    <w:basedOn w:val="Normal"/>
    <w:next w:val="a"/>
    <w:pPr>
      <w:spacing w:before="240"/>
      <w:ind w:firstLine="1440"/>
      <w:jc w:val="both"/>
      <w:outlineLvl w:val="1"/>
    </w:pPr>
  </w:style>
  <w:style w:type="paragraph" w:customStyle="1" w:styleId="Heading3">
    <w:name w:val="Heading3"/>
    <w:aliases w:val="หัวข้อย่อย"/>
    <w:basedOn w:val="Normal"/>
    <w:next w:val="2"/>
    <w:pPr>
      <w:ind w:firstLine="2160"/>
      <w:jc w:val="both"/>
      <w:outlineLvl w:val="2"/>
    </w:pPr>
  </w:style>
  <w:style w:type="paragraph" w:customStyle="1" w:styleId="2">
    <w:name w:val="ย่อหน้า2"/>
    <w:basedOn w:val="Normal"/>
    <w:pPr>
      <w:ind w:firstLine="720"/>
      <w:jc w:val="both"/>
    </w:pPr>
  </w:style>
  <w:style w:type="paragraph" w:customStyle="1" w:styleId="Heading4">
    <w:name w:val="Heading4"/>
    <w:aliases w:val="หัวข้อย่อย2"/>
    <w:basedOn w:val="Normal"/>
    <w:next w:val="3"/>
    <w:pPr>
      <w:ind w:firstLine="2160"/>
      <w:jc w:val="both"/>
      <w:outlineLvl w:val="3"/>
    </w:pPr>
  </w:style>
  <w:style w:type="paragraph" w:customStyle="1" w:styleId="3">
    <w:name w:val="ย่อหน้า3"/>
    <w:basedOn w:val="Normal"/>
    <w:pPr>
      <w:ind w:firstLine="1440"/>
      <w:jc w:val="both"/>
    </w:pPr>
  </w:style>
  <w:style w:type="paragraph" w:customStyle="1" w:styleId="Heading5">
    <w:name w:val="Heading5"/>
    <w:aliases w:val="หัวข้อย่อย3"/>
    <w:basedOn w:val="Normal"/>
    <w:next w:val="4"/>
    <w:pPr>
      <w:ind w:firstLine="2880"/>
      <w:jc w:val="both"/>
      <w:outlineLvl w:val="4"/>
    </w:pPr>
  </w:style>
  <w:style w:type="paragraph" w:customStyle="1" w:styleId="4">
    <w:name w:val="ย่อหน้า4"/>
    <w:basedOn w:val="Normal"/>
    <w:pPr>
      <w:ind w:firstLine="2160"/>
      <w:jc w:val="both"/>
    </w:pPr>
  </w:style>
  <w:style w:type="paragraph" w:customStyle="1" w:styleId="Header1">
    <w:name w:val="Header1"/>
    <w:basedOn w:val="Normal"/>
    <w:pPr>
      <w:jc w:val="both"/>
    </w:pPr>
  </w:style>
  <w:style w:type="paragraph" w:customStyle="1" w:styleId="a0">
    <w:name w:val="กึ่งกลางหน้า"/>
    <w:basedOn w:val="Normal"/>
    <w:next w:val="a1"/>
    <w:pPr>
      <w:jc w:val="center"/>
    </w:pPr>
  </w:style>
  <w:style w:type="paragraph" w:customStyle="1" w:styleId="a1">
    <w:name w:val="ย่อหน้าพิเศษ"/>
    <w:basedOn w:val="Normal"/>
    <w:next w:val="a"/>
    <w:pPr>
      <w:spacing w:before="240"/>
      <w:ind w:firstLine="1440"/>
      <w:jc w:val="both"/>
    </w:pPr>
  </w:style>
  <w:style w:type="paragraph" w:customStyle="1" w:styleId="a2">
    <w:name w:val="ชื่อบท"/>
    <w:basedOn w:val="Normal"/>
    <w:next w:val="Heading10"/>
    <w:pPr>
      <w:jc w:val="center"/>
    </w:pPr>
    <w:rPr>
      <w:b/>
      <w:bCs/>
      <w:sz w:val="36"/>
      <w:szCs w:val="36"/>
    </w:rPr>
  </w:style>
  <w:style w:type="paragraph" w:customStyle="1" w:styleId="a3">
    <w:name w:val="บทที่"/>
    <w:basedOn w:val="Normal"/>
    <w:next w:val="a2"/>
    <w:pPr>
      <w:jc w:val="center"/>
    </w:pPr>
    <w:rPr>
      <w:b/>
      <w:bCs/>
      <w:sz w:val="36"/>
      <w:szCs w:val="36"/>
    </w:rPr>
  </w:style>
  <w:style w:type="paragraph" w:customStyle="1" w:styleId="a4">
    <w:name w:val="บรรณานุกรม"/>
    <w:basedOn w:val="Normal"/>
    <w:pPr>
      <w:jc w:val="both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320"/>
    </w:pPr>
  </w:style>
  <w:style w:type="character" w:styleId="PageNumber">
    <w:name w:val="page number"/>
    <w:basedOn w:val="DefaultParagraphFont"/>
  </w:style>
  <w:style w:type="paragraph" w:customStyle="1" w:styleId="a5">
    <w:name w:val="กิตติกรรมประกาศ"/>
    <w:basedOn w:val="Normal"/>
    <w:next w:val="a"/>
    <w:pPr>
      <w:spacing w:after="240"/>
      <w:jc w:val="center"/>
    </w:pPr>
    <w:rPr>
      <w:b/>
      <w:bCs/>
    </w:rPr>
  </w:style>
  <w:style w:type="paragraph" w:customStyle="1" w:styleId="a6">
    <w:name w:val="ภาพประกอบ"/>
    <w:basedOn w:val="Normal"/>
    <w:next w:val="a"/>
    <w:pPr>
      <w:spacing w:before="240" w:after="240"/>
      <w:jc w:val="center"/>
    </w:pPr>
  </w:style>
  <w:style w:type="paragraph" w:customStyle="1" w:styleId="a7">
    <w:name w:val="ตาราง"/>
    <w:basedOn w:val="Normal"/>
    <w:next w:val="a"/>
    <w:pPr>
      <w:spacing w:before="240" w:after="240"/>
      <w:jc w:val="center"/>
    </w:pPr>
  </w:style>
  <w:style w:type="paragraph" w:customStyle="1" w:styleId="a8">
    <w:name w:val="หัวเรื่อง"/>
    <w:basedOn w:val="a9"/>
    <w:next w:val="Normal"/>
    <w:pPr>
      <w:spacing w:after="240"/>
      <w:ind w:left="0" w:firstLine="0"/>
      <w:jc w:val="center"/>
    </w:pPr>
    <w:rPr>
      <w:b/>
      <w:bCs/>
    </w:rPr>
  </w:style>
  <w:style w:type="paragraph" w:customStyle="1" w:styleId="a9">
    <w:name w:val="รายการอ้างอิง"/>
    <w:basedOn w:val="Normal"/>
    <w:pPr>
      <w:spacing w:after="120"/>
      <w:ind w:left="720" w:hanging="720"/>
    </w:pPr>
  </w:style>
  <w:style w:type="paragraph" w:styleId="ListParagraph">
    <w:name w:val="List Paragraph"/>
    <w:basedOn w:val="Normal"/>
    <w:uiPriority w:val="34"/>
    <w:qFormat/>
    <w:rsid w:val="000C643D"/>
    <w:pPr>
      <w:spacing w:after="120" w:line="264" w:lineRule="auto"/>
      <w:ind w:left="720"/>
      <w:contextualSpacing/>
    </w:pPr>
    <w:rPr>
      <w:rFonts w:asciiTheme="minorHAnsi" w:eastAsiaTheme="minorEastAsia" w:hAnsiTheme="minorHAnsi" w:cs="Cordia New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Desktop\Thesis%20Template\&#3626;&#3634;&#3619;&#3610;&#3633;&#3597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สารบัญ.dot</Template>
  <TotalTime>4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สารบัญ</vt:lpstr>
      <vt:lpstr>สารบัญ</vt:lpstr>
    </vt:vector>
  </TitlesOfParts>
  <Company>Chulalongkorn University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สารบัญ</dc:title>
  <dc:subject/>
  <dc:creator>chatz</dc:creator>
  <cp:keywords/>
  <cp:lastModifiedBy>Thanakrit Promsiri</cp:lastModifiedBy>
  <cp:revision>3</cp:revision>
  <cp:lastPrinted>1899-12-31T17:00:00Z</cp:lastPrinted>
  <dcterms:created xsi:type="dcterms:W3CDTF">2015-05-24T08:46:00Z</dcterms:created>
  <dcterms:modified xsi:type="dcterms:W3CDTF">2016-05-17T07:58:00Z</dcterms:modified>
</cp:coreProperties>
</file>