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Pr="004C1F35" w:rsidRDefault="00F30124" w:rsidP="004C1F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F30124" w:rsidRPr="004C1F35" w:rsidRDefault="00F30124" w:rsidP="004C1F35">
      <w:pPr>
        <w:pStyle w:val="ListParagraph"/>
        <w:spacing w:after="0"/>
        <w:ind w:left="1584" w:firstLine="576"/>
        <w:jc w:val="thaiDistribute"/>
        <w:rPr>
          <w:rFonts w:ascii="AngsanaUPC" w:hAnsi="AngsanaUPC" w:cs="AngsanaUPC" w:hint="cs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Pr="004C1F35" w:rsidRDefault="00F30124" w:rsidP="004C1F3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C1F35" w:rsidRDefault="004C1F35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C1F35" w:rsidRDefault="004C1F35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C1F35" w:rsidRDefault="004C1F35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4C1F35" w:rsidRDefault="00F30124" w:rsidP="004C1F35">
      <w:pPr>
        <w:pStyle w:val="ListParagraph"/>
        <w:spacing w:after="0"/>
        <w:ind w:left="1224" w:firstLine="216"/>
        <w:jc w:val="thaiDistribute"/>
        <w:rPr>
          <w:rFonts w:ascii="AngsanaUPC" w:hAnsi="AngsanaUPC" w:cs="AngsanaUPC" w:hint="cs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Pr="004C1F35" w:rsidRDefault="00F30124" w:rsidP="004C1F3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E3639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4C1F35" w:rsidRDefault="00F30124" w:rsidP="004C1F35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4C1F35" w:rsidRPr="004C1F35" w:rsidRDefault="004C1F35" w:rsidP="004C1F35">
      <w:pPr>
        <w:spacing w:after="0"/>
        <w:ind w:left="1440" w:firstLine="720"/>
        <w:jc w:val="thaiDistribute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4C1F35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Pr="004D4E8B" w:rsidRDefault="00F30124" w:rsidP="004C1F35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>DSBC [</w:t>
      </w:r>
      <w:r w:rsidR="00B6537F">
        <w:rPr>
          <w:rFonts w:ascii="AngsanaUPC" w:hAnsi="AngsanaUPC" w:cs="AngsanaUPC"/>
          <w:sz w:val="32"/>
          <w:szCs w:val="32"/>
        </w:rPr>
        <w:t>24</w:t>
      </w:r>
      <w:r w:rsidRPr="00B83929">
        <w:rPr>
          <w:rFonts w:ascii="AngsanaUPC" w:hAnsi="AngsanaUPC" w:cs="AngsanaUPC"/>
          <w:sz w:val="32"/>
          <w:szCs w:val="32"/>
        </w:rPr>
        <w:t xml:space="preserve">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ครี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ออฟ</w:t>
      </w:r>
      <w:proofErr w:type="spellEnd"/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25</w:t>
      </w:r>
      <w:r>
        <w:rPr>
          <w:rFonts w:ascii="AngsanaUPC" w:hAnsi="AngsanaUPC" w:cs="AngsanaUPC"/>
          <w:sz w:val="32"/>
          <w:szCs w:val="32"/>
        </w:rPr>
        <w:t>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Pr="00A35682">
        <w:rPr>
          <w:rFonts w:ascii="AngsanaUPC" w:hAnsi="AngsanaUPC" w:cs="AngsanaUPC"/>
          <w:sz w:val="32"/>
          <w:szCs w:val="32"/>
          <w:cs/>
        </w:rPr>
        <w:t>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spellStart"/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Pr="007748E4" w:rsidRDefault="00F30124" w:rsidP="007748E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Pr="007748E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26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27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28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29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30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570762">
        <w:rPr>
          <w:rFonts w:ascii="AngsanaUPC" w:hAnsi="AngsanaUPC" w:cs="AngsanaUPC"/>
          <w:sz w:val="32"/>
          <w:szCs w:val="32"/>
          <w:cs/>
        </w:rPr>
        <w:t>ฐาน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31</w:t>
      </w:r>
      <w:r>
        <w:rPr>
          <w:rFonts w:ascii="AngsanaUPC" w:hAnsi="AngsanaUPC" w:cs="AngsanaUPC"/>
          <w:sz w:val="32"/>
          <w:szCs w:val="32"/>
        </w:rPr>
        <w:t>]</w:t>
      </w:r>
    </w:p>
    <w:p w:rsidR="004C1F35" w:rsidRDefault="004C1F35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</w:p>
    <w:p w:rsidR="004C1F35" w:rsidRPr="007748E4" w:rsidRDefault="004C1F35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</w:t>
      </w:r>
      <w:r w:rsidR="001C5D1F">
        <w:rPr>
          <w:rFonts w:ascii="AngsanaUPC" w:hAnsi="AngsanaUPC" w:cs="AngsanaUPC"/>
          <w:sz w:val="32"/>
          <w:szCs w:val="32"/>
        </w:rPr>
        <w:t>32</w:t>
      </w:r>
      <w:r>
        <w:rPr>
          <w:rFonts w:ascii="AngsanaUPC" w:hAnsi="AngsanaUPC" w:cs="AngsanaUPC"/>
          <w:sz w:val="32"/>
          <w:szCs w:val="32"/>
        </w:rPr>
        <w:t>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0B0C90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5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Pr="007748E4" w:rsidRDefault="00F30124" w:rsidP="007748E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lastRenderedPageBreak/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7748E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4C1F35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4C1F35" w:rsidRDefault="004C1F35" w:rsidP="004C1F35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</w:t>
      </w:r>
      <w:r w:rsidRPr="00FA21B2">
        <w:rPr>
          <w:rFonts w:ascii="AngsanaUPC" w:hAnsi="AngsanaUPC" w:cs="AngsanaUPC"/>
          <w:sz w:val="32"/>
          <w:szCs w:val="32"/>
          <w:cs/>
        </w:rPr>
        <w:lastRenderedPageBreak/>
        <w:t>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เลือกชนิดตัวอักษรจากนั้น 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>รารี่</w:t>
      </w:r>
      <w:r w:rsidRPr="0008410B">
        <w:t xml:space="preserve">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 xml:space="preserve">รารี่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ที่ได้รับมา</w:t>
      </w:r>
      <w:r w:rsidR="001C7B5A">
        <w:rPr>
          <w:rFonts w:ascii="AngsanaUPC" w:hAnsi="AngsanaUPC" w:cs="AngsanaUPC" w:hint="cs"/>
          <w:sz w:val="32"/>
          <w:szCs w:val="32"/>
          <w:cs/>
        </w:rPr>
        <w:t>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7748E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109979" cy="8201025"/>
            <wp:effectExtent l="0" t="0" r="508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7" cy="83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4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190A66">
        <w:rPr>
          <w:rFonts w:ascii="AngsanaUPC" w:hAnsi="AngsanaUPC" w:cs="AngsanaUPC"/>
          <w:sz w:val="32"/>
          <w:szCs w:val="32"/>
        </w:rPr>
        <w:t>3.1</w:t>
      </w:r>
      <w:r w:rsidRPr="00EA27AA">
        <w:rPr>
          <w:rFonts w:ascii="AngsanaUPC" w:hAnsi="AngsanaUPC" w:cs="AngsanaUPC"/>
          <w:sz w:val="32"/>
          <w:szCs w:val="32"/>
        </w:rPr>
        <w:t xml:space="preserve">  </w:t>
      </w:r>
      <w:r w:rsidR="00190A66" w:rsidRPr="00190A66">
        <w:rPr>
          <w:rFonts w:ascii="AngsanaUPC" w:hAnsi="AngsanaUPC" w:cs="AngsanaUPC"/>
          <w:sz w:val="32"/>
          <w:szCs w:val="32"/>
          <w:cs/>
        </w:rPr>
        <w:t>สรุปภาพรวมของงาน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7748E4" w:rsidRPr="00300DEE" w:rsidRDefault="00F30124" w:rsidP="00300D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="007748E4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 </w:t>
      </w:r>
      <w:r w:rsidR="007748E4">
        <w:rPr>
          <w:rFonts w:ascii="AngsanaUPC" w:hAnsi="AngsanaUPC" w:cs="AngsanaUPC" w:hint="cs"/>
          <w:sz w:val="32"/>
          <w:szCs w:val="32"/>
          <w:cs/>
        </w:rPr>
        <w:t>ดังมีรายละเอียดต่อไปนี้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="008B158E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</w:t>
      </w:r>
    </w:p>
    <w:p w:rsidR="00F30124" w:rsidRDefault="007748E4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โดย</w:t>
      </w:r>
      <w:r w:rsidR="000F3B35">
        <w:rPr>
          <w:rFonts w:ascii="AngsanaUPC" w:hAnsi="AngsanaUPC" w:cs="AngsanaUPC" w:hint="cs"/>
          <w:sz w:val="32"/>
          <w:szCs w:val="32"/>
          <w:cs/>
        </w:rPr>
        <w:t>มีการ</w:t>
      </w:r>
      <w:r>
        <w:rPr>
          <w:rFonts w:ascii="AngsanaUPC" w:hAnsi="AngsanaUPC" w:cs="AngsanaUPC"/>
          <w:sz w:val="32"/>
          <w:szCs w:val="32"/>
          <w:cs/>
        </w:rPr>
        <w:t>กำ</w:t>
      </w:r>
      <w:r w:rsidRPr="007748E4">
        <w:rPr>
          <w:rFonts w:ascii="AngsanaUPC" w:hAnsi="AngsanaUPC" w:cs="AngsanaUPC"/>
          <w:sz w:val="32"/>
          <w:szCs w:val="32"/>
          <w:cs/>
        </w:rPr>
        <w:t>หนด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0F3B35">
        <w:rPr>
          <w:rFonts w:ascii="AngsanaUPC" w:hAnsi="AngsanaUPC" w:cs="AngsanaUPC" w:hint="cs"/>
          <w:sz w:val="32"/>
          <w:szCs w:val="32"/>
          <w:cs/>
        </w:rPr>
        <w:t>เพื่อ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ประกอบขั้นตอนวิธีของกฎการปริวรรต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และในการกำหนด</w:t>
      </w:r>
      <w:r w:rsidR="00300DEE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300DEE">
        <w:rPr>
          <w:rFonts w:ascii="AngsanaUPC" w:hAnsi="AngsanaUPC" w:cs="AngsanaUPC" w:hint="cs"/>
          <w:sz w:val="32"/>
          <w:szCs w:val="32"/>
          <w:cs/>
        </w:rPr>
        <w:t>ในที่นี้ให้ถือว่า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อนุสวาระ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 xml:space="preserve">ทุ วิสรรคะ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อวคร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>หะ</w:t>
      </w:r>
      <w:r w:rsidR="00300DEE">
        <w:rPr>
          <w:rFonts w:ascii="AngsanaUPC" w:hAnsi="AngsanaUPC" w:cs="AngsanaUPC"/>
          <w:sz w:val="32"/>
          <w:szCs w:val="32"/>
        </w:rPr>
        <w:t>(</w:t>
      </w:r>
      <w:proofErr w:type="spellStart"/>
      <w:r w:rsidR="00300DEE" w:rsidRPr="00E6385E">
        <w:rPr>
          <w:rFonts w:asciiTheme="majorHAnsi" w:hAnsiTheme="majorHAnsi" w:cs="Cambria"/>
          <w:sz w:val="28"/>
        </w:rPr>
        <w:t>ṁ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ṃ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ḥ</w:t>
      </w:r>
      <w:proofErr w:type="spellEnd"/>
      <w:r w:rsidR="00300DEE">
        <w:rPr>
          <w:rFonts w:asciiTheme="majorHAnsi" w:hAnsiTheme="majorHAnsi" w:cstheme="majorBidi"/>
          <w:sz w:val="28"/>
        </w:rPr>
        <w:t>,'</w:t>
      </w:r>
      <w:r w:rsidR="00300DEE">
        <w:rPr>
          <w:rFonts w:ascii="AngsanaUPC" w:hAnsi="AngsanaUPC" w:cs="AngsanaUPC"/>
          <w:sz w:val="32"/>
          <w:szCs w:val="32"/>
        </w:rPr>
        <w:t>)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เป็นพยัญชนะด้วย </w:t>
      </w:r>
      <w:r w:rsidR="000F3B35">
        <w:rPr>
          <w:rFonts w:ascii="AngsanaUPC" w:hAnsi="AngsanaUPC" w:cs="AngsanaUPC" w:hint="cs"/>
          <w:sz w:val="32"/>
          <w:szCs w:val="32"/>
          <w:cs/>
        </w:rPr>
        <w:t>ดัง</w:t>
      </w:r>
      <w:r w:rsidR="00300DEE">
        <w:rPr>
          <w:rFonts w:ascii="AngsanaUPC" w:hAnsi="AngsanaUPC" w:cs="AngsanaUPC" w:hint="cs"/>
          <w:sz w:val="32"/>
          <w:szCs w:val="32"/>
          <w:cs/>
        </w:rPr>
        <w:t>มีรายละเอียด</w:t>
      </w:r>
      <w:r w:rsidR="000F3B35"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0F3B35" w:rsidRPr="000F3B35" w:rsidRDefault="000F3B35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F3B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>.</w:t>
      </w:r>
      <w:r w:rsidR="004C1F35">
        <w:rPr>
          <w:rFonts w:ascii="AngsanaUPC" w:hAnsi="AngsanaUPC" w:cs="AngsanaUPC"/>
          <w:sz w:val="32"/>
          <w:szCs w:val="32"/>
        </w:rPr>
        <w:t>1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สัญลักษณ์ประกอบขั้นตอนวิธีของกฎการปริวรรต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6657"/>
      </w:tblGrid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proofErr w:type="spellEnd"/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918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</w:t>
            </w:r>
            <w:proofErr w:type="spellStart"/>
            <w:r w:rsidR="009546F5">
              <w:rPr>
                <w:rFonts w:asciiTheme="majorBidi" w:hAnsiTheme="majorBidi" w:cstheme="majorBidi"/>
                <w:sz w:val="32"/>
                <w:szCs w:val="32"/>
              </w:rPr>
              <w:t>ai,au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4F7A9D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4"/>
                <w:szCs w:val="24"/>
              </w:rPr>
            </w:pPr>
            <w:r w:rsidRPr="004F7A9D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spellStart"/>
            <w:r w:rsidRPr="004F7A9D">
              <w:rPr>
                <w:rFonts w:asciiTheme="majorHAnsi" w:hAnsiTheme="majorHAnsi" w:cstheme="majorBidi"/>
                <w:sz w:val="24"/>
                <w:szCs w:val="24"/>
              </w:rPr>
              <w:t>k,g,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ṅ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,c,j,ñ,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,t,d,n,p,b,m,y,r,l,v,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ḻ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,s,h,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ṁ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  <w:r w:rsidRPr="004F7A9D">
              <w:rPr>
                <w:rFonts w:asciiTheme="majorHAnsi" w:hAnsiTheme="majorHAnsi" w:cstheme="majorBidi"/>
                <w:sz w:val="24"/>
                <w:szCs w:val="24"/>
              </w:rPr>
              <w:t xml:space="preserve">,' </w:t>
            </w:r>
            <w:r w:rsidRPr="004F7A9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TSC2</w:t>
            </w:r>
          </w:p>
        </w:tc>
        <w:tc>
          <w:tcPr>
            <w:tcW w:w="3918" w:type="pct"/>
          </w:tcPr>
          <w:p w:rsidR="008236E5" w:rsidRPr="008236E5" w:rsidRDefault="00F30124" w:rsidP="00300DE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918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ก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ฆ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จ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ฉ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ช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ญ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ฏ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ฏ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ฐ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ฑ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ฒ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ณ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ถ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ท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ธ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น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ป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ผ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พ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918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Replace String with Array Function</w:t>
            </w:r>
          </w:p>
        </w:tc>
        <w:tc>
          <w:tcPr>
            <w:tcW w:w="3918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2D5F4A" w:rsidRDefault="002D5F4A" w:rsidP="002D5F4A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8C1A2D" w:rsidP="002D5F4A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ผู้จัดทำได้ทำการออกแบบและ</w:t>
      </w:r>
      <w:r w:rsidRPr="008C1A2D">
        <w:rPr>
          <w:rFonts w:ascii="AngsanaUPC" w:hAnsi="AngsanaUPC" w:cs="AngsanaUPC"/>
          <w:sz w:val="32"/>
          <w:szCs w:val="32"/>
          <w:cs/>
        </w:rPr>
        <w:t xml:space="preserve">กำหนดกฎการปริวรรตอักษรไทยแบบคงรูป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โดยแต่ละกฎจะทำงานตามลำดับเมื่อกฎสุดท้ายทำงานเสร็จ</w:t>
      </w:r>
      <w:r w:rsidR="00640F6F">
        <w:rPr>
          <w:rFonts w:ascii="AngsanaUPC" w:hAnsi="AngsanaUPC" w:cs="AngsanaUPC" w:hint="cs"/>
          <w:sz w:val="32"/>
          <w:szCs w:val="32"/>
          <w:cs/>
        </w:rPr>
        <w:t xml:space="preserve">จะได้ผลลัพธ์ </w:t>
      </w:r>
      <w:r w:rsidRPr="008C1A2D">
        <w:rPr>
          <w:rFonts w:ascii="AngsanaUPC" w:hAnsi="AngsanaUPC" w:cs="AngsanaUPC"/>
          <w:sz w:val="32"/>
          <w:szCs w:val="32"/>
          <w:cs/>
        </w:rPr>
        <w:t>ดังมีรายละเอียด</w:t>
      </w:r>
      <w:r w:rsidR="00640F6F">
        <w:rPr>
          <w:rFonts w:ascii="AngsanaUPC" w:hAnsi="AngsanaUPC" w:cs="AngsanaUPC" w:hint="cs"/>
          <w:sz w:val="32"/>
          <w:szCs w:val="32"/>
          <w:cs/>
        </w:rPr>
        <w:t>กฎ</w:t>
      </w:r>
      <w:r w:rsidRPr="008C1A2D">
        <w:rPr>
          <w:rFonts w:ascii="AngsanaUPC" w:hAnsi="AngsanaUPC" w:cs="AngsanaUPC"/>
          <w:sz w:val="32"/>
          <w:szCs w:val="32"/>
          <w:cs/>
        </w:rPr>
        <w:t>ต่อไปนี้</w:t>
      </w:r>
    </w:p>
    <w:p w:rsidR="00640F6F" w:rsidRPr="008C1A2D" w:rsidRDefault="00640F6F" w:rsidP="008C1A2D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0F3B35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3</w:t>
      </w:r>
      <w:r w:rsidR="00F30124"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กำหนดกฎการปริวรรตอักษรไทยแบบคงรูป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640F6F">
        <w:rPr>
          <w:rFonts w:ascii="AngsanaUPC" w:hAnsi="AngsanaUPC" w:cs="AngsanaUPC"/>
          <w:sz w:val="32"/>
          <w:szCs w:val="32"/>
          <w:cs/>
        </w:rPr>
        <w:t>ผู้จัดทำได้ทำการออกแบบแ</w:t>
      </w:r>
      <w:r>
        <w:rPr>
          <w:rFonts w:ascii="AngsanaUPC" w:hAnsi="AngsanaUPC" w:cs="AngsanaUPC"/>
          <w:sz w:val="32"/>
          <w:szCs w:val="32"/>
          <w:cs/>
        </w:rPr>
        <w:t>ละกำหนดกฎการปริวรรตอักษรไทยแบบปรับ</w:t>
      </w:r>
      <w:r w:rsidRPr="00640F6F">
        <w:rPr>
          <w:rFonts w:ascii="AngsanaUPC" w:hAnsi="AngsanaUPC" w:cs="AngsanaUPC"/>
          <w:sz w:val="32"/>
          <w:szCs w:val="32"/>
          <w:cs/>
        </w:rPr>
        <w:t>รูป โดยแต่ละกฎจะทำงานตามลำดับเมื่อกฎสุดท้ายทำงานเสร็จจะได้ผลลัพธ์ ดังมีรายละเอียดกฎต่อไปนี้</w:t>
      </w:r>
    </w:p>
    <w:p w:rsidR="00640F6F" w:rsidRPr="00640F6F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4C1F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>.</w:t>
      </w:r>
      <w:r w:rsidR="004C1F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</w:t>
            </w:r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จัดการข้อความที่เป็น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และไม้หันอากาศ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ที่ใช้ร่วมกัน</w:t>
      </w:r>
      <w:r w:rsidR="00D44CBC">
        <w:rPr>
          <w:rFonts w:ascii="AngsanaUPC" w:hAnsi="AngsanaUPC" w:cs="AngsanaUPC"/>
          <w:b/>
          <w:bCs/>
          <w:sz w:val="36"/>
          <w:szCs w:val="36"/>
        </w:rPr>
        <w:t>(</w:t>
      </w:r>
      <w:r w:rsidR="00D44CBC">
        <w:rPr>
          <w:rFonts w:ascii="AngsanaUPC" w:hAnsi="AngsanaUPC" w:cs="AngsanaUPC" w:hint="cs"/>
          <w:b/>
          <w:bCs/>
          <w:sz w:val="36"/>
          <w:szCs w:val="36"/>
          <w:cs/>
        </w:rPr>
        <w:t>กฎกลาง</w:t>
      </w:r>
      <w:r w:rsidR="00D44CBC">
        <w:rPr>
          <w:rFonts w:ascii="AngsanaUPC" w:hAnsi="AngsanaUPC" w:cs="AngsanaUPC"/>
          <w:b/>
          <w:bCs/>
          <w:sz w:val="36"/>
          <w:szCs w:val="36"/>
        </w:rPr>
        <w:t>)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 </w:t>
      </w:r>
    </w:p>
    <w:p w:rsidR="00D44CBC" w:rsidRDefault="000F3B35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0F3B35">
        <w:rPr>
          <w:rFonts w:ascii="AngsanaUPC" w:hAnsi="AngsanaUPC" w:cs="AngsanaUPC" w:hint="cs"/>
          <w:sz w:val="32"/>
          <w:szCs w:val="32"/>
          <w:cs/>
        </w:rPr>
        <w:t>ใน</w:t>
      </w:r>
      <w:r w:rsidRPr="000F3B35">
        <w:rPr>
          <w:rFonts w:ascii="AngsanaUPC" w:hAnsi="AngsanaUPC" w:cs="AngsanaUPC"/>
          <w:sz w:val="32"/>
          <w:szCs w:val="32"/>
          <w:cs/>
        </w:rPr>
        <w:t>ขั้นตอนวิธีของกฎการปริวรรตอักษรไทย</w:t>
      </w:r>
      <w:r w:rsidRPr="000F3B35">
        <w:rPr>
          <w:rFonts w:ascii="AngsanaUPC" w:hAnsi="AngsanaUPC" w:cs="AngsanaUPC" w:hint="cs"/>
          <w:sz w:val="32"/>
          <w:szCs w:val="32"/>
          <w:cs/>
        </w:rPr>
        <w:t>นั้นมีกฎที่</w:t>
      </w:r>
      <w:r w:rsidRPr="000F3B35">
        <w:rPr>
          <w:rFonts w:ascii="AngsanaUPC" w:hAnsi="AngsanaUPC" w:cs="AngsanaUPC"/>
          <w:sz w:val="32"/>
          <w:szCs w:val="32"/>
          <w:cs/>
        </w:rPr>
        <w:t>ที่ใช้ร่วมกัน</w:t>
      </w:r>
      <w:r w:rsidRPr="000F3B35">
        <w:rPr>
          <w:rFonts w:ascii="AngsanaUPC" w:hAnsi="AngsanaUPC" w:cs="AngsanaUPC" w:hint="cs"/>
          <w:sz w:val="32"/>
          <w:szCs w:val="32"/>
          <w:cs/>
        </w:rPr>
        <w:t xml:space="preserve">อยู่ </w:t>
      </w:r>
      <w:r w:rsidRPr="000F3B35">
        <w:rPr>
          <w:rFonts w:ascii="AngsanaUPC" w:hAnsi="AngsanaUPC" w:cs="AngsanaUPC"/>
          <w:sz w:val="32"/>
          <w:szCs w:val="32"/>
        </w:rPr>
        <w:t xml:space="preserve">9 </w:t>
      </w:r>
      <w:r w:rsidRPr="000F3B35">
        <w:rPr>
          <w:rFonts w:ascii="AngsanaUPC" w:hAnsi="AngsanaUPC" w:cs="AngsanaUPC" w:hint="cs"/>
          <w:sz w:val="32"/>
          <w:szCs w:val="32"/>
          <w:cs/>
        </w:rPr>
        <w:t>กฎแต่อาจมีข้อมูลบางส่วนที่เป็น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ข้อมูลคนละชุดกัน </w:t>
      </w:r>
      <w:r w:rsidR="00D44CBC">
        <w:rPr>
          <w:rFonts w:ascii="AngsanaUPC" w:hAnsi="AngsanaUPC" w:cs="AngsanaUPC" w:hint="cs"/>
          <w:sz w:val="32"/>
          <w:szCs w:val="32"/>
          <w:cs/>
        </w:rPr>
        <w:t>เรียกว่า กฎกลาง ดังมีรายละเอียดต่อไปนี้</w:t>
      </w:r>
    </w:p>
    <w:p w:rsidR="00D44CBC" w:rsidRPr="00D44CBC" w:rsidRDefault="00D44CBC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0F3B35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กฎที่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1. </w:t>
      </w:r>
      <w:proofErr w:type="spellStart"/>
      <w:r w:rsidR="000F3B35"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="000F3B35"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="000F3B35"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0F3B35" w:rsidRPr="00605050" w:rsidRDefault="00D44CBC" w:rsidP="00D44CBC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="000F3B35" w:rsidRPr="00605050">
        <w:rPr>
          <w:rFonts w:ascii="AngsanaUPC" w:hAnsi="AngsanaUPC" w:cs="AngsanaUPC"/>
          <w:sz w:val="32"/>
          <w:szCs w:val="32"/>
        </w:rPr>
        <w:t xml:space="preserve">m 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="000F3B35">
        <w:rPr>
          <w:rFonts w:ascii="AngsanaUPC" w:hAnsi="AngsanaUPC" w:cs="AngsanaUPC"/>
          <w:sz w:val="32"/>
          <w:szCs w:val="32"/>
        </w:rPr>
        <w:t xml:space="preserve"> Dot Moon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="000F3B35">
        <w:rPr>
          <w:rFonts w:ascii="AngsanaUPC" w:hAnsi="AngsanaUPC" w:cs="AngsanaUPC"/>
          <w:sz w:val="32"/>
          <w:szCs w:val="32"/>
        </w:rPr>
        <w:t>(</w:t>
      </w:r>
      <w:r w:rsidR="000F3B35" w:rsidRPr="00027A96">
        <w:rPr>
          <w:rFonts w:ascii="Cambria" w:hAnsi="Cambria" w:cs="Arial"/>
          <w:sz w:val="20"/>
          <w:szCs w:val="20"/>
        </w:rPr>
        <w:t>m̐</w:t>
      </w:r>
      <w:r w:rsidR="000F3B35">
        <w:rPr>
          <w:rFonts w:ascii="AngsanaUPC" w:hAnsi="AngsanaUPC" w:cs="AngsanaUPC"/>
          <w:sz w:val="32"/>
          <w:szCs w:val="32"/>
        </w:rPr>
        <w:t>)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 w:rsidRPr="00027A96">
        <w:rPr>
          <w:rFonts w:ascii="Cambria" w:hAnsi="Cambria" w:cs="Arial"/>
          <w:sz w:val="20"/>
          <w:szCs w:val="20"/>
        </w:rPr>
        <w:t>ṁ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ทุ</w:t>
      </w:r>
      <w:r w:rsidR="000F3B35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D44CBC" w:rsidRPr="00F67487" w:rsidRDefault="000F3B35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B5707C8" wp14:editId="54D2825C">
                <wp:extent cx="3962400" cy="1011555"/>
                <wp:effectExtent l="0" t="0" r="19050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(‘m̐’ , ‘ṁ', input)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570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bdIg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">
                <v:textbox style="mso-fit-shape-to-text:t">
                  <w:txbxContent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(‘m̐’ , ‘ṁ', input)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D44CBC" w:rsidRPr="00F67487" w:rsidRDefault="00D44CBC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CF6AA06" wp14:editId="0DE58206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6AA06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x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+6Up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D44CBC" w:rsidRDefault="00D44CBC" w:rsidP="00D44CBC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อักษรที่เป็นคู่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D44CBC" w:rsidP="00F67487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DEE6860" wp14:editId="2E26E3BF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E6860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Pi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VK8Pi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487" w:rsidRDefault="00F67487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อักษรที่เป็นคู่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64648D" w:rsidP="00F67487">
      <w:pPr>
        <w:spacing w:after="0"/>
        <w:ind w:left="72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5FC10A0" wp14:editId="0216925C">
                <wp:extent cx="3962400" cy="1011555"/>
                <wp:effectExtent l="0" t="0" r="19050" b="114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FC10A0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R/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nN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L8xkfy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เปลี่ย</w:t>
      </w:r>
      <w:r w:rsidR="0064648D"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>ชุด</w:t>
      </w:r>
      <w:r w:rsidR="0064648D"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="0064648D" w:rsidRPr="002C1E47">
        <w:rPr>
          <w:rFonts w:ascii="Cambria" w:hAnsi="Cambria" w:cstheme="majorBidi"/>
          <w:b/>
          <w:bCs/>
          <w:sz w:val="24"/>
          <w:szCs w:val="24"/>
        </w:rPr>
        <w:t>TSC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Cambria" w:hAnsi="Cambria" w:cstheme="majorBidi"/>
          <w:b/>
          <w:bCs/>
          <w:sz w:val="24"/>
          <w:szCs w:val="24"/>
        </w:rPr>
        <w:t>2</w:t>
      </w:r>
      <w:r>
        <w:rPr>
          <w:rFonts w:ascii="Cambria" w:hAnsi="Cambria" w:cstheme="majorBidi" w:hint="cs"/>
          <w:b/>
          <w:bCs/>
          <w:sz w:val="24"/>
          <w:szCs w:val="24"/>
          <w:cs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>และ</w:t>
      </w:r>
      <w:r w:rsidR="0064648D" w:rsidRPr="00BF2308">
        <w:rPr>
          <w:rFonts w:ascii="AngsanaUPC" w:hAnsi="AngsanaUPC" w:cs="AngsanaUPC"/>
          <w:sz w:val="32"/>
          <w:szCs w:val="32"/>
          <w:cs/>
        </w:rPr>
        <w:t>มี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กรณีพิเศษคือ </w:t>
      </w:r>
      <w:r w:rsidR="0064648D"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4648D" w:rsidRPr="00E221C5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  <w:cs/>
        </w:rPr>
        <w:t xml:space="preserve">แบบตัวอักษรเดี่ยวคือ </w:t>
      </w:r>
      <w:r w:rsidR="0064648D" w:rsidRPr="00E221C5">
        <w:rPr>
          <w:rFonts w:ascii="Cambria" w:hAnsi="Cambria" w:cs="Cambria"/>
          <w:sz w:val="32"/>
          <w:szCs w:val="32"/>
        </w:rPr>
        <w:t>ṁ</w:t>
      </w:r>
      <w:r w:rsidR="0064648D" w:rsidRPr="00E221C5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>จะถู</w:t>
      </w:r>
      <w:r w:rsidR="00300DEE">
        <w:rPr>
          <w:rFonts w:ascii="AngsanaUPC" w:hAnsi="AngsanaUPC" w:cs="AngsanaUPC" w:hint="cs"/>
          <w:sz w:val="32"/>
          <w:szCs w:val="32"/>
          <w:cs/>
        </w:rPr>
        <w:t>ก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แปลงเป็น </w:t>
      </w:r>
      <w:r w:rsidR="0064648D" w:rsidRPr="00E221C5">
        <w:rPr>
          <w:rFonts w:ascii="AngsanaUPC" w:hAnsi="AngsanaUPC" w:cs="AngsanaUPC"/>
          <w:sz w:val="32"/>
          <w:szCs w:val="32"/>
        </w:rPr>
        <w:t>Moon dot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</w:rPr>
        <w:t>(</w:t>
      </w:r>
      <w:r w:rsidR="0064648D">
        <w:rPr>
          <w:rFonts w:ascii="AngsanaUPC" w:hAnsi="AngsanaUPC" w:cs="Mangal"/>
          <w:sz w:val="32"/>
          <w:szCs w:val="32"/>
          <w:cs/>
          <w:lang w:bidi="hi-IN"/>
        </w:rPr>
        <w:t>ँ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>
        <w:rPr>
          <w:rFonts w:ascii="AngsanaUPC" w:hAnsi="AngsanaUPC"/>
          <w:sz w:val="32"/>
          <w:szCs w:val="32"/>
        </w:rPr>
        <w:t>)</w:t>
      </w:r>
      <w:r w:rsidR="0064648D"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 w:rsidR="0064648D"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64648D" w:rsidP="0064648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5D5BCD8" wp14:editId="63BA8581">
                <wp:extent cx="3962400" cy="1011555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5BCD8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w0gk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RSC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2308" w:rsidRPr="00D50494" w:rsidRDefault="00BF2308" w:rsidP="00BF2308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ในชุด </w:t>
      </w:r>
      <w:r w:rsidRPr="002C1E47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 หากเป็นการปริวรรตแบบปรับรูปหรือแบบทั่วไปจะใช้ชุดข้อมูล </w:t>
      </w:r>
      <w:r w:rsidRPr="00BF2308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b/>
          <w:bCs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BF2308" w:rsidP="00BF2308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FEF7D09" wp14:editId="419C7752">
                <wp:extent cx="3962400" cy="1011555"/>
                <wp:effectExtent l="0" t="0" r="19050" b="114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RSA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F7D09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hVcPc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RSA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Theme="majorHAnsi" w:hAnsiTheme="majorHAnsi" w:cstheme="majorBidi"/>
                          <w:b/>
                          <w:bCs/>
                          <w:sz w:val="18"/>
                          <w:szCs w:val="18"/>
                        </w:rPr>
                        <w:t>RSV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Theme="majorHAnsi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013B" w:rsidRPr="00FE60D1" w:rsidRDefault="0098013B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7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98013B" w:rsidRPr="0098013B" w:rsidRDefault="0098013B" w:rsidP="0098013B">
      <w:pPr>
        <w:pStyle w:val="ListParagraph"/>
        <w:ind w:firstLine="720"/>
        <w:jc w:val="thaiDistribute"/>
        <w:rPr>
          <w:rFonts w:ascii="Cambria" w:hAnsi="Cambria" w:cs="Arial"/>
          <w:szCs w:val="2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</w:t>
      </w: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98013B">
        <w:rPr>
          <w:rFonts w:asciiTheme="majorHAnsi" w:hAnsiTheme="majorHAnsi" w:cstheme="majorBidi"/>
          <w:b/>
          <w:bCs/>
          <w:szCs w:val="22"/>
        </w:rPr>
        <w:t>TIF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Theme="majorHAnsi" w:hAnsiTheme="majorHAnsi" w:cs="Arial"/>
          <w:szCs w:val="22"/>
        </w:rPr>
        <w:t>,</w:t>
      </w:r>
      <w:r w:rsidRPr="0098013B">
        <w:rPr>
          <w:rFonts w:asciiTheme="majorHAnsi" w:hAnsiTheme="majorHAnsi" w:cstheme="majorBidi"/>
          <w:szCs w:val="22"/>
        </w:rPr>
        <w:t xml:space="preserve"> </w:t>
      </w:r>
      <w:r w:rsidRPr="0098013B">
        <w:rPr>
          <w:rFonts w:asciiTheme="majorHAnsi" w:hAnsiTheme="majorHAnsi" w:cstheme="majorBidi"/>
          <w:b/>
          <w:bCs/>
          <w:szCs w:val="22"/>
        </w:rPr>
        <w:t>TIFR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="Cambria" w:hAnsi="Cambria" w:cs="Arial"/>
          <w:szCs w:val="22"/>
        </w:rPr>
        <w:t xml:space="preserve">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 โดยมีขั้นตอนวิธีดังนี้</w:t>
      </w:r>
    </w:p>
    <w:p w:rsid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5D88EB0" wp14:editId="0FE6F279">
                <wp:extent cx="4752975" cy="1011555"/>
                <wp:effectExtent l="0" t="0" r="28575" b="1714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general transliterate THEN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TIF2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TIFR2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previous character = input[current index -1]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main condition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Previous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TV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1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 w:rsidRPr="007E5A53">
                              <w:rPr>
                                <w:rFonts w:ascii="Cambria" w:hAnsi="Cambria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เ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2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next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condition 3  =  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previous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main condition AND  condition 1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2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3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8EB0" id="_x0000_s1032" type="#_x0000_t202" style="width:374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vnJwIAAE0EAAAOAAAAZHJzL2Uyb0RvYy54bWysVNtu2zAMfR+wfxD0vviCuGm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">
                <v:textbox style="mso-fit-shape-to-text:t">
                  <w:txbxContent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general transliterate THEN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TIF2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TIFR2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previous character = input[current index -1]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next character = input[current index +1]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main condition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Previous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TV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1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 w:rsidRPr="007E5A53">
                        <w:rPr>
                          <w:rFonts w:ascii="Cambria" w:hAnsi="Cambria" w:cs="Angsana New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เ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2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next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condition 3  =  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previous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main condition AND  condition 1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2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3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65B7" w:rsidRDefault="006965B7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7E5A53" w:rsidRDefault="007E5A53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8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7E5A53" w:rsidRDefault="00035E4C" w:rsidP="00F67487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ท</w:t>
      </w:r>
      <w:r w:rsidR="007E5A53"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นั้นเป็นพยัญชนะหรือสร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67487">
        <w:rPr>
          <w:rFonts w:ascii="AngsanaUPC" w:hAnsi="AngsanaUPC" w:cs="AngsanaUPC"/>
          <w:sz w:val="32"/>
          <w:szCs w:val="32"/>
          <w:cs/>
        </w:rPr>
        <w:t>หากเป็นการปริวรรตแบบคง</w:t>
      </w:r>
      <w:r w:rsidR="00F67487" w:rsidRPr="00F67487">
        <w:rPr>
          <w:rFonts w:ascii="AngsanaUPC" w:hAnsi="AngsanaUPC" w:cs="AngsanaUPC"/>
          <w:sz w:val="32"/>
          <w:szCs w:val="32"/>
          <w:cs/>
        </w:rPr>
        <w:t>รูป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จะมีการพิจารณาเครื่องหมายพินทุร่วมด้วย</w:t>
      </w:r>
      <w:r w:rsidR="007E5A53">
        <w:rPr>
          <w:rFonts w:ascii="AngsanaUPC" w:hAnsi="AngsanaUPC" w:cs="AngsanaUPC"/>
          <w:sz w:val="32"/>
          <w:szCs w:val="32"/>
        </w:rPr>
        <w:t xml:space="preserve"> </w:t>
      </w:r>
      <w:r w:rsidR="007E5A53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="007E5A53"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559A993" wp14:editId="5BCB17B6">
                <wp:extent cx="4924425" cy="1011555"/>
                <wp:effectExtent l="0" t="0" r="28575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หมายพินทุ( ฺ )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4 space before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#Prevent Index Out of Bound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current character IN {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 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}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1 = input[current index -1]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2= input[current index -2]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3= input[current index -3]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character 4  = input[current index-4 ]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2 =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3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2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normal condition  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1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conjunct r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-3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ELSE IF 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-2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ELSE IF normal condition 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-1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Merge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A993" id="_x0000_s1033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">
                <v:textbox style="mso-fit-shape-to-text:t">
                  <w:txbxContent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หมายพินทุ( ฺ )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4 space before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input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#Prevent Index Out of Bound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current character IN {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 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}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1 = input[current index -1]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2= input[current index -2]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3= input[current index -3]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character 4  = input[current index-4 ]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2 =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3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2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normal condition  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1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conjunct r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-3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ELSE IF 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-2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ELSE IF normal condition 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-1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Merge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E48" w:rsidRDefault="00684E48" w:rsidP="00F67487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67487" w:rsidRDefault="00F67487" w:rsidP="00F67487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9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67487" w:rsidRPr="00384B1B" w:rsidRDefault="00F67487" w:rsidP="00F67487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035E4C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  <w:r w:rsidR="008C1A2D">
        <w:rPr>
          <w:rFonts w:ascii="AngsanaUPC" w:hAnsi="AngsanaUPC" w:cs="AngsanaUPC"/>
          <w:sz w:val="32"/>
          <w:szCs w:val="32"/>
        </w:rPr>
        <w:t xml:space="preserve"> </w:t>
      </w:r>
      <w:r w:rsidR="008C1A2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67487" w:rsidRDefault="00F67487" w:rsidP="00F67487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147E8B0" wp14:editId="2EB67890">
                <wp:extent cx="5238750" cy="1011555"/>
                <wp:effectExtent l="0" t="0" r="1905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previous  character = input[current index -1]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IF previous  character NOT IN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า"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THEN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อา"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7E8B0" id="_x0000_s1034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Rpd6oSYCAABN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previous  character = input[current index -1]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IF previous  character NOT IN 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า"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THEN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อา"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5A53" w:rsidRPr="00946011" w:rsidRDefault="007E5A53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6965B7" w:rsidRDefault="00F30124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  <w:cs/>
        </w:rPr>
      </w:pPr>
      <w:r w:rsidRPr="006965B7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="0064648D"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ส่งข้อความลงไปประมวลผล </w:t>
      </w:r>
      <w:r w:rsidRPr="006965B7">
        <w:rPr>
          <w:rFonts w:ascii="AngsanaUPC" w:hAnsi="AngsanaUPC" w:cs="AngsanaUPC" w:hint="cs"/>
          <w:sz w:val="32"/>
          <w:szCs w:val="32"/>
          <w:cs/>
        </w:rPr>
        <w:t>ตามลำดับกฎดังต่อไปนี้</w:t>
      </w:r>
    </w:p>
    <w:p w:rsidR="00F3012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D44CBC" w:rsidRPr="00D44CBC" w:rsidRDefault="00D44CBC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กฎ</w:t>
      </w:r>
      <w:r w:rsidRPr="00D44CBC">
        <w:rPr>
          <w:rFonts w:ascii="AngsanaUPC" w:hAnsi="AngsanaUPC" w:cs="AngsanaUPC" w:hint="cs"/>
          <w:sz w:val="32"/>
          <w:szCs w:val="32"/>
          <w:cs/>
        </w:rPr>
        <w:t>ถัดไป</w:t>
      </w:r>
    </w:p>
    <w:p w:rsidR="00F30124" w:rsidRPr="00D5049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 w:rsidR="0064648D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D44CB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Pr="00A2559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Pr="0064648D" w:rsidRDefault="0064648D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Pr="00A2559D" w:rsidRDefault="0071202E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035E4C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F30124"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และยกเว้น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 xml:space="preserve">เครื่องหมายที่แสดงในกฎ </w:t>
      </w:r>
      <w:r w:rsidR="00F30124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หมายนิคหิต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Moon dot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apostrophe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หมายวิสรรชนีย์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condition =  </w:t>
                            </w:r>
                            <w:r w:rsidRPr="00684E4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       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≠ "a"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next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condition THEN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character =</w:t>
                            </w:r>
                            <w:r w:rsidRPr="00035E4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Concatenated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5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ZP3H7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หมายนิคหิต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Moon dot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apostrophe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หมายวิสรรชนีย์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= input[current index +1]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condition =  </w:t>
                      </w:r>
                      <w:r w:rsidRPr="00684E48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       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≠ "a"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next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condition THEN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character =</w:t>
                      </w:r>
                      <w:r w:rsidRPr="00035E4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Concatenated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A2559D" w:rsidRDefault="007E5A53" w:rsidP="008C1A2D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67487" w:rsidRPr="00F67487" w:rsidRDefault="00F67487" w:rsidP="008C1A2D">
      <w:pPr>
        <w:spacing w:after="0"/>
        <w:ind w:left="720" w:firstLine="720"/>
        <w:jc w:val="both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F30124" w:rsidRDefault="00F30124" w:rsidP="008C1A2D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 w:rsidRPr="006965B7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  <w:r w:rsidR="00572C1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>‘A’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empty value,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2sJgIAAE0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3GqWGzfoHINzQmltTD1N84jbjqwvygZsLcr6n4emBWU&#10;qE8Gy7PKlsswDNFYFu9yNOzcU889zHCEqqinZNpufRygqQlusYw7GQV+YXLmjD0bdT/PVxiKuR2j&#10;Xv4Cmy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a6NrC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>‘A’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empty value,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5E4C" w:rsidRDefault="00035E4C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035E4C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หมายนิคหิต(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ํ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Moon dot(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Mangal" w:hAnsi="Mangal" w:cs="Mangal" w:hint="cs"/>
                                <w:b/>
                                <w:bCs/>
                                <w:sz w:val="2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Cs w:val="22"/>
                              </w:rPr>
                              <w:t>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</w:t>
                            </w:r>
                            <w:proofErr w:type="spellStart"/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าํ</w:t>
                            </w:r>
                            <w:proofErr w:type="spellEnd"/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, " </w:t>
                            </w:r>
                            <w:proofErr w:type="spellStart"/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ํา</w:t>
                            </w:r>
                            <w:proofErr w:type="spellEnd"/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>"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r w:rsidRPr="004F7A9D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bz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UnmqHID7QNK62BqcBxI3PTgflAyYHPX1H/fMyco&#10;UR8MlmdZzOdxGpIxX7wp0XDnnubcwwxHqJoGSqbtJqQJSsLZayzjViaBn5kcOWPTJt2PAxan4txO&#10;Uc+/gfUj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NclvM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หมายนิคหิต(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ํ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Moon dot(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</w:t>
                      </w:r>
                      <w:r w:rsidRPr="00AA7994">
                        <w:rPr>
                          <w:rFonts w:ascii="Mangal" w:hAnsi="Mangal" w:cs="Mangal" w:hint="cs"/>
                          <w:b/>
                          <w:bCs/>
                          <w:sz w:val="2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Cs w:val="22"/>
                        </w:rPr>
                        <w:t>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าํ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, 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ํา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>"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"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r w:rsidRPr="004F7A9D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8C1A2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5563D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Moon Dot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ัํ</w:t>
                            </w:r>
                            <w:proofErr w:type="spellEnd"/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BfSOCP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5563D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Moon Dot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ัํ</w:t>
                      </w:r>
                      <w:proofErr w:type="spellEnd"/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8C1A2D" w:rsidRPr="008C1A2D" w:rsidRDefault="008C1A2D" w:rsidP="008C1A2D">
      <w:pPr>
        <w:spacing w:after="0"/>
        <w:ind w:left="720" w:firstLine="504"/>
        <w:rPr>
          <w:rFonts w:ascii="AngsanaUPC" w:hAnsi="AngsanaUPC" w:cs="AngsanaUPC"/>
          <w:sz w:val="32"/>
          <w:szCs w:val="32"/>
          <w:cs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</w:t>
      </w:r>
      <w:r w:rsidRPr="008C1A2D">
        <w:t xml:space="preserve"> </w:t>
      </w:r>
      <w:r w:rsidRPr="008C1A2D">
        <w:rPr>
          <w:rFonts w:ascii="AngsanaUPC" w:hAnsi="AngsanaUPC" w:cs="AngsanaUPC"/>
          <w:sz w:val="32"/>
          <w:szCs w:val="32"/>
        </w:rPr>
        <w:t>Transliteration Machine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จบการทำงาน</w:t>
      </w: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965B7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6965B7">
        <w:rPr>
          <w:rFonts w:ascii="AngsanaUPC" w:hAnsi="AngsanaUPC" w:cs="AngsanaUPC"/>
          <w:sz w:val="32"/>
          <w:szCs w:val="32"/>
          <w:cs/>
        </w:rPr>
        <w:t>ขั้นตอน</w:t>
      </w:r>
      <w:r>
        <w:rPr>
          <w:rFonts w:ascii="AngsanaUPC" w:hAnsi="AngsanaUPC" w:cs="AngsanaUPC"/>
          <w:sz w:val="32"/>
          <w:szCs w:val="32"/>
          <w:cs/>
        </w:rPr>
        <w:t>วิธีของกฎการปริวรรตอักษรไทยแบบปรับ</w:t>
      </w:r>
      <w:r w:rsidRPr="006965B7">
        <w:rPr>
          <w:rFonts w:ascii="AngsanaUPC" w:hAnsi="AngsanaUPC" w:cs="AngsanaUPC"/>
          <w:sz w:val="32"/>
          <w:szCs w:val="32"/>
          <w:cs/>
        </w:rPr>
        <w:t xml:space="preserve">รูป </w:t>
      </w:r>
      <w:r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จะส่งข้อความลงไปประมวลผล ตามลำดับกฎดังต่อไปนี้</w:t>
      </w:r>
    </w:p>
    <w:p w:rsidR="006965B7" w:rsidRPr="006965B7" w:rsidRDefault="006965B7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F30124" w:rsidRPr="00572C1F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572C1F" w:rsidRPr="00572C1F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proofErr w:type="spellStart"/>
      <w:r w:rsidR="00713B61">
        <w:rPr>
          <w:rFonts w:ascii="AngsanaUPC" w:hAnsi="AngsanaUPC" w:cs="AngsanaUPC" w:hint="cs"/>
          <w:sz w:val="32"/>
          <w:szCs w:val="32"/>
          <w:cs/>
        </w:rPr>
        <w:t>ลบอวคร</w:t>
      </w:r>
      <w:proofErr w:type="spellEnd"/>
      <w:r w:rsidR="00713B61">
        <w:rPr>
          <w:rFonts w:ascii="AngsanaUPC" w:hAnsi="AngsanaUPC" w:cs="AngsanaUPC" w:hint="cs"/>
          <w:sz w:val="32"/>
          <w:szCs w:val="32"/>
          <w:cs/>
        </w:rPr>
        <w:t xml:space="preserve">หะออก </w:t>
      </w:r>
      <w:r w:rsidR="00713B61">
        <w:rPr>
          <w:rFonts w:ascii="AngsanaUPC" w:hAnsi="AngsanaUPC" w:cs="AngsanaUPC"/>
          <w:sz w:val="32"/>
          <w:szCs w:val="32"/>
        </w:rPr>
        <w:t>(A</w:t>
      </w:r>
      <w:r w:rsidR="00572C1F" w:rsidRPr="00572C1F">
        <w:rPr>
          <w:rFonts w:ascii="AngsanaUPC" w:hAnsi="AngsanaUPC" w:cs="AngsanaUPC"/>
          <w:sz w:val="32"/>
          <w:szCs w:val="32"/>
        </w:rPr>
        <w:t>postrophe</w:t>
      </w:r>
      <w:r w:rsidR="00713B61">
        <w:rPr>
          <w:rFonts w:ascii="AngsanaUPC" w:hAnsi="AngsanaUPC" w:cs="AngsanaUPC"/>
          <w:sz w:val="32"/>
          <w:szCs w:val="32"/>
        </w:rPr>
        <w:t>)</w:t>
      </w:r>
      <w:r w:rsidR="00572C1F" w:rsidRPr="00572C1F">
        <w:rPr>
          <w:rFonts w:ascii="AngsanaUPC" w:hAnsi="AngsanaUPC" w:cs="AngsanaUPC"/>
          <w:sz w:val="32"/>
          <w:szCs w:val="32"/>
        </w:rPr>
        <w:t xml:space="preserve"> </w:t>
      </w:r>
      <w:r w:rsidRPr="00572C1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713B61" w:rsidRDefault="00F30124" w:rsidP="00713B61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avagaraha</w:t>
                            </w:r>
                            <w:proofErr w:type="spellEnd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965B7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  <w:cs/>
                              </w:rPr>
                              <w:t>เครื่องหมาย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' (apostrophe)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F-RSA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avagaraha</w:t>
                            </w:r>
                            <w:proofErr w:type="spellEnd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,</w:t>
                            </w:r>
                            <w:r w:rsidRPr="006965B7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empty value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</w:t>
                      </w:r>
                      <w:r w:rsidRPr="006965B7">
                        <w:rPr>
                          <w:rFonts w:asciiTheme="majorHAnsi" w:hAnsiTheme="majorHAnsi" w:cs="Tahoma"/>
                          <w:sz w:val="20"/>
                          <w:szCs w:val="20"/>
                          <w:cs/>
                        </w:rPr>
                        <w:t>เครื่องหมาย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' (apostrophe)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F-RSA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,</w:t>
                      </w:r>
                      <w:r w:rsidRPr="006965B7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empty value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98013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98013B" w:rsidRP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98013B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F30124" w:rsidRPr="00105CFB" w:rsidRDefault="00713B61" w:rsidP="007F712B">
      <w:pPr>
        <w:spacing w:after="0"/>
        <w:ind w:left="360" w:firstLine="720"/>
        <w:rPr>
          <w:rFonts w:ascii="AngsanaUPC" w:hAnsi="AngsanaUPC" w:cs="AngsanaUPC"/>
          <w:sz w:val="32"/>
          <w:szCs w:val="32"/>
        </w:rPr>
      </w:pP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แปลง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7F712B">
        <w:rPr>
          <w:rFonts w:ascii="AngsanaUPC" w:hAnsi="AngsanaUPC" w:cs="AngsanaUPC"/>
          <w:sz w:val="32"/>
          <w:szCs w:val="32"/>
          <w:cs/>
        </w:rPr>
        <w:t xml:space="preserve">เข้าสนธิ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</w:t>
      </w:r>
      <w:r w:rsidR="007F712B">
        <w:rPr>
          <w:rFonts w:ascii="AngsanaUPC" w:hAnsi="AngsanaUPC" w:cs="AngsanaUPC"/>
          <w:sz w:val="32"/>
          <w:szCs w:val="32"/>
          <w:cs/>
        </w:rPr>
        <w:t>มายอนุสวาระและ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 xml:space="preserve">ทุ </w:t>
      </w:r>
      <w:r w:rsidR="007F712B">
        <w:rPr>
          <w:rFonts w:ascii="AngsanaUPC" w:hAnsi="AngsanaUPC" w:cs="AngsanaUPC"/>
          <w:sz w:val="32"/>
          <w:szCs w:val="32"/>
          <w:cs/>
        </w:rPr>
        <w:t>มีพยัญชนะ</w:t>
      </w:r>
      <w:r w:rsidR="007F712B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7F712B">
        <w:rPr>
          <w:rFonts w:ascii="AngsanaUPC" w:hAnsi="AngsanaUPC" w:cs="AngsanaUPC"/>
          <w:sz w:val="32"/>
          <w:szCs w:val="32"/>
          <w:cs/>
        </w:rPr>
        <w:t xml:space="preserve">พยัญชนะวรรคตามติดมา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เครื่องหมาย</w:t>
      </w:r>
      <w:r w:rsidR="007F712B">
        <w:rPr>
          <w:rFonts w:ascii="AngsanaUPC" w:hAnsi="AngsanaUPC" w:cs="AngsanaUPC"/>
          <w:sz w:val="32"/>
          <w:szCs w:val="32"/>
          <w:cs/>
        </w:rPr>
        <w:t>อนุสวาระและ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 xml:space="preserve">ทุ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ให้ถอดเป็นพยัญชนะนาสิก(อนุนาสิกะ)ในวรรคของตัวที่ตามมา อยู่กับสระใดให้เป็นตัวสะกดสระนั้น</w:t>
      </w:r>
      <w:r w:rsidR="007F712B">
        <w:rPr>
          <w:rFonts w:ascii="AngsanaUPC" w:hAnsi="AngsanaUPC" w:cs="AngsanaUPC" w:hint="cs"/>
          <w:sz w:val="32"/>
          <w:szCs w:val="32"/>
          <w:cs/>
        </w:rPr>
        <w:t xml:space="preserve"> หากเป็น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พยัญชนะอ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>วรรค ให้ใช้อักษร ม แทน โดยมี</w:t>
      </w:r>
      <w:r w:rsidR="00F30124" w:rsidRPr="00105CFB">
        <w:rPr>
          <w:rFonts w:ascii="AngsanaUPC" w:hAnsi="AngsanaUPC" w:cs="AngsanaUPC"/>
          <w:sz w:val="32"/>
          <w:szCs w:val="32"/>
          <w:cs/>
        </w:rPr>
        <w:t>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anusvara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หมายนิคหิต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หมาย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Moon dot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current character = character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 = input[current index +1]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anusvara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OR</w:t>
                            </w:r>
                            <w:r w:rsidRPr="00B20B70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2D5F4A" w:rsidRPr="004F7A9D" w:rsidRDefault="002D5F4A" w:rsidP="00586B2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7F712B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12B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KVARGA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4F7A9D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ง</w:t>
                            </w:r>
                          </w:p>
                          <w:p w:rsidR="002D5F4A" w:rsidRDefault="002D5F4A" w:rsidP="0057280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5A539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ญ</w:t>
                            </w:r>
                          </w:p>
                          <w:p w:rsidR="002D5F4A" w:rsidRDefault="002D5F4A" w:rsidP="00F3370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THVARGA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ณ</w:t>
                            </w:r>
                          </w:p>
                          <w:p w:rsidR="002D5F4A" w:rsidRDefault="002D5F4A" w:rsidP="0004705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TVARGA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7F712B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น</w:t>
                            </w:r>
                          </w:p>
                          <w:p w:rsidR="002D5F4A" w:rsidRDefault="002D5F4A" w:rsidP="00B20B7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PVARGA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</w:t>
                            </w:r>
                          </w:p>
                          <w:p w:rsidR="007F712B" w:rsidRPr="00764C49" w:rsidRDefault="007F712B" w:rsidP="007F712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7F712B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Pr="00764C49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D5F4A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:rsidR="002D5F4A" w:rsidRPr="006965B7" w:rsidRDefault="002D5F4A" w:rsidP="00A6041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7ZJgIAAE4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FQ+u2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หมายนิคหิต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หมาย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</w:rPr>
                        <w:t>Moon dot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current character = character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 = input[current index +1]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OR</w:t>
                      </w:r>
                      <w:r w:rsidRPr="00B20B70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2D5F4A" w:rsidRPr="004F7A9D" w:rsidRDefault="002D5F4A" w:rsidP="00586B2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7F712B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F712B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KVARGA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THEN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4F7A9D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ง</w:t>
                      </w:r>
                    </w:p>
                    <w:p w:rsidR="002D5F4A" w:rsidRDefault="002D5F4A" w:rsidP="0057280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CVARGA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5A539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ญ</w:t>
                      </w:r>
                    </w:p>
                    <w:p w:rsidR="002D5F4A" w:rsidRDefault="002D5F4A" w:rsidP="00F3370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THVARGA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ณ</w:t>
                      </w:r>
                    </w:p>
                    <w:p w:rsidR="002D5F4A" w:rsidRDefault="002D5F4A" w:rsidP="0004705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TVARGA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7F712B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น</w:t>
                      </w:r>
                    </w:p>
                    <w:p w:rsidR="002D5F4A" w:rsidRDefault="002D5F4A" w:rsidP="00B20B7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IN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PVARGA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ELSE</w:t>
                      </w:r>
                    </w:p>
                    <w:p w:rsidR="007F712B" w:rsidRPr="00764C49" w:rsidRDefault="007F712B" w:rsidP="007F712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 </w:t>
                      </w:r>
                      <w:r w:rsidRPr="007F712B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Pr="00764C49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="002D5F4A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  <w:p w:rsidR="002D5F4A" w:rsidRPr="006965B7" w:rsidRDefault="002D5F4A" w:rsidP="00A6041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6965B7" w:rsidRPr="0098013B" w:rsidRDefault="006965B7" w:rsidP="006965B7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A6041C" w:rsidRPr="00105CFB" w:rsidRDefault="00F30124" w:rsidP="00A6041C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13B61"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จัดการกับเครื่องหมายวิสรรชนีย์และไม้หันอากาศ </w:t>
      </w:r>
      <w:r w:rsidR="00AD2262">
        <w:rPr>
          <w:rFonts w:ascii="AngsanaUPC" w:hAnsi="AngsanaUPC" w:cs="AngsanaUPC" w:hint="cs"/>
          <w:sz w:val="32"/>
          <w:szCs w:val="32"/>
          <w:cs/>
        </w:rPr>
        <w:t>โดยจะละเว้นไม่พิจารณา</w:t>
      </w:r>
      <w:r w:rsidR="00AD2262" w:rsidRPr="00AD2262">
        <w:rPr>
          <w:rFonts w:ascii="AngsanaUPC" w:hAnsi="AngsanaUPC" w:cs="AngsanaUPC"/>
          <w:sz w:val="32"/>
          <w:szCs w:val="32"/>
          <w:cs/>
        </w:rPr>
        <w:t>เครื่องหมายวิสรรชนีย์</w:t>
      </w:r>
      <w:r w:rsidR="00AD2262">
        <w:rPr>
          <w:rFonts w:ascii="AngsanaUPC" w:hAnsi="AngsanaUPC" w:cs="AngsanaUPC" w:hint="cs"/>
          <w:sz w:val="32"/>
          <w:szCs w:val="32"/>
          <w:cs/>
        </w:rPr>
        <w:t>กรณีที่มี อักษร ว ตามมา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D2262" w:rsidRPr="00AD2262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2262" w:rsidRPr="00AD2262">
        <w:rPr>
          <w:rFonts w:ascii="AngsanaUPC" w:hAnsi="AngsanaUPC" w:cs="AngsanaUPC"/>
          <w:sz w:val="32"/>
          <w:szCs w:val="32"/>
        </w:rPr>
        <w:t>av</w:t>
      </w:r>
      <w:proofErr w:type="spellEnd"/>
      <w:r w:rsidR="00AD2262" w:rsidRPr="00AD2262">
        <w:rPr>
          <w:rFonts w:ascii="AngsanaUPC" w:hAnsi="AngsanaUPC" w:cs="AngsanaUPC"/>
          <w:sz w:val="32"/>
          <w:szCs w:val="32"/>
        </w:rPr>
        <w:t xml:space="preserve">) 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="00D31E57">
        <w:rPr>
          <w:rFonts w:ascii="AngsanaUPC" w:hAnsi="AngsanaUPC" w:cs="AngsanaUPC" w:hint="cs"/>
          <w:sz w:val="32"/>
          <w:szCs w:val="32"/>
          <w:cs/>
        </w:rPr>
        <w:t>ตะวยา</w:t>
      </w:r>
      <w:proofErr w:type="spellEnd"/>
      <w:r w:rsidR="00D31E57">
        <w:rPr>
          <w:rFonts w:ascii="AngsanaUPC" w:hAnsi="AngsanaUPC" w:cs="AngsanaUPC" w:hint="cs"/>
          <w:sz w:val="32"/>
          <w:szCs w:val="32"/>
          <w:cs/>
        </w:rPr>
        <w:t xml:space="preserve"> จะคงรูปเดิมไม่แปลงเป็น ตัวยา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โดยมีกฎย่อยอีก </w:t>
      </w:r>
      <w:r w:rsidR="00713B61">
        <w:rPr>
          <w:rFonts w:ascii="AngsanaUPC" w:hAnsi="AngsanaUPC" w:cs="AngsanaUPC"/>
          <w:sz w:val="32"/>
          <w:szCs w:val="32"/>
        </w:rPr>
        <w:t xml:space="preserve">3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กฎ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A6041C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space 4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before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space 6</w:t>
                            </w:r>
                            <w:r w:rsidR="00E52108">
                              <w:rPr>
                                <w:rFonts w:asciiTheme="majorHAnsi" w:hAnsiTheme="majorHAnsi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after 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#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 = character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racter  = input[current index +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AD2262" w:rsidRPr="00A6041C" w:rsidRDefault="00AD2262" w:rsidP="00D31E5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=</w:t>
                            </w:r>
                            <w:r w:rsidR="00D31E5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racter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≠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A6041C" w:rsidRPr="00B53DB9" w:rsidRDefault="00A6041C" w:rsidP="00417FE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  =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AH_RULE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B53DB9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AR_RULE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53DB9" w:rsidRDefault="00B53DB9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= 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A_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AFTER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output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D2262" w:rsidRPr="00A6041C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0LCvW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A6041C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space 4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before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space 6</w:t>
                      </w:r>
                      <w:r w:rsidR="00E52108">
                        <w:rPr>
                          <w:rFonts w:asciiTheme="majorHAnsi" w:hAnsiTheme="majorHAnsi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after 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 = character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  = input[current index +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1]</w:t>
                      </w:r>
                    </w:p>
                    <w:p w:rsidR="00AD2262" w:rsidRPr="00A6041C" w:rsidRDefault="00AD2262" w:rsidP="00D31E5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=</w:t>
                      </w:r>
                      <w:r w:rsidR="00D31E57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ะ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And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≠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D2262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ว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A6041C" w:rsidRPr="00B53DB9" w:rsidRDefault="00A6041C" w:rsidP="00417FE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 </w:t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B53DB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AH_RULE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="00B53DB9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AR_RULE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B53DB9" w:rsidRDefault="00B53DB9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A_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AFTER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output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D2262" w:rsidRPr="00A6041C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ENDIF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ENDFOR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2108" w:rsidRDefault="00E52108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041C" w:rsidRPr="00E52108" w:rsidRDefault="00A6041C" w:rsidP="00A6041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1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AH_RULE</w:t>
      </w:r>
      <w:r w:rsid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กฎนี้ทำหน้าที่เปลี่ยนเครื่องหมายวิสรรชนีย์ที่อยู่หน้า</w:t>
      </w:r>
      <w:r w:rsidR="00E52108">
        <w:rPr>
          <w:rFonts w:ascii="AngsanaUPC" w:hAnsi="AngsanaUPC" w:cs="AngsanaUPC" w:hint="cs"/>
          <w:sz w:val="32"/>
          <w:szCs w:val="32"/>
          <w:cs/>
        </w:rPr>
        <w:t>อักษร ห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E52108">
        <w:rPr>
          <w:rFonts w:ascii="AngsanaUPC" w:hAnsi="AngsanaUPC" w:cs="AngsanaUPC" w:hint="cs"/>
          <w:sz w:val="32"/>
          <w:szCs w:val="32"/>
          <w:cs/>
        </w:rPr>
        <w:t>จะตัด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เครื่องหมายวิสรรชนีย์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ออก เช่น </w:t>
      </w:r>
      <w:proofErr w:type="spellStart"/>
      <w:r w:rsidR="00E52108">
        <w:rPr>
          <w:rFonts w:ascii="AngsanaUPC" w:hAnsi="AngsanaUPC" w:cs="AngsanaUPC"/>
          <w:sz w:val="32"/>
          <w:szCs w:val="32"/>
          <w:cs/>
        </w:rPr>
        <w:t>พระ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ห</w:t>
      </w:r>
      <w:proofErr w:type="spellEnd"/>
      <w:r w:rsidR="00E52108" w:rsidRPr="00E52108">
        <w:rPr>
          <w:rFonts w:ascii="AngsanaUPC" w:hAnsi="AngsanaUPC" w:cs="AngsanaUPC"/>
          <w:sz w:val="32"/>
          <w:szCs w:val="32"/>
          <w:cs/>
        </w:rPr>
        <w:t>มะ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เป็น </w:t>
      </w:r>
      <w:proofErr w:type="spellStart"/>
      <w:r w:rsidR="00E52108">
        <w:rPr>
          <w:rFonts w:ascii="AngsanaUPC" w:hAnsi="AngsanaUPC" w:cs="AngsanaUPC" w:hint="cs"/>
          <w:sz w:val="32"/>
          <w:szCs w:val="32"/>
          <w:cs/>
        </w:rPr>
        <w:t>พรห</w:t>
      </w:r>
      <w:proofErr w:type="spellEnd"/>
      <w:r w:rsidR="00E52108">
        <w:rPr>
          <w:rFonts w:ascii="AngsanaUPC" w:hAnsi="AngsanaUPC" w:cs="AngsanaUPC" w:hint="cs"/>
          <w:sz w:val="32"/>
          <w:szCs w:val="32"/>
          <w:cs/>
        </w:rPr>
        <w:t>มะ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แต่ยกเว้นเครื่องหมายวิสรรคะ </w:t>
      </w:r>
      <w:r w:rsidR="001C5D1F">
        <w:rPr>
          <w:rFonts w:ascii="AngsanaUPC" w:hAnsi="AngsanaUPC" w:cs="AngsanaUPC"/>
          <w:sz w:val="32"/>
          <w:szCs w:val="32"/>
        </w:rPr>
        <w:t>(</w:t>
      </w:r>
      <w:proofErr w:type="spellStart"/>
      <w:r w:rsidR="001C5D1F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 xml:space="preserve">) </w:t>
      </w:r>
      <w:r w:rsidR="001C5D1F">
        <w:rPr>
          <w:rFonts w:ascii="AngsanaUPC" w:hAnsi="AngsanaUPC" w:cs="AngsanaUPC" w:hint="cs"/>
          <w:sz w:val="32"/>
          <w:szCs w:val="32"/>
          <w:cs/>
        </w:rPr>
        <w:t>ไว้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="005C6E2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5C6E22" w:rsidRPr="005C6E22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5C6E22" w:rsidRPr="003D01FC" w:rsidRDefault="005C6E22" w:rsidP="005C6E2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>
                              <w:rPr>
                                <w:rFonts w:ascii="Tahoma" w:hAnsi="Tahoma" w:cs="Tahoma" w:hint="cs"/>
                                <w:sz w:val="18"/>
                                <w:szCs w:val="18"/>
                                <w:cs/>
                              </w:rPr>
                              <w:t>ห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C6E22" w:rsidRDefault="005C6E22" w:rsidP="003B6B38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2 </w:t>
                            </w:r>
                            <w:r w:rsidR="003B6B38" w:rsidRP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≠</w:t>
                            </w:r>
                            <w:r w:rsidR="003B6B38">
                              <w:rPr>
                                <w:rFonts w:ascii="Cambria" w:hAnsi="Cambria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"์"</w:t>
                            </w:r>
                            <w:r w:rsid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6B38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ไม้ทัณฑ</w:t>
                            </w:r>
                            <w:proofErr w:type="spellEnd"/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ฆาต</w:t>
                            </w:r>
                            <w:r w:rsidR="003B6B38" w:rsidRPr="003B6B38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B6B38" w:rsidRPr="003B6B3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empt</w:t>
                            </w:r>
                            <w:r w:rsid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y value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  <w:p w:rsidR="00713B61" w:rsidRPr="006965B7" w:rsidRDefault="00713B61" w:rsidP="003D01F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IOQ3bE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="005C6E2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IN </w:t>
                      </w:r>
                      <w:r w:rsidR="005C6E22" w:rsidRPr="005C6E22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5C6E22" w:rsidRPr="003D01FC" w:rsidRDefault="005C6E22" w:rsidP="005C6E22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>
                        <w:rPr>
                          <w:rFonts w:ascii="Tahoma" w:hAnsi="Tahoma" w:cs="Tahoma" w:hint="cs"/>
                          <w:sz w:val="18"/>
                          <w:szCs w:val="18"/>
                          <w:cs/>
                        </w:rPr>
                        <w:t>ห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C6E22" w:rsidRDefault="005C6E22" w:rsidP="003B6B38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2 </w:t>
                      </w:r>
                      <w:r w:rsidR="003B6B38" w:rsidRP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>≠</w:t>
                      </w:r>
                      <w:r w:rsidR="003B6B38">
                        <w:rPr>
                          <w:rFonts w:ascii="Cambria" w:hAnsi="Cambria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"์"</w:t>
                      </w:r>
                      <w:r w:rsid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3B6B38">
                        <w:rPr>
                          <w:rFonts w:ascii="Cambria" w:hAnsi="Cambri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ไม้ทัณฑ</w:t>
                      </w:r>
                      <w:proofErr w:type="spellEnd"/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ฆาต</w:t>
                      </w:r>
                      <w:r w:rsidR="003B6B38" w:rsidRPr="003B6B38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B6B38" w:rsidRPr="003B6B3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empt</w:t>
                      </w:r>
                      <w:r w:rsid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>y value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  <w:p w:rsidR="00713B61" w:rsidRPr="006965B7" w:rsidRDefault="00713B61" w:rsidP="003D01F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041C" w:rsidRPr="001C5D1F" w:rsidRDefault="00A6041C" w:rsidP="00A6041C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2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AR_RULE</w:t>
      </w:r>
      <w:r w:rsidR="001C5D1F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</w:t>
      </w:r>
      <w:r w:rsidR="001C5D1F">
        <w:rPr>
          <w:rFonts w:ascii="AngsanaUPC" w:hAnsi="AngsanaUPC" w:cs="AngsanaUPC"/>
          <w:sz w:val="32"/>
          <w:szCs w:val="32"/>
          <w:cs/>
        </w:rPr>
        <w:t xml:space="preserve">หมายวิสรรชนีย์ที่อยู่หน้าอักษร </w:t>
      </w:r>
      <w:r w:rsidR="001C5D1F">
        <w:rPr>
          <w:rFonts w:ascii="AngsanaUPC" w:hAnsi="AngsanaUPC" w:cs="AngsanaUPC" w:hint="cs"/>
          <w:sz w:val="32"/>
          <w:szCs w:val="32"/>
          <w:cs/>
        </w:rPr>
        <w:t>ร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>(</w:t>
      </w:r>
      <w:r w:rsidR="001C5D1F">
        <w:rPr>
          <w:rFonts w:ascii="AngsanaUPC" w:hAnsi="AngsanaUPC" w:cs="AngsanaUPC" w:hint="cs"/>
          <w:sz w:val="32"/>
          <w:szCs w:val="32"/>
          <w:cs/>
        </w:rPr>
        <w:t>กรณี ร</w:t>
      </w:r>
      <w:r w:rsidR="001C5D1F">
        <w:rPr>
          <w:rFonts w:ascii="AngsanaUPC" w:hAnsi="AngsanaUPC" w:cs="AngsanaUPC"/>
          <w:sz w:val="32"/>
          <w:szCs w:val="32"/>
        </w:rPr>
        <w:t>-</w:t>
      </w:r>
      <w:proofErr w:type="spellStart"/>
      <w:r w:rsidR="001C5D1F">
        <w:rPr>
          <w:rFonts w:ascii="AngsanaUPC" w:hAnsi="AngsanaUPC" w:cs="AngsanaUPC" w:hint="cs"/>
          <w:sz w:val="32"/>
          <w:szCs w:val="32"/>
          <w:cs/>
        </w:rPr>
        <w:t>เร</w:t>
      </w:r>
      <w:proofErr w:type="spellEnd"/>
      <w:r w:rsidR="001C5D1F">
        <w:rPr>
          <w:rFonts w:ascii="AngsanaUPC" w:hAnsi="AngsanaUPC" w:cs="AngsanaUPC" w:hint="cs"/>
          <w:sz w:val="32"/>
          <w:szCs w:val="32"/>
          <w:cs/>
        </w:rPr>
        <w:t>ผะ</w:t>
      </w:r>
      <w:r w:rsidR="001C5D1F">
        <w:rPr>
          <w:rFonts w:ascii="AngsanaUPC" w:hAnsi="AngsanaUPC" w:cs="AngsanaUPC"/>
          <w:sz w:val="32"/>
          <w:szCs w:val="32"/>
        </w:rPr>
        <w:t>)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จะตัด เครื่องหมายวิสรรชนีย์ออก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ใช้ ร</w:t>
      </w:r>
      <w:r w:rsidR="001C5D1F">
        <w:rPr>
          <w:rFonts w:ascii="AngsanaUPC" w:hAnsi="AngsanaUPC" w:cs="AngsanaUPC"/>
          <w:sz w:val="32"/>
          <w:szCs w:val="32"/>
        </w:rPr>
        <w:t>-</w:t>
      </w:r>
      <w:r w:rsidR="001C5D1F">
        <w:rPr>
          <w:rFonts w:ascii="AngsanaUPC" w:hAnsi="AngsanaUPC" w:cs="AngsanaUPC" w:hint="cs"/>
          <w:sz w:val="32"/>
          <w:szCs w:val="32"/>
          <w:cs/>
        </w:rPr>
        <w:t>หัน แทน</w:t>
      </w:r>
      <w:r w:rsidR="001C5D1F">
        <w:rPr>
          <w:rFonts w:ascii="AngsanaUPC" w:hAnsi="AngsanaUPC" w:cs="AngsanaUPC"/>
          <w:sz w:val="32"/>
          <w:szCs w:val="32"/>
          <w:cs/>
        </w:rPr>
        <w:t xml:space="preserve"> เช่น </w:t>
      </w:r>
      <w:proofErr w:type="spellStart"/>
      <w:r w:rsidR="001C5D1F">
        <w:rPr>
          <w:rFonts w:ascii="AngsanaUPC" w:hAnsi="AngsanaUPC" w:cs="AngsanaUPC"/>
          <w:sz w:val="32"/>
          <w:szCs w:val="32"/>
          <w:cs/>
        </w:rPr>
        <w:t>ธะร</w:t>
      </w:r>
      <w:proofErr w:type="spellEnd"/>
      <w:r w:rsidR="001C5D1F">
        <w:rPr>
          <w:rFonts w:ascii="AngsanaUPC" w:hAnsi="AngsanaUPC" w:cs="AngsanaUPC"/>
          <w:sz w:val="32"/>
          <w:szCs w:val="32"/>
          <w:cs/>
        </w:rPr>
        <w:t>มะ เป็น ธรรมะ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13B61" w:rsidRDefault="00713B61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31E57" w:rsidRPr="006965B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3D01FC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D01FC"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i79Z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13B61" w:rsidRDefault="00713B61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31E57" w:rsidRPr="006965B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3D01FC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D01FC"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3DB9" w:rsidRPr="00105CFB" w:rsidRDefault="00B53DB9" w:rsidP="00B53DB9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E52108">
        <w:rPr>
          <w:rFonts w:ascii="AngsanaUPC" w:hAnsi="AngsanaUPC" w:cs="AngsanaUPC"/>
          <w:b/>
          <w:bCs/>
          <w:sz w:val="32"/>
          <w:szCs w:val="32"/>
        </w:rPr>
        <w:t>A_</w:t>
      </w:r>
      <w:r w:rsidRPr="00B53DB9">
        <w:t xml:space="preserve"> </w:t>
      </w:r>
      <w:r w:rsidRPr="00B53DB9">
        <w:rPr>
          <w:rFonts w:ascii="AngsanaUPC" w:hAnsi="AngsanaUPC" w:cs="AngsanaUPC"/>
          <w:b/>
          <w:bCs/>
          <w:sz w:val="32"/>
          <w:szCs w:val="32"/>
        </w:rPr>
        <w:t xml:space="preserve">AFTER </w:t>
      </w:r>
      <w:r w:rsidRPr="00E52108">
        <w:rPr>
          <w:rFonts w:ascii="AngsanaUPC" w:hAnsi="AngsanaUPC" w:cs="AngsanaUPC"/>
          <w:b/>
          <w:bCs/>
          <w:sz w:val="32"/>
          <w:szCs w:val="32"/>
        </w:rPr>
        <w:t>_RULE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เปลี่ยนเครื่องหมายวิสรรชนีย์</w:t>
      </w:r>
      <w:r w:rsidR="00D31E57">
        <w:rPr>
          <w:rFonts w:ascii="AngsanaUPC" w:hAnsi="AngsanaUPC" w:cs="AngsanaUPC" w:hint="cs"/>
          <w:sz w:val="32"/>
          <w:szCs w:val="32"/>
          <w:cs/>
        </w:rPr>
        <w:t>ที่อยู่หลังพยัญชนะ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โดยมีตัวสะกดตามมา</w:t>
      </w:r>
      <w:r w:rsidR="00AD226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31E57">
        <w:rPr>
          <w:rFonts w:ascii="AngsanaUPC" w:hAnsi="AngsanaUPC" w:cs="AngsanaUPC" w:hint="cs"/>
          <w:sz w:val="32"/>
          <w:szCs w:val="32"/>
          <w:cs/>
        </w:rPr>
        <w:t>ให้เป็นไม้หันอากาศ หาก</w:t>
      </w:r>
      <w:r w:rsidR="00AD2262">
        <w:rPr>
          <w:rFonts w:ascii="AngsanaUPC" w:hAnsi="AngsanaUPC" w:cs="AngsanaUPC" w:hint="cs"/>
          <w:sz w:val="32"/>
          <w:szCs w:val="32"/>
          <w:cs/>
        </w:rPr>
        <w:t>เครื่องหมายวิสรรชนีย์ที่อยู่หน้าสุด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ให้เปลี่ยนเป็น อ และ ไม้หันอากาศ เช่น </w:t>
      </w:r>
      <w:proofErr w:type="spellStart"/>
      <w:r w:rsidRPr="00E52108">
        <w:rPr>
          <w:rFonts w:ascii="AngsanaUPC" w:hAnsi="AngsanaUPC" w:cs="AngsanaUPC"/>
          <w:sz w:val="32"/>
          <w:szCs w:val="32"/>
          <w:cs/>
        </w:rPr>
        <w:t>ะน</w:t>
      </w:r>
      <w:proofErr w:type="spellEnd"/>
      <w:r w:rsidRPr="00E52108">
        <w:rPr>
          <w:rFonts w:ascii="AngsanaUPC" w:hAnsi="AngsanaUPC" w:cs="AngsanaUPC"/>
          <w:sz w:val="32"/>
          <w:szCs w:val="32"/>
          <w:cs/>
        </w:rPr>
        <w:t>กะ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 อันกะ 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53DB9" w:rsidRDefault="00B53DB9" w:rsidP="00B53DB9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54D11E" wp14:editId="59E73421">
                <wp:extent cx="4286250" cy="1011555"/>
                <wp:effectExtent l="0" t="0" r="19050" b="1079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DB9" w:rsidRDefault="00B53DB9" w:rsidP="00B53DB9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1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2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2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D79B6" w:rsidRDefault="00DD79B6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 w:val="28"/>
                              </w:rPr>
                              <w:t>"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 w:val="28"/>
                                <w:cs/>
                              </w:rPr>
                              <w:t>ั"</w:t>
                            </w:r>
                            <w:r w:rsidR="000A24D2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Cs w:val="22"/>
                              </w:rPr>
                              <w:t>#</w:t>
                            </w:r>
                            <w:r w:rsidR="000A24D2" w:rsidRPr="000A24D2">
                              <w:rPr>
                                <w:rFonts w:ascii="Tahoma" w:hAnsi="Tahoma" w:cs="Tahoma" w:hint="cs"/>
                                <w:szCs w:val="22"/>
                                <w:cs/>
                              </w:rPr>
                              <w:t>ไม้หันอากาศ</w:t>
                            </w:r>
                          </w:p>
                          <w:p w:rsidR="000A24D2" w:rsidRDefault="000A24D2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=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B6B3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empt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y value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0A24D2" w:rsidRPr="00D31E57" w:rsidRDefault="000A24D2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character =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24D2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อั</w:t>
                            </w:r>
                            <w:proofErr w:type="spellEnd"/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B53DB9" w:rsidRPr="00190A66" w:rsidRDefault="00DD79B6" w:rsidP="00CD12D8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 w:hint="cs"/>
                                <w:sz w:val="18"/>
                                <w:szCs w:val="18"/>
                              </w:rPr>
                            </w:pPr>
                            <w:r w:rsidRPr="00190A66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54D11E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width:337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">
                <v:textbox style="mso-fit-shape-to-text:t">
                  <w:txbxContent>
                    <w:p w:rsidR="00B53DB9" w:rsidRDefault="00B53DB9" w:rsidP="00B53DB9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1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2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2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1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2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D79B6" w:rsidRDefault="00DD79B6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0A24D2" w:rsidRPr="000A24D2">
                        <w:rPr>
                          <w:rFonts w:ascii="Tahoma" w:hAnsi="Tahoma" w:cs="Tahoma"/>
                          <w:sz w:val="28"/>
                        </w:rPr>
                        <w:t>"</w:t>
                      </w:r>
                      <w:r w:rsidR="000A24D2" w:rsidRPr="000A24D2">
                        <w:rPr>
                          <w:rFonts w:ascii="Tahoma" w:hAnsi="Tahoma" w:cs="Tahoma"/>
                          <w:sz w:val="28"/>
                          <w:cs/>
                        </w:rPr>
                        <w:t>ั"</w:t>
                      </w:r>
                      <w:r w:rsidR="000A24D2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r w:rsidR="000A24D2" w:rsidRPr="000A24D2">
                        <w:rPr>
                          <w:rFonts w:ascii="Tahoma" w:hAnsi="Tahoma" w:cs="Tahoma"/>
                          <w:szCs w:val="22"/>
                        </w:rPr>
                        <w:t>#</w:t>
                      </w:r>
                      <w:r w:rsidR="000A24D2" w:rsidRPr="000A24D2">
                        <w:rPr>
                          <w:rFonts w:ascii="Tahoma" w:hAnsi="Tahoma" w:cs="Tahoma" w:hint="cs"/>
                          <w:szCs w:val="22"/>
                          <w:cs/>
                        </w:rPr>
                        <w:t>ไม้หันอากาศ</w:t>
                      </w:r>
                    </w:p>
                    <w:p w:rsidR="000A24D2" w:rsidRDefault="000A24D2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ELSE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1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=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</w:t>
                      </w:r>
                      <w:r w:rsidRPr="003B6B3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empt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y value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THEN</w:t>
                      </w:r>
                    </w:p>
                    <w:p w:rsidR="000A24D2" w:rsidRPr="00D31E57" w:rsidRDefault="000A24D2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character =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24D2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อั</w:t>
                      </w:r>
                      <w:proofErr w:type="spellEnd"/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B53DB9" w:rsidRPr="00190A66" w:rsidRDefault="00DD79B6" w:rsidP="00CD12D8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 w:hint="cs"/>
                          <w:sz w:val="18"/>
                          <w:szCs w:val="18"/>
                        </w:rPr>
                      </w:pPr>
                      <w:r w:rsidRPr="00190A66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6965B7" w:rsidRDefault="006965B7" w:rsidP="00764C49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6965B7" w:rsidRDefault="006965B7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F30124" w:rsidRPr="00105CFB" w:rsidRDefault="00764C49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</w:r>
      <w:proofErr w:type="spellStart"/>
      <w:r w:rsidRPr="00764C49">
        <w:rPr>
          <w:rFonts w:ascii="AngsanaUPC" w:hAnsi="AngsanaUPC" w:cs="AngsanaUPC"/>
          <w:sz w:val="32"/>
          <w:szCs w:val="32"/>
          <w:cs/>
        </w:rPr>
        <w:t>สรรชณีย์</w:t>
      </w:r>
      <w:proofErr w:type="spellEnd"/>
      <w:r w:rsidRPr="00764C49">
        <w:rPr>
          <w:rFonts w:ascii="AngsanaUPC" w:hAnsi="AngsanaUPC" w:cs="AngsanaUPC"/>
          <w:sz w:val="32"/>
          <w:szCs w:val="32"/>
          <w:cs/>
        </w:rPr>
        <w:t>(ะ)</w:t>
      </w:r>
      <w:r w:rsidR="00F30124"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572C1F" w:rsidRDefault="00F30124" w:rsidP="00572C1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F-RS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ัเ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ะเ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,</w:t>
                            </w: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S0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CPEhL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F-RS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ะเ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,</w:t>
                      </w: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64C49"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</w:r>
      <w:proofErr w:type="spellStart"/>
      <w:r w:rsidR="00764C49" w:rsidRPr="00764C49">
        <w:rPr>
          <w:rFonts w:ascii="AngsanaUPC" w:hAnsi="AngsanaUPC" w:cs="AngsanaUPC"/>
          <w:sz w:val="32"/>
          <w:szCs w:val="32"/>
          <w:cs/>
        </w:rPr>
        <w:t>สรรชณีย์</w:t>
      </w:r>
      <w:proofErr w:type="spellEnd"/>
      <w:r w:rsidR="00764C49" w:rsidRPr="00764C49">
        <w:rPr>
          <w:rFonts w:ascii="AngsanaUPC" w:hAnsi="AngsanaUPC" w:cs="AngsanaUPC"/>
          <w:sz w:val="32"/>
          <w:szCs w:val="32"/>
          <w:cs/>
        </w:rPr>
        <w:t>(ะ)</w:t>
      </w:r>
      <w:r w:rsidR="00190A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90A66" w:rsidRPr="00190A66">
        <w:rPr>
          <w:rFonts w:ascii="AngsanaUPC" w:hAnsi="AngsanaUPC" w:cs="AngsanaUPC"/>
          <w:sz w:val="32"/>
          <w:szCs w:val="32"/>
          <w:cs/>
        </w:rPr>
        <w:t xml:space="preserve">เมื่อประมวลผลเสร็จส่งผลลัพธ์ไปที่ </w:t>
      </w:r>
      <w:r w:rsidR="00190A66" w:rsidRPr="00190A66">
        <w:rPr>
          <w:rFonts w:ascii="AngsanaUPC" w:hAnsi="AngsanaUPC" w:cs="AngsanaUPC"/>
          <w:sz w:val="32"/>
          <w:szCs w:val="32"/>
        </w:rPr>
        <w:t xml:space="preserve">Transliteration Machine </w:t>
      </w:r>
      <w:r w:rsidR="00190A66" w:rsidRPr="00190A66">
        <w:rPr>
          <w:rFonts w:ascii="AngsanaUPC" w:hAnsi="AngsanaUPC" w:cs="AngsanaUPC"/>
          <w:sz w:val="32"/>
          <w:szCs w:val="32"/>
          <w:cs/>
        </w:rPr>
        <w:t>จบการทำงาน</w:t>
      </w:r>
      <w:r w:rsidR="00190A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ัโ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ะโ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6965B7">
                              <w:rPr>
                                <w:rFonts w:ascii="AngsanaUPC" w:hAnsi="AngsanaUPC" w:cs="AngsanaUPC"/>
                                <w:sz w:val="18"/>
                                <w:szCs w:val="18"/>
                              </w:rPr>
                              <w:t>’,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ZEXB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ัโ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6965B7">
                        <w:rPr>
                          <w:rFonts w:ascii="AngsanaUPC" w:hAnsi="AngsanaUPC" w:cs="AngsanaUPC"/>
                          <w:sz w:val="18"/>
                          <w:szCs w:val="18"/>
                        </w:rPr>
                        <w:t>’,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text = TRANSLITERATION (roman text)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47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 = TRANSLITERATION (roman text)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=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+ TRANSLITERATION (line)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48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jK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cXZoBqaI0rrYOxwfJE46cD9oKTH7q6o/75nTlCi&#10;Phi0ZzmdzeJzSMFsflNg4K536usdZjhCVTRQMk43YXxCe+vkrsObzg1xj5ZuZRI7ej+yOvHHDk4e&#10;nF5bfCLXccr69U9Y/wQ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oMxoy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(line)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FOR each word of the line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=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+ TRANSLITERATION (word)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49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FOR each word of the line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(word)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AA7994" w:rsidRDefault="00F30124" w:rsidP="00F30124">
      <w:pPr>
        <w:pStyle w:val="ListParagraph"/>
        <w:spacing w:after="0"/>
        <w:ind w:left="360" w:firstLine="360"/>
        <w:jc w:val="thaiDistribute"/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 w:rsidRPr="005431F4">
        <w:rPr>
          <w:rFonts w:ascii="AngsanaUPC" w:hAnsi="AngsanaUPC" w:cs="AngsanaUPC"/>
          <w:sz w:val="32"/>
          <w:szCs w:val="32"/>
          <w:cs/>
        </w:rPr>
        <w:lastRenderedPageBreak/>
        <w:t>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RomanMixConsonant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RomanMixVowel</w:t>
      </w:r>
      <w:proofErr w:type="spellEnd"/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RomanSingleConsonant</w:t>
      </w:r>
      <w:proofErr w:type="spellEnd"/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,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RomanSingleVowel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ThaiVowelInFist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ThaiVowelPrefix</w:t>
      </w:r>
      <w:proofErr w:type="spellEnd"/>
      <w:r w:rsidR="00AA7994" w:rsidRPr="00AA7994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Pr="00C127BE" w:rsidRDefault="00AA7994" w:rsidP="00AA799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AA7994">
        <w:t xml:space="preserve"> </w:t>
      </w: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AA76BAC" wp14:editId="13DA8745">
            <wp:extent cx="4400550" cy="2693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76" cy="2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190A66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2</w:t>
      </w:r>
      <w:r w:rsidR="00F30124" w:rsidRPr="0082023E">
        <w:rPr>
          <w:rFonts w:ascii="AngsanaUPC" w:hAnsi="AngsanaUPC" w:cs="AngsanaUPC"/>
          <w:sz w:val="32"/>
          <w:szCs w:val="32"/>
          <w:cs/>
        </w:rPr>
        <w:t xml:space="preserve">  </w:t>
      </w:r>
      <w:r w:rsidR="00F30124">
        <w:rPr>
          <w:rFonts w:ascii="AngsanaUPC" w:hAnsi="AngsanaUPC" w:cs="AngsanaUPC" w:hint="cs"/>
          <w:sz w:val="32"/>
          <w:szCs w:val="32"/>
          <w:cs/>
        </w:rPr>
        <w:t>ผลลัพธ์</w:t>
      </w:r>
      <w:r w:rsidR="00F30124"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="00F30124"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4C1F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>.</w:t>
      </w:r>
      <w:r w:rsidR="004C1F35">
        <w:rPr>
          <w:rFonts w:ascii="AngsanaUPC" w:hAnsi="AngsanaUPC" w:cs="AngsanaUPC"/>
          <w:sz w:val="32"/>
          <w:szCs w:val="32"/>
        </w:rPr>
        <w:t>4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 </w:t>
      </w:r>
      <w:r w:rsidR="004C1F35">
        <w:rPr>
          <w:rFonts w:ascii="AngsanaUPC" w:hAnsi="AngsanaUPC" w:cs="AngsanaUPC" w:hint="cs"/>
          <w:sz w:val="32"/>
          <w:szCs w:val="32"/>
          <w:cs/>
        </w:rPr>
        <w:t>การ</w:t>
      </w:r>
      <w:r w:rsidR="004C1F35" w:rsidRPr="004C1F35">
        <w:rPr>
          <w:rFonts w:ascii="AngsanaUPC" w:hAnsi="AngsanaUPC" w:cs="AngsanaUPC"/>
          <w:sz w:val="32"/>
          <w:szCs w:val="32"/>
          <w:cs/>
        </w:rPr>
        <w:t>พิสูจน์ขั้นตอนวิธี (</w:t>
      </w:r>
      <w:r w:rsidR="004C1F35" w:rsidRPr="004C1F35">
        <w:rPr>
          <w:rFonts w:ascii="AngsanaUPC" w:hAnsi="AngsanaUPC" w:cs="AngsanaUPC"/>
          <w:sz w:val="32"/>
          <w:szCs w:val="32"/>
        </w:rPr>
        <w:t xml:space="preserve">Algorithm) </w:t>
      </w:r>
      <w:r w:rsidR="004C1F35" w:rsidRPr="004C1F35">
        <w:rPr>
          <w:rFonts w:ascii="AngsanaUPC" w:hAnsi="AngsanaUPC" w:cs="AngsanaUPC"/>
          <w:sz w:val="32"/>
          <w:szCs w:val="32"/>
          <w:cs/>
        </w:rPr>
        <w:t>ในการปริวรรตอักษร 3 วิธี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190A66" w:rsidRDefault="00F30124" w:rsidP="00190A66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990975" cy="5784827"/>
            <wp:effectExtent l="0" t="0" r="0" b="6985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53" cy="58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1F" w:rsidRDefault="00190A66" w:rsidP="001C5D1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3</w:t>
      </w:r>
      <w:r w:rsidR="001C5D1F" w:rsidRPr="0082023E">
        <w:rPr>
          <w:rFonts w:ascii="AngsanaUPC" w:hAnsi="AngsanaUPC" w:cs="AngsanaUPC"/>
          <w:sz w:val="32"/>
          <w:szCs w:val="32"/>
          <w:cs/>
        </w:rPr>
        <w:t xml:space="preserve">  </w:t>
      </w:r>
      <w:r w:rsidRPr="00190A66">
        <w:rPr>
          <w:rFonts w:ascii="AngsanaUPC" w:hAnsi="AngsanaUPC" w:cs="AngsanaUPC"/>
          <w:sz w:val="32"/>
          <w:szCs w:val="32"/>
          <w:cs/>
        </w:rPr>
        <w:t xml:space="preserve">โครงสร้างใน </w:t>
      </w:r>
      <w:r w:rsidRPr="00190A66">
        <w:rPr>
          <w:rFonts w:ascii="AngsanaUPC" w:hAnsi="AngsanaUPC" w:cs="AngsanaUPC"/>
          <w:sz w:val="32"/>
          <w:szCs w:val="32"/>
        </w:rPr>
        <w:t>class diagram</w:t>
      </w:r>
    </w:p>
    <w:p w:rsidR="00F30124" w:rsidRPr="00190A66" w:rsidRDefault="00F30124" w:rsidP="00190A66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หากผู้ใช้เลือก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lastRenderedPageBreak/>
        <w:t xml:space="preserve">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3086100" cy="1864519"/>
            <wp:effectExtent l="0" t="0" r="0" b="2540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112" cy="187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190A66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4</w:t>
      </w:r>
      <w:r w:rsidR="00F30124" w:rsidRPr="0082023E">
        <w:rPr>
          <w:rFonts w:ascii="AngsanaUPC" w:hAnsi="AngsanaUPC" w:cs="AngsanaUPC"/>
          <w:sz w:val="32"/>
          <w:szCs w:val="32"/>
          <w:cs/>
        </w:rPr>
        <w:t xml:space="preserve">  </w:t>
      </w:r>
      <w:r w:rsidRPr="00190A66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190A66">
        <w:rPr>
          <w:rFonts w:ascii="AngsanaUPC" w:hAnsi="AngsanaUPC" w:cs="AngsanaUPC"/>
          <w:sz w:val="32"/>
          <w:szCs w:val="32"/>
        </w:rPr>
        <w:t>User Interface)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ส่วนบน</w:t>
      </w:r>
    </w:p>
    <w:p w:rsidR="00190A66" w:rsidRPr="00190A66" w:rsidRDefault="00190A66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1FECC5B7" wp14:editId="5969D392">
            <wp:extent cx="3028950" cy="2783549"/>
            <wp:effectExtent l="0" t="0" r="0" b="0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72" cy="28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190A66" w:rsidP="00190A66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รูปที่ 3.</w:t>
      </w:r>
      <w:r>
        <w:rPr>
          <w:rFonts w:ascii="AngsanaUPC" w:hAnsi="AngsanaUPC" w:cs="AngsanaUPC"/>
          <w:sz w:val="32"/>
          <w:szCs w:val="32"/>
        </w:rPr>
        <w:t>5</w:t>
      </w:r>
      <w:r w:rsidRPr="00190A66">
        <w:rPr>
          <w:rFonts w:ascii="AngsanaUPC" w:hAnsi="AngsanaUPC" w:cs="AngsanaUPC"/>
          <w:sz w:val="32"/>
          <w:szCs w:val="32"/>
          <w:cs/>
        </w:rPr>
        <w:t xml:space="preserve">  ส่วนต่อผู้ใช้งาน(</w:t>
      </w:r>
      <w:r w:rsidRPr="00190A66">
        <w:rPr>
          <w:rFonts w:ascii="AngsanaUPC" w:hAnsi="AngsanaUPC" w:cs="AngsanaUPC"/>
          <w:sz w:val="32"/>
          <w:szCs w:val="32"/>
        </w:rPr>
        <w:t xml:space="preserve">User Interface) </w:t>
      </w:r>
      <w:r>
        <w:rPr>
          <w:rFonts w:ascii="AngsanaUPC" w:hAnsi="AngsanaUPC" w:cs="AngsanaUPC"/>
          <w:sz w:val="32"/>
          <w:szCs w:val="32"/>
          <w:cs/>
        </w:rPr>
        <w:t>ส่วน</w:t>
      </w:r>
      <w:r>
        <w:rPr>
          <w:rFonts w:ascii="AngsanaUPC" w:hAnsi="AngsanaUPC" w:cs="AngsanaUPC" w:hint="cs"/>
          <w:sz w:val="32"/>
          <w:szCs w:val="32"/>
          <w:cs/>
        </w:rPr>
        <w:t>ล่าง</w:t>
      </w:r>
    </w:p>
    <w:p w:rsidR="00190A66" w:rsidRPr="000B0C90" w:rsidRDefault="00190A66" w:rsidP="00F30124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>
        <w:rPr>
          <w:rFonts w:ascii="AngsanaUPC" w:hAnsi="AngsanaUPC" w:cs="AngsanaUPC"/>
          <w:sz w:val="32"/>
          <w:szCs w:val="32"/>
        </w:rPr>
        <w:t>PHPUnit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</w:t>
      </w:r>
      <w:r w:rsidRPr="00307E55">
        <w:rPr>
          <w:rFonts w:ascii="AngsanaUPC" w:hAnsi="AngsanaUPC" w:cs="AngsanaUPC"/>
          <w:sz w:val="32"/>
          <w:szCs w:val="32"/>
          <w:cs/>
        </w:rPr>
        <w:lastRenderedPageBreak/>
        <w:t>ทดสอบ(</w:t>
      </w:r>
      <w:bookmarkStart w:id="0" w:name="_GoBack"/>
      <w:bookmarkEnd w:id="0"/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0C3293" w:rsidRDefault="00F30124" w:rsidP="000C329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2645D1" w:rsidRPr="00C67302" w:rsidRDefault="002645D1" w:rsidP="002645D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2645D1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 ข้อคิดเห็นจากผู้ประเมินพร้อมหัวข้อแบบประเมิน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2645D1" w:rsidRDefault="002645D1" w:rsidP="002645D1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2645D1" w:rsidRPr="0074550D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2645D1" w:rsidRDefault="002645D1" w:rsidP="002645D1">
      <w:pPr>
        <w:spacing w:after="0"/>
        <w:rPr>
          <w:rFonts w:ascii="AngsanaUPC" w:hAnsi="AngsanaUPC" w:cs="AngsanaUPC"/>
          <w:sz w:val="32"/>
          <w:szCs w:val="32"/>
        </w:rPr>
      </w:pPr>
    </w:p>
    <w:p w:rsidR="007004C8" w:rsidRPr="00D738B9" w:rsidRDefault="007004C8" w:rsidP="002645D1">
      <w:pPr>
        <w:spacing w:after="0"/>
        <w:rPr>
          <w:rFonts w:ascii="AngsanaUPC" w:hAnsi="AngsanaUPC" w:cs="AngsanaUPC" w:hint="cs"/>
          <w:sz w:val="32"/>
          <w:szCs w:val="32"/>
        </w:rPr>
      </w:pP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2645D1" w:rsidRPr="00E34597" w:rsidRDefault="002645D1" w:rsidP="002645D1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0C3293" w:rsidRDefault="002645D1" w:rsidP="007004C8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7004C8" w:rsidRPr="007004C8" w:rsidRDefault="007004C8" w:rsidP="007004C8">
      <w:pPr>
        <w:pStyle w:val="ListParagraph"/>
        <w:spacing w:after="0"/>
        <w:ind w:left="2304"/>
        <w:rPr>
          <w:rFonts w:ascii="AngsanaUPC" w:hAnsi="AngsanaUPC" w:cs="AngsanaUPC" w:hint="cs"/>
          <w:sz w:val="32"/>
          <w:szCs w:val="32"/>
        </w:rPr>
      </w:pPr>
    </w:p>
    <w:p w:rsidR="002645D1" w:rsidRPr="002645D1" w:rsidRDefault="002645D1" w:rsidP="002645D1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2645D1">
        <w:rPr>
          <w:rFonts w:ascii="AngsanaUPC" w:hAnsi="AngsanaUPC" w:cs="AngsanaUPC" w:hint="cs"/>
          <w:b/>
          <w:bCs/>
          <w:sz w:val="36"/>
          <w:szCs w:val="36"/>
          <w:cs/>
        </w:rPr>
        <w:t>เกณฑ์</w:t>
      </w:r>
      <w:r w:rsidRPr="002645D1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</w:p>
    <w:p w:rsidR="002645D1" w:rsidRDefault="002645D1" w:rsidP="002645D1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ระดับความเหมาะสม/ความพึงพอใจ</w:t>
      </w:r>
    </w:p>
    <w:p w:rsidR="008E2E46" w:rsidRPr="008E2E46" w:rsidRDefault="008E2E46" w:rsidP="008E2E46">
      <w:pPr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8E2E46">
        <w:rPr>
          <w:rFonts w:ascii="AngsanaUPC" w:hAnsi="AngsanaUPC" w:cs="AngsanaUPC"/>
          <w:sz w:val="32"/>
          <w:szCs w:val="32"/>
          <w:cs/>
        </w:rPr>
        <w:t>โดยในแบบการประเมิน จะมีตัวเลขของระดับความเหมาะสม/ความพึงพอใจในแต่ละด้านมีความหมายดังนี้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การเกณฑ์การวัดระดับความเหมาะสม/ความพึงพอใจ</w:t>
      </w:r>
    </w:p>
    <w:p w:rsidR="002645D1" w:rsidRPr="008E2E46" w:rsidRDefault="002645D1" w:rsidP="008E2E46">
      <w:pPr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8E2E46"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8E2E46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 w:rsidRPr="008E2E46">
        <w:rPr>
          <w:rFonts w:ascii="AngsanaUPC" w:hAnsi="AngsanaUPC" w:cs="AngsanaUPC" w:hint="cs"/>
          <w:sz w:val="32"/>
          <w:szCs w:val="32"/>
          <w:cs/>
        </w:rPr>
        <w:t>อใจใน</w:t>
      </w:r>
      <w:r w:rsidRPr="008E2E46">
        <w:rPr>
          <w:rFonts w:ascii="AngsanaUPC" w:hAnsi="AngsanaUPC" w:cs="AngsanaUPC"/>
          <w:sz w:val="32"/>
          <w:szCs w:val="32"/>
          <w:cs/>
        </w:rPr>
        <w:t>โดยรวม</w:t>
      </w:r>
      <w:r w:rsidRPr="008E2E46">
        <w:rPr>
          <w:rFonts w:ascii="AngsanaUPC" w:hAnsi="AngsanaUPC" w:cs="AngsanaUPC" w:hint="cs"/>
          <w:sz w:val="32"/>
          <w:szCs w:val="32"/>
          <w:cs/>
        </w:rPr>
        <w:t xml:space="preserve">ของแต่ละด้าน โดยคิดจากค่าเฉลี่ย มีความหมายดังนี้มีดังนี้ </w:t>
      </w:r>
    </w:p>
    <w:p w:rsidR="002645D1" w:rsidRDefault="002645D1" w:rsidP="008E2E46">
      <w:pPr>
        <w:pStyle w:val="ListParagraph"/>
        <w:spacing w:after="0"/>
        <w:ind w:left="1440"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Pr="00021C85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1.9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187303" w:rsidRPr="00F30124" w:rsidRDefault="00187303" w:rsidP="00F30124"/>
    <w:sectPr w:rsidR="00187303" w:rsidRPr="00F30124" w:rsidSect="00EA2C38">
      <w:headerReference w:type="default" r:id="rId13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654" w:rsidRDefault="00C94654" w:rsidP="0068066B">
      <w:pPr>
        <w:spacing w:after="0" w:line="240" w:lineRule="auto"/>
      </w:pPr>
      <w:r>
        <w:separator/>
      </w:r>
    </w:p>
  </w:endnote>
  <w:endnote w:type="continuationSeparator" w:id="0">
    <w:p w:rsidR="00C94654" w:rsidRDefault="00C94654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654" w:rsidRDefault="00C94654" w:rsidP="0068066B">
      <w:pPr>
        <w:spacing w:after="0" w:line="240" w:lineRule="auto"/>
      </w:pPr>
      <w:r>
        <w:separator/>
      </w:r>
    </w:p>
  </w:footnote>
  <w:footnote w:type="continuationSeparator" w:id="0">
    <w:p w:rsidR="00C94654" w:rsidRDefault="00C94654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2D5F4A" w:rsidRDefault="002D5F4A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C1F35">
          <w:rPr>
            <w:rFonts w:asciiTheme="majorBidi" w:hAnsiTheme="majorBidi" w:cstheme="majorBidi"/>
            <w:noProof/>
            <w:sz w:val="32"/>
            <w:szCs w:val="32"/>
          </w:rPr>
          <w:t>35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D5F4A" w:rsidRDefault="002D5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D738A"/>
    <w:multiLevelType w:val="hybridMultilevel"/>
    <w:tmpl w:val="C2FE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D4C92"/>
    <w:multiLevelType w:val="hybridMultilevel"/>
    <w:tmpl w:val="0B4A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2">
    <w:nsid w:val="35827CD7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7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0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DC209B"/>
    <w:multiLevelType w:val="hybridMultilevel"/>
    <w:tmpl w:val="316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4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13EF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2A3D1C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4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E4699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651C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6"/>
  </w:num>
  <w:num w:numId="3">
    <w:abstractNumId w:val="29"/>
  </w:num>
  <w:num w:numId="4">
    <w:abstractNumId w:val="21"/>
  </w:num>
  <w:num w:numId="5">
    <w:abstractNumId w:val="37"/>
  </w:num>
  <w:num w:numId="6">
    <w:abstractNumId w:val="27"/>
  </w:num>
  <w:num w:numId="7">
    <w:abstractNumId w:val="33"/>
  </w:num>
  <w:num w:numId="8">
    <w:abstractNumId w:val="6"/>
  </w:num>
  <w:num w:numId="9">
    <w:abstractNumId w:val="23"/>
  </w:num>
  <w:num w:numId="10">
    <w:abstractNumId w:val="25"/>
  </w:num>
  <w:num w:numId="11">
    <w:abstractNumId w:val="24"/>
  </w:num>
  <w:num w:numId="12">
    <w:abstractNumId w:val="14"/>
  </w:num>
  <w:num w:numId="13">
    <w:abstractNumId w:val="39"/>
  </w:num>
  <w:num w:numId="14">
    <w:abstractNumId w:val="20"/>
  </w:num>
  <w:num w:numId="15">
    <w:abstractNumId w:val="38"/>
  </w:num>
  <w:num w:numId="16">
    <w:abstractNumId w:val="7"/>
  </w:num>
  <w:num w:numId="17">
    <w:abstractNumId w:val="0"/>
  </w:num>
  <w:num w:numId="18">
    <w:abstractNumId w:val="13"/>
  </w:num>
  <w:num w:numId="19">
    <w:abstractNumId w:val="8"/>
  </w:num>
  <w:num w:numId="20">
    <w:abstractNumId w:val="11"/>
  </w:num>
  <w:num w:numId="21">
    <w:abstractNumId w:val="42"/>
  </w:num>
  <w:num w:numId="22">
    <w:abstractNumId w:val="46"/>
  </w:num>
  <w:num w:numId="23">
    <w:abstractNumId w:val="4"/>
  </w:num>
  <w:num w:numId="24">
    <w:abstractNumId w:val="26"/>
  </w:num>
  <w:num w:numId="25">
    <w:abstractNumId w:val="2"/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2"/>
  </w:num>
  <w:num w:numId="31">
    <w:abstractNumId w:val="9"/>
  </w:num>
  <w:num w:numId="32">
    <w:abstractNumId w:val="19"/>
  </w:num>
  <w:num w:numId="33">
    <w:abstractNumId w:val="3"/>
  </w:num>
  <w:num w:numId="34">
    <w:abstractNumId w:val="41"/>
  </w:num>
  <w:num w:numId="35">
    <w:abstractNumId w:val="28"/>
  </w:num>
  <w:num w:numId="36">
    <w:abstractNumId w:val="31"/>
  </w:num>
  <w:num w:numId="37">
    <w:abstractNumId w:val="12"/>
  </w:num>
  <w:num w:numId="38">
    <w:abstractNumId w:val="30"/>
  </w:num>
  <w:num w:numId="39">
    <w:abstractNumId w:val="17"/>
  </w:num>
  <w:num w:numId="40">
    <w:abstractNumId w:val="5"/>
  </w:num>
  <w:num w:numId="41">
    <w:abstractNumId w:val="34"/>
  </w:num>
  <w:num w:numId="42">
    <w:abstractNumId w:val="22"/>
  </w:num>
  <w:num w:numId="43">
    <w:abstractNumId w:val="40"/>
  </w:num>
  <w:num w:numId="44">
    <w:abstractNumId w:val="45"/>
  </w:num>
  <w:num w:numId="45">
    <w:abstractNumId w:val="47"/>
  </w:num>
  <w:num w:numId="46">
    <w:abstractNumId w:val="43"/>
  </w:num>
  <w:num w:numId="47">
    <w:abstractNumId w:val="10"/>
  </w:num>
  <w:num w:numId="4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5E4C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D2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293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3B35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0A66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5D1F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5D1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D5F4A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0DEE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6B38"/>
    <w:rsid w:val="003B7086"/>
    <w:rsid w:val="003B7467"/>
    <w:rsid w:val="003C6C28"/>
    <w:rsid w:val="003C7B0E"/>
    <w:rsid w:val="003D00BA"/>
    <w:rsid w:val="003D01FC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1F35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4F7A9D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3D8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2C1F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6E22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0F6F"/>
    <w:rsid w:val="0064145B"/>
    <w:rsid w:val="00641479"/>
    <w:rsid w:val="00642C5E"/>
    <w:rsid w:val="006460C5"/>
    <w:rsid w:val="006460D0"/>
    <w:rsid w:val="0064648D"/>
    <w:rsid w:val="0064734D"/>
    <w:rsid w:val="00650213"/>
    <w:rsid w:val="00651327"/>
    <w:rsid w:val="0065387B"/>
    <w:rsid w:val="0065457E"/>
    <w:rsid w:val="00655567"/>
    <w:rsid w:val="006561C6"/>
    <w:rsid w:val="00660F23"/>
    <w:rsid w:val="00662850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4E48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5B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04C8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02E"/>
    <w:rsid w:val="00712AD4"/>
    <w:rsid w:val="00713B61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4C49"/>
    <w:rsid w:val="00765C64"/>
    <w:rsid w:val="007670C4"/>
    <w:rsid w:val="0076796F"/>
    <w:rsid w:val="00771A9F"/>
    <w:rsid w:val="007734A4"/>
    <w:rsid w:val="007738D1"/>
    <w:rsid w:val="00773AE1"/>
    <w:rsid w:val="007742C1"/>
    <w:rsid w:val="007748E4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5A53"/>
    <w:rsid w:val="007E72DD"/>
    <w:rsid w:val="007F2DFF"/>
    <w:rsid w:val="007F4820"/>
    <w:rsid w:val="007F6AA5"/>
    <w:rsid w:val="007F6F3C"/>
    <w:rsid w:val="007F712B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58E"/>
    <w:rsid w:val="008B1794"/>
    <w:rsid w:val="008B436E"/>
    <w:rsid w:val="008B6F63"/>
    <w:rsid w:val="008B7CAB"/>
    <w:rsid w:val="008B7ED6"/>
    <w:rsid w:val="008C1A2D"/>
    <w:rsid w:val="008C332D"/>
    <w:rsid w:val="008C764C"/>
    <w:rsid w:val="008D0236"/>
    <w:rsid w:val="008D16DE"/>
    <w:rsid w:val="008D772D"/>
    <w:rsid w:val="008E137F"/>
    <w:rsid w:val="008E2E46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13B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C3CC8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41C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A7994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2262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0B70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3DB9"/>
    <w:rsid w:val="00B5757D"/>
    <w:rsid w:val="00B60805"/>
    <w:rsid w:val="00B61E7A"/>
    <w:rsid w:val="00B630FD"/>
    <w:rsid w:val="00B64B6E"/>
    <w:rsid w:val="00B6537F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97259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308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6F4F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4654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1E57"/>
    <w:rsid w:val="00D3234A"/>
    <w:rsid w:val="00D3274F"/>
    <w:rsid w:val="00D3314E"/>
    <w:rsid w:val="00D340A4"/>
    <w:rsid w:val="00D36E1E"/>
    <w:rsid w:val="00D4093F"/>
    <w:rsid w:val="00D41894"/>
    <w:rsid w:val="00D430D8"/>
    <w:rsid w:val="00D44CBC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D79B6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2108"/>
    <w:rsid w:val="00E5327A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67487"/>
    <w:rsid w:val="00F70D60"/>
    <w:rsid w:val="00F71797"/>
    <w:rsid w:val="00F728BA"/>
    <w:rsid w:val="00F728D5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C6BAA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87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EA469-79F8-493A-AECF-788588BA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35</Pages>
  <Words>5133</Words>
  <Characters>29263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163</cp:revision>
  <cp:lastPrinted>2016-05-16T17:42:00Z</cp:lastPrinted>
  <dcterms:created xsi:type="dcterms:W3CDTF">2016-02-02T14:31:00Z</dcterms:created>
  <dcterms:modified xsi:type="dcterms:W3CDTF">2016-05-16T20:14:00Z</dcterms:modified>
</cp:coreProperties>
</file>