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 - BAN TRONG DIEM 60 CAU V4.0 (80% 1-A00)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32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