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007-7: Liên quan tài liệu: Bản tiêu chuẩn hiệu chỉnh-điểm kiểm Đồng hồ đo điện trở cách điện Dòng HIOKI 3451 / 3453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hạng mục chú ý khi hiệu chuẩn đồng hồ đo điện trở cách điện, người thao tác cần tuân thủ quy định an toàn nào sau để phòng tránh điện giật?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Mang găng tay cao su cách điện khi hiệu chuẩn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Ngắt hoàn toàn nguồn điện lưới nhà xưởng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Sử dụng thảm tĩnh điện ESD chuyên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Đeo kính bảo hộ và giày chống tĩnh điện</w:t>
      </w:r>
    </w:p>
    <w:p/>
    <w:p>
      <w:r>
        <w:rPr>
          <w:rFonts w:ascii="Arial" w:hAnsi="Arial" w:eastAsia="Arial"/>
          <w:b w:val="0"/>
          <w:sz w:val="20"/>
        </w:rPr>
        <w:t>Câu 002: Khi thực hiện kiểm tra ngoại quan cho đồng hồ đo điện trở cách điện, yêu cầu đối với lớp vỏ dây đo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được quấn băng keo cách điện kỹ càng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có vết nứt, vết rạn, rách hoặc hư hỏng nào trên lớp vỏ của dây đo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Có thể có vết rạn nhỏ nếu không ảnh hưởng lõi đồng bên trong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Phải sáng bóng và được bọc lò xo chống gãy</w:t>
      </w:r>
    </w:p>
    <w:p/>
    <w:p>
      <w:r>
        <w:rPr>
          <w:rFonts w:ascii="Arial" w:hAnsi="Arial" w:eastAsia="Arial"/>
          <w:b w:val="0"/>
          <w:sz w:val="20"/>
        </w:rPr>
        <w:t>Câu 003: Theo tiêu chuẩn, tiến độ điểm kiểm đối với đồng hồ đo điện trở cách điện dòng HIOKI 3451 / 3453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kiểm tra khi có yêu cầu bất thường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