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019-2d: Liên quan tài liệu: Tài liệu tiêu chuẩn hiệu chỉnh và kiểm tra dụng cụ trắc định - Đồng hồ đo số vòng quay dạng Digital 3403 / 3404 (HIOKI)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phần tiến độ kiểm tra (II [Điểm kiểm]), thời gian quy định để thực hiện kiểm tra dụng cụ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Đầu ca làm việc mỗi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Cuối mỗi tuần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p>
      <w:r>
        <w:rPr>
          <w:rFonts w:ascii="Arial" w:hAnsi="Arial" w:eastAsia="Arial"/>
          <w:b w:val="0"/>
          <w:sz w:val="20"/>
        </w:rPr>
        <w:t>Câu 002: Theo tài liệu, chu kỳ hiệu chỉnh đối với Stroboscope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Cố định định kỳ mỗi 3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Cố định định kỳ mỗi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Khi xác nhận thấy cần thiết (nhưng không vượt quá 12 tháng)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hiệu chỉnh khi có sự cố hư hỏng xảy ra</w:t>
      </w:r>
    </w:p>
    <w:p/>
    <w:p>
      <w:r>
        <w:rPr>
          <w:rFonts w:ascii="Arial" w:hAnsi="Arial" w:eastAsia="Arial"/>
          <w:b/>
          <w:sz w:val="20"/>
        </w:rPr>
        <w:t>Câu 003: ◎ Theo mục Ghi chú của phần Điểm kiểm, trong trường hợp kiểm tra nhận thấy bất thường khi sử dụng, nhân viên phải xử lý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dỡ thiết bị ra để sửa chữa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Xử lý dựa vào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Tiếp tục sử dụng bình thường nếu sai số không quá lớn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Tự động thay thế pin mới và tiếp tục đo lường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