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516-4 k: Liên quan tài liệu: Dial qeji không quay đủ 1 vòng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Theo mục I [Hiệu chỉnh] trang 1, chu kỳ hiệu chỉnh và kiểm tra định kỳ đối với dụng cụ trắc định đồng hồ quay số chưa tới 1 vòng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6 tháng một lần hoặc khi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24 tháng hoặc khi xác nhận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12 tháng hoặc khi xác nhận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hiệu chỉnh khi dụng cụ bị rơi hoặc va đập mạnh</w:t>
      </w:r>
    </w:p>
    <w:p/>
    <w:p>
      <w:r>
        <w:rPr>
          <w:rFonts w:ascii="Arial" w:hAnsi="Arial" w:eastAsia="Arial"/>
          <w:b w:val="0"/>
          <w:sz w:val="20"/>
        </w:rPr>
        <w:t>Câu 002: Theo mục II [Điểm Kiểm] trang 5, khi kiểm tra quan sát bên ngoài đồng hồ quay số chưa tới 1 vòng, tiêu chuẩn đánh giá đối với đầu mũi kim đo là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Độ bóng phải đều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Độ dài phải chuẩn xác tuyệt đối theo vạch chia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Không được có vết xước nhỏ ở thân kim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Đầu mũi kim phải được mạ sáng bóng</w:t>
      </w:r>
    </w:p>
    <w:p/>
    <w:p>
      <w:r>
        <w:rPr>
          <w:rFonts w:ascii="Arial" w:hAnsi="Arial" w:eastAsia="Arial"/>
          <w:b w:val="0"/>
          <w:sz w:val="20"/>
        </w:rPr>
        <w:t>Câu 003: Theo phần Chú ý tại trang 5 của tài liệu tiêu chuẩn, khi kiểm tra phát hiện thấy kết quả bất thường, nhân viên phụ trách phải xử lý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Tự ý tháo gỡ đồng hồ ra để sửa chữa lại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Ghi chép lại kết quả bất thường đó xử lý theo chỉ thị của người chịu trách nhiệm quản lý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Bỏ qua nếu lỗi nhỏ và tiếp tục sử dụng cho ca sản xuất tiếp theo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báo cáo miệng cho trưởng nhóm vào cuối ca làm việc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