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555-2f: Liên quan tài liệu: BẢN TIÊU CHUẨN KIỂM TRA VÀ HIỆU CHỈNH DỤNG CỤ ĐO - Thước đo đường kính có gắn thang đo BA-NIYA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kiểm tra độ chính xác thao tác lặp lại tại điểm 0 của thước, sau khi làm sạch jaw và cho bộ phận trượt hoạt động để các jaw khớp với nhau, cần thực hiện thao tác xác nhận điểm 0 bao nhiêu lần?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lần</w:t>
      </w:r>
    </w:p>
    <w:p/>
    <w:p>
      <w:r>
        <w:rPr>
          <w:rFonts w:ascii="Arial" w:hAnsi="Arial" w:eastAsia="Arial"/>
          <w:b w:val="0"/>
          <w:sz w:val="20"/>
        </w:rPr>
        <w:t>Câu 002: Theo tiêu chuẩn, tiến độ kiểm tra đối với thước đo đường kính có gắn thang đo BA-NIYA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Kiểm tra định kỳ 1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Tùy vào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Kiểm tra định kỳ 6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Kiểm tra định kỳ 12 tháng một lần</w:t>
      </w:r>
    </w:p>
    <w:p/>
    <w:p>
      <w:r>
        <w:rPr>
          <w:rFonts w:ascii="Arial" w:hAnsi="Arial" w:eastAsia="Arial"/>
          <w:b/>
          <w:sz w:val="20"/>
        </w:rPr>
        <w:t>Câu 003: ◎ Về kết quả kiểm tra, trong trường hợp không có dị thường nhưng dù không có dị thường thì thời hạn ghi chép lại điều đó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ca làm việc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Một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Một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Một năm một lần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