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606-4 e: Liên quan tài liệu: Bản tiêu chuẩn điểm kiểm và hiệu chỉnh máy đo độ tròn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kiểm tra máy đo độ tròn, tiến độ thực hiện điểm kiểm (ngoại quan, cung cấp hơi, hoạt động bộ phận...)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trước khi vận hành máy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 (Trường hợp có chỉ thị riêng về tiến độ, thì tuân theo chỉ thị đó)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Định kỳ 6 tháng một lần theo chu kỳ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 và sau khi kết thúc ca làm việc</w:t>
      </w:r>
    </w:p>
    <w:p/>
    <w:p>
      <w:r>
        <w:rPr>
          <w:rFonts w:ascii="Arial" w:hAnsi="Arial" w:eastAsia="Arial"/>
          <w:b/>
          <w:sz w:val="20"/>
        </w:rPr>
        <w:t>Câu 002: ◎ Trong quá trình vận hành và kiểm tra máy đo độ tròn, điều khoản chú ý nào về an toàn và thiết bị được đặt lên hàng đầu?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Tuyệt đối không được quay bàn xoay ở tình trạng không có cung cấp khí nén.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Có thể quay bàn xoay bằng tay khi áp suất khí nén dưới 0.1 MPa.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Cho phép bộ dò va chạm nhẹ với phôi khi chưa bật nguồn tính toán.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kiểm tra độ mài mòn của đầu đo bằng kính hiển vi công cụ.</w:t>
      </w:r>
    </w:p>
    <w:p/>
    <w:p>
      <w:r>
        <w:rPr>
          <w:rFonts w:ascii="Arial" w:hAnsi="Arial" w:eastAsia="Arial"/>
          <w:b w:val="0"/>
          <w:sz w:val="20"/>
        </w:rPr>
        <w:t>Câu 003: Theo mục cấp dầu bảo trì máy đo độ tròn, công việc tra dầu bôi trơn được thực hiện với tần suất và loại dầu nào là phù hợp?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lần, dùng dầu máy may thông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ngày một lần, dùng mỡ bò chịu nhiệt cao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lần, tra vài giọt dầu bôi trơn (khuyến nghị: Mobil Vactra Oil No. 2) lên bề mặt trượt trục R và cột (trục Z)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một lần, tra dầu vào toàn bộ hệ thống vòng bi bàn xoay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