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629-1: Liên quan tài liệu: BẢN TIÊU CHUẨN HIỆU CHỈNH – KIỂM TRA DỤNG CỤ ĐO MÁY KIỂM TRA CÒN TỪ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hiệu chỉnh độ chính xác tổng hợp của máy kiểm tra còn từ, hạng mục chú ý nào liên quan đến trị CAL của máy dò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Trị CAL của máy dò (trị hiệu chỉnh) phải được thiết định đúng ở thân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thay đổi trị CAL vượt quá ± 10 digit tùy 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quan tâm đến trị CAL khi thân máy đã hiển thị số 0.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Trị CAL chỉ được cài đặt bởi nhà sản xuất bên Nhật Bản.</w:t>
      </w:r>
    </w:p>
    <w:p/>
    <w:p>
      <w:r>
        <w:rPr>
          <w:rFonts w:ascii="Arial" w:hAnsi="Arial" w:eastAsia="Arial"/>
          <w:b/>
          <w:sz w:val="20"/>
        </w:rPr>
        <w:t>Câu 002: ◎ Theo mục chú ý khi kiểm tra dụng cụ, trường hợp kết quả kiểm tra không có bất thường thì tần suất tối thiểu phải ghi lại kết quả kiểm tra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lại dưới mọi hình thức nếu không có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lại mỗi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tháng 1 lần dù không có bất thường cũng ghi lại kết quả kiểm tra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1 lần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thực hiện công việc kiểm tra (ngoại quan và điều chỉnh 0) cho máy kiểm tra còn từ được quy định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