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S58-1: Liên quan tài liệu: Tài liệu tiêu chuẩn hiệu chỉnh dụng cụ tiêu chuẩn - Máy đo điện trở 6 nấc điều chỉnh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Chu kỳ hiệu chỉnh của Máy đo điện trở 6 nấc điều chỉnh theo tiêu chuẩn hiện hành là bao nhiêu năm?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 năm</w:t>
      </w:r>
    </w:p>
    <w:p/>
    <w:p>
      <w:r>
        <w:rPr>
          <w:rFonts w:ascii="Arial" w:hAnsi="Arial" w:eastAsia="Arial"/>
          <w:b/>
          <w:sz w:val="20"/>
        </w:rPr>
        <w:t>Câu 002: ◎ Theo tiêu chuẩn, độ chính xác của máy đo điện trở YOKOGAWA 2793 03 tại các nấc 1MΩ và 10MΩ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0.1%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0.2%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(0.05% + 0.05 Ω)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(0.02% + 0.05 Ω)</w:t>
      </w:r>
    </w:p>
    <w:p/>
    <w:p>
      <w:r>
        <w:rPr>
          <w:rFonts w:ascii="Arial" w:hAnsi="Arial" w:eastAsia="Arial"/>
          <w:b w:val="0"/>
          <w:sz w:val="20"/>
        </w:rPr>
        <w:t>Câu 003: Đối với cứ điểm VNM (Mabuchi Motor Vietnam), cơ quan nào được quy định thực thi hiệu chỉnh cho Máy đo điện trở 6 nấc điều chỉnh?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nhà sản xuất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Viện nghiên cứu kỹ thuật công nghiệp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① Nhật Bản (Nhà chế tạo hiệu chỉnh) hoặc ② Nhà sản xuất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Trung tâm thử nghiệm đo đạc quốc gia Hoa Nam (SCM)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