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S80-1: Liên quan tài liệu: Geji dùng để định cỡ (Lazer scan micrometer)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 hiệu chỉnh S80-1, chu kỳ hiệu chỉnh đối với Geji dùng để định cỡ (Lazer scan micrometer)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002: Đối với kích thước gọi φ 1mm của dụng cụ hiệu chỉnh Lazer scan micrometer, phạm vi và độ chính xác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Phạm vi φ 1.0 ± 0.001mm bằng đơn vị 0.1 µm có gắn trị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Phạm vi φ 1.0 ± 0.003mm bằng đơn vị 0.1 µm có gắn trị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Phạm vi φ 1.0 ± 0.01mm bằng đơn vị 1 µm có gắn trị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Phạm vi φ 1.0 ± 0.05mm bằng đơn vị 0.5 µm có gắn trị số</w:t>
      </w:r>
    </w:p>
    <w:p/>
    <w:p>
      <w:r>
        <w:rPr>
          <w:rFonts w:ascii="Arial" w:hAnsi="Arial" w:eastAsia="Arial"/>
          <w:b/>
          <w:sz w:val="20"/>
        </w:rPr>
        <w:t>Câu 003: ◎ Nhiệt độ tiêu chuẩn quy định dùng để hiệu chỉnh Geji dùng để định cỡ (Lazer scan micrometer)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25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23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 ± 2°C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