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S95-1a: Liên quan tài liệu: BẢN TIÊU CHUẨN DÙNG ĐO ĐỘ DÀY KỸ THUẬT SỐ (Fischer)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[Biểu 1] trong tiêu chuẩn, mức trị phán định đối với vật liệu Đồng beryllium có trị bản tiêu chuẩn là 9 µm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±0.1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±0.5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±1.0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±1.5 µm</w:t>
      </w:r>
    </w:p>
    <w:p/>
    <w:p>
      <w:r>
        <w:rPr>
          <w:rFonts w:ascii="Arial" w:hAnsi="Arial" w:eastAsia="Arial"/>
          <w:b w:val="0"/>
          <w:sz w:val="20"/>
        </w:rPr>
        <w:t>Câu 002: Theo tài liệu hiệu chỉnh dụng cụ tiêu chuẩn, chu kỳ hiệu chỉnh đối với dụng cụ đo chiều dài kỹ thuật số [604-1]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 và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 và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 và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và khi thấy cần thiết</w:t>
      </w:r>
    </w:p>
    <w:p/>
    <w:p>
      <w:r>
        <w:rPr>
          <w:rFonts w:ascii="Arial" w:hAnsi="Arial" w:eastAsia="Arial"/>
          <w:b/>
          <w:sz w:val="20"/>
        </w:rPr>
        <w:t>Câu 003: ◎ Trong mục kiểm tra ngoại quan bản tiêu chuẩn, hành động hoặc hiện tượng nào sau đây được xem là khiếm khuyết có hại cần phải chú ý?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Bẩn, dính dị vật, vết xước trên bộ phận hình tròn tấm tiêu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Màu sắc nhãn mác bên ngoài bị phai mờ đôi chút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Hộp đựng dụng cụ bị bám bụi nhẹ ở bên ngoài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Tem quản lý thiết bị dán hơi lệch vị trí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