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Z03-20: Liên quan tài liệu: BẢN TIÊU CHUẨN HIỆU CHỈNH - ĐIỂM KIỂM MÁY ĐO - Bảng sĩ dạng máy đo trọng lượng ( Full scale từ 30kg trở xuống ) Rokuwa (LUHO)</w:t>
      </w:r>
    </w:p>
    <w:p>
      <w:r>
        <w:rPr>
          <w:rFonts w:ascii="Arial" w:hAnsi="Arial" w:eastAsia="Arial"/>
          <w:b w:val="0"/>
          <w:sz w:val="18"/>
        </w:rPr>
        <w:t>Đối tượng test: Đội LK, TP, ĐGSP, HC, GCCK</w:t>
      </w:r>
    </w:p>
    <w:p>
      <w:r>
        <w:rPr>
          <w:rFonts w:ascii="Arial" w:hAnsi="Arial" w:eastAsia="Arial"/>
          <w:b w:val="0"/>
          <w:sz w:val="20"/>
        </w:rPr>
        <w:t>Câu 001: Dựa vào bảng thông số kỹ thuật, trị đo lớn nhất và trị đọc nhỏ nhất (d) của kiểu khuôn NW-1.2 lần lượt là bao nhiêu?</w:t>
      </w:r>
    </w:p>
    <w:p>
      <w:pPr>
        <w:ind w:left="454"/>
      </w:pPr>
      <w:r>
        <w:rPr>
          <w:rFonts w:ascii="Arial" w:hAnsi="Arial" w:eastAsia="Arial"/>
          <w:b w:val="0"/>
          <w:sz w:val="20"/>
        </w:rPr>
        <w:t>A. Trị đo lớn nhất 1.2 kg, Trị đọc nhỏ nhất 0.1 g</w:t>
      </w:r>
    </w:p>
    <w:p>
      <w:pPr>
        <w:ind w:left="454"/>
      </w:pPr>
      <w:r>
        <w:rPr>
          <w:rFonts w:ascii="Arial" w:hAnsi="Arial" w:eastAsia="Arial"/>
          <w:b w:val="0"/>
          <w:sz w:val="20"/>
        </w:rPr>
        <w:t>B. Trị đo lớn nhất 1.2 kg, Trị đọc nhỏ nhất 1 g</w:t>
      </w:r>
    </w:p>
    <w:p>
      <w:pPr>
        <w:ind w:left="454"/>
      </w:pPr>
      <w:r>
        <w:rPr>
          <w:rFonts w:ascii="Arial" w:hAnsi="Arial" w:eastAsia="Arial"/>
          <w:b w:val="0"/>
          <w:sz w:val="20"/>
        </w:rPr>
        <w:t>C. Trị đo lớn nhất 30 kg, Trị đọc nhỏ nhất 0.1 g</w:t>
      </w:r>
    </w:p>
    <w:p>
      <w:pPr>
        <w:ind w:left="454"/>
      </w:pPr>
      <w:r>
        <w:rPr>
          <w:rFonts w:ascii="Arial" w:hAnsi="Arial" w:eastAsia="Arial"/>
          <w:b w:val="0"/>
          <w:sz w:val="20"/>
        </w:rPr>
        <w:t>D. Trị đo lớn nhất 1.0 kg, Trị đọc nhỏ nhất 0.5 g</w:t>
      </w:r>
    </w:p>
    <w:p/>
    <w:p>
      <w:r>
        <w:rPr>
          <w:rFonts w:ascii="Arial" w:hAnsi="Arial" w:eastAsia="Arial"/>
          <w:b w:val="0"/>
          <w:sz w:val="20"/>
        </w:rPr>
        <w:t>Câu 002: Theo tiêu chuẩn, máy đo trọng lượng của hãng Rokuwa (LUHO) có mức Full scale thuộc khoảng nào?</w:t>
      </w:r>
    </w:p>
    <w:p>
      <w:pPr>
        <w:ind w:left="454"/>
      </w:pPr>
      <w:r>
        <w:rPr>
          <w:rFonts w:ascii="Arial" w:hAnsi="Arial" w:eastAsia="Arial"/>
          <w:b w:val="0"/>
          <w:sz w:val="20"/>
        </w:rPr>
        <w:t>A. Từ 10kg trở xuống</w:t>
      </w:r>
    </w:p>
    <w:p>
      <w:pPr>
        <w:ind w:left="454"/>
      </w:pPr>
      <w:r>
        <w:rPr>
          <w:rFonts w:ascii="Arial" w:hAnsi="Arial" w:eastAsia="Arial"/>
          <w:b w:val="0"/>
          <w:sz w:val="20"/>
        </w:rPr>
        <w:t>B. Từ 20kg trở xuống</w:t>
      </w:r>
    </w:p>
    <w:p>
      <w:pPr>
        <w:ind w:left="454"/>
      </w:pPr>
      <w:r>
        <w:rPr>
          <w:rFonts w:ascii="Arial" w:hAnsi="Arial" w:eastAsia="Arial"/>
          <w:b w:val="0"/>
          <w:sz w:val="20"/>
        </w:rPr>
        <w:t>C. Từ 30kg trở xuống</w:t>
      </w:r>
    </w:p>
    <w:p>
      <w:pPr>
        <w:ind w:left="454"/>
      </w:pPr>
      <w:r>
        <w:rPr>
          <w:rFonts w:ascii="Arial" w:hAnsi="Arial" w:eastAsia="Arial"/>
          <w:b w:val="0"/>
          <w:sz w:val="20"/>
        </w:rPr>
        <w:t>D. Từ 50kg trở xuống</w:t>
      </w:r>
    </w:p>
    <w:p/>
    <w:p>
      <w:r>
        <w:rPr>
          <w:rFonts w:ascii="Arial" w:hAnsi="Arial" w:eastAsia="Arial"/>
          <w:b/>
          <w:sz w:val="20"/>
        </w:rPr>
        <w:t>Câu 003: ◎ Theo mục chú ý tại nội dung tiêu chuẩn, khi có việc bổ sung sĩ dạng do bổ sung kiểu khuôn thì phải yêu cầu bộ phận nào của công ty tiến hành ban hành mới - cải đính bảng tiêu chuẩn theo dụng cụ đo số mấy?</w:t>
      </w:r>
    </w:p>
    <w:p>
      <w:pPr>
        <w:ind w:left="454"/>
      </w:pPr>
      <w:r>
        <w:rPr>
          <w:rFonts w:ascii="Arial" w:hAnsi="Arial" w:eastAsia="Arial"/>
          <w:b w:val="0"/>
          <w:sz w:val="20"/>
        </w:rPr>
        <w:t>A. Ban Bảo Hành Chất Lượng theo dụng cụ đo No. A18-1</w:t>
      </w:r>
    </w:p>
    <w:p>
      <w:pPr>
        <w:ind w:left="454"/>
      </w:pPr>
      <w:r>
        <w:rPr>
          <w:rFonts w:ascii="Arial" w:hAnsi="Arial" w:eastAsia="Arial"/>
          <w:b w:val="0"/>
          <w:sz w:val="20"/>
        </w:rPr>
        <w:t>B. Ban Sản Xuất theo dụng cụ đo No. Z03-20</w:t>
      </w:r>
    </w:p>
    <w:p>
      <w:pPr>
        <w:ind w:left="454"/>
      </w:pPr>
      <w:r>
        <w:rPr>
          <w:rFonts w:ascii="Arial" w:hAnsi="Arial" w:eastAsia="Arial"/>
          <w:b w:val="0"/>
          <w:sz w:val="20"/>
        </w:rPr>
        <w:t>C. Phòng Kỹ Thuật theo dụng cụ đo No. B12-5</w:t>
      </w:r>
    </w:p>
    <w:p>
      <w:pPr>
        <w:ind w:left="454"/>
      </w:pPr>
      <w:r>
        <w:rPr>
          <w:rFonts w:ascii="Arial" w:hAnsi="Arial" w:eastAsia="Arial"/>
          <w:b w:val="0"/>
          <w:sz w:val="20"/>
        </w:rPr>
        <w:t>D. Ban Quản Lý Chất Lượng theo dụng cụ đo No. C05-2</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