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A346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701398C2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NHA TRANG</w:t>
      </w:r>
    </w:p>
    <w:p w14:paraId="3AD82CA2" w14:textId="77777777" w:rsidR="00451654" w:rsidRDefault="004516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351AE5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0F8F1A7" wp14:editId="595B711A">
            <wp:simplePos x="0" y="0"/>
            <wp:positionH relativeFrom="column">
              <wp:posOffset>2209800</wp:posOffset>
            </wp:positionH>
            <wp:positionV relativeFrom="paragraph">
              <wp:posOffset>70485</wp:posOffset>
            </wp:positionV>
            <wp:extent cx="1628140" cy="1579245"/>
            <wp:effectExtent l="0" t="0" r="0" b="0"/>
            <wp:wrapSquare wrapText="bothSides"/>
            <wp:docPr id="3" name="image3.jpg" descr="Tải logo Đại học Nha Trang (NTU) file vector, AI, EPS, SVG,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Tải logo Đại học Nha Trang (NTU) file vector, AI, EPS, SVG, 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58714" w14:textId="77777777" w:rsidR="00451654" w:rsidRDefault="0045165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2BD378" w14:textId="77777777" w:rsidR="00451654" w:rsidRDefault="0045165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5C8E31" w14:textId="77777777" w:rsidR="00451654" w:rsidRDefault="0045165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C7C159" w14:textId="77777777" w:rsidR="00451654" w:rsidRDefault="0045165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513B1D" w14:textId="77777777" w:rsidR="00451654" w:rsidRDefault="0045165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55A1D4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KHOA CÔNG NGHỆ THÔNG TIN</w:t>
      </w:r>
    </w:p>
    <w:p w14:paraId="642DF0C5" w14:textId="77777777" w:rsidR="00451654" w:rsidRDefault="0045165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7A9C98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KHẢO SÁT</w:t>
      </w:r>
    </w:p>
    <w:p w14:paraId="67D643B1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TÀI: XÂY DỰNG BẢN ĐỒ SỐ HÓA KHUÔN VIÊN TRƯỜNG ĐẠI HỌC NHA TRANG</w:t>
      </w:r>
    </w:p>
    <w:p w14:paraId="21EFBA4A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HỌC PHẦN: PHÂN TÍCH THIẾT KẾ HỆ THỐNG THÔNG TIN</w:t>
      </w:r>
    </w:p>
    <w:p w14:paraId="04CA6C52" w14:textId="77777777" w:rsidR="0045165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 Nguyễn Thị Hương Lý</w:t>
      </w:r>
    </w:p>
    <w:p w14:paraId="64AA4B8C" w14:textId="77777777" w:rsidR="00451654" w:rsidRDefault="0045165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42117D1" w14:textId="77777777" w:rsidR="00451654" w:rsidRDefault="004516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9BA496" w14:textId="77777777" w:rsidR="00451654" w:rsidRDefault="004516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05EB7A" w14:textId="77777777" w:rsidR="00451654" w:rsidRDefault="000000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0EDFB1" wp14:editId="69A85CB2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2247900" cy="3733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6AF0A810" w14:textId="77777777" w:rsidR="00451654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Khánh Hòa, năm 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2D6C6F71" w14:textId="77777777" w:rsidR="00451654" w:rsidRDefault="00451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EDF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.35pt;width:177pt;height:29.4pt;z-index:251660288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" fillcolor="white [3212]" strokecolor="white [3212]">
                <v:textbox>
                  <w:txbxContent>
                    <w:p w14:paraId="6AF0A810" w14:textId="77777777" w:rsidR="00451654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Khánh Hòa, năm 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14:paraId="2D6C6F71" w14:textId="77777777" w:rsidR="00451654" w:rsidRDefault="004516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4827911E" w14:textId="77777777" w:rsidR="00451654" w:rsidRDefault="00451654"/>
    <w:p w14:paraId="30F71805" w14:textId="77777777" w:rsidR="00451654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 xml:space="preserve">Danh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thành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viên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nhóm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8: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1668"/>
        <w:gridCol w:w="2231"/>
        <w:gridCol w:w="2510"/>
        <w:gridCol w:w="3249"/>
      </w:tblGrid>
      <w:tr w:rsidR="00451654" w14:paraId="7F30D626" w14:textId="77777777">
        <w:trPr>
          <w:trHeight w:val="846"/>
        </w:trPr>
        <w:tc>
          <w:tcPr>
            <w:tcW w:w="1668" w:type="dxa"/>
          </w:tcPr>
          <w:p w14:paraId="126155C8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STT</w:t>
            </w:r>
          </w:p>
        </w:tc>
        <w:tc>
          <w:tcPr>
            <w:tcW w:w="2231" w:type="dxa"/>
          </w:tcPr>
          <w:p w14:paraId="3B248497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MSSV</w:t>
            </w:r>
          </w:p>
        </w:tc>
        <w:tc>
          <w:tcPr>
            <w:tcW w:w="2510" w:type="dxa"/>
          </w:tcPr>
          <w:p w14:paraId="02FF71C5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CHỨC VỤ</w:t>
            </w:r>
          </w:p>
        </w:tc>
        <w:tc>
          <w:tcPr>
            <w:tcW w:w="3249" w:type="dxa"/>
          </w:tcPr>
          <w:p w14:paraId="1CBC4F09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TÊN</w:t>
            </w:r>
          </w:p>
        </w:tc>
      </w:tr>
      <w:tr w:rsidR="00451654" w14:paraId="3F722836" w14:textId="77777777">
        <w:trPr>
          <w:trHeight w:val="846"/>
        </w:trPr>
        <w:tc>
          <w:tcPr>
            <w:tcW w:w="1668" w:type="dxa"/>
          </w:tcPr>
          <w:p w14:paraId="0F946465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31" w:type="dxa"/>
          </w:tcPr>
          <w:p w14:paraId="4ADC4272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65132074</w:t>
            </w:r>
          </w:p>
        </w:tc>
        <w:tc>
          <w:tcPr>
            <w:tcW w:w="2510" w:type="dxa"/>
          </w:tcPr>
          <w:p w14:paraId="7EEDDB63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Trưởng</w:t>
            </w:r>
            <w:proofErr w:type="spellEnd"/>
          </w:p>
        </w:tc>
        <w:tc>
          <w:tcPr>
            <w:tcW w:w="3249" w:type="dxa"/>
          </w:tcPr>
          <w:p w14:paraId="06066C37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Thái Hoàng Nam</w:t>
            </w:r>
          </w:p>
        </w:tc>
      </w:tr>
      <w:tr w:rsidR="00451654" w14:paraId="42076A9D" w14:textId="77777777">
        <w:trPr>
          <w:trHeight w:val="833"/>
        </w:trPr>
        <w:tc>
          <w:tcPr>
            <w:tcW w:w="1668" w:type="dxa"/>
          </w:tcPr>
          <w:p w14:paraId="197D7C3B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31" w:type="dxa"/>
          </w:tcPr>
          <w:p w14:paraId="7E13AA63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65130039</w:t>
            </w:r>
          </w:p>
        </w:tc>
        <w:tc>
          <w:tcPr>
            <w:tcW w:w="2510" w:type="dxa"/>
          </w:tcPr>
          <w:p w14:paraId="537C98B1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3249" w:type="dxa"/>
          </w:tcPr>
          <w:p w14:paraId="6DFA9A89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Nhật An</w:t>
            </w:r>
          </w:p>
        </w:tc>
      </w:tr>
      <w:tr w:rsidR="00451654" w14:paraId="2F76D771" w14:textId="77777777">
        <w:trPr>
          <w:trHeight w:val="846"/>
        </w:trPr>
        <w:tc>
          <w:tcPr>
            <w:tcW w:w="1668" w:type="dxa"/>
          </w:tcPr>
          <w:p w14:paraId="3191D1CB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31" w:type="dxa"/>
          </w:tcPr>
          <w:p w14:paraId="422A1A89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65133051</w:t>
            </w:r>
          </w:p>
        </w:tc>
        <w:tc>
          <w:tcPr>
            <w:tcW w:w="2510" w:type="dxa"/>
          </w:tcPr>
          <w:p w14:paraId="6448BFAD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3249" w:type="dxa"/>
          </w:tcPr>
          <w:p w14:paraId="55EE3BBE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Trường Sơn</w:t>
            </w:r>
          </w:p>
        </w:tc>
      </w:tr>
      <w:tr w:rsidR="00451654" w14:paraId="4733698C" w14:textId="77777777">
        <w:trPr>
          <w:trHeight w:val="846"/>
        </w:trPr>
        <w:tc>
          <w:tcPr>
            <w:tcW w:w="1668" w:type="dxa"/>
          </w:tcPr>
          <w:p w14:paraId="7D33E7B5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31" w:type="dxa"/>
          </w:tcPr>
          <w:p w14:paraId="4B4D0CE7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65132839</w:t>
            </w:r>
          </w:p>
        </w:tc>
        <w:tc>
          <w:tcPr>
            <w:tcW w:w="2510" w:type="dxa"/>
          </w:tcPr>
          <w:p w14:paraId="65F4E763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3249" w:type="dxa"/>
          </w:tcPr>
          <w:p w14:paraId="7F5DA943" w14:textId="77777777" w:rsidR="00451654" w:rsidRDefault="0000000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Lê Hoàng Quân</w:t>
            </w:r>
          </w:p>
        </w:tc>
      </w:tr>
    </w:tbl>
    <w:p w14:paraId="1A650397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304788A1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43515AFC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231C4EDD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100A3B8C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739B135E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1F42EF1E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65DC1003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465F332F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4D3B61B9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7A20D344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5855C878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6DF88BAB" w14:textId="77777777" w:rsidR="00451654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ĐẶC TẢ BÀI TOÁN</w:t>
      </w:r>
    </w:p>
    <w:p w14:paraId="7313046C" w14:textId="77777777" w:rsidR="0045165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(ĐỀ TÀI: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XÂY DỰNG BẢN ĐỒ SỐ HÓA KHUÔN VIÊN TRƯỜNG ĐẠI HỌC NHA TRANG)</w:t>
      </w:r>
    </w:p>
    <w:p w14:paraId="3B9D9341" w14:textId="77777777" w:rsidR="00451654" w:rsidRDefault="004516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26ED5F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GIỚI THIỆU: </w:t>
      </w:r>
    </w:p>
    <w:p w14:paraId="1B6D174D" w14:textId="77777777" w:rsidR="0045165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Trường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Nha Trang” </w:t>
      </w:r>
      <w:proofErr w:type="spellStart"/>
      <w:r>
        <w:rPr>
          <w:rFonts w:ascii="Times New Roman" w:hAnsi="Times New Roman"/>
          <w:sz w:val="28"/>
          <w:szCs w:val="28"/>
        </w:rPr>
        <w:t>nhằm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tòa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nhà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giúp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nâng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hướng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323AAE2" w14:textId="77777777" w:rsidR="00451654" w:rsidRDefault="00451654">
      <w:pPr>
        <w:rPr>
          <w:rFonts w:ascii="Times New Roman" w:hAnsi="Times New Roman"/>
          <w:sz w:val="28"/>
          <w:szCs w:val="28"/>
        </w:rPr>
      </w:pPr>
    </w:p>
    <w:p w14:paraId="4A5F65A2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MỤC TIÊU: </w:t>
      </w:r>
    </w:p>
    <w:p w14:paraId="48CAE745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171FBA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128FE5C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B2D675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3DA0179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GIS,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1D7756ED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064E7F05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0C6B89C8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14918285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PHẠM VI: </w:t>
      </w:r>
    </w:p>
    <w:p w14:paraId="2D48D905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(outdoor)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tế,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BA7134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3195B04F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998710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DF4BC6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436AD866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74FCA95A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F9DBE8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, POI).</w:t>
      </w:r>
    </w:p>
    <w:p w14:paraId="5B7610A5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698113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89AEC2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32024828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6EDCA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±5–10m.</w:t>
      </w:r>
    </w:p>
    <w:p w14:paraId="652D2E41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Hiệu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95%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546595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C9C32B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9D53B37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5D5F5647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4EFDE035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705131BE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75EE403B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22FB2A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0A4B1A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GIS: ArcGIS.</w:t>
      </w:r>
    </w:p>
    <w:p w14:paraId="4AF02446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ODK Collect, </w:t>
      </w:r>
      <w:proofErr w:type="spellStart"/>
      <w:r>
        <w:rPr>
          <w:rFonts w:ascii="Times New Roman" w:hAnsi="Times New Roman" w:cs="Times New Roman"/>
          <w:sz w:val="28"/>
          <w:szCs w:val="28"/>
        </w:rPr>
        <w:t>KoBoToolbox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Survey123.</w:t>
      </w:r>
    </w:p>
    <w:p w14:paraId="79AC669F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65E9CFC1" w14:textId="77777777" w:rsidR="0045165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411D4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“HT1” hay “Khu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HT1”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BCCF60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 30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6C7C27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 30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E3BBB0" w14:textId="77777777" w:rsidR="0045165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backup/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5DB368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74191589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47C4E865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6AAA68A8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445088DB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50B54D5D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1CAE1A59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44404CDB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037673B3" w14:textId="77777777" w:rsidR="00134125" w:rsidRDefault="00134125">
      <w:pPr>
        <w:rPr>
          <w:rFonts w:ascii="Times New Roman" w:hAnsi="Times New Roman" w:cs="Times New Roman"/>
          <w:sz w:val="28"/>
          <w:szCs w:val="28"/>
        </w:rPr>
      </w:pPr>
    </w:p>
    <w:p w14:paraId="0CA40869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0BE363D6" w14:textId="77777777" w:rsidR="00451654" w:rsidRDefault="0000000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KHẢO SÁT</w:t>
      </w:r>
    </w:p>
    <w:p w14:paraId="2D79CB5B" w14:textId="77777777" w:rsidR="0045165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(ĐỀ TÀI: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XÂY DỰNG BẢN ĐỒ SỐ HÓA KHUÔN VIÊN TRƯỜNG ĐẠI HỌC NHA TRANG)</w:t>
      </w:r>
    </w:p>
    <w:p w14:paraId="601A3ADB" w14:textId="77777777" w:rsidR="00134125" w:rsidRDefault="001341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5BEAE7" w14:textId="31B6B0FE" w:rsidR="00134125" w:rsidRDefault="00134125" w:rsidP="00134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nhu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ban)</w:t>
      </w:r>
      <w:r w:rsidRPr="001341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483742" w14:textId="2401F09C" w:rsidR="00134125" w:rsidRPr="00134125" w:rsidRDefault="00134125" w:rsidP="00134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412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>:</w:t>
      </w:r>
    </w:p>
    <w:p w14:paraId="254F7FF6" w14:textId="540C7DBD" w:rsidR="00134125" w:rsidRDefault="00134125" w:rsidP="0013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C3570B7" w14:textId="587B9979" w:rsidR="00134125" w:rsidRPr="00134125" w:rsidRDefault="00134125" w:rsidP="0013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…).</w:t>
      </w:r>
    </w:p>
    <w:p w14:paraId="4A5F3C59" w14:textId="77777777" w:rsidR="00134125" w:rsidRDefault="00134125" w:rsidP="00134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412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>:</w:t>
      </w:r>
    </w:p>
    <w:p w14:paraId="0CE09552" w14:textId="69FC4715" w:rsidR="00134125" w:rsidRDefault="00134125" w:rsidP="001341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412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F4446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446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446">
        <w:rPr>
          <w:rFonts w:ascii="Times New Roman" w:hAnsi="Times New Roman" w:cs="Times New Roman"/>
          <w:sz w:val="28"/>
          <w:szCs w:val="28"/>
        </w:rPr>
        <w:t>c</w:t>
      </w:r>
      <w:r w:rsidRPr="00134125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POI,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C2047" w14:textId="2FF70322" w:rsidR="00134125" w:rsidRPr="00134125" w:rsidRDefault="00134125" w:rsidP="0013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F4446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446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446">
        <w:rPr>
          <w:rFonts w:ascii="Times New Roman" w:hAnsi="Times New Roman" w:cs="Times New Roman"/>
          <w:sz w:val="28"/>
          <w:szCs w:val="28"/>
        </w:rPr>
        <w:t>c</w:t>
      </w:r>
      <w:r w:rsidRPr="00134125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>?</w:t>
      </w:r>
    </w:p>
    <w:p w14:paraId="1066979A" w14:textId="323FF94F" w:rsidR="00134125" w:rsidRDefault="00134125" w:rsidP="00134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&amp; phi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>)</w:t>
      </w:r>
    </w:p>
    <w:p w14:paraId="0D6BBDE2" w14:textId="77777777" w:rsidR="00134125" w:rsidRDefault="00134125" w:rsidP="00134125">
      <w:pPr>
        <w:rPr>
          <w:rFonts w:ascii="Times New Roman" w:hAnsi="Times New Roman" w:cs="Times New Roman"/>
          <w:sz w:val="28"/>
          <w:szCs w:val="28"/>
        </w:rPr>
      </w:pPr>
    </w:p>
    <w:p w14:paraId="5F004657" w14:textId="5B4C09E3" w:rsidR="00134125" w:rsidRPr="00134125" w:rsidRDefault="00134125" w:rsidP="00134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4125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134125">
        <w:rPr>
          <w:rFonts w:ascii="Times New Roman" w:hAnsi="Times New Roman" w:cs="Times New Roman"/>
          <w:b/>
          <w:bCs/>
          <w:sz w:val="28"/>
          <w:szCs w:val="28"/>
        </w:rPr>
        <w:t xml:space="preserve"> &amp; POI)</w:t>
      </w:r>
      <w:r w:rsidR="001F44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975677" w14:textId="5F164375" w:rsidR="00134125" w:rsidRPr="001F4446" w:rsidRDefault="00134125" w:rsidP="001F4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444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tế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ĐH Nha Trang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>:</w:t>
      </w:r>
    </w:p>
    <w:p w14:paraId="50DCEB6C" w14:textId="15778B79" w:rsidR="00134125" w:rsidRPr="001F4446" w:rsidRDefault="00134125" w:rsidP="001F4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444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ban,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xá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>…</w:t>
      </w:r>
    </w:p>
    <w:p w14:paraId="6DFC4FEC" w14:textId="77777777" w:rsidR="001F4446" w:rsidRDefault="00134125" w:rsidP="001F4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4446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1F444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F4446">
        <w:rPr>
          <w:rFonts w:ascii="Times New Roman" w:hAnsi="Times New Roman" w:cs="Times New Roman"/>
          <w:sz w:val="28"/>
          <w:szCs w:val="28"/>
        </w:rPr>
        <w:t>:</w:t>
      </w:r>
    </w:p>
    <w:p w14:paraId="60B356ED" w14:textId="337D9BBE" w:rsidR="001F4446" w:rsidRDefault="001F4446" w:rsidP="001F44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444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34125" w:rsidRPr="001F444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134125" w:rsidRPr="001F4446">
        <w:rPr>
          <w:rFonts w:ascii="Times New Roman" w:hAnsi="Times New Roman" w:cs="Times New Roman"/>
          <w:sz w:val="28"/>
          <w:szCs w:val="28"/>
        </w:rPr>
        <w:t xml:space="preserve"> POI (Thư </w:t>
      </w:r>
      <w:proofErr w:type="spellStart"/>
      <w:r w:rsidR="00134125" w:rsidRPr="001F444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134125" w:rsidRPr="001F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4125" w:rsidRPr="001F4446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134125" w:rsidRPr="001F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F44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134125" w:rsidRPr="001F4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G2</w:t>
      </w:r>
      <w:r w:rsidR="00134125" w:rsidRPr="001F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4125" w:rsidRPr="001F444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134125" w:rsidRPr="001F4446">
        <w:rPr>
          <w:rFonts w:ascii="Times New Roman" w:hAnsi="Times New Roman" w:cs="Times New Roman"/>
          <w:sz w:val="28"/>
          <w:szCs w:val="28"/>
        </w:rPr>
        <w:t xml:space="preserve"> Đào </w:t>
      </w:r>
      <w:proofErr w:type="spellStart"/>
      <w:proofErr w:type="gramStart"/>
      <w:r w:rsidR="00134125" w:rsidRPr="001F44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134125" w:rsidRPr="001F44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BC2C7A" w14:textId="74CC9F89" w:rsidR="001F4446" w:rsidRDefault="001F4446" w:rsidP="001F4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POI (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134125" w:rsidRPr="00134125">
        <w:rPr>
          <w:rFonts w:ascii="Times New Roman" w:hAnsi="Times New Roman" w:cs="Times New Roman"/>
          <w:sz w:val="28"/>
          <w:szCs w:val="28"/>
        </w:rPr>
        <w:t>iảng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>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E77B9" w14:textId="691150F7" w:rsidR="001F4446" w:rsidRDefault="001F4446" w:rsidP="001F4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POI (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134125" w:rsidRPr="00134125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CC50B5" w14:textId="77777777" w:rsidR="001F4446" w:rsidRDefault="001F4446" w:rsidP="001F4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tế (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5BB78" w14:textId="3CF563D5" w:rsidR="00134125" w:rsidRPr="00134125" w:rsidRDefault="001F4446" w:rsidP="001F4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phác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>.</w:t>
      </w:r>
    </w:p>
    <w:p w14:paraId="35959D66" w14:textId="1AD8CDAD" w:rsidR="00134125" w:rsidRPr="00134125" w:rsidRDefault="001F4446" w:rsidP="00134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>(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34125" w:rsidRPr="0013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125" w:rsidRPr="00134125"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CF22229" w14:textId="77777777" w:rsidR="00134125" w:rsidRPr="00134125" w:rsidRDefault="00134125" w:rsidP="00134125">
      <w:pPr>
        <w:rPr>
          <w:rFonts w:ascii="Times New Roman" w:hAnsi="Times New Roman" w:cs="Times New Roman"/>
          <w:sz w:val="28"/>
          <w:szCs w:val="28"/>
        </w:rPr>
      </w:pPr>
    </w:p>
    <w:p w14:paraId="45E2570B" w14:textId="77777777" w:rsidR="00134125" w:rsidRPr="00134125" w:rsidRDefault="00134125" w:rsidP="00134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39083" w14:textId="77777777" w:rsidR="00134125" w:rsidRDefault="001341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7B27E5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p w14:paraId="73B63AC1" w14:textId="77777777" w:rsidR="00451654" w:rsidRDefault="00451654">
      <w:pPr>
        <w:rPr>
          <w:rFonts w:ascii="Times New Roman" w:hAnsi="Times New Roman" w:cs="Times New Roman"/>
          <w:sz w:val="28"/>
          <w:szCs w:val="28"/>
        </w:rPr>
      </w:pPr>
    </w:p>
    <w:sectPr w:rsidR="00451654"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9419F" w14:textId="77777777" w:rsidR="00F735F4" w:rsidRDefault="00F735F4">
      <w:pPr>
        <w:spacing w:line="240" w:lineRule="auto"/>
      </w:pPr>
      <w:r>
        <w:separator/>
      </w:r>
    </w:p>
  </w:endnote>
  <w:endnote w:type="continuationSeparator" w:id="0">
    <w:p w14:paraId="2A491977" w14:textId="77777777" w:rsidR="00F735F4" w:rsidRDefault="00F73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AF921" w14:textId="77777777" w:rsidR="00F735F4" w:rsidRDefault="00F735F4">
      <w:pPr>
        <w:spacing w:before="0" w:after="0"/>
      </w:pPr>
      <w:r>
        <w:separator/>
      </w:r>
    </w:p>
  </w:footnote>
  <w:footnote w:type="continuationSeparator" w:id="0">
    <w:p w14:paraId="38FBE721" w14:textId="77777777" w:rsidR="00F735F4" w:rsidRDefault="00F735F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1A6F"/>
    <w:multiLevelType w:val="hybridMultilevel"/>
    <w:tmpl w:val="7A4E6D2C"/>
    <w:lvl w:ilvl="0" w:tplc="A2BA66CA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3FC2"/>
    <w:multiLevelType w:val="hybridMultilevel"/>
    <w:tmpl w:val="863641F4"/>
    <w:lvl w:ilvl="0" w:tplc="B95CAD9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467B"/>
    <w:multiLevelType w:val="multilevel"/>
    <w:tmpl w:val="4058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47BED"/>
    <w:multiLevelType w:val="multilevel"/>
    <w:tmpl w:val="316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752603">
    <w:abstractNumId w:val="0"/>
  </w:num>
  <w:num w:numId="2" w16cid:durableId="112793112">
    <w:abstractNumId w:val="1"/>
  </w:num>
  <w:num w:numId="3" w16cid:durableId="1540244660">
    <w:abstractNumId w:val="2"/>
  </w:num>
  <w:num w:numId="4" w16cid:durableId="571352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17"/>
    <w:rsid w:val="0003721E"/>
    <w:rsid w:val="00134125"/>
    <w:rsid w:val="001F4446"/>
    <w:rsid w:val="0020198E"/>
    <w:rsid w:val="00451654"/>
    <w:rsid w:val="004D4B19"/>
    <w:rsid w:val="006904E8"/>
    <w:rsid w:val="006C3241"/>
    <w:rsid w:val="00777717"/>
    <w:rsid w:val="007D7AF1"/>
    <w:rsid w:val="009F0E68"/>
    <w:rsid w:val="00D7686E"/>
    <w:rsid w:val="00F0080E"/>
    <w:rsid w:val="00F359AD"/>
    <w:rsid w:val="00F735F4"/>
    <w:rsid w:val="37F73DF6"/>
    <w:rsid w:val="5BCE74BE"/>
    <w:rsid w:val="5F5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265860"/>
  <w15:docId w15:val="{33DCF6AB-9C6C-4533-9583-EFF2059D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120" w:line="36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trannhatandeptraibodoiqua@gmail.com</dc:creator>
  <cp:lastModifiedBy>ASUS</cp:lastModifiedBy>
  <cp:revision>8</cp:revision>
  <dcterms:created xsi:type="dcterms:W3CDTF">2025-09-26T01:36:00Z</dcterms:created>
  <dcterms:modified xsi:type="dcterms:W3CDTF">2025-09-26T03:25:00Z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586A0620F3BF4C8C9C709AF8E256EA4C_13</vt:lpwstr>
  </property>
</Properties>
</file>