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8A0E" w14:textId="5FA5D9E0" w:rsidR="00D911BD" w:rsidRDefault="00516CE6" w:rsidP="00D911BD">
      <w:pPr>
        <w:jc w:val="center"/>
        <w:rPr>
          <w:b/>
          <w:bCs/>
          <w:u w:val="single"/>
        </w:rPr>
      </w:pPr>
      <w:r>
        <w:rPr>
          <w:b/>
          <w:bCs/>
          <w:noProof/>
          <w:u w:val="single"/>
        </w:rPr>
        <w:drawing>
          <wp:anchor distT="0" distB="0" distL="114300" distR="114300" simplePos="0" relativeHeight="251653120" behindDoc="0" locked="0" layoutInCell="1" allowOverlap="1" wp14:anchorId="7B235E62" wp14:editId="257A00A1">
            <wp:simplePos x="0" y="0"/>
            <wp:positionH relativeFrom="column">
              <wp:posOffset>-713807</wp:posOffset>
            </wp:positionH>
            <wp:positionV relativeFrom="paragraph">
              <wp:posOffset>-723900</wp:posOffset>
            </wp:positionV>
            <wp:extent cx="1175824" cy="350322"/>
            <wp:effectExtent l="0" t="0" r="0" b="0"/>
            <wp:wrapNone/>
            <wp:docPr id="1168435175"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35175" name="Picture 1" descr="A blue and black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5824" cy="350322"/>
                    </a:xfrm>
                    <a:prstGeom prst="rect">
                      <a:avLst/>
                    </a:prstGeom>
                  </pic:spPr>
                </pic:pic>
              </a:graphicData>
            </a:graphic>
            <wp14:sizeRelH relativeFrom="margin">
              <wp14:pctWidth>0</wp14:pctWidth>
            </wp14:sizeRelH>
            <wp14:sizeRelV relativeFrom="margin">
              <wp14:pctHeight>0</wp14:pctHeight>
            </wp14:sizeRelV>
          </wp:anchor>
        </w:drawing>
      </w:r>
      <w:r w:rsidR="00D911BD" w:rsidRPr="00D911BD">
        <w:rPr>
          <w:b/>
          <w:bCs/>
          <w:u w:val="single"/>
        </w:rPr>
        <w:t>Customer Critical Delivery Path and Standard Operating Procedure</w:t>
      </w:r>
    </w:p>
    <w:p w14:paraId="75D04B16" w14:textId="58E8022C" w:rsidR="00516CE6" w:rsidRPr="00516CE6" w:rsidRDefault="00516CE6" w:rsidP="00D911BD">
      <w:pPr>
        <w:jc w:val="center"/>
      </w:pPr>
      <w:r w:rsidRPr="00841A77">
        <w:rPr>
          <w:sz w:val="16"/>
          <w:szCs w:val="16"/>
        </w:rPr>
        <w:t>Contract Intelligence Dashboard</w:t>
      </w:r>
    </w:p>
    <w:p w14:paraId="130B1EC5" w14:textId="57A83B08" w:rsidR="00D911BD" w:rsidRDefault="000C76D3" w:rsidP="00D911BD">
      <w:pPr>
        <w:ind w:left="-1260"/>
        <w:jc w:val="center"/>
        <w:rPr>
          <w:b/>
          <w:bCs/>
          <w:u w:val="single"/>
        </w:rPr>
      </w:pPr>
      <w:r w:rsidRPr="00841A77">
        <w:rPr>
          <w:noProof/>
          <w:sz w:val="16"/>
          <w:szCs w:val="16"/>
        </w:rPr>
        <w:drawing>
          <wp:anchor distT="0" distB="0" distL="114300" distR="114300" simplePos="0" relativeHeight="251667456" behindDoc="0" locked="0" layoutInCell="1" allowOverlap="1" wp14:anchorId="579090FF" wp14:editId="0F1A6F6E">
            <wp:simplePos x="0" y="0"/>
            <wp:positionH relativeFrom="column">
              <wp:posOffset>-661237</wp:posOffset>
            </wp:positionH>
            <wp:positionV relativeFrom="paragraph">
              <wp:posOffset>101299</wp:posOffset>
            </wp:positionV>
            <wp:extent cx="7039610" cy="1240790"/>
            <wp:effectExtent l="0" t="0" r="0" b="0"/>
            <wp:wrapNone/>
            <wp:docPr id="1472444103" name="Picture 2"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44103" name="Picture 2" descr="A diagram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39610" cy="1240790"/>
                    </a:xfrm>
                    <a:prstGeom prst="rect">
                      <a:avLst/>
                    </a:prstGeom>
                  </pic:spPr>
                </pic:pic>
              </a:graphicData>
            </a:graphic>
          </wp:anchor>
        </w:drawing>
      </w:r>
    </w:p>
    <w:p w14:paraId="492615E2" w14:textId="1FCE1FF9" w:rsidR="00D911BD" w:rsidRDefault="00D911BD" w:rsidP="00D911BD">
      <w:pPr>
        <w:jc w:val="center"/>
        <w:rPr>
          <w:b/>
          <w:bCs/>
          <w:u w:val="single"/>
        </w:rPr>
      </w:pPr>
    </w:p>
    <w:p w14:paraId="046213A5" w14:textId="77777777" w:rsidR="00436DFB" w:rsidRDefault="00436DFB" w:rsidP="00D911BD">
      <w:pPr>
        <w:jc w:val="center"/>
        <w:rPr>
          <w:b/>
          <w:bCs/>
          <w:u w:val="single"/>
        </w:rPr>
      </w:pPr>
    </w:p>
    <w:p w14:paraId="037E4E8B" w14:textId="77777777" w:rsidR="00436DFB" w:rsidRDefault="00436DFB" w:rsidP="00D911BD">
      <w:pPr>
        <w:jc w:val="center"/>
        <w:rPr>
          <w:b/>
          <w:bCs/>
          <w:u w:val="single"/>
        </w:rPr>
      </w:pPr>
    </w:p>
    <w:p w14:paraId="1E961D5E" w14:textId="77777777" w:rsidR="00436DFB" w:rsidRPr="00436DFB" w:rsidRDefault="00436DFB" w:rsidP="00D911BD">
      <w:pPr>
        <w:jc w:val="center"/>
        <w:rPr>
          <w:u w:val="single"/>
        </w:rPr>
      </w:pPr>
    </w:p>
    <w:p w14:paraId="5BE55696" w14:textId="5563CE63" w:rsidR="00436DFB" w:rsidRDefault="00436DFB" w:rsidP="00436DFB">
      <w:pPr>
        <w:ind w:left="1440"/>
        <w:rPr>
          <w:sz w:val="18"/>
          <w:szCs w:val="18"/>
          <w:u w:val="single"/>
        </w:rPr>
      </w:pPr>
      <w:hyperlink r:id="rId12" w:history="1">
        <w:r w:rsidRPr="00967BEB">
          <w:rPr>
            <w:rStyle w:val="Hyperlink"/>
            <w:sz w:val="18"/>
            <w:szCs w:val="18"/>
          </w:rPr>
          <w:t>https://chat.openai.com/share/9f64157b-6da5-420e-81de-6f147c2f09cb</w:t>
        </w:r>
      </w:hyperlink>
    </w:p>
    <w:p w14:paraId="0D0132C9" w14:textId="08076CF0" w:rsidR="00436DFB" w:rsidRPr="00436DFB" w:rsidRDefault="00436DFB" w:rsidP="00436DFB">
      <w:pPr>
        <w:rPr>
          <w:b/>
          <w:bCs/>
          <w:caps/>
          <w:sz w:val="18"/>
          <w:szCs w:val="18"/>
        </w:rPr>
      </w:pPr>
      <w:r w:rsidRPr="00436DFB">
        <w:rPr>
          <w:b/>
          <w:bCs/>
          <w:caps/>
          <w:sz w:val="18"/>
          <w:szCs w:val="18"/>
        </w:rPr>
        <w:t>I.  C</w:t>
      </w:r>
      <w:r w:rsidRPr="00436DFB">
        <w:rPr>
          <w:b/>
          <w:bCs/>
          <w:caps/>
          <w:sz w:val="18"/>
          <w:szCs w:val="18"/>
        </w:rPr>
        <w:t xml:space="preserve">ritical </w:t>
      </w:r>
      <w:r w:rsidRPr="00436DFB">
        <w:rPr>
          <w:b/>
          <w:bCs/>
          <w:caps/>
          <w:sz w:val="18"/>
          <w:szCs w:val="18"/>
        </w:rPr>
        <w:t>D</w:t>
      </w:r>
      <w:r w:rsidRPr="00436DFB">
        <w:rPr>
          <w:b/>
          <w:bCs/>
          <w:caps/>
          <w:sz w:val="18"/>
          <w:szCs w:val="18"/>
        </w:rPr>
        <w:t xml:space="preserve">elivery </w:t>
      </w:r>
      <w:r w:rsidRPr="00436DFB">
        <w:rPr>
          <w:b/>
          <w:bCs/>
          <w:caps/>
          <w:sz w:val="18"/>
          <w:szCs w:val="18"/>
        </w:rPr>
        <w:t>P</w:t>
      </w:r>
      <w:r w:rsidRPr="00436DFB">
        <w:rPr>
          <w:b/>
          <w:bCs/>
          <w:caps/>
          <w:sz w:val="18"/>
          <w:szCs w:val="18"/>
        </w:rPr>
        <w:t>ath:</w:t>
      </w:r>
    </w:p>
    <w:p w14:paraId="02060471" w14:textId="77777777" w:rsidR="00436DFB" w:rsidRPr="00436DFB" w:rsidRDefault="00436DFB" w:rsidP="00436DFB">
      <w:pPr>
        <w:numPr>
          <w:ilvl w:val="0"/>
          <w:numId w:val="1"/>
        </w:numPr>
        <w:rPr>
          <w:sz w:val="18"/>
          <w:szCs w:val="18"/>
        </w:rPr>
      </w:pPr>
      <w:r w:rsidRPr="00436DFB">
        <w:rPr>
          <w:b/>
          <w:bCs/>
          <w:sz w:val="18"/>
          <w:szCs w:val="18"/>
        </w:rPr>
        <w:t>Client Engagement and Requirements Gathering:</w:t>
      </w:r>
    </w:p>
    <w:p w14:paraId="3BE5181A" w14:textId="77777777" w:rsidR="00436DFB" w:rsidRPr="00436DFB" w:rsidRDefault="00436DFB" w:rsidP="00436DFB">
      <w:pPr>
        <w:numPr>
          <w:ilvl w:val="1"/>
          <w:numId w:val="1"/>
        </w:numPr>
        <w:rPr>
          <w:sz w:val="18"/>
          <w:szCs w:val="18"/>
        </w:rPr>
      </w:pPr>
      <w:r w:rsidRPr="00436DFB">
        <w:rPr>
          <w:sz w:val="18"/>
          <w:szCs w:val="18"/>
        </w:rPr>
        <w:t>Meet with the client to understand their contract management needs and goals.</w:t>
      </w:r>
    </w:p>
    <w:p w14:paraId="5EDA6800" w14:textId="77777777" w:rsidR="00436DFB" w:rsidRPr="00436DFB" w:rsidRDefault="00436DFB" w:rsidP="00436DFB">
      <w:pPr>
        <w:numPr>
          <w:ilvl w:val="1"/>
          <w:numId w:val="1"/>
        </w:numPr>
        <w:rPr>
          <w:sz w:val="18"/>
          <w:szCs w:val="18"/>
        </w:rPr>
      </w:pPr>
      <w:r w:rsidRPr="00436DFB">
        <w:rPr>
          <w:sz w:val="18"/>
          <w:szCs w:val="18"/>
        </w:rPr>
        <w:t>Gather requirements for metadata extraction, dashboard insights, and alert preferences.</w:t>
      </w:r>
    </w:p>
    <w:p w14:paraId="7BD4AE93" w14:textId="77777777" w:rsidR="00436DFB" w:rsidRPr="00436DFB" w:rsidRDefault="00436DFB" w:rsidP="00436DFB">
      <w:pPr>
        <w:numPr>
          <w:ilvl w:val="0"/>
          <w:numId w:val="1"/>
        </w:numPr>
        <w:rPr>
          <w:sz w:val="18"/>
          <w:szCs w:val="18"/>
        </w:rPr>
      </w:pPr>
      <w:r w:rsidRPr="00436DFB">
        <w:rPr>
          <w:b/>
          <w:bCs/>
          <w:sz w:val="18"/>
          <w:szCs w:val="18"/>
        </w:rPr>
        <w:t>Contract Gathering and Centralization:</w:t>
      </w:r>
    </w:p>
    <w:p w14:paraId="293A30CB" w14:textId="77777777" w:rsidR="00436DFB" w:rsidRPr="00436DFB" w:rsidRDefault="00436DFB" w:rsidP="00436DFB">
      <w:pPr>
        <w:numPr>
          <w:ilvl w:val="1"/>
          <w:numId w:val="1"/>
        </w:numPr>
        <w:rPr>
          <w:sz w:val="18"/>
          <w:szCs w:val="18"/>
        </w:rPr>
      </w:pPr>
      <w:r w:rsidRPr="00436DFB">
        <w:rPr>
          <w:sz w:val="18"/>
          <w:szCs w:val="18"/>
        </w:rPr>
        <w:t xml:space="preserve">If the client already has a centralized repository like </w:t>
      </w:r>
      <w:proofErr w:type="spellStart"/>
      <w:r w:rsidRPr="00436DFB">
        <w:rPr>
          <w:sz w:val="18"/>
          <w:szCs w:val="18"/>
        </w:rPr>
        <w:t>Sharepoint</w:t>
      </w:r>
      <w:proofErr w:type="spellEnd"/>
      <w:r w:rsidRPr="00436DFB">
        <w:rPr>
          <w:sz w:val="18"/>
          <w:szCs w:val="18"/>
        </w:rPr>
        <w:t>, assess its suitability for storing contracts.</w:t>
      </w:r>
    </w:p>
    <w:p w14:paraId="386EAB19" w14:textId="77777777" w:rsidR="00436DFB" w:rsidRPr="00436DFB" w:rsidRDefault="00436DFB" w:rsidP="00436DFB">
      <w:pPr>
        <w:numPr>
          <w:ilvl w:val="1"/>
          <w:numId w:val="1"/>
        </w:numPr>
        <w:rPr>
          <w:sz w:val="18"/>
          <w:szCs w:val="18"/>
        </w:rPr>
      </w:pPr>
      <w:r w:rsidRPr="00436DFB">
        <w:rPr>
          <w:sz w:val="18"/>
          <w:szCs w:val="18"/>
        </w:rPr>
        <w:t xml:space="preserve">If needed, assist the client in centralizing their contracts into a single repository, whether it's </w:t>
      </w:r>
      <w:proofErr w:type="spellStart"/>
      <w:r w:rsidRPr="00436DFB">
        <w:rPr>
          <w:sz w:val="18"/>
          <w:szCs w:val="18"/>
        </w:rPr>
        <w:t>Sharepoint</w:t>
      </w:r>
      <w:proofErr w:type="spellEnd"/>
      <w:r w:rsidRPr="00436DFB">
        <w:rPr>
          <w:sz w:val="18"/>
          <w:szCs w:val="18"/>
        </w:rPr>
        <w:t xml:space="preserve"> or another platform.</w:t>
      </w:r>
    </w:p>
    <w:p w14:paraId="08A69F46" w14:textId="77777777" w:rsidR="00436DFB" w:rsidRPr="00436DFB" w:rsidRDefault="00436DFB" w:rsidP="00436DFB">
      <w:pPr>
        <w:numPr>
          <w:ilvl w:val="1"/>
          <w:numId w:val="1"/>
        </w:numPr>
        <w:rPr>
          <w:sz w:val="18"/>
          <w:szCs w:val="18"/>
        </w:rPr>
      </w:pPr>
      <w:r w:rsidRPr="00436DFB">
        <w:rPr>
          <w:sz w:val="18"/>
          <w:szCs w:val="18"/>
        </w:rPr>
        <w:t>Utilize methods like SFTP, RPA, etc., if necessary, to transfer contracts securely into the chosen repository.</w:t>
      </w:r>
    </w:p>
    <w:p w14:paraId="7B38F4F3" w14:textId="77777777" w:rsidR="00436DFB" w:rsidRPr="00436DFB" w:rsidRDefault="00436DFB" w:rsidP="00436DFB">
      <w:pPr>
        <w:numPr>
          <w:ilvl w:val="0"/>
          <w:numId w:val="1"/>
        </w:numPr>
        <w:rPr>
          <w:sz w:val="18"/>
          <w:szCs w:val="18"/>
        </w:rPr>
      </w:pPr>
      <w:r w:rsidRPr="00436DFB">
        <w:rPr>
          <w:b/>
          <w:bCs/>
          <w:sz w:val="18"/>
          <w:szCs w:val="18"/>
        </w:rPr>
        <w:t>Data Model Creation:</w:t>
      </w:r>
    </w:p>
    <w:p w14:paraId="531A1B24" w14:textId="77777777" w:rsidR="00436DFB" w:rsidRPr="00436DFB" w:rsidRDefault="00436DFB" w:rsidP="00436DFB">
      <w:pPr>
        <w:numPr>
          <w:ilvl w:val="1"/>
          <w:numId w:val="1"/>
        </w:numPr>
        <w:rPr>
          <w:sz w:val="18"/>
          <w:szCs w:val="18"/>
        </w:rPr>
      </w:pPr>
      <w:r w:rsidRPr="00436DFB">
        <w:rPr>
          <w:sz w:val="18"/>
          <w:szCs w:val="18"/>
        </w:rPr>
        <w:t xml:space="preserve">Develop a data model or schema in </w:t>
      </w:r>
      <w:proofErr w:type="spellStart"/>
      <w:r w:rsidRPr="00436DFB">
        <w:rPr>
          <w:sz w:val="18"/>
          <w:szCs w:val="18"/>
        </w:rPr>
        <w:t>Sharepoint</w:t>
      </w:r>
      <w:proofErr w:type="spellEnd"/>
      <w:r w:rsidRPr="00436DFB">
        <w:rPr>
          <w:sz w:val="18"/>
          <w:szCs w:val="18"/>
        </w:rPr>
        <w:t xml:space="preserve"> to maintain the properties of each metadata point for efficient extraction and management.</w:t>
      </w:r>
    </w:p>
    <w:p w14:paraId="2B902080" w14:textId="77777777" w:rsidR="00436DFB" w:rsidRPr="00436DFB" w:rsidRDefault="00436DFB" w:rsidP="00436DFB">
      <w:pPr>
        <w:numPr>
          <w:ilvl w:val="1"/>
          <w:numId w:val="1"/>
        </w:numPr>
        <w:rPr>
          <w:sz w:val="18"/>
          <w:szCs w:val="18"/>
        </w:rPr>
      </w:pPr>
      <w:r w:rsidRPr="00436DFB">
        <w:rPr>
          <w:sz w:val="18"/>
          <w:szCs w:val="18"/>
        </w:rPr>
        <w:t>Ensure the data model aligns with the client's contract management requirements and allows for scalability and flexibility.</w:t>
      </w:r>
    </w:p>
    <w:p w14:paraId="533BA1F8" w14:textId="77777777" w:rsidR="00436DFB" w:rsidRPr="00436DFB" w:rsidRDefault="00436DFB" w:rsidP="00436DFB">
      <w:pPr>
        <w:numPr>
          <w:ilvl w:val="0"/>
          <w:numId w:val="1"/>
        </w:numPr>
        <w:rPr>
          <w:sz w:val="18"/>
          <w:szCs w:val="18"/>
        </w:rPr>
      </w:pPr>
      <w:r w:rsidRPr="00436DFB">
        <w:rPr>
          <w:b/>
          <w:bCs/>
          <w:sz w:val="18"/>
          <w:szCs w:val="18"/>
        </w:rPr>
        <w:t>LLM Model Implementation:</w:t>
      </w:r>
    </w:p>
    <w:p w14:paraId="31C18E45" w14:textId="77777777" w:rsidR="00436DFB" w:rsidRPr="00436DFB" w:rsidRDefault="00436DFB" w:rsidP="00436DFB">
      <w:pPr>
        <w:numPr>
          <w:ilvl w:val="1"/>
          <w:numId w:val="1"/>
        </w:numPr>
        <w:rPr>
          <w:sz w:val="18"/>
          <w:szCs w:val="18"/>
        </w:rPr>
      </w:pPr>
      <w:r w:rsidRPr="00436DFB">
        <w:rPr>
          <w:sz w:val="18"/>
          <w:szCs w:val="18"/>
        </w:rPr>
        <w:t xml:space="preserve">Implement the LLM (Legal Language Model) to extract the standard set of metadata points from the contracts stored in the </w:t>
      </w:r>
      <w:proofErr w:type="spellStart"/>
      <w:r w:rsidRPr="00436DFB">
        <w:rPr>
          <w:sz w:val="18"/>
          <w:szCs w:val="18"/>
        </w:rPr>
        <w:t>Sharepoint</w:t>
      </w:r>
      <w:proofErr w:type="spellEnd"/>
      <w:r w:rsidRPr="00436DFB">
        <w:rPr>
          <w:sz w:val="18"/>
          <w:szCs w:val="18"/>
        </w:rPr>
        <w:t xml:space="preserve"> repository.</w:t>
      </w:r>
    </w:p>
    <w:p w14:paraId="697BCB79" w14:textId="77777777" w:rsidR="00436DFB" w:rsidRPr="00436DFB" w:rsidRDefault="00436DFB" w:rsidP="00436DFB">
      <w:pPr>
        <w:numPr>
          <w:ilvl w:val="1"/>
          <w:numId w:val="1"/>
        </w:numPr>
        <w:rPr>
          <w:sz w:val="18"/>
          <w:szCs w:val="18"/>
        </w:rPr>
      </w:pPr>
      <w:r w:rsidRPr="00436DFB">
        <w:rPr>
          <w:sz w:val="18"/>
          <w:szCs w:val="18"/>
        </w:rPr>
        <w:t>Fine-tune the LLM model to ensure accurate extraction of relevant metadata.</w:t>
      </w:r>
    </w:p>
    <w:p w14:paraId="4D39DC10" w14:textId="77777777" w:rsidR="00436DFB" w:rsidRPr="00436DFB" w:rsidRDefault="00436DFB" w:rsidP="00436DFB">
      <w:pPr>
        <w:numPr>
          <w:ilvl w:val="0"/>
          <w:numId w:val="1"/>
        </w:numPr>
        <w:rPr>
          <w:sz w:val="18"/>
          <w:szCs w:val="18"/>
        </w:rPr>
      </w:pPr>
      <w:proofErr w:type="spellStart"/>
      <w:r w:rsidRPr="00436DFB">
        <w:rPr>
          <w:b/>
          <w:bCs/>
          <w:sz w:val="18"/>
          <w:szCs w:val="18"/>
        </w:rPr>
        <w:t>PowerBI</w:t>
      </w:r>
      <w:proofErr w:type="spellEnd"/>
      <w:r w:rsidRPr="00436DFB">
        <w:rPr>
          <w:b/>
          <w:bCs/>
          <w:sz w:val="18"/>
          <w:szCs w:val="18"/>
        </w:rPr>
        <w:t xml:space="preserve"> Dashboard Configuration:</w:t>
      </w:r>
    </w:p>
    <w:p w14:paraId="3FBC3C5C" w14:textId="77777777" w:rsidR="00436DFB" w:rsidRPr="00436DFB" w:rsidRDefault="00436DFB" w:rsidP="00436DFB">
      <w:pPr>
        <w:numPr>
          <w:ilvl w:val="1"/>
          <w:numId w:val="1"/>
        </w:numPr>
        <w:rPr>
          <w:sz w:val="18"/>
          <w:szCs w:val="18"/>
        </w:rPr>
      </w:pPr>
      <w:r w:rsidRPr="00436DFB">
        <w:rPr>
          <w:sz w:val="18"/>
          <w:szCs w:val="18"/>
        </w:rPr>
        <w:t xml:space="preserve">Design and configure a custom </w:t>
      </w:r>
      <w:proofErr w:type="spellStart"/>
      <w:r w:rsidRPr="00436DFB">
        <w:rPr>
          <w:sz w:val="18"/>
          <w:szCs w:val="18"/>
        </w:rPr>
        <w:t>PowerBI</w:t>
      </w:r>
      <w:proofErr w:type="spellEnd"/>
      <w:r w:rsidRPr="00436DFB">
        <w:rPr>
          <w:sz w:val="18"/>
          <w:szCs w:val="18"/>
        </w:rPr>
        <w:t xml:space="preserve"> dashboard tailored to the client's contract management needs.</w:t>
      </w:r>
    </w:p>
    <w:p w14:paraId="33647A80" w14:textId="77777777" w:rsidR="00436DFB" w:rsidRPr="00436DFB" w:rsidRDefault="00436DFB" w:rsidP="00436DFB">
      <w:pPr>
        <w:numPr>
          <w:ilvl w:val="1"/>
          <w:numId w:val="1"/>
        </w:numPr>
        <w:rPr>
          <w:sz w:val="18"/>
          <w:szCs w:val="18"/>
        </w:rPr>
      </w:pPr>
      <w:r w:rsidRPr="00436DFB">
        <w:rPr>
          <w:sz w:val="18"/>
          <w:szCs w:val="18"/>
        </w:rPr>
        <w:t xml:space="preserve">Integrate the extracted metadata from </w:t>
      </w:r>
      <w:proofErr w:type="spellStart"/>
      <w:r w:rsidRPr="00436DFB">
        <w:rPr>
          <w:sz w:val="18"/>
          <w:szCs w:val="18"/>
        </w:rPr>
        <w:t>Sharepoint</w:t>
      </w:r>
      <w:proofErr w:type="spellEnd"/>
      <w:r w:rsidRPr="00436DFB">
        <w:rPr>
          <w:sz w:val="18"/>
          <w:szCs w:val="18"/>
        </w:rPr>
        <w:t xml:space="preserve"> into the </w:t>
      </w:r>
      <w:proofErr w:type="spellStart"/>
      <w:r w:rsidRPr="00436DFB">
        <w:rPr>
          <w:sz w:val="18"/>
          <w:szCs w:val="18"/>
        </w:rPr>
        <w:t>PowerBI</w:t>
      </w:r>
      <w:proofErr w:type="spellEnd"/>
      <w:r w:rsidRPr="00436DFB">
        <w:rPr>
          <w:sz w:val="18"/>
          <w:szCs w:val="18"/>
        </w:rPr>
        <w:t xml:space="preserve"> dashboard for visualization and analysis.</w:t>
      </w:r>
    </w:p>
    <w:p w14:paraId="30BC5B9D" w14:textId="77777777" w:rsidR="00436DFB" w:rsidRPr="00436DFB" w:rsidRDefault="00436DFB" w:rsidP="00841A77">
      <w:pPr>
        <w:keepNext/>
        <w:numPr>
          <w:ilvl w:val="0"/>
          <w:numId w:val="1"/>
        </w:numPr>
        <w:rPr>
          <w:sz w:val="18"/>
          <w:szCs w:val="18"/>
        </w:rPr>
      </w:pPr>
      <w:r w:rsidRPr="00436DFB">
        <w:rPr>
          <w:b/>
          <w:bCs/>
          <w:sz w:val="18"/>
          <w:szCs w:val="18"/>
        </w:rPr>
        <w:lastRenderedPageBreak/>
        <w:t>Dashboard Integration and Alerts Setup:</w:t>
      </w:r>
    </w:p>
    <w:p w14:paraId="45136B14" w14:textId="77777777" w:rsidR="00436DFB" w:rsidRPr="00436DFB" w:rsidRDefault="00436DFB" w:rsidP="00841A77">
      <w:pPr>
        <w:keepNext/>
        <w:numPr>
          <w:ilvl w:val="1"/>
          <w:numId w:val="1"/>
        </w:numPr>
        <w:rPr>
          <w:sz w:val="18"/>
          <w:szCs w:val="18"/>
        </w:rPr>
      </w:pPr>
      <w:r w:rsidRPr="00436DFB">
        <w:rPr>
          <w:sz w:val="18"/>
          <w:szCs w:val="18"/>
        </w:rPr>
        <w:t xml:space="preserve">Connect the </w:t>
      </w:r>
      <w:proofErr w:type="spellStart"/>
      <w:r w:rsidRPr="00436DFB">
        <w:rPr>
          <w:sz w:val="18"/>
          <w:szCs w:val="18"/>
        </w:rPr>
        <w:t>Sharepoint</w:t>
      </w:r>
      <w:proofErr w:type="spellEnd"/>
      <w:r w:rsidRPr="00436DFB">
        <w:rPr>
          <w:sz w:val="18"/>
          <w:szCs w:val="18"/>
        </w:rPr>
        <w:t xml:space="preserve"> site to the </w:t>
      </w:r>
      <w:proofErr w:type="spellStart"/>
      <w:r w:rsidRPr="00436DFB">
        <w:rPr>
          <w:sz w:val="18"/>
          <w:szCs w:val="18"/>
        </w:rPr>
        <w:t>PowerBI</w:t>
      </w:r>
      <w:proofErr w:type="spellEnd"/>
      <w:r w:rsidRPr="00436DFB">
        <w:rPr>
          <w:sz w:val="18"/>
          <w:szCs w:val="18"/>
        </w:rPr>
        <w:t xml:space="preserve"> dashboard to enable real-time data synchronization.</w:t>
      </w:r>
    </w:p>
    <w:p w14:paraId="14FFBE54" w14:textId="77777777" w:rsidR="00436DFB" w:rsidRPr="00436DFB" w:rsidRDefault="00436DFB" w:rsidP="00841A77">
      <w:pPr>
        <w:keepNext/>
        <w:numPr>
          <w:ilvl w:val="1"/>
          <w:numId w:val="1"/>
        </w:numPr>
        <w:rPr>
          <w:sz w:val="18"/>
          <w:szCs w:val="18"/>
        </w:rPr>
      </w:pPr>
      <w:r w:rsidRPr="00436DFB">
        <w:rPr>
          <w:sz w:val="18"/>
          <w:szCs w:val="18"/>
        </w:rPr>
        <w:t>Set up standard alerts within the dashboard to notify the client of new insights, important contract events, or deviations from predefined metrics.</w:t>
      </w:r>
    </w:p>
    <w:p w14:paraId="32354ABF" w14:textId="77777777" w:rsidR="00436DFB" w:rsidRPr="00436DFB" w:rsidRDefault="00436DFB" w:rsidP="00436DFB">
      <w:pPr>
        <w:numPr>
          <w:ilvl w:val="0"/>
          <w:numId w:val="1"/>
        </w:numPr>
        <w:rPr>
          <w:sz w:val="18"/>
          <w:szCs w:val="18"/>
        </w:rPr>
      </w:pPr>
      <w:r w:rsidRPr="00436DFB">
        <w:rPr>
          <w:b/>
          <w:bCs/>
          <w:sz w:val="18"/>
          <w:szCs w:val="18"/>
        </w:rPr>
        <w:t>Quality Assurance (QA) Testing:</w:t>
      </w:r>
    </w:p>
    <w:p w14:paraId="41815E00" w14:textId="77777777" w:rsidR="00436DFB" w:rsidRPr="00436DFB" w:rsidRDefault="00436DFB" w:rsidP="00436DFB">
      <w:pPr>
        <w:numPr>
          <w:ilvl w:val="1"/>
          <w:numId w:val="1"/>
        </w:numPr>
        <w:rPr>
          <w:sz w:val="18"/>
          <w:szCs w:val="18"/>
        </w:rPr>
      </w:pPr>
      <w:r w:rsidRPr="00436DFB">
        <w:rPr>
          <w:sz w:val="18"/>
          <w:szCs w:val="18"/>
        </w:rPr>
        <w:t>Conduct thorough QA testing on the contract data extraction process, ensuring accuracy, completeness, and consistency.</w:t>
      </w:r>
    </w:p>
    <w:p w14:paraId="1AFFECF6" w14:textId="77777777" w:rsidR="00436DFB" w:rsidRPr="00436DFB" w:rsidRDefault="00436DFB" w:rsidP="00436DFB">
      <w:pPr>
        <w:numPr>
          <w:ilvl w:val="1"/>
          <w:numId w:val="1"/>
        </w:numPr>
        <w:rPr>
          <w:sz w:val="18"/>
          <w:szCs w:val="18"/>
        </w:rPr>
      </w:pPr>
      <w:r w:rsidRPr="00436DFB">
        <w:rPr>
          <w:sz w:val="18"/>
          <w:szCs w:val="18"/>
        </w:rPr>
        <w:t xml:space="preserve">Test the </w:t>
      </w:r>
      <w:proofErr w:type="spellStart"/>
      <w:r w:rsidRPr="00436DFB">
        <w:rPr>
          <w:sz w:val="18"/>
          <w:szCs w:val="18"/>
        </w:rPr>
        <w:t>PowerBI</w:t>
      </w:r>
      <w:proofErr w:type="spellEnd"/>
      <w:r w:rsidRPr="00436DFB">
        <w:rPr>
          <w:sz w:val="18"/>
          <w:szCs w:val="18"/>
        </w:rPr>
        <w:t xml:space="preserve"> dashboard functionality, including data visualization, drill-down capabilities, and alert triggers.</w:t>
      </w:r>
    </w:p>
    <w:p w14:paraId="67324D5E" w14:textId="77777777" w:rsidR="00436DFB" w:rsidRPr="00436DFB" w:rsidRDefault="00436DFB" w:rsidP="00436DFB">
      <w:pPr>
        <w:numPr>
          <w:ilvl w:val="0"/>
          <w:numId w:val="1"/>
        </w:numPr>
        <w:rPr>
          <w:sz w:val="18"/>
          <w:szCs w:val="18"/>
        </w:rPr>
      </w:pPr>
      <w:r w:rsidRPr="00436DFB">
        <w:rPr>
          <w:b/>
          <w:bCs/>
          <w:sz w:val="18"/>
          <w:szCs w:val="18"/>
        </w:rPr>
        <w:t>Product Testing and Finalization:</w:t>
      </w:r>
    </w:p>
    <w:p w14:paraId="0FCEEB3D" w14:textId="77777777" w:rsidR="00436DFB" w:rsidRPr="00436DFB" w:rsidRDefault="00436DFB" w:rsidP="00436DFB">
      <w:pPr>
        <w:numPr>
          <w:ilvl w:val="1"/>
          <w:numId w:val="1"/>
        </w:numPr>
        <w:rPr>
          <w:sz w:val="18"/>
          <w:szCs w:val="18"/>
        </w:rPr>
      </w:pPr>
      <w:r w:rsidRPr="00436DFB">
        <w:rPr>
          <w:sz w:val="18"/>
          <w:szCs w:val="18"/>
        </w:rPr>
        <w:t xml:space="preserve">Run comprehensive tests on the integrated solution, including the LLM model, </w:t>
      </w:r>
      <w:proofErr w:type="spellStart"/>
      <w:r w:rsidRPr="00436DFB">
        <w:rPr>
          <w:sz w:val="18"/>
          <w:szCs w:val="18"/>
        </w:rPr>
        <w:t>Sharepoint</w:t>
      </w:r>
      <w:proofErr w:type="spellEnd"/>
      <w:r w:rsidRPr="00436DFB">
        <w:rPr>
          <w:sz w:val="18"/>
          <w:szCs w:val="18"/>
        </w:rPr>
        <w:t xml:space="preserve"> integration, and </w:t>
      </w:r>
      <w:proofErr w:type="spellStart"/>
      <w:r w:rsidRPr="00436DFB">
        <w:rPr>
          <w:sz w:val="18"/>
          <w:szCs w:val="18"/>
        </w:rPr>
        <w:t>PowerBI</w:t>
      </w:r>
      <w:proofErr w:type="spellEnd"/>
      <w:r w:rsidRPr="00436DFB">
        <w:rPr>
          <w:sz w:val="18"/>
          <w:szCs w:val="18"/>
        </w:rPr>
        <w:t xml:space="preserve"> dashboard.</w:t>
      </w:r>
    </w:p>
    <w:p w14:paraId="10233FB5" w14:textId="77777777" w:rsidR="00436DFB" w:rsidRPr="00436DFB" w:rsidRDefault="00436DFB" w:rsidP="00436DFB">
      <w:pPr>
        <w:numPr>
          <w:ilvl w:val="1"/>
          <w:numId w:val="1"/>
        </w:numPr>
        <w:rPr>
          <w:sz w:val="18"/>
          <w:szCs w:val="18"/>
        </w:rPr>
      </w:pPr>
      <w:r w:rsidRPr="00436DFB">
        <w:rPr>
          <w:sz w:val="18"/>
          <w:szCs w:val="18"/>
        </w:rPr>
        <w:t>Address any issues or discrepancies identified during testing.</w:t>
      </w:r>
    </w:p>
    <w:p w14:paraId="334FAD3D" w14:textId="77777777" w:rsidR="00436DFB" w:rsidRPr="00436DFB" w:rsidRDefault="00436DFB" w:rsidP="00436DFB">
      <w:pPr>
        <w:numPr>
          <w:ilvl w:val="1"/>
          <w:numId w:val="1"/>
        </w:numPr>
        <w:rPr>
          <w:sz w:val="18"/>
          <w:szCs w:val="18"/>
        </w:rPr>
      </w:pPr>
      <w:r w:rsidRPr="00436DFB">
        <w:rPr>
          <w:sz w:val="18"/>
          <w:szCs w:val="18"/>
        </w:rPr>
        <w:t>Finalize the product and ensure it meets the client's expectations and requirements.</w:t>
      </w:r>
    </w:p>
    <w:p w14:paraId="12B5D6A1" w14:textId="77777777" w:rsidR="00436DFB" w:rsidRPr="00436DFB" w:rsidRDefault="00436DFB" w:rsidP="00436DFB">
      <w:pPr>
        <w:numPr>
          <w:ilvl w:val="0"/>
          <w:numId w:val="1"/>
        </w:numPr>
        <w:rPr>
          <w:sz w:val="18"/>
          <w:szCs w:val="18"/>
        </w:rPr>
      </w:pPr>
      <w:r w:rsidRPr="00436DFB">
        <w:rPr>
          <w:b/>
          <w:bCs/>
          <w:sz w:val="18"/>
          <w:szCs w:val="18"/>
        </w:rPr>
        <w:t>Delivery and Client Training:</w:t>
      </w:r>
    </w:p>
    <w:p w14:paraId="64F78D51" w14:textId="77777777" w:rsidR="00436DFB" w:rsidRPr="00436DFB" w:rsidRDefault="00436DFB" w:rsidP="00436DFB">
      <w:pPr>
        <w:numPr>
          <w:ilvl w:val="1"/>
          <w:numId w:val="1"/>
        </w:numPr>
        <w:rPr>
          <w:sz w:val="18"/>
          <w:szCs w:val="18"/>
        </w:rPr>
      </w:pPr>
      <w:r w:rsidRPr="00436DFB">
        <w:rPr>
          <w:sz w:val="18"/>
          <w:szCs w:val="18"/>
        </w:rPr>
        <w:t>Deliver the finalized solution to the client, ensuring seamless deployment within their environment.</w:t>
      </w:r>
    </w:p>
    <w:p w14:paraId="07F54A6D" w14:textId="77777777" w:rsidR="00436DFB" w:rsidRPr="00436DFB" w:rsidRDefault="00436DFB" w:rsidP="00436DFB">
      <w:pPr>
        <w:numPr>
          <w:ilvl w:val="1"/>
          <w:numId w:val="1"/>
        </w:numPr>
        <w:rPr>
          <w:sz w:val="18"/>
          <w:szCs w:val="18"/>
        </w:rPr>
      </w:pPr>
      <w:r w:rsidRPr="00436DFB">
        <w:rPr>
          <w:sz w:val="18"/>
          <w:szCs w:val="18"/>
        </w:rPr>
        <w:t>Provide training and support to the client's team on how to use and maintain the solution effectively.</w:t>
      </w:r>
    </w:p>
    <w:p w14:paraId="6834DD96" w14:textId="77777777" w:rsidR="00436DFB" w:rsidRPr="00436DFB" w:rsidRDefault="00436DFB" w:rsidP="00436DFB">
      <w:pPr>
        <w:numPr>
          <w:ilvl w:val="1"/>
          <w:numId w:val="1"/>
        </w:numPr>
        <w:rPr>
          <w:sz w:val="18"/>
          <w:szCs w:val="18"/>
        </w:rPr>
      </w:pPr>
      <w:r w:rsidRPr="00436DFB">
        <w:rPr>
          <w:sz w:val="18"/>
          <w:szCs w:val="18"/>
        </w:rPr>
        <w:t>Ensure ongoing communication and support for any post-deployment issues or enhancements.</w:t>
      </w:r>
    </w:p>
    <w:p w14:paraId="4F25A0DA" w14:textId="77777777" w:rsidR="00436DFB" w:rsidRPr="00436DFB" w:rsidRDefault="00436DFB" w:rsidP="00436DFB">
      <w:pPr>
        <w:numPr>
          <w:ilvl w:val="0"/>
          <w:numId w:val="1"/>
        </w:numPr>
        <w:rPr>
          <w:sz w:val="18"/>
          <w:szCs w:val="18"/>
        </w:rPr>
      </w:pPr>
      <w:r w:rsidRPr="00436DFB">
        <w:rPr>
          <w:b/>
          <w:bCs/>
          <w:sz w:val="18"/>
          <w:szCs w:val="18"/>
        </w:rPr>
        <w:t>Continuous Improvement and Maintenance:</w:t>
      </w:r>
    </w:p>
    <w:p w14:paraId="7198B178" w14:textId="77777777" w:rsidR="00436DFB" w:rsidRPr="00436DFB" w:rsidRDefault="00436DFB" w:rsidP="00436DFB">
      <w:pPr>
        <w:numPr>
          <w:ilvl w:val="0"/>
          <w:numId w:val="2"/>
        </w:numPr>
        <w:rPr>
          <w:sz w:val="18"/>
          <w:szCs w:val="18"/>
        </w:rPr>
      </w:pPr>
      <w:r w:rsidRPr="00436DFB">
        <w:rPr>
          <w:sz w:val="18"/>
          <w:szCs w:val="18"/>
        </w:rPr>
        <w:t>Implement feedback mechanisms to gather insights from the client and iterate on the solution for continuous improvement.</w:t>
      </w:r>
    </w:p>
    <w:p w14:paraId="09DD467A" w14:textId="77777777" w:rsidR="00436DFB" w:rsidRPr="00841A77" w:rsidRDefault="00436DFB" w:rsidP="00436DFB">
      <w:pPr>
        <w:numPr>
          <w:ilvl w:val="0"/>
          <w:numId w:val="2"/>
        </w:numPr>
        <w:rPr>
          <w:sz w:val="18"/>
          <w:szCs w:val="18"/>
        </w:rPr>
      </w:pPr>
      <w:r w:rsidRPr="00436DFB">
        <w:rPr>
          <w:sz w:val="18"/>
          <w:szCs w:val="18"/>
        </w:rPr>
        <w:t>Offer maintenance services to ensure the solution remains up-to-date, efficient, and aligned with evolving business needs.</w:t>
      </w:r>
    </w:p>
    <w:p w14:paraId="2BCE5554" w14:textId="77777777" w:rsidR="00436DFB" w:rsidRPr="00841A77" w:rsidRDefault="00436DFB" w:rsidP="00436DFB">
      <w:pPr>
        <w:rPr>
          <w:b/>
          <w:bCs/>
          <w:caps/>
          <w:sz w:val="18"/>
          <w:szCs w:val="18"/>
        </w:rPr>
      </w:pPr>
    </w:p>
    <w:p w14:paraId="7B3B7BC3" w14:textId="77777777" w:rsidR="00516CE6" w:rsidRPr="00841A77" w:rsidRDefault="00516CE6">
      <w:pPr>
        <w:rPr>
          <w:b/>
          <w:bCs/>
          <w:caps/>
          <w:sz w:val="18"/>
          <w:szCs w:val="18"/>
        </w:rPr>
      </w:pPr>
      <w:r w:rsidRPr="00841A77">
        <w:rPr>
          <w:b/>
          <w:bCs/>
          <w:caps/>
          <w:sz w:val="18"/>
          <w:szCs w:val="18"/>
        </w:rPr>
        <w:br w:type="page"/>
      </w:r>
    </w:p>
    <w:p w14:paraId="5586977A" w14:textId="7C69A067" w:rsidR="00436DFB" w:rsidRPr="00841A77" w:rsidRDefault="00436DFB" w:rsidP="00436DFB">
      <w:pPr>
        <w:rPr>
          <w:b/>
          <w:bCs/>
          <w:caps/>
          <w:sz w:val="18"/>
          <w:szCs w:val="18"/>
        </w:rPr>
      </w:pPr>
      <w:r w:rsidRPr="00841A77">
        <w:rPr>
          <w:b/>
          <w:bCs/>
          <w:caps/>
          <w:sz w:val="18"/>
          <w:szCs w:val="18"/>
        </w:rPr>
        <w:lastRenderedPageBreak/>
        <w:t>I</w:t>
      </w:r>
      <w:r w:rsidRPr="00841A77">
        <w:rPr>
          <w:b/>
          <w:bCs/>
          <w:caps/>
          <w:sz w:val="18"/>
          <w:szCs w:val="18"/>
        </w:rPr>
        <w:t>I</w:t>
      </w:r>
      <w:r w:rsidRPr="00841A77">
        <w:rPr>
          <w:b/>
          <w:bCs/>
          <w:caps/>
          <w:sz w:val="18"/>
          <w:szCs w:val="18"/>
        </w:rPr>
        <w:t xml:space="preserve">.  </w:t>
      </w:r>
      <w:r w:rsidR="00516CE6" w:rsidRPr="00841A77">
        <w:rPr>
          <w:b/>
          <w:bCs/>
          <w:caps/>
          <w:sz w:val="18"/>
          <w:szCs w:val="18"/>
        </w:rPr>
        <w:t>SOP</w:t>
      </w:r>
      <w:r w:rsidRPr="00841A77">
        <w:rPr>
          <w:b/>
          <w:bCs/>
          <w:caps/>
          <w:sz w:val="18"/>
          <w:szCs w:val="18"/>
        </w:rPr>
        <w:t xml:space="preserve"> for contract transfer</w:t>
      </w:r>
      <w:r w:rsidRPr="00841A77">
        <w:rPr>
          <w:b/>
          <w:bCs/>
          <w:caps/>
          <w:sz w:val="18"/>
          <w:szCs w:val="18"/>
        </w:rPr>
        <w:t>:</w:t>
      </w:r>
    </w:p>
    <w:p w14:paraId="21682DB6" w14:textId="5F4A5B26" w:rsidR="00436DFB" w:rsidRPr="00436DFB" w:rsidRDefault="00436DFB" w:rsidP="00436DFB">
      <w:pPr>
        <w:rPr>
          <w:sz w:val="18"/>
          <w:szCs w:val="18"/>
        </w:rPr>
      </w:pPr>
      <w:r w:rsidRPr="00841A77">
        <w:rPr>
          <w:b/>
          <w:bCs/>
          <w:sz w:val="18"/>
          <w:szCs w:val="18"/>
        </w:rPr>
        <w:t xml:space="preserve">Step 1 - </w:t>
      </w:r>
      <w:r w:rsidRPr="00436DFB">
        <w:rPr>
          <w:b/>
          <w:bCs/>
          <w:sz w:val="18"/>
          <w:szCs w:val="18"/>
        </w:rPr>
        <w:t>Creating a Secured SharePoint Site:</w:t>
      </w:r>
    </w:p>
    <w:p w14:paraId="34AE6B2C" w14:textId="77777777" w:rsidR="00436DFB" w:rsidRPr="00436DFB" w:rsidRDefault="00436DFB" w:rsidP="00436DFB">
      <w:pPr>
        <w:numPr>
          <w:ilvl w:val="0"/>
          <w:numId w:val="3"/>
        </w:numPr>
        <w:rPr>
          <w:sz w:val="18"/>
          <w:szCs w:val="18"/>
        </w:rPr>
      </w:pPr>
      <w:r w:rsidRPr="00436DFB">
        <w:rPr>
          <w:b/>
          <w:bCs/>
          <w:sz w:val="18"/>
          <w:szCs w:val="18"/>
        </w:rPr>
        <w:t>Define Site Structure:</w:t>
      </w:r>
    </w:p>
    <w:p w14:paraId="22523879" w14:textId="77777777" w:rsidR="00436DFB" w:rsidRPr="00436DFB" w:rsidRDefault="00436DFB" w:rsidP="00436DFB">
      <w:pPr>
        <w:numPr>
          <w:ilvl w:val="1"/>
          <w:numId w:val="3"/>
        </w:numPr>
        <w:rPr>
          <w:sz w:val="18"/>
          <w:szCs w:val="18"/>
        </w:rPr>
      </w:pPr>
      <w:r w:rsidRPr="00436DFB">
        <w:rPr>
          <w:sz w:val="18"/>
          <w:szCs w:val="18"/>
        </w:rPr>
        <w:t>Determine the structure of the SharePoint site based on the client's contract management requirements.</w:t>
      </w:r>
    </w:p>
    <w:p w14:paraId="474D4A5B" w14:textId="77777777" w:rsidR="00436DFB" w:rsidRPr="00436DFB" w:rsidRDefault="00436DFB" w:rsidP="00436DFB">
      <w:pPr>
        <w:numPr>
          <w:ilvl w:val="1"/>
          <w:numId w:val="3"/>
        </w:numPr>
        <w:rPr>
          <w:sz w:val="18"/>
          <w:szCs w:val="18"/>
        </w:rPr>
      </w:pPr>
      <w:r w:rsidRPr="00436DFB">
        <w:rPr>
          <w:sz w:val="18"/>
          <w:szCs w:val="18"/>
        </w:rPr>
        <w:t>Identify document libraries, folders, and metadata properties needed to organize and manage contracts effectively.</w:t>
      </w:r>
    </w:p>
    <w:p w14:paraId="7B2A5B13" w14:textId="77777777" w:rsidR="00436DFB" w:rsidRPr="00436DFB" w:rsidRDefault="00436DFB" w:rsidP="00436DFB">
      <w:pPr>
        <w:numPr>
          <w:ilvl w:val="0"/>
          <w:numId w:val="3"/>
        </w:numPr>
        <w:rPr>
          <w:sz w:val="18"/>
          <w:szCs w:val="18"/>
        </w:rPr>
      </w:pPr>
      <w:r w:rsidRPr="00436DFB">
        <w:rPr>
          <w:b/>
          <w:bCs/>
          <w:sz w:val="18"/>
          <w:szCs w:val="18"/>
        </w:rPr>
        <w:t>Access SharePoint Admin Center:</w:t>
      </w:r>
    </w:p>
    <w:p w14:paraId="22F4D5D3" w14:textId="77777777" w:rsidR="00436DFB" w:rsidRPr="00436DFB" w:rsidRDefault="00436DFB" w:rsidP="00436DFB">
      <w:pPr>
        <w:numPr>
          <w:ilvl w:val="1"/>
          <w:numId w:val="3"/>
        </w:numPr>
        <w:rPr>
          <w:sz w:val="18"/>
          <w:szCs w:val="18"/>
        </w:rPr>
      </w:pPr>
      <w:r w:rsidRPr="00436DFB">
        <w:rPr>
          <w:sz w:val="18"/>
          <w:szCs w:val="18"/>
        </w:rPr>
        <w:t>Log in to the SharePoint Admin Center using administrator credentials.</w:t>
      </w:r>
    </w:p>
    <w:p w14:paraId="25BBC51D" w14:textId="77777777" w:rsidR="00436DFB" w:rsidRPr="00436DFB" w:rsidRDefault="00436DFB" w:rsidP="00436DFB">
      <w:pPr>
        <w:numPr>
          <w:ilvl w:val="1"/>
          <w:numId w:val="3"/>
        </w:numPr>
        <w:rPr>
          <w:sz w:val="18"/>
          <w:szCs w:val="18"/>
        </w:rPr>
      </w:pPr>
      <w:r w:rsidRPr="00436DFB">
        <w:rPr>
          <w:sz w:val="18"/>
          <w:szCs w:val="18"/>
        </w:rPr>
        <w:t>Navigate to the section for creating new sites or managing existing ones.</w:t>
      </w:r>
    </w:p>
    <w:p w14:paraId="2F85ABA0" w14:textId="77777777" w:rsidR="00436DFB" w:rsidRPr="00436DFB" w:rsidRDefault="00436DFB" w:rsidP="00436DFB">
      <w:pPr>
        <w:numPr>
          <w:ilvl w:val="0"/>
          <w:numId w:val="3"/>
        </w:numPr>
        <w:rPr>
          <w:sz w:val="18"/>
          <w:szCs w:val="18"/>
        </w:rPr>
      </w:pPr>
      <w:r w:rsidRPr="00436DFB">
        <w:rPr>
          <w:b/>
          <w:bCs/>
          <w:sz w:val="18"/>
          <w:szCs w:val="18"/>
        </w:rPr>
        <w:t>Create New Site:</w:t>
      </w:r>
    </w:p>
    <w:p w14:paraId="3615D48B" w14:textId="77777777" w:rsidR="00436DFB" w:rsidRPr="00436DFB" w:rsidRDefault="00436DFB" w:rsidP="00436DFB">
      <w:pPr>
        <w:numPr>
          <w:ilvl w:val="1"/>
          <w:numId w:val="3"/>
        </w:numPr>
        <w:rPr>
          <w:sz w:val="18"/>
          <w:szCs w:val="18"/>
        </w:rPr>
      </w:pPr>
      <w:r w:rsidRPr="00436DFB">
        <w:rPr>
          <w:sz w:val="18"/>
          <w:szCs w:val="18"/>
        </w:rPr>
        <w:t>Click on "Create site" or "Add a site" option.</w:t>
      </w:r>
    </w:p>
    <w:p w14:paraId="7E87B3E8" w14:textId="77777777" w:rsidR="00436DFB" w:rsidRPr="00436DFB" w:rsidRDefault="00436DFB" w:rsidP="00436DFB">
      <w:pPr>
        <w:numPr>
          <w:ilvl w:val="1"/>
          <w:numId w:val="3"/>
        </w:numPr>
        <w:rPr>
          <w:sz w:val="18"/>
          <w:szCs w:val="18"/>
        </w:rPr>
      </w:pPr>
      <w:r w:rsidRPr="00436DFB">
        <w:rPr>
          <w:sz w:val="18"/>
          <w:szCs w:val="18"/>
        </w:rPr>
        <w:t>Choose the appropriate site template based on the project requirements (e.g., Document Center, Team Site).</w:t>
      </w:r>
    </w:p>
    <w:p w14:paraId="370DBC33" w14:textId="77777777" w:rsidR="00436DFB" w:rsidRPr="00436DFB" w:rsidRDefault="00436DFB" w:rsidP="00436DFB">
      <w:pPr>
        <w:numPr>
          <w:ilvl w:val="1"/>
          <w:numId w:val="3"/>
        </w:numPr>
        <w:rPr>
          <w:sz w:val="18"/>
          <w:szCs w:val="18"/>
        </w:rPr>
      </w:pPr>
      <w:r w:rsidRPr="00436DFB">
        <w:rPr>
          <w:sz w:val="18"/>
          <w:szCs w:val="18"/>
        </w:rPr>
        <w:t>Enter a name for the site and configure other settings such as permissions and storage quota.</w:t>
      </w:r>
    </w:p>
    <w:p w14:paraId="24F9C02E" w14:textId="77777777" w:rsidR="00436DFB" w:rsidRPr="00436DFB" w:rsidRDefault="00436DFB" w:rsidP="00436DFB">
      <w:pPr>
        <w:numPr>
          <w:ilvl w:val="0"/>
          <w:numId w:val="3"/>
        </w:numPr>
        <w:rPr>
          <w:sz w:val="18"/>
          <w:szCs w:val="18"/>
        </w:rPr>
      </w:pPr>
      <w:r w:rsidRPr="00436DFB">
        <w:rPr>
          <w:b/>
          <w:bCs/>
          <w:sz w:val="18"/>
          <w:szCs w:val="18"/>
        </w:rPr>
        <w:t>Configure Site Settings:</w:t>
      </w:r>
    </w:p>
    <w:p w14:paraId="1C4E5B69" w14:textId="77777777" w:rsidR="00436DFB" w:rsidRPr="00436DFB" w:rsidRDefault="00436DFB" w:rsidP="00436DFB">
      <w:pPr>
        <w:numPr>
          <w:ilvl w:val="1"/>
          <w:numId w:val="3"/>
        </w:numPr>
        <w:rPr>
          <w:sz w:val="18"/>
          <w:szCs w:val="18"/>
        </w:rPr>
      </w:pPr>
      <w:r w:rsidRPr="00436DFB">
        <w:rPr>
          <w:sz w:val="18"/>
          <w:szCs w:val="18"/>
        </w:rPr>
        <w:t>Access the newly created site and navigate to the site settings.</w:t>
      </w:r>
    </w:p>
    <w:p w14:paraId="0515958D" w14:textId="77777777" w:rsidR="00436DFB" w:rsidRPr="00436DFB" w:rsidRDefault="00436DFB" w:rsidP="00436DFB">
      <w:pPr>
        <w:numPr>
          <w:ilvl w:val="1"/>
          <w:numId w:val="3"/>
        </w:numPr>
        <w:rPr>
          <w:sz w:val="18"/>
          <w:szCs w:val="18"/>
        </w:rPr>
      </w:pPr>
      <w:r w:rsidRPr="00436DFB">
        <w:rPr>
          <w:sz w:val="18"/>
          <w:szCs w:val="18"/>
        </w:rPr>
        <w:t>Configure security settings, including user permissions and access levels, to ensure data protection.</w:t>
      </w:r>
    </w:p>
    <w:p w14:paraId="281703DD" w14:textId="77777777" w:rsidR="00436DFB" w:rsidRPr="00436DFB" w:rsidRDefault="00436DFB" w:rsidP="00436DFB">
      <w:pPr>
        <w:numPr>
          <w:ilvl w:val="1"/>
          <w:numId w:val="3"/>
        </w:numPr>
        <w:rPr>
          <w:sz w:val="18"/>
          <w:szCs w:val="18"/>
        </w:rPr>
      </w:pPr>
      <w:r w:rsidRPr="00436DFB">
        <w:rPr>
          <w:sz w:val="18"/>
          <w:szCs w:val="18"/>
        </w:rPr>
        <w:t>Enable features like versioning and auditing for document management and compliance purposes.</w:t>
      </w:r>
    </w:p>
    <w:p w14:paraId="15FBED42" w14:textId="77777777" w:rsidR="00436DFB" w:rsidRPr="00436DFB" w:rsidRDefault="00436DFB" w:rsidP="00436DFB">
      <w:pPr>
        <w:numPr>
          <w:ilvl w:val="0"/>
          <w:numId w:val="3"/>
        </w:numPr>
        <w:rPr>
          <w:sz w:val="18"/>
          <w:szCs w:val="18"/>
        </w:rPr>
      </w:pPr>
      <w:r w:rsidRPr="00436DFB">
        <w:rPr>
          <w:b/>
          <w:bCs/>
          <w:sz w:val="18"/>
          <w:szCs w:val="18"/>
        </w:rPr>
        <w:t>Set Up Information Architecture:</w:t>
      </w:r>
    </w:p>
    <w:p w14:paraId="7CC9CAC0" w14:textId="77777777" w:rsidR="00436DFB" w:rsidRPr="00436DFB" w:rsidRDefault="00436DFB" w:rsidP="00436DFB">
      <w:pPr>
        <w:numPr>
          <w:ilvl w:val="1"/>
          <w:numId w:val="3"/>
        </w:numPr>
        <w:rPr>
          <w:sz w:val="18"/>
          <w:szCs w:val="18"/>
        </w:rPr>
      </w:pPr>
      <w:r w:rsidRPr="00436DFB">
        <w:rPr>
          <w:sz w:val="18"/>
          <w:szCs w:val="18"/>
        </w:rPr>
        <w:t>Create document libraries and folders as per the predefined site structure.</w:t>
      </w:r>
    </w:p>
    <w:p w14:paraId="6474166B" w14:textId="77777777" w:rsidR="00436DFB" w:rsidRPr="00436DFB" w:rsidRDefault="00436DFB" w:rsidP="00436DFB">
      <w:pPr>
        <w:numPr>
          <w:ilvl w:val="1"/>
          <w:numId w:val="3"/>
        </w:numPr>
        <w:rPr>
          <w:sz w:val="18"/>
          <w:szCs w:val="18"/>
        </w:rPr>
      </w:pPr>
      <w:r w:rsidRPr="00436DFB">
        <w:rPr>
          <w:sz w:val="18"/>
          <w:szCs w:val="18"/>
        </w:rPr>
        <w:t>Define metadata columns to capture relevant information about each contract (e.g., contract type, expiration date).</w:t>
      </w:r>
    </w:p>
    <w:p w14:paraId="548CEBA6" w14:textId="77777777" w:rsidR="00436DFB" w:rsidRPr="00436DFB" w:rsidRDefault="00436DFB" w:rsidP="00436DFB">
      <w:pPr>
        <w:numPr>
          <w:ilvl w:val="0"/>
          <w:numId w:val="3"/>
        </w:numPr>
        <w:rPr>
          <w:sz w:val="18"/>
          <w:szCs w:val="18"/>
        </w:rPr>
      </w:pPr>
      <w:r w:rsidRPr="00436DFB">
        <w:rPr>
          <w:b/>
          <w:bCs/>
          <w:sz w:val="18"/>
          <w:szCs w:val="18"/>
        </w:rPr>
        <w:t>Enable Secure Access:</w:t>
      </w:r>
    </w:p>
    <w:p w14:paraId="3D3924E8" w14:textId="77777777" w:rsidR="00436DFB" w:rsidRPr="00436DFB" w:rsidRDefault="00436DFB" w:rsidP="00436DFB">
      <w:pPr>
        <w:numPr>
          <w:ilvl w:val="1"/>
          <w:numId w:val="3"/>
        </w:numPr>
        <w:rPr>
          <w:sz w:val="18"/>
          <w:szCs w:val="18"/>
        </w:rPr>
      </w:pPr>
      <w:r w:rsidRPr="00436DFB">
        <w:rPr>
          <w:sz w:val="18"/>
          <w:szCs w:val="18"/>
        </w:rPr>
        <w:t>Utilize SharePoint's security features such as access controls, encryption, and multi-factor authentication to secure access to the site.</w:t>
      </w:r>
    </w:p>
    <w:p w14:paraId="5449BDCF" w14:textId="77777777" w:rsidR="00436DFB" w:rsidRPr="00436DFB" w:rsidRDefault="00436DFB" w:rsidP="00436DFB">
      <w:pPr>
        <w:numPr>
          <w:ilvl w:val="1"/>
          <w:numId w:val="3"/>
        </w:numPr>
        <w:rPr>
          <w:sz w:val="18"/>
          <w:szCs w:val="18"/>
        </w:rPr>
      </w:pPr>
      <w:r w:rsidRPr="00436DFB">
        <w:rPr>
          <w:sz w:val="18"/>
          <w:szCs w:val="18"/>
        </w:rPr>
        <w:t>Configure external sharing settings if the client needs to collaborate with external parties while maintaining security.</w:t>
      </w:r>
    </w:p>
    <w:p w14:paraId="2C038CC3" w14:textId="77777777" w:rsidR="00436DFB" w:rsidRPr="00436DFB" w:rsidRDefault="00436DFB" w:rsidP="00436DFB">
      <w:pPr>
        <w:numPr>
          <w:ilvl w:val="0"/>
          <w:numId w:val="3"/>
        </w:numPr>
        <w:rPr>
          <w:sz w:val="18"/>
          <w:szCs w:val="18"/>
        </w:rPr>
      </w:pPr>
      <w:r w:rsidRPr="00436DFB">
        <w:rPr>
          <w:b/>
          <w:bCs/>
          <w:sz w:val="18"/>
          <w:szCs w:val="18"/>
        </w:rPr>
        <w:t>Test and Verify:</w:t>
      </w:r>
    </w:p>
    <w:p w14:paraId="1F3BD129" w14:textId="77777777" w:rsidR="00436DFB" w:rsidRPr="00436DFB" w:rsidRDefault="00436DFB" w:rsidP="00436DFB">
      <w:pPr>
        <w:numPr>
          <w:ilvl w:val="1"/>
          <w:numId w:val="3"/>
        </w:numPr>
        <w:rPr>
          <w:sz w:val="18"/>
          <w:szCs w:val="18"/>
        </w:rPr>
      </w:pPr>
      <w:r w:rsidRPr="00436DFB">
        <w:rPr>
          <w:sz w:val="18"/>
          <w:szCs w:val="18"/>
        </w:rPr>
        <w:t>Conduct thorough testing to ensure that the SharePoint site functions as expected.</w:t>
      </w:r>
    </w:p>
    <w:p w14:paraId="54D3CDD6" w14:textId="77777777" w:rsidR="00436DFB" w:rsidRPr="00436DFB" w:rsidRDefault="00436DFB" w:rsidP="00436DFB">
      <w:pPr>
        <w:numPr>
          <w:ilvl w:val="1"/>
          <w:numId w:val="3"/>
        </w:numPr>
        <w:rPr>
          <w:sz w:val="18"/>
          <w:szCs w:val="18"/>
        </w:rPr>
      </w:pPr>
      <w:r w:rsidRPr="00436DFB">
        <w:rPr>
          <w:sz w:val="18"/>
          <w:szCs w:val="18"/>
        </w:rPr>
        <w:t>Verify that security measures are correctly implemented and that users can access and manage contracts securely.</w:t>
      </w:r>
    </w:p>
    <w:p w14:paraId="5C8C7091" w14:textId="64E26A76" w:rsidR="00436DFB" w:rsidRPr="00436DFB" w:rsidRDefault="00436DFB" w:rsidP="00841A77">
      <w:pPr>
        <w:keepNext/>
        <w:rPr>
          <w:sz w:val="18"/>
          <w:szCs w:val="18"/>
        </w:rPr>
      </w:pPr>
      <w:r w:rsidRPr="00841A77">
        <w:rPr>
          <w:b/>
          <w:bCs/>
          <w:sz w:val="18"/>
          <w:szCs w:val="18"/>
        </w:rPr>
        <w:lastRenderedPageBreak/>
        <w:t xml:space="preserve">Step </w:t>
      </w:r>
      <w:r w:rsidRPr="00841A77">
        <w:rPr>
          <w:b/>
          <w:bCs/>
          <w:sz w:val="18"/>
          <w:szCs w:val="18"/>
        </w:rPr>
        <w:t>2</w:t>
      </w:r>
      <w:r w:rsidRPr="00841A77">
        <w:rPr>
          <w:b/>
          <w:bCs/>
          <w:sz w:val="18"/>
          <w:szCs w:val="18"/>
        </w:rPr>
        <w:t xml:space="preserve"> - </w:t>
      </w:r>
      <w:r w:rsidRPr="00436DFB">
        <w:rPr>
          <w:b/>
          <w:bCs/>
          <w:sz w:val="18"/>
          <w:szCs w:val="18"/>
        </w:rPr>
        <w:t>Moving Contracts Using SFTP or RPA:</w:t>
      </w:r>
    </w:p>
    <w:p w14:paraId="12C7651D" w14:textId="77777777" w:rsidR="00436DFB" w:rsidRPr="00436DFB" w:rsidRDefault="00436DFB" w:rsidP="00841A77">
      <w:pPr>
        <w:keepNext/>
        <w:numPr>
          <w:ilvl w:val="0"/>
          <w:numId w:val="4"/>
        </w:numPr>
        <w:rPr>
          <w:sz w:val="18"/>
          <w:szCs w:val="18"/>
        </w:rPr>
      </w:pPr>
      <w:r w:rsidRPr="00436DFB">
        <w:rPr>
          <w:b/>
          <w:bCs/>
          <w:sz w:val="18"/>
          <w:szCs w:val="18"/>
        </w:rPr>
        <w:t>Client Engagement:</w:t>
      </w:r>
    </w:p>
    <w:p w14:paraId="067EB55F" w14:textId="77777777" w:rsidR="00436DFB" w:rsidRPr="00436DFB" w:rsidRDefault="00436DFB" w:rsidP="00841A77">
      <w:pPr>
        <w:keepNext/>
        <w:numPr>
          <w:ilvl w:val="1"/>
          <w:numId w:val="4"/>
        </w:numPr>
        <w:rPr>
          <w:sz w:val="18"/>
          <w:szCs w:val="18"/>
        </w:rPr>
      </w:pPr>
      <w:r w:rsidRPr="00436DFB">
        <w:rPr>
          <w:sz w:val="18"/>
          <w:szCs w:val="18"/>
        </w:rPr>
        <w:t>Coordinate with the client's IT team to gather information about the location and format of the contracts to be transferred.</w:t>
      </w:r>
    </w:p>
    <w:p w14:paraId="4600BAF4" w14:textId="77777777" w:rsidR="00436DFB" w:rsidRPr="00436DFB" w:rsidRDefault="00436DFB" w:rsidP="00841A77">
      <w:pPr>
        <w:keepNext/>
        <w:numPr>
          <w:ilvl w:val="1"/>
          <w:numId w:val="4"/>
        </w:numPr>
        <w:rPr>
          <w:sz w:val="18"/>
          <w:szCs w:val="18"/>
        </w:rPr>
      </w:pPr>
      <w:r w:rsidRPr="00436DFB">
        <w:rPr>
          <w:sz w:val="18"/>
          <w:szCs w:val="18"/>
        </w:rPr>
        <w:t>Determine the preferred method for transferring contracts (e.g., SFTP, RPA) based on security requirements and technical feasibility.</w:t>
      </w:r>
    </w:p>
    <w:p w14:paraId="2510FA62" w14:textId="77777777" w:rsidR="00436DFB" w:rsidRPr="00436DFB" w:rsidRDefault="00436DFB" w:rsidP="00436DFB">
      <w:pPr>
        <w:numPr>
          <w:ilvl w:val="0"/>
          <w:numId w:val="4"/>
        </w:numPr>
        <w:rPr>
          <w:sz w:val="18"/>
          <w:szCs w:val="18"/>
        </w:rPr>
      </w:pPr>
      <w:r w:rsidRPr="00436DFB">
        <w:rPr>
          <w:b/>
          <w:bCs/>
          <w:sz w:val="18"/>
          <w:szCs w:val="18"/>
        </w:rPr>
        <w:t>Prepare Transfer Environment:</w:t>
      </w:r>
    </w:p>
    <w:p w14:paraId="17624FFB" w14:textId="77777777" w:rsidR="00436DFB" w:rsidRPr="00436DFB" w:rsidRDefault="00436DFB" w:rsidP="00436DFB">
      <w:pPr>
        <w:numPr>
          <w:ilvl w:val="1"/>
          <w:numId w:val="4"/>
        </w:numPr>
        <w:rPr>
          <w:sz w:val="18"/>
          <w:szCs w:val="18"/>
        </w:rPr>
      </w:pPr>
      <w:r w:rsidRPr="00436DFB">
        <w:rPr>
          <w:sz w:val="18"/>
          <w:szCs w:val="18"/>
        </w:rPr>
        <w:t>Set up the necessary infrastructure for SFTP or RPA, including servers, credentials, and encryption protocols.</w:t>
      </w:r>
    </w:p>
    <w:p w14:paraId="31A30383" w14:textId="77777777" w:rsidR="00436DFB" w:rsidRPr="00841A77" w:rsidRDefault="00436DFB" w:rsidP="00436DFB">
      <w:pPr>
        <w:numPr>
          <w:ilvl w:val="1"/>
          <w:numId w:val="4"/>
        </w:numPr>
        <w:rPr>
          <w:sz w:val="18"/>
          <w:szCs w:val="18"/>
        </w:rPr>
      </w:pPr>
      <w:r w:rsidRPr="00436DFB">
        <w:rPr>
          <w:sz w:val="18"/>
          <w:szCs w:val="18"/>
        </w:rPr>
        <w:t>Install and configure any required software or automation tools for the transfer process.</w:t>
      </w:r>
    </w:p>
    <w:p w14:paraId="70E9EEB0" w14:textId="77777777" w:rsidR="00436DFB" w:rsidRPr="00436DFB" w:rsidRDefault="00436DFB" w:rsidP="00436DFB">
      <w:pPr>
        <w:numPr>
          <w:ilvl w:val="0"/>
          <w:numId w:val="5"/>
        </w:numPr>
        <w:rPr>
          <w:sz w:val="18"/>
          <w:szCs w:val="18"/>
        </w:rPr>
      </w:pPr>
      <w:r w:rsidRPr="00436DFB">
        <w:rPr>
          <w:b/>
          <w:bCs/>
          <w:sz w:val="18"/>
          <w:szCs w:val="18"/>
        </w:rPr>
        <w:t>Set up Infrastructure for SFTP or RPA:</w:t>
      </w:r>
    </w:p>
    <w:p w14:paraId="5976CFEB" w14:textId="77777777" w:rsidR="00436DFB" w:rsidRPr="00436DFB" w:rsidRDefault="00436DFB" w:rsidP="00436DFB">
      <w:pPr>
        <w:numPr>
          <w:ilvl w:val="1"/>
          <w:numId w:val="5"/>
        </w:numPr>
        <w:rPr>
          <w:sz w:val="18"/>
          <w:szCs w:val="18"/>
        </w:rPr>
      </w:pPr>
      <w:r w:rsidRPr="00436DFB">
        <w:rPr>
          <w:sz w:val="18"/>
          <w:szCs w:val="18"/>
        </w:rPr>
        <w:t>Determine the infrastructure requirements based on the chosen transfer method (SFTP or RPA).</w:t>
      </w:r>
    </w:p>
    <w:p w14:paraId="3E135F7C" w14:textId="77777777" w:rsidR="00436DFB" w:rsidRPr="00436DFB" w:rsidRDefault="00436DFB" w:rsidP="00436DFB">
      <w:pPr>
        <w:numPr>
          <w:ilvl w:val="1"/>
          <w:numId w:val="5"/>
        </w:numPr>
        <w:rPr>
          <w:sz w:val="18"/>
          <w:szCs w:val="18"/>
        </w:rPr>
      </w:pPr>
      <w:r w:rsidRPr="00436DFB">
        <w:rPr>
          <w:sz w:val="18"/>
          <w:szCs w:val="18"/>
        </w:rPr>
        <w:t>For SFTP:</w:t>
      </w:r>
    </w:p>
    <w:p w14:paraId="0842EE38" w14:textId="77777777" w:rsidR="00436DFB" w:rsidRPr="00436DFB" w:rsidRDefault="00436DFB" w:rsidP="00436DFB">
      <w:pPr>
        <w:numPr>
          <w:ilvl w:val="2"/>
          <w:numId w:val="5"/>
        </w:numPr>
        <w:rPr>
          <w:sz w:val="18"/>
          <w:szCs w:val="18"/>
        </w:rPr>
      </w:pPr>
      <w:r w:rsidRPr="00436DFB">
        <w:rPr>
          <w:sz w:val="18"/>
          <w:szCs w:val="18"/>
        </w:rPr>
        <w:t>Provision a server or virtual machine (VM) capable of running an SFTP server software.</w:t>
      </w:r>
    </w:p>
    <w:p w14:paraId="0AB9897A" w14:textId="77777777" w:rsidR="00436DFB" w:rsidRPr="00436DFB" w:rsidRDefault="00436DFB" w:rsidP="00436DFB">
      <w:pPr>
        <w:numPr>
          <w:ilvl w:val="2"/>
          <w:numId w:val="5"/>
        </w:numPr>
        <w:rPr>
          <w:sz w:val="18"/>
          <w:szCs w:val="18"/>
        </w:rPr>
      </w:pPr>
      <w:r w:rsidRPr="00436DFB">
        <w:rPr>
          <w:sz w:val="18"/>
          <w:szCs w:val="18"/>
        </w:rPr>
        <w:t>Ensure the server meets security standards and is adequately protected with firewalls and intrusion detection systems.</w:t>
      </w:r>
    </w:p>
    <w:p w14:paraId="0ADBCA77" w14:textId="77777777" w:rsidR="00436DFB" w:rsidRPr="00436DFB" w:rsidRDefault="00436DFB" w:rsidP="00436DFB">
      <w:pPr>
        <w:numPr>
          <w:ilvl w:val="1"/>
          <w:numId w:val="5"/>
        </w:numPr>
        <w:rPr>
          <w:sz w:val="18"/>
          <w:szCs w:val="18"/>
        </w:rPr>
      </w:pPr>
      <w:r w:rsidRPr="00436DFB">
        <w:rPr>
          <w:sz w:val="18"/>
          <w:szCs w:val="18"/>
        </w:rPr>
        <w:t>For RPA:</w:t>
      </w:r>
    </w:p>
    <w:p w14:paraId="2CF2F31A" w14:textId="77777777" w:rsidR="00436DFB" w:rsidRPr="00436DFB" w:rsidRDefault="00436DFB" w:rsidP="00436DFB">
      <w:pPr>
        <w:numPr>
          <w:ilvl w:val="2"/>
          <w:numId w:val="5"/>
        </w:numPr>
        <w:rPr>
          <w:sz w:val="18"/>
          <w:szCs w:val="18"/>
        </w:rPr>
      </w:pPr>
      <w:r w:rsidRPr="00436DFB">
        <w:rPr>
          <w:sz w:val="18"/>
          <w:szCs w:val="18"/>
        </w:rPr>
        <w:t>Deploy RPA software on a server or VM with sufficient computing resources to handle automation tasks.</w:t>
      </w:r>
    </w:p>
    <w:p w14:paraId="7F64E4F0" w14:textId="77777777" w:rsidR="00436DFB" w:rsidRPr="00436DFB" w:rsidRDefault="00436DFB" w:rsidP="00436DFB">
      <w:pPr>
        <w:numPr>
          <w:ilvl w:val="2"/>
          <w:numId w:val="5"/>
        </w:numPr>
        <w:rPr>
          <w:sz w:val="18"/>
          <w:szCs w:val="18"/>
        </w:rPr>
      </w:pPr>
      <w:r w:rsidRPr="00436DFB">
        <w:rPr>
          <w:sz w:val="18"/>
          <w:szCs w:val="18"/>
        </w:rPr>
        <w:t>Ensure the server environment is compatible with the RPA platform and supports integration with external systems.</w:t>
      </w:r>
    </w:p>
    <w:p w14:paraId="5CAFC9BD" w14:textId="77777777" w:rsidR="00436DFB" w:rsidRPr="00436DFB" w:rsidRDefault="00436DFB" w:rsidP="00436DFB">
      <w:pPr>
        <w:numPr>
          <w:ilvl w:val="1"/>
          <w:numId w:val="5"/>
        </w:numPr>
        <w:rPr>
          <w:sz w:val="18"/>
          <w:szCs w:val="18"/>
        </w:rPr>
      </w:pPr>
      <w:r w:rsidRPr="00436DFB">
        <w:rPr>
          <w:sz w:val="18"/>
          <w:szCs w:val="18"/>
        </w:rPr>
        <w:t>Configure network settings to allow communication between the transfer environment and client systems.</w:t>
      </w:r>
    </w:p>
    <w:p w14:paraId="5EDB4FEB" w14:textId="77777777" w:rsidR="00436DFB" w:rsidRPr="00436DFB" w:rsidRDefault="00436DFB" w:rsidP="00436DFB">
      <w:pPr>
        <w:numPr>
          <w:ilvl w:val="0"/>
          <w:numId w:val="5"/>
        </w:numPr>
        <w:rPr>
          <w:sz w:val="18"/>
          <w:szCs w:val="18"/>
        </w:rPr>
      </w:pPr>
      <w:r w:rsidRPr="00436DFB">
        <w:rPr>
          <w:b/>
          <w:bCs/>
          <w:sz w:val="18"/>
          <w:szCs w:val="18"/>
        </w:rPr>
        <w:t>Install and Configure Required Software or Tools:</w:t>
      </w:r>
    </w:p>
    <w:p w14:paraId="1E95D8AB" w14:textId="77777777" w:rsidR="00436DFB" w:rsidRPr="00436DFB" w:rsidRDefault="00436DFB" w:rsidP="00436DFB">
      <w:pPr>
        <w:numPr>
          <w:ilvl w:val="1"/>
          <w:numId w:val="5"/>
        </w:numPr>
        <w:rPr>
          <w:sz w:val="18"/>
          <w:szCs w:val="18"/>
        </w:rPr>
      </w:pPr>
      <w:r w:rsidRPr="00436DFB">
        <w:rPr>
          <w:sz w:val="18"/>
          <w:szCs w:val="18"/>
        </w:rPr>
        <w:t>For SFTP:</w:t>
      </w:r>
    </w:p>
    <w:p w14:paraId="75A5D9FB" w14:textId="77777777" w:rsidR="00436DFB" w:rsidRPr="00436DFB" w:rsidRDefault="00436DFB" w:rsidP="00436DFB">
      <w:pPr>
        <w:numPr>
          <w:ilvl w:val="2"/>
          <w:numId w:val="5"/>
        </w:numPr>
        <w:rPr>
          <w:sz w:val="18"/>
          <w:szCs w:val="18"/>
        </w:rPr>
      </w:pPr>
      <w:r w:rsidRPr="00436DFB">
        <w:rPr>
          <w:sz w:val="18"/>
          <w:szCs w:val="18"/>
        </w:rPr>
        <w:t xml:space="preserve">Install and configure </w:t>
      </w:r>
      <w:proofErr w:type="gramStart"/>
      <w:r w:rsidRPr="00436DFB">
        <w:rPr>
          <w:sz w:val="18"/>
          <w:szCs w:val="18"/>
        </w:rPr>
        <w:t>an SFTP</w:t>
      </w:r>
      <w:proofErr w:type="gramEnd"/>
      <w:r w:rsidRPr="00436DFB">
        <w:rPr>
          <w:sz w:val="18"/>
          <w:szCs w:val="18"/>
        </w:rPr>
        <w:t xml:space="preserve"> server software such as OpenSSH or FileZilla Server on the designated server.</w:t>
      </w:r>
    </w:p>
    <w:p w14:paraId="76A8656C" w14:textId="77777777" w:rsidR="00436DFB" w:rsidRPr="00436DFB" w:rsidRDefault="00436DFB" w:rsidP="00436DFB">
      <w:pPr>
        <w:numPr>
          <w:ilvl w:val="2"/>
          <w:numId w:val="5"/>
        </w:numPr>
        <w:rPr>
          <w:sz w:val="18"/>
          <w:szCs w:val="18"/>
        </w:rPr>
      </w:pPr>
      <w:r w:rsidRPr="00436DFB">
        <w:rPr>
          <w:sz w:val="18"/>
          <w:szCs w:val="18"/>
        </w:rPr>
        <w:t>Configure user accounts and permissions to restrict access to authorized users.</w:t>
      </w:r>
    </w:p>
    <w:p w14:paraId="3547C829" w14:textId="77777777" w:rsidR="00436DFB" w:rsidRPr="00436DFB" w:rsidRDefault="00436DFB" w:rsidP="00436DFB">
      <w:pPr>
        <w:numPr>
          <w:ilvl w:val="1"/>
          <w:numId w:val="5"/>
        </w:numPr>
        <w:rPr>
          <w:sz w:val="18"/>
          <w:szCs w:val="18"/>
        </w:rPr>
      </w:pPr>
      <w:r w:rsidRPr="00436DFB">
        <w:rPr>
          <w:sz w:val="18"/>
          <w:szCs w:val="18"/>
        </w:rPr>
        <w:t>For RPA:</w:t>
      </w:r>
    </w:p>
    <w:p w14:paraId="1DD6A457" w14:textId="77777777" w:rsidR="00436DFB" w:rsidRPr="00436DFB" w:rsidRDefault="00436DFB" w:rsidP="00436DFB">
      <w:pPr>
        <w:numPr>
          <w:ilvl w:val="2"/>
          <w:numId w:val="5"/>
        </w:numPr>
        <w:rPr>
          <w:sz w:val="18"/>
          <w:szCs w:val="18"/>
        </w:rPr>
      </w:pPr>
      <w:r w:rsidRPr="00436DFB">
        <w:rPr>
          <w:sz w:val="18"/>
          <w:szCs w:val="18"/>
        </w:rPr>
        <w:t>Install the selected RPA software (e.g., UiPath, Automation Anywhere) on the server or VM.</w:t>
      </w:r>
    </w:p>
    <w:p w14:paraId="4E6B501B" w14:textId="77777777" w:rsidR="00436DFB" w:rsidRPr="00436DFB" w:rsidRDefault="00436DFB" w:rsidP="00436DFB">
      <w:pPr>
        <w:numPr>
          <w:ilvl w:val="2"/>
          <w:numId w:val="5"/>
        </w:numPr>
        <w:rPr>
          <w:sz w:val="18"/>
          <w:szCs w:val="18"/>
        </w:rPr>
      </w:pPr>
      <w:r w:rsidRPr="00436DFB">
        <w:rPr>
          <w:sz w:val="18"/>
          <w:szCs w:val="18"/>
        </w:rPr>
        <w:t>Set up automation workflows or bots to handle the transfer process according to predefined rules and conditions.</w:t>
      </w:r>
    </w:p>
    <w:p w14:paraId="55CA7C53" w14:textId="77777777" w:rsidR="00436DFB" w:rsidRPr="00436DFB" w:rsidRDefault="00436DFB" w:rsidP="00841A77">
      <w:pPr>
        <w:keepNext/>
        <w:numPr>
          <w:ilvl w:val="0"/>
          <w:numId w:val="4"/>
        </w:numPr>
        <w:rPr>
          <w:sz w:val="18"/>
          <w:szCs w:val="18"/>
        </w:rPr>
      </w:pPr>
      <w:r w:rsidRPr="00436DFB">
        <w:rPr>
          <w:b/>
          <w:bCs/>
          <w:sz w:val="18"/>
          <w:szCs w:val="18"/>
        </w:rPr>
        <w:lastRenderedPageBreak/>
        <w:t>Establish Connection:</w:t>
      </w:r>
    </w:p>
    <w:p w14:paraId="54105DC8" w14:textId="77777777" w:rsidR="00436DFB" w:rsidRPr="00436DFB" w:rsidRDefault="00436DFB" w:rsidP="00841A77">
      <w:pPr>
        <w:keepNext/>
        <w:numPr>
          <w:ilvl w:val="1"/>
          <w:numId w:val="4"/>
        </w:numPr>
        <w:rPr>
          <w:sz w:val="18"/>
          <w:szCs w:val="18"/>
        </w:rPr>
      </w:pPr>
      <w:r w:rsidRPr="00436DFB">
        <w:rPr>
          <w:sz w:val="18"/>
          <w:szCs w:val="18"/>
        </w:rPr>
        <w:t>Obtain the necessary credentials and connection details from the client for accessing their systems or repositories.</w:t>
      </w:r>
    </w:p>
    <w:p w14:paraId="12EAB580" w14:textId="77777777" w:rsidR="00436DFB" w:rsidRPr="00841A77" w:rsidRDefault="00436DFB" w:rsidP="00841A77">
      <w:pPr>
        <w:keepNext/>
        <w:numPr>
          <w:ilvl w:val="1"/>
          <w:numId w:val="4"/>
        </w:numPr>
        <w:rPr>
          <w:sz w:val="18"/>
          <w:szCs w:val="18"/>
        </w:rPr>
      </w:pPr>
      <w:r w:rsidRPr="00436DFB">
        <w:rPr>
          <w:sz w:val="18"/>
          <w:szCs w:val="18"/>
        </w:rPr>
        <w:t>Configure the SFTP client or RPA software to establish a secure connection to the client's environment.</w:t>
      </w:r>
    </w:p>
    <w:p w14:paraId="3E40A2EE" w14:textId="77777777" w:rsidR="00516CE6" w:rsidRPr="00516CE6" w:rsidRDefault="00516CE6" w:rsidP="00516CE6">
      <w:pPr>
        <w:numPr>
          <w:ilvl w:val="0"/>
          <w:numId w:val="6"/>
        </w:numPr>
        <w:rPr>
          <w:sz w:val="18"/>
          <w:szCs w:val="18"/>
        </w:rPr>
      </w:pPr>
      <w:r w:rsidRPr="00516CE6">
        <w:rPr>
          <w:b/>
          <w:bCs/>
          <w:sz w:val="18"/>
          <w:szCs w:val="18"/>
        </w:rPr>
        <w:t>Obtain Credentials and Connection Details:</w:t>
      </w:r>
    </w:p>
    <w:p w14:paraId="50B74ECA" w14:textId="77777777" w:rsidR="00516CE6" w:rsidRPr="00516CE6" w:rsidRDefault="00516CE6" w:rsidP="00516CE6">
      <w:pPr>
        <w:numPr>
          <w:ilvl w:val="1"/>
          <w:numId w:val="6"/>
        </w:numPr>
        <w:rPr>
          <w:sz w:val="18"/>
          <w:szCs w:val="18"/>
        </w:rPr>
      </w:pPr>
      <w:r w:rsidRPr="00516CE6">
        <w:rPr>
          <w:sz w:val="18"/>
          <w:szCs w:val="18"/>
        </w:rPr>
        <w:t>Collaborate with the client's IT team to obtain necessary credentials (e.g., username, password, SSH keys) and connection details (e.g., host IP address, port number) for accessing their systems or repositories.</w:t>
      </w:r>
    </w:p>
    <w:p w14:paraId="23567C6B" w14:textId="77777777" w:rsidR="00516CE6" w:rsidRPr="00516CE6" w:rsidRDefault="00516CE6" w:rsidP="00516CE6">
      <w:pPr>
        <w:numPr>
          <w:ilvl w:val="1"/>
          <w:numId w:val="6"/>
        </w:numPr>
        <w:rPr>
          <w:sz w:val="18"/>
          <w:szCs w:val="18"/>
        </w:rPr>
      </w:pPr>
      <w:r w:rsidRPr="00516CE6">
        <w:rPr>
          <w:sz w:val="18"/>
          <w:szCs w:val="18"/>
        </w:rPr>
        <w:t>Ensure that the provided credentials have the required permissions to access and transfer contract files securely.</w:t>
      </w:r>
    </w:p>
    <w:p w14:paraId="47EFD0F7" w14:textId="77777777" w:rsidR="00516CE6" w:rsidRPr="00516CE6" w:rsidRDefault="00516CE6" w:rsidP="00516CE6">
      <w:pPr>
        <w:numPr>
          <w:ilvl w:val="0"/>
          <w:numId w:val="6"/>
        </w:numPr>
        <w:rPr>
          <w:sz w:val="18"/>
          <w:szCs w:val="18"/>
        </w:rPr>
      </w:pPr>
      <w:r w:rsidRPr="00516CE6">
        <w:rPr>
          <w:b/>
          <w:bCs/>
          <w:sz w:val="18"/>
          <w:szCs w:val="18"/>
        </w:rPr>
        <w:t>Configure SFTP Client or RPA Software:</w:t>
      </w:r>
    </w:p>
    <w:p w14:paraId="56306121" w14:textId="77777777" w:rsidR="00516CE6" w:rsidRPr="00516CE6" w:rsidRDefault="00516CE6" w:rsidP="00516CE6">
      <w:pPr>
        <w:numPr>
          <w:ilvl w:val="1"/>
          <w:numId w:val="6"/>
        </w:numPr>
        <w:rPr>
          <w:sz w:val="18"/>
          <w:szCs w:val="18"/>
        </w:rPr>
      </w:pPr>
      <w:r w:rsidRPr="00516CE6">
        <w:rPr>
          <w:sz w:val="18"/>
          <w:szCs w:val="18"/>
        </w:rPr>
        <w:t>For SFTP:</w:t>
      </w:r>
    </w:p>
    <w:p w14:paraId="190B212F" w14:textId="77777777" w:rsidR="00516CE6" w:rsidRPr="00516CE6" w:rsidRDefault="00516CE6" w:rsidP="00516CE6">
      <w:pPr>
        <w:numPr>
          <w:ilvl w:val="2"/>
          <w:numId w:val="6"/>
        </w:numPr>
        <w:rPr>
          <w:sz w:val="18"/>
          <w:szCs w:val="18"/>
        </w:rPr>
      </w:pPr>
      <w:r w:rsidRPr="00516CE6">
        <w:rPr>
          <w:sz w:val="18"/>
          <w:szCs w:val="18"/>
        </w:rPr>
        <w:t xml:space="preserve">Use an SFTP client application such as WinSCP, </w:t>
      </w:r>
      <w:proofErr w:type="spellStart"/>
      <w:r w:rsidRPr="00516CE6">
        <w:rPr>
          <w:sz w:val="18"/>
          <w:szCs w:val="18"/>
        </w:rPr>
        <w:t>Cyberduck</w:t>
      </w:r>
      <w:proofErr w:type="spellEnd"/>
      <w:r w:rsidRPr="00516CE6">
        <w:rPr>
          <w:sz w:val="18"/>
          <w:szCs w:val="18"/>
        </w:rPr>
        <w:t>, or PuTTY to establish a secure connection to the client's SFTP server.</w:t>
      </w:r>
    </w:p>
    <w:p w14:paraId="5B04B4A8" w14:textId="77777777" w:rsidR="00516CE6" w:rsidRPr="00516CE6" w:rsidRDefault="00516CE6" w:rsidP="00516CE6">
      <w:pPr>
        <w:numPr>
          <w:ilvl w:val="2"/>
          <w:numId w:val="6"/>
        </w:numPr>
        <w:rPr>
          <w:sz w:val="18"/>
          <w:szCs w:val="18"/>
        </w:rPr>
      </w:pPr>
      <w:r w:rsidRPr="00516CE6">
        <w:rPr>
          <w:sz w:val="18"/>
          <w:szCs w:val="18"/>
        </w:rPr>
        <w:t>Enter the provided connection details (host, port, username, password/SSH key) into the SFTP client configuration.</w:t>
      </w:r>
    </w:p>
    <w:p w14:paraId="5E936DCA" w14:textId="77777777" w:rsidR="00516CE6" w:rsidRPr="00516CE6" w:rsidRDefault="00516CE6" w:rsidP="00516CE6">
      <w:pPr>
        <w:numPr>
          <w:ilvl w:val="2"/>
          <w:numId w:val="6"/>
        </w:numPr>
        <w:rPr>
          <w:sz w:val="18"/>
          <w:szCs w:val="18"/>
        </w:rPr>
      </w:pPr>
      <w:r w:rsidRPr="00516CE6">
        <w:rPr>
          <w:sz w:val="18"/>
          <w:szCs w:val="18"/>
        </w:rPr>
        <w:t>Test the connection to verify connectivity and authentication.</w:t>
      </w:r>
    </w:p>
    <w:p w14:paraId="58E7D9A3" w14:textId="77777777" w:rsidR="00516CE6" w:rsidRPr="00516CE6" w:rsidRDefault="00516CE6" w:rsidP="00516CE6">
      <w:pPr>
        <w:numPr>
          <w:ilvl w:val="1"/>
          <w:numId w:val="6"/>
        </w:numPr>
        <w:rPr>
          <w:sz w:val="18"/>
          <w:szCs w:val="18"/>
        </w:rPr>
      </w:pPr>
      <w:r w:rsidRPr="00516CE6">
        <w:rPr>
          <w:sz w:val="18"/>
          <w:szCs w:val="18"/>
        </w:rPr>
        <w:t>For RPA:</w:t>
      </w:r>
    </w:p>
    <w:p w14:paraId="51953AB3" w14:textId="77777777" w:rsidR="00516CE6" w:rsidRPr="00516CE6" w:rsidRDefault="00516CE6" w:rsidP="00516CE6">
      <w:pPr>
        <w:numPr>
          <w:ilvl w:val="2"/>
          <w:numId w:val="6"/>
        </w:numPr>
        <w:rPr>
          <w:sz w:val="18"/>
          <w:szCs w:val="18"/>
        </w:rPr>
      </w:pPr>
      <w:r w:rsidRPr="00516CE6">
        <w:rPr>
          <w:sz w:val="18"/>
          <w:szCs w:val="18"/>
        </w:rPr>
        <w:t>Configure the RPA software to interact with the client's systems or repositories using the provided credentials.</w:t>
      </w:r>
    </w:p>
    <w:p w14:paraId="64F9C1DD" w14:textId="77777777" w:rsidR="00516CE6" w:rsidRPr="00516CE6" w:rsidRDefault="00516CE6" w:rsidP="00516CE6">
      <w:pPr>
        <w:numPr>
          <w:ilvl w:val="2"/>
          <w:numId w:val="6"/>
        </w:numPr>
        <w:rPr>
          <w:sz w:val="18"/>
          <w:szCs w:val="18"/>
        </w:rPr>
      </w:pPr>
      <w:r w:rsidRPr="00516CE6">
        <w:rPr>
          <w:sz w:val="18"/>
          <w:szCs w:val="18"/>
        </w:rPr>
        <w:t>Set up connection parameters within the RPA platform, specifying the client's host address, authentication method, and any additional security settings.</w:t>
      </w:r>
    </w:p>
    <w:p w14:paraId="5C8F1725" w14:textId="77777777" w:rsidR="00516CE6" w:rsidRPr="00516CE6" w:rsidRDefault="00516CE6" w:rsidP="00516CE6">
      <w:pPr>
        <w:numPr>
          <w:ilvl w:val="2"/>
          <w:numId w:val="6"/>
        </w:numPr>
        <w:rPr>
          <w:sz w:val="18"/>
          <w:szCs w:val="18"/>
        </w:rPr>
      </w:pPr>
      <w:r w:rsidRPr="00516CE6">
        <w:rPr>
          <w:sz w:val="18"/>
          <w:szCs w:val="18"/>
        </w:rPr>
        <w:t>Validate the connection settings to ensure successful communication between the RPA software and client environment.</w:t>
      </w:r>
    </w:p>
    <w:p w14:paraId="51419BEF" w14:textId="77777777" w:rsidR="00436DFB" w:rsidRPr="00436DFB" w:rsidRDefault="00436DFB" w:rsidP="00436DFB">
      <w:pPr>
        <w:numPr>
          <w:ilvl w:val="0"/>
          <w:numId w:val="4"/>
        </w:numPr>
        <w:rPr>
          <w:sz w:val="18"/>
          <w:szCs w:val="18"/>
        </w:rPr>
      </w:pPr>
      <w:r w:rsidRPr="00436DFB">
        <w:rPr>
          <w:b/>
          <w:bCs/>
          <w:sz w:val="18"/>
          <w:szCs w:val="18"/>
        </w:rPr>
        <w:t>Transfer Contracts:</w:t>
      </w:r>
    </w:p>
    <w:p w14:paraId="5D07EEA6" w14:textId="77777777" w:rsidR="00436DFB" w:rsidRPr="00436DFB" w:rsidRDefault="00436DFB" w:rsidP="00436DFB">
      <w:pPr>
        <w:numPr>
          <w:ilvl w:val="1"/>
          <w:numId w:val="4"/>
        </w:numPr>
        <w:rPr>
          <w:sz w:val="18"/>
          <w:szCs w:val="18"/>
        </w:rPr>
      </w:pPr>
      <w:r w:rsidRPr="00436DFB">
        <w:rPr>
          <w:sz w:val="18"/>
          <w:szCs w:val="18"/>
        </w:rPr>
        <w:t>Use the established connection to transfer contracts from the client's locations to the designated folders in the secured SharePoint site.</w:t>
      </w:r>
    </w:p>
    <w:p w14:paraId="145B3372" w14:textId="77777777" w:rsidR="00436DFB" w:rsidRPr="00841A77" w:rsidRDefault="00436DFB" w:rsidP="00436DFB">
      <w:pPr>
        <w:numPr>
          <w:ilvl w:val="1"/>
          <w:numId w:val="4"/>
        </w:numPr>
        <w:rPr>
          <w:sz w:val="18"/>
          <w:szCs w:val="18"/>
        </w:rPr>
      </w:pPr>
      <w:r w:rsidRPr="00436DFB">
        <w:rPr>
          <w:sz w:val="18"/>
          <w:szCs w:val="18"/>
        </w:rPr>
        <w:t>Ensure that the transfer process maintains data integrity and security by encrypting files during transit.</w:t>
      </w:r>
    </w:p>
    <w:p w14:paraId="42ADAC5C" w14:textId="77777777" w:rsidR="00516CE6" w:rsidRPr="00516CE6" w:rsidRDefault="00516CE6" w:rsidP="00516CE6">
      <w:pPr>
        <w:numPr>
          <w:ilvl w:val="0"/>
          <w:numId w:val="7"/>
        </w:numPr>
        <w:rPr>
          <w:sz w:val="18"/>
          <w:szCs w:val="18"/>
        </w:rPr>
      </w:pPr>
      <w:r w:rsidRPr="00516CE6">
        <w:rPr>
          <w:b/>
          <w:bCs/>
          <w:sz w:val="18"/>
          <w:szCs w:val="18"/>
        </w:rPr>
        <w:t>Use Established Connection for Transfer:</w:t>
      </w:r>
    </w:p>
    <w:p w14:paraId="1BBA0AE2" w14:textId="77777777" w:rsidR="00516CE6" w:rsidRPr="00516CE6" w:rsidRDefault="00516CE6" w:rsidP="00516CE6">
      <w:pPr>
        <w:numPr>
          <w:ilvl w:val="1"/>
          <w:numId w:val="7"/>
        </w:numPr>
        <w:rPr>
          <w:sz w:val="18"/>
          <w:szCs w:val="18"/>
        </w:rPr>
      </w:pPr>
      <w:r w:rsidRPr="00516CE6">
        <w:rPr>
          <w:sz w:val="18"/>
          <w:szCs w:val="18"/>
        </w:rPr>
        <w:t>Once the connection is established and validated, proceed with transferring contracts from the client's locations to the designated folders in the secured SharePoint site.</w:t>
      </w:r>
    </w:p>
    <w:p w14:paraId="4B404230" w14:textId="77777777" w:rsidR="00516CE6" w:rsidRPr="00516CE6" w:rsidRDefault="00516CE6" w:rsidP="00516CE6">
      <w:pPr>
        <w:numPr>
          <w:ilvl w:val="1"/>
          <w:numId w:val="7"/>
        </w:numPr>
        <w:rPr>
          <w:sz w:val="18"/>
          <w:szCs w:val="18"/>
        </w:rPr>
      </w:pPr>
      <w:r w:rsidRPr="00516CE6">
        <w:rPr>
          <w:sz w:val="18"/>
          <w:szCs w:val="18"/>
        </w:rPr>
        <w:t>Navigate to the source directory or repository containing the contract files using the SFTP client or RPA software.</w:t>
      </w:r>
    </w:p>
    <w:p w14:paraId="7B380D37" w14:textId="77777777" w:rsidR="00516CE6" w:rsidRPr="00516CE6" w:rsidRDefault="00516CE6" w:rsidP="00516CE6">
      <w:pPr>
        <w:numPr>
          <w:ilvl w:val="1"/>
          <w:numId w:val="7"/>
        </w:numPr>
        <w:rPr>
          <w:sz w:val="18"/>
          <w:szCs w:val="18"/>
        </w:rPr>
      </w:pPr>
      <w:r w:rsidRPr="00516CE6">
        <w:rPr>
          <w:sz w:val="18"/>
          <w:szCs w:val="18"/>
        </w:rPr>
        <w:t>Select the desired files or folders for transfer and initiate the transfer process.</w:t>
      </w:r>
    </w:p>
    <w:p w14:paraId="305FF8C2" w14:textId="77777777" w:rsidR="00516CE6" w:rsidRPr="00516CE6" w:rsidRDefault="00516CE6" w:rsidP="00841A77">
      <w:pPr>
        <w:keepNext/>
        <w:numPr>
          <w:ilvl w:val="0"/>
          <w:numId w:val="7"/>
        </w:numPr>
        <w:rPr>
          <w:sz w:val="18"/>
          <w:szCs w:val="18"/>
        </w:rPr>
      </w:pPr>
      <w:r w:rsidRPr="00516CE6">
        <w:rPr>
          <w:b/>
          <w:bCs/>
          <w:sz w:val="18"/>
          <w:szCs w:val="18"/>
        </w:rPr>
        <w:lastRenderedPageBreak/>
        <w:t>Ensure Data Integrity and Security:</w:t>
      </w:r>
    </w:p>
    <w:p w14:paraId="6CD6F507" w14:textId="77777777" w:rsidR="00516CE6" w:rsidRPr="00516CE6" w:rsidRDefault="00516CE6" w:rsidP="00841A77">
      <w:pPr>
        <w:keepNext/>
        <w:numPr>
          <w:ilvl w:val="1"/>
          <w:numId w:val="7"/>
        </w:numPr>
        <w:rPr>
          <w:sz w:val="18"/>
          <w:szCs w:val="18"/>
        </w:rPr>
      </w:pPr>
      <w:r w:rsidRPr="00516CE6">
        <w:rPr>
          <w:sz w:val="18"/>
          <w:szCs w:val="18"/>
        </w:rPr>
        <w:t>Enable encryption options (e.g., SSH encryption for SFTP, SSL/TLS encryption for RPA) to secure data during transit between the client's environment and the SharePoint site.</w:t>
      </w:r>
    </w:p>
    <w:p w14:paraId="0D83037C" w14:textId="77777777" w:rsidR="00516CE6" w:rsidRPr="00516CE6" w:rsidRDefault="00516CE6" w:rsidP="00516CE6">
      <w:pPr>
        <w:numPr>
          <w:ilvl w:val="1"/>
          <w:numId w:val="7"/>
        </w:numPr>
        <w:rPr>
          <w:sz w:val="18"/>
          <w:szCs w:val="18"/>
        </w:rPr>
      </w:pPr>
      <w:r w:rsidRPr="00516CE6">
        <w:rPr>
          <w:sz w:val="18"/>
          <w:szCs w:val="18"/>
        </w:rPr>
        <w:t>Monitor the transfer process to ensure that all files are transferred successfully without corruption or loss.</w:t>
      </w:r>
    </w:p>
    <w:p w14:paraId="76295BEC" w14:textId="77777777" w:rsidR="00516CE6" w:rsidRPr="00516CE6" w:rsidRDefault="00516CE6" w:rsidP="00516CE6">
      <w:pPr>
        <w:numPr>
          <w:ilvl w:val="1"/>
          <w:numId w:val="7"/>
        </w:numPr>
        <w:rPr>
          <w:sz w:val="18"/>
          <w:szCs w:val="18"/>
        </w:rPr>
      </w:pPr>
      <w:r w:rsidRPr="00516CE6">
        <w:rPr>
          <w:sz w:val="18"/>
          <w:szCs w:val="18"/>
        </w:rPr>
        <w:t>Implement error handling mechanisms to address any transfer failures or interruptions promptly.</w:t>
      </w:r>
    </w:p>
    <w:p w14:paraId="09D1476D" w14:textId="77777777" w:rsidR="00436DFB" w:rsidRPr="00436DFB" w:rsidRDefault="00436DFB" w:rsidP="00436DFB">
      <w:pPr>
        <w:numPr>
          <w:ilvl w:val="0"/>
          <w:numId w:val="4"/>
        </w:numPr>
        <w:rPr>
          <w:sz w:val="18"/>
          <w:szCs w:val="18"/>
        </w:rPr>
      </w:pPr>
      <w:r w:rsidRPr="00436DFB">
        <w:rPr>
          <w:b/>
          <w:bCs/>
          <w:sz w:val="18"/>
          <w:szCs w:val="18"/>
        </w:rPr>
        <w:t>Verify Transfer:</w:t>
      </w:r>
    </w:p>
    <w:p w14:paraId="3CADDE1D" w14:textId="77777777" w:rsidR="00436DFB" w:rsidRPr="00436DFB" w:rsidRDefault="00436DFB" w:rsidP="00436DFB">
      <w:pPr>
        <w:numPr>
          <w:ilvl w:val="1"/>
          <w:numId w:val="4"/>
        </w:numPr>
        <w:rPr>
          <w:sz w:val="18"/>
          <w:szCs w:val="18"/>
        </w:rPr>
      </w:pPr>
      <w:r w:rsidRPr="00436DFB">
        <w:rPr>
          <w:sz w:val="18"/>
          <w:szCs w:val="18"/>
        </w:rPr>
        <w:t>After the transfer is complete, verify that all contracts have been successfully migrated to the SharePoint site.</w:t>
      </w:r>
    </w:p>
    <w:p w14:paraId="752EDD3E" w14:textId="77777777" w:rsidR="00436DFB" w:rsidRPr="00436DFB" w:rsidRDefault="00436DFB" w:rsidP="00436DFB">
      <w:pPr>
        <w:numPr>
          <w:ilvl w:val="1"/>
          <w:numId w:val="4"/>
        </w:numPr>
        <w:rPr>
          <w:sz w:val="18"/>
          <w:szCs w:val="18"/>
        </w:rPr>
      </w:pPr>
      <w:r w:rsidRPr="00436DFB">
        <w:rPr>
          <w:sz w:val="18"/>
          <w:szCs w:val="18"/>
        </w:rPr>
        <w:t>Compare the transferred contracts with the original source to confirm accuracy and completeness.</w:t>
      </w:r>
    </w:p>
    <w:p w14:paraId="21EA8425" w14:textId="77777777" w:rsidR="00436DFB" w:rsidRPr="00436DFB" w:rsidRDefault="00436DFB" w:rsidP="00436DFB">
      <w:pPr>
        <w:numPr>
          <w:ilvl w:val="0"/>
          <w:numId w:val="4"/>
        </w:numPr>
        <w:rPr>
          <w:sz w:val="18"/>
          <w:szCs w:val="18"/>
        </w:rPr>
      </w:pPr>
      <w:r w:rsidRPr="00436DFB">
        <w:rPr>
          <w:b/>
          <w:bCs/>
          <w:sz w:val="18"/>
          <w:szCs w:val="18"/>
        </w:rPr>
        <w:t>Automate Transfer (Optional):</w:t>
      </w:r>
    </w:p>
    <w:p w14:paraId="3CDC3338" w14:textId="77777777" w:rsidR="00436DFB" w:rsidRPr="00436DFB" w:rsidRDefault="00436DFB" w:rsidP="00436DFB">
      <w:pPr>
        <w:numPr>
          <w:ilvl w:val="1"/>
          <w:numId w:val="4"/>
        </w:numPr>
        <w:rPr>
          <w:sz w:val="18"/>
          <w:szCs w:val="18"/>
        </w:rPr>
      </w:pPr>
      <w:r w:rsidRPr="00436DFB">
        <w:rPr>
          <w:sz w:val="18"/>
          <w:szCs w:val="18"/>
        </w:rPr>
        <w:t>If using RPA, consider automating the transfer process to streamline future migrations and minimize manual intervention.</w:t>
      </w:r>
    </w:p>
    <w:p w14:paraId="66A5B286" w14:textId="77777777" w:rsidR="00436DFB" w:rsidRPr="00436DFB" w:rsidRDefault="00436DFB" w:rsidP="00436DFB">
      <w:pPr>
        <w:numPr>
          <w:ilvl w:val="1"/>
          <w:numId w:val="4"/>
        </w:numPr>
        <w:rPr>
          <w:sz w:val="18"/>
          <w:szCs w:val="18"/>
        </w:rPr>
      </w:pPr>
      <w:r w:rsidRPr="00436DFB">
        <w:rPr>
          <w:sz w:val="18"/>
          <w:szCs w:val="18"/>
        </w:rPr>
        <w:t>Implement error handling mechanisms and logging to track the status of transfers and troubleshoot any issues.</w:t>
      </w:r>
    </w:p>
    <w:p w14:paraId="7DBEADF2" w14:textId="77777777" w:rsidR="00436DFB" w:rsidRPr="00436DFB" w:rsidRDefault="00436DFB" w:rsidP="00436DFB">
      <w:pPr>
        <w:numPr>
          <w:ilvl w:val="0"/>
          <w:numId w:val="4"/>
        </w:numPr>
        <w:rPr>
          <w:sz w:val="18"/>
          <w:szCs w:val="18"/>
        </w:rPr>
      </w:pPr>
      <w:r w:rsidRPr="00436DFB">
        <w:rPr>
          <w:b/>
          <w:bCs/>
          <w:sz w:val="18"/>
          <w:szCs w:val="18"/>
        </w:rPr>
        <w:t>Document Process:</w:t>
      </w:r>
    </w:p>
    <w:p w14:paraId="17241301" w14:textId="77777777" w:rsidR="00436DFB" w:rsidRPr="00436DFB" w:rsidRDefault="00436DFB" w:rsidP="00436DFB">
      <w:pPr>
        <w:numPr>
          <w:ilvl w:val="1"/>
          <w:numId w:val="4"/>
        </w:numPr>
        <w:rPr>
          <w:sz w:val="18"/>
          <w:szCs w:val="18"/>
        </w:rPr>
      </w:pPr>
      <w:r w:rsidRPr="00436DFB">
        <w:rPr>
          <w:sz w:val="18"/>
          <w:szCs w:val="18"/>
        </w:rPr>
        <w:t>Document the steps involved in the transfer process, including configurations, credentials, and troubleshooting procedures.</w:t>
      </w:r>
    </w:p>
    <w:p w14:paraId="5DF9CB07" w14:textId="77777777" w:rsidR="00436DFB" w:rsidRPr="00436DFB" w:rsidRDefault="00436DFB" w:rsidP="00436DFB">
      <w:pPr>
        <w:numPr>
          <w:ilvl w:val="1"/>
          <w:numId w:val="4"/>
        </w:numPr>
        <w:rPr>
          <w:sz w:val="18"/>
          <w:szCs w:val="18"/>
        </w:rPr>
      </w:pPr>
      <w:r w:rsidRPr="00436DFB">
        <w:rPr>
          <w:sz w:val="18"/>
          <w:szCs w:val="18"/>
        </w:rPr>
        <w:t>Create user guides or training materials for team members involved in future transfers.</w:t>
      </w:r>
    </w:p>
    <w:p w14:paraId="52EEB830" w14:textId="77777777" w:rsidR="00436DFB" w:rsidRPr="00436DFB" w:rsidRDefault="00436DFB" w:rsidP="00436DFB">
      <w:pPr>
        <w:numPr>
          <w:ilvl w:val="0"/>
          <w:numId w:val="4"/>
        </w:numPr>
        <w:rPr>
          <w:sz w:val="18"/>
          <w:szCs w:val="18"/>
        </w:rPr>
      </w:pPr>
      <w:r w:rsidRPr="00436DFB">
        <w:rPr>
          <w:b/>
          <w:bCs/>
          <w:sz w:val="18"/>
          <w:szCs w:val="18"/>
        </w:rPr>
        <w:t>Finalize Security Measures:</w:t>
      </w:r>
    </w:p>
    <w:p w14:paraId="2B1CF1D0" w14:textId="77777777" w:rsidR="00436DFB" w:rsidRPr="00436DFB" w:rsidRDefault="00436DFB" w:rsidP="00436DFB">
      <w:pPr>
        <w:numPr>
          <w:ilvl w:val="1"/>
          <w:numId w:val="4"/>
        </w:numPr>
        <w:rPr>
          <w:sz w:val="18"/>
          <w:szCs w:val="18"/>
        </w:rPr>
      </w:pPr>
      <w:r w:rsidRPr="00436DFB">
        <w:rPr>
          <w:sz w:val="18"/>
          <w:szCs w:val="18"/>
        </w:rPr>
        <w:t>Ensure that the transferred contracts are secured within the SharePoint site by applying appropriate permissions and access controls.</w:t>
      </w:r>
    </w:p>
    <w:p w14:paraId="10759361" w14:textId="77777777" w:rsidR="00436DFB" w:rsidRPr="00841A77" w:rsidRDefault="00436DFB" w:rsidP="00436DFB">
      <w:pPr>
        <w:numPr>
          <w:ilvl w:val="1"/>
          <w:numId w:val="4"/>
        </w:numPr>
        <w:rPr>
          <w:sz w:val="18"/>
          <w:szCs w:val="18"/>
        </w:rPr>
      </w:pPr>
      <w:r w:rsidRPr="00436DFB">
        <w:rPr>
          <w:sz w:val="18"/>
          <w:szCs w:val="18"/>
        </w:rPr>
        <w:t>Regularly monitor and audit access to the contracts to detect any unauthorized activities.</w:t>
      </w:r>
    </w:p>
    <w:p w14:paraId="3A482B8C" w14:textId="77777777" w:rsidR="00516CE6" w:rsidRDefault="00516CE6">
      <w:pPr>
        <w:rPr>
          <w:b/>
          <w:bCs/>
          <w:caps/>
          <w:sz w:val="18"/>
          <w:szCs w:val="18"/>
        </w:rPr>
      </w:pPr>
      <w:r>
        <w:rPr>
          <w:b/>
          <w:bCs/>
          <w:caps/>
          <w:sz w:val="18"/>
          <w:szCs w:val="18"/>
        </w:rPr>
        <w:br w:type="page"/>
      </w:r>
    </w:p>
    <w:p w14:paraId="2EB66719" w14:textId="54C59093" w:rsidR="00516CE6" w:rsidRPr="00516CE6" w:rsidRDefault="00516CE6" w:rsidP="00516CE6">
      <w:pPr>
        <w:rPr>
          <w:b/>
          <w:bCs/>
          <w:caps/>
          <w:sz w:val="18"/>
          <w:szCs w:val="18"/>
        </w:rPr>
      </w:pPr>
      <w:r>
        <w:rPr>
          <w:b/>
          <w:bCs/>
          <w:caps/>
          <w:sz w:val="18"/>
          <w:szCs w:val="18"/>
        </w:rPr>
        <w:lastRenderedPageBreak/>
        <w:t>I</w:t>
      </w:r>
      <w:r w:rsidRPr="00516CE6">
        <w:rPr>
          <w:b/>
          <w:bCs/>
          <w:caps/>
          <w:sz w:val="18"/>
          <w:szCs w:val="18"/>
        </w:rPr>
        <w:t xml:space="preserve">II.  </w:t>
      </w:r>
      <w:r>
        <w:rPr>
          <w:b/>
          <w:bCs/>
          <w:caps/>
          <w:sz w:val="18"/>
          <w:szCs w:val="18"/>
        </w:rPr>
        <w:t>process automation</w:t>
      </w:r>
    </w:p>
    <w:p w14:paraId="207643D1" w14:textId="77777777" w:rsidR="00516CE6" w:rsidRPr="00516CE6" w:rsidRDefault="00516CE6" w:rsidP="00516CE6">
      <w:pPr>
        <w:numPr>
          <w:ilvl w:val="0"/>
          <w:numId w:val="8"/>
        </w:numPr>
        <w:rPr>
          <w:sz w:val="18"/>
          <w:szCs w:val="18"/>
        </w:rPr>
      </w:pPr>
      <w:r w:rsidRPr="00516CE6">
        <w:rPr>
          <w:b/>
          <w:bCs/>
          <w:sz w:val="18"/>
          <w:szCs w:val="18"/>
        </w:rPr>
        <w:t>Creating a Secured SharePoint Site:</w:t>
      </w:r>
    </w:p>
    <w:p w14:paraId="74145E1F" w14:textId="77777777" w:rsidR="00516CE6" w:rsidRPr="00516CE6" w:rsidRDefault="00516CE6" w:rsidP="00516CE6">
      <w:pPr>
        <w:numPr>
          <w:ilvl w:val="1"/>
          <w:numId w:val="8"/>
        </w:numPr>
        <w:rPr>
          <w:sz w:val="18"/>
          <w:szCs w:val="18"/>
        </w:rPr>
      </w:pPr>
      <w:r w:rsidRPr="00516CE6">
        <w:rPr>
          <w:b/>
          <w:bCs/>
          <w:sz w:val="18"/>
          <w:szCs w:val="18"/>
        </w:rPr>
        <w:t>Site Creation:</w:t>
      </w:r>
      <w:r w:rsidRPr="00516CE6">
        <w:rPr>
          <w:sz w:val="18"/>
          <w:szCs w:val="18"/>
        </w:rPr>
        <w:t xml:space="preserve"> The process of creating a SharePoint site can be automated using SharePoint APIs or PowerShell scripts. These scripts can provision a new site based on predefined templates and configurations, reducing the need for manual intervention.</w:t>
      </w:r>
    </w:p>
    <w:p w14:paraId="4C6BCA1D" w14:textId="77777777" w:rsidR="00516CE6" w:rsidRPr="00516CE6" w:rsidRDefault="00516CE6" w:rsidP="00516CE6">
      <w:pPr>
        <w:numPr>
          <w:ilvl w:val="1"/>
          <w:numId w:val="8"/>
        </w:numPr>
        <w:rPr>
          <w:sz w:val="18"/>
          <w:szCs w:val="18"/>
        </w:rPr>
      </w:pPr>
      <w:r w:rsidRPr="00516CE6">
        <w:rPr>
          <w:b/>
          <w:bCs/>
          <w:sz w:val="18"/>
          <w:szCs w:val="18"/>
        </w:rPr>
        <w:t>Configuration Settings:</w:t>
      </w:r>
      <w:r w:rsidRPr="00516CE6">
        <w:rPr>
          <w:sz w:val="18"/>
          <w:szCs w:val="18"/>
        </w:rPr>
        <w:t xml:space="preserve"> Settings such as security configurations, document library creation, and metadata column creation can also be automated using PowerShell scripts or SharePoint workflows. This ensures consistency and accuracy across multiple sites.</w:t>
      </w:r>
    </w:p>
    <w:p w14:paraId="5E35A84E" w14:textId="77777777" w:rsidR="00516CE6" w:rsidRPr="00516CE6" w:rsidRDefault="00516CE6" w:rsidP="00516CE6">
      <w:pPr>
        <w:numPr>
          <w:ilvl w:val="0"/>
          <w:numId w:val="8"/>
        </w:numPr>
        <w:rPr>
          <w:sz w:val="18"/>
          <w:szCs w:val="18"/>
        </w:rPr>
      </w:pPr>
      <w:r w:rsidRPr="00516CE6">
        <w:rPr>
          <w:b/>
          <w:bCs/>
          <w:sz w:val="18"/>
          <w:szCs w:val="18"/>
        </w:rPr>
        <w:t>Moving Contracts Using SFTP or RPA:</w:t>
      </w:r>
    </w:p>
    <w:p w14:paraId="4B869625" w14:textId="77777777" w:rsidR="00516CE6" w:rsidRPr="00516CE6" w:rsidRDefault="00516CE6" w:rsidP="00516CE6">
      <w:pPr>
        <w:numPr>
          <w:ilvl w:val="1"/>
          <w:numId w:val="8"/>
        </w:numPr>
        <w:rPr>
          <w:sz w:val="18"/>
          <w:szCs w:val="18"/>
        </w:rPr>
      </w:pPr>
      <w:r w:rsidRPr="00516CE6">
        <w:rPr>
          <w:b/>
          <w:bCs/>
          <w:sz w:val="18"/>
          <w:szCs w:val="18"/>
        </w:rPr>
        <w:t>File Transfer:</w:t>
      </w:r>
      <w:r w:rsidRPr="00516CE6">
        <w:rPr>
          <w:sz w:val="18"/>
          <w:szCs w:val="18"/>
        </w:rPr>
        <w:t xml:space="preserve"> Both SFTP and RPA processes can be automated to transfer files securely from the client's location to the SharePoint site. For SFTP, automated scripts or scheduled tasks can be set up to connect to the client's SFTP server, retrieve files, and upload them to the SharePoint site. Similarly, RPA bots can be programmed to perform the file transfer process, mimicking human interactions with the client's systems.</w:t>
      </w:r>
    </w:p>
    <w:p w14:paraId="053AF32B" w14:textId="77777777" w:rsidR="00516CE6" w:rsidRPr="00516CE6" w:rsidRDefault="00516CE6" w:rsidP="00516CE6">
      <w:pPr>
        <w:numPr>
          <w:ilvl w:val="1"/>
          <w:numId w:val="8"/>
        </w:numPr>
        <w:rPr>
          <w:sz w:val="18"/>
          <w:szCs w:val="18"/>
        </w:rPr>
      </w:pPr>
      <w:r w:rsidRPr="00516CE6">
        <w:rPr>
          <w:b/>
          <w:bCs/>
          <w:sz w:val="18"/>
          <w:szCs w:val="18"/>
        </w:rPr>
        <w:t>Data Validation and Error Handling:</w:t>
      </w:r>
      <w:r w:rsidRPr="00516CE6">
        <w:rPr>
          <w:sz w:val="18"/>
          <w:szCs w:val="18"/>
        </w:rPr>
        <w:t xml:space="preserve"> Automation can also be implemented to validate the transferred data and handle any errors or discrepancies automatically. This can include checking file integrity, verifying metadata, and logging any transfer errors for further analysis.</w:t>
      </w:r>
    </w:p>
    <w:p w14:paraId="418F7769" w14:textId="77777777" w:rsidR="00516CE6" w:rsidRPr="00516CE6" w:rsidRDefault="00516CE6" w:rsidP="00516CE6">
      <w:pPr>
        <w:numPr>
          <w:ilvl w:val="1"/>
          <w:numId w:val="8"/>
        </w:numPr>
        <w:rPr>
          <w:sz w:val="18"/>
          <w:szCs w:val="18"/>
        </w:rPr>
      </w:pPr>
      <w:r w:rsidRPr="00516CE6">
        <w:rPr>
          <w:b/>
          <w:bCs/>
          <w:sz w:val="18"/>
          <w:szCs w:val="18"/>
        </w:rPr>
        <w:t>Notification and Reporting:</w:t>
      </w:r>
      <w:r w:rsidRPr="00516CE6">
        <w:rPr>
          <w:sz w:val="18"/>
          <w:szCs w:val="18"/>
        </w:rPr>
        <w:t xml:space="preserve"> Automated notifications can be configured to alert stakeholders about the status of file transfers, completion of tasks, or any issues encountered during the process. Additionally, automated reporting tools can generate reports on file transfer activities, including transfer times, success rates, and error logs.</w:t>
      </w:r>
    </w:p>
    <w:p w14:paraId="3C0E1500" w14:textId="77777777" w:rsidR="00516CE6" w:rsidRDefault="00516CE6" w:rsidP="00516CE6">
      <w:pPr>
        <w:rPr>
          <w:sz w:val="18"/>
          <w:szCs w:val="18"/>
          <w:u w:val="single"/>
        </w:rPr>
      </w:pPr>
    </w:p>
    <w:p w14:paraId="02D83D46" w14:textId="77777777" w:rsidR="00516CE6" w:rsidRDefault="00516CE6" w:rsidP="00516CE6">
      <w:pPr>
        <w:rPr>
          <w:sz w:val="18"/>
          <w:szCs w:val="18"/>
          <w:u w:val="single"/>
        </w:rPr>
      </w:pPr>
    </w:p>
    <w:p w14:paraId="797340B7" w14:textId="77777777" w:rsidR="00436DFB" w:rsidRPr="00436DFB" w:rsidRDefault="00436DFB" w:rsidP="00436DFB">
      <w:pPr>
        <w:rPr>
          <w:sz w:val="18"/>
          <w:szCs w:val="18"/>
          <w:u w:val="single"/>
        </w:rPr>
      </w:pPr>
    </w:p>
    <w:p w14:paraId="22131D59" w14:textId="77777777" w:rsidR="00436DFB" w:rsidRPr="00436DFB" w:rsidRDefault="00436DFB" w:rsidP="00436DFB">
      <w:pPr>
        <w:rPr>
          <w:sz w:val="18"/>
          <w:szCs w:val="18"/>
          <w:u w:val="single"/>
        </w:rPr>
      </w:pPr>
    </w:p>
    <w:sectPr w:rsidR="00436DFB" w:rsidRPr="00436DFB" w:rsidSect="00516CE6">
      <w:footerReference w:type="default" r:id="rId13"/>
      <w:pgSz w:w="12240" w:h="15840"/>
      <w:pgMar w:top="1440" w:right="1890" w:bottom="1440" w:left="16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0AEF5" w14:textId="77777777" w:rsidR="00516CE6" w:rsidRDefault="00516CE6" w:rsidP="00516CE6">
      <w:pPr>
        <w:spacing w:after="0" w:line="240" w:lineRule="auto"/>
      </w:pPr>
      <w:r>
        <w:separator/>
      </w:r>
    </w:p>
  </w:endnote>
  <w:endnote w:type="continuationSeparator" w:id="0">
    <w:p w14:paraId="4339F0EA" w14:textId="77777777" w:rsidR="00516CE6" w:rsidRDefault="00516CE6" w:rsidP="0051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833A" w14:textId="0FB7D35F" w:rsidR="00516CE6" w:rsidRPr="00516CE6" w:rsidRDefault="00841A77" w:rsidP="00841A77">
    <w:pPr>
      <w:pStyle w:val="Footer"/>
      <w:rPr>
        <w:sz w:val="16"/>
        <w:szCs w:val="16"/>
      </w:rPr>
    </w:pPr>
    <w:r w:rsidRPr="00841A77">
      <w:rPr>
        <w:sz w:val="16"/>
        <w:szCs w:val="16"/>
      </w:rPr>
      <w:t>Contract Intelligence Dashboard</w:t>
    </w:r>
    <w:r w:rsidRPr="00516CE6">
      <w:rPr>
        <w:sz w:val="16"/>
        <w:szCs w:val="16"/>
      </w:rPr>
      <w:t xml:space="preserve"> </w:t>
    </w:r>
    <w:r>
      <w:rPr>
        <w:sz w:val="16"/>
        <w:szCs w:val="16"/>
      </w:rPr>
      <w:t xml:space="preserve">                                                                                                                          </w:t>
    </w:r>
    <w:r w:rsidR="00516CE6" w:rsidRPr="00516CE6">
      <w:rPr>
        <w:sz w:val="16"/>
        <w:szCs w:val="16"/>
      </w:rPr>
      <w:t>Version Date: 4/1/</w:t>
    </w:r>
    <w:proofErr w:type="gramStart"/>
    <w:r w:rsidR="00516CE6" w:rsidRPr="00516CE6">
      <w:rPr>
        <w:sz w:val="16"/>
        <w:szCs w:val="16"/>
      </w:rPr>
      <w:t>2024  -</w:t>
    </w:r>
    <w:proofErr w:type="gramEnd"/>
    <w:r w:rsidR="00516CE6" w:rsidRPr="00516CE6">
      <w:rPr>
        <w:sz w:val="16"/>
        <w:szCs w:val="16"/>
      </w:rPr>
      <w:t xml:space="preserve">  Page </w:t>
    </w:r>
    <w:r w:rsidR="00516CE6" w:rsidRPr="00516CE6">
      <w:rPr>
        <w:sz w:val="16"/>
        <w:szCs w:val="16"/>
      </w:rPr>
      <w:fldChar w:fldCharType="begin"/>
    </w:r>
    <w:r w:rsidR="00516CE6" w:rsidRPr="00516CE6">
      <w:rPr>
        <w:sz w:val="16"/>
        <w:szCs w:val="16"/>
      </w:rPr>
      <w:instrText xml:space="preserve"> PAGE   \* MERGEFORMAT </w:instrText>
    </w:r>
    <w:r w:rsidR="00516CE6" w:rsidRPr="00516CE6">
      <w:rPr>
        <w:sz w:val="16"/>
        <w:szCs w:val="16"/>
      </w:rPr>
      <w:fldChar w:fldCharType="separate"/>
    </w:r>
    <w:r w:rsidR="00516CE6" w:rsidRPr="00516CE6">
      <w:rPr>
        <w:noProof/>
        <w:sz w:val="16"/>
        <w:szCs w:val="16"/>
      </w:rPr>
      <w:t>1</w:t>
    </w:r>
    <w:r w:rsidR="00516CE6" w:rsidRPr="00516CE6">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322E0" w14:textId="77777777" w:rsidR="00516CE6" w:rsidRDefault="00516CE6" w:rsidP="00516CE6">
      <w:pPr>
        <w:spacing w:after="0" w:line="240" w:lineRule="auto"/>
      </w:pPr>
      <w:r>
        <w:separator/>
      </w:r>
    </w:p>
  </w:footnote>
  <w:footnote w:type="continuationSeparator" w:id="0">
    <w:p w14:paraId="50A76038" w14:textId="77777777" w:rsidR="00516CE6" w:rsidRDefault="00516CE6" w:rsidP="0051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E2B"/>
    <w:multiLevelType w:val="multilevel"/>
    <w:tmpl w:val="8AD0DBAE"/>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E52A5"/>
    <w:multiLevelType w:val="multilevel"/>
    <w:tmpl w:val="82463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E24B5"/>
    <w:multiLevelType w:val="multilevel"/>
    <w:tmpl w:val="D53C1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238E5"/>
    <w:multiLevelType w:val="multilevel"/>
    <w:tmpl w:val="D5B64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665D7"/>
    <w:multiLevelType w:val="multilevel"/>
    <w:tmpl w:val="8ACE73CE"/>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D5568"/>
    <w:multiLevelType w:val="multilevel"/>
    <w:tmpl w:val="86A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A35809"/>
    <w:multiLevelType w:val="multilevel"/>
    <w:tmpl w:val="0FCE8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D5F9E"/>
    <w:multiLevelType w:val="multilevel"/>
    <w:tmpl w:val="25B293EE"/>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606164">
    <w:abstractNumId w:val="6"/>
  </w:num>
  <w:num w:numId="2" w16cid:durableId="1843659057">
    <w:abstractNumId w:val="5"/>
  </w:num>
  <w:num w:numId="3" w16cid:durableId="1350527737">
    <w:abstractNumId w:val="3"/>
  </w:num>
  <w:num w:numId="4" w16cid:durableId="2001544566">
    <w:abstractNumId w:val="1"/>
  </w:num>
  <w:num w:numId="5" w16cid:durableId="998386956">
    <w:abstractNumId w:val="4"/>
  </w:num>
  <w:num w:numId="6" w16cid:durableId="1917205711">
    <w:abstractNumId w:val="7"/>
  </w:num>
  <w:num w:numId="7" w16cid:durableId="327564968">
    <w:abstractNumId w:val="0"/>
  </w:num>
  <w:num w:numId="8" w16cid:durableId="1527401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BD"/>
    <w:rsid w:val="000C76D3"/>
    <w:rsid w:val="00436DFB"/>
    <w:rsid w:val="004440C0"/>
    <w:rsid w:val="00516CE6"/>
    <w:rsid w:val="00841A77"/>
    <w:rsid w:val="008521AB"/>
    <w:rsid w:val="00D9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B6D90"/>
  <w15:chartTrackingRefBased/>
  <w15:docId w15:val="{3D643E05-53EF-4116-9AF8-A7FC3C6F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1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1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1BD"/>
    <w:rPr>
      <w:rFonts w:eastAsiaTheme="majorEastAsia" w:cstheme="majorBidi"/>
      <w:color w:val="272727" w:themeColor="text1" w:themeTint="D8"/>
    </w:rPr>
  </w:style>
  <w:style w:type="paragraph" w:styleId="Title">
    <w:name w:val="Title"/>
    <w:basedOn w:val="Normal"/>
    <w:next w:val="Normal"/>
    <w:link w:val="TitleChar"/>
    <w:uiPriority w:val="10"/>
    <w:qFormat/>
    <w:rsid w:val="00D91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1BD"/>
    <w:pPr>
      <w:spacing w:before="160"/>
      <w:jc w:val="center"/>
    </w:pPr>
    <w:rPr>
      <w:i/>
      <w:iCs/>
      <w:color w:val="404040" w:themeColor="text1" w:themeTint="BF"/>
    </w:rPr>
  </w:style>
  <w:style w:type="character" w:customStyle="1" w:styleId="QuoteChar">
    <w:name w:val="Quote Char"/>
    <w:basedOn w:val="DefaultParagraphFont"/>
    <w:link w:val="Quote"/>
    <w:uiPriority w:val="29"/>
    <w:rsid w:val="00D911BD"/>
    <w:rPr>
      <w:i/>
      <w:iCs/>
      <w:color w:val="404040" w:themeColor="text1" w:themeTint="BF"/>
    </w:rPr>
  </w:style>
  <w:style w:type="paragraph" w:styleId="ListParagraph">
    <w:name w:val="List Paragraph"/>
    <w:basedOn w:val="Normal"/>
    <w:uiPriority w:val="34"/>
    <w:qFormat/>
    <w:rsid w:val="00D911BD"/>
    <w:pPr>
      <w:ind w:left="720"/>
      <w:contextualSpacing/>
    </w:pPr>
  </w:style>
  <w:style w:type="character" w:styleId="IntenseEmphasis">
    <w:name w:val="Intense Emphasis"/>
    <w:basedOn w:val="DefaultParagraphFont"/>
    <w:uiPriority w:val="21"/>
    <w:qFormat/>
    <w:rsid w:val="00D911BD"/>
    <w:rPr>
      <w:i/>
      <w:iCs/>
      <w:color w:val="2F5496" w:themeColor="accent1" w:themeShade="BF"/>
    </w:rPr>
  </w:style>
  <w:style w:type="paragraph" w:styleId="IntenseQuote">
    <w:name w:val="Intense Quote"/>
    <w:basedOn w:val="Normal"/>
    <w:next w:val="Normal"/>
    <w:link w:val="IntenseQuoteChar"/>
    <w:uiPriority w:val="30"/>
    <w:qFormat/>
    <w:rsid w:val="00D91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1BD"/>
    <w:rPr>
      <w:i/>
      <w:iCs/>
      <w:color w:val="2F5496" w:themeColor="accent1" w:themeShade="BF"/>
    </w:rPr>
  </w:style>
  <w:style w:type="character" w:styleId="IntenseReference">
    <w:name w:val="Intense Reference"/>
    <w:basedOn w:val="DefaultParagraphFont"/>
    <w:uiPriority w:val="32"/>
    <w:qFormat/>
    <w:rsid w:val="00D911BD"/>
    <w:rPr>
      <w:b/>
      <w:bCs/>
      <w:smallCaps/>
      <w:color w:val="2F5496" w:themeColor="accent1" w:themeShade="BF"/>
      <w:spacing w:val="5"/>
    </w:rPr>
  </w:style>
  <w:style w:type="character" w:styleId="Hyperlink">
    <w:name w:val="Hyperlink"/>
    <w:basedOn w:val="DefaultParagraphFont"/>
    <w:uiPriority w:val="99"/>
    <w:unhideWhenUsed/>
    <w:rsid w:val="00436DFB"/>
    <w:rPr>
      <w:color w:val="0563C1" w:themeColor="hyperlink"/>
      <w:u w:val="single"/>
    </w:rPr>
  </w:style>
  <w:style w:type="character" w:styleId="UnresolvedMention">
    <w:name w:val="Unresolved Mention"/>
    <w:basedOn w:val="DefaultParagraphFont"/>
    <w:uiPriority w:val="99"/>
    <w:semiHidden/>
    <w:unhideWhenUsed/>
    <w:rsid w:val="00436DFB"/>
    <w:rPr>
      <w:color w:val="605E5C"/>
      <w:shd w:val="clear" w:color="auto" w:fill="E1DFDD"/>
    </w:rPr>
  </w:style>
  <w:style w:type="paragraph" w:styleId="NormalWeb">
    <w:name w:val="Normal (Web)"/>
    <w:basedOn w:val="Normal"/>
    <w:uiPriority w:val="99"/>
    <w:semiHidden/>
    <w:unhideWhenUsed/>
    <w:rsid w:val="00436DFB"/>
    <w:rPr>
      <w:rFonts w:ascii="Times New Roman" w:hAnsi="Times New Roman" w:cs="Times New Roman"/>
      <w:sz w:val="24"/>
      <w:szCs w:val="24"/>
    </w:rPr>
  </w:style>
  <w:style w:type="paragraph" w:styleId="Header">
    <w:name w:val="header"/>
    <w:basedOn w:val="Normal"/>
    <w:link w:val="HeaderChar"/>
    <w:uiPriority w:val="99"/>
    <w:unhideWhenUsed/>
    <w:rsid w:val="00516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E6"/>
  </w:style>
  <w:style w:type="paragraph" w:styleId="Footer">
    <w:name w:val="footer"/>
    <w:basedOn w:val="Normal"/>
    <w:link w:val="FooterChar"/>
    <w:uiPriority w:val="99"/>
    <w:unhideWhenUsed/>
    <w:rsid w:val="0051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37215">
      <w:bodyDiv w:val="1"/>
      <w:marLeft w:val="0"/>
      <w:marRight w:val="0"/>
      <w:marTop w:val="0"/>
      <w:marBottom w:val="0"/>
      <w:divBdr>
        <w:top w:val="none" w:sz="0" w:space="0" w:color="auto"/>
        <w:left w:val="none" w:sz="0" w:space="0" w:color="auto"/>
        <w:bottom w:val="none" w:sz="0" w:space="0" w:color="auto"/>
        <w:right w:val="none" w:sz="0" w:space="0" w:color="auto"/>
      </w:divBdr>
    </w:div>
    <w:div w:id="358362988">
      <w:bodyDiv w:val="1"/>
      <w:marLeft w:val="0"/>
      <w:marRight w:val="0"/>
      <w:marTop w:val="0"/>
      <w:marBottom w:val="0"/>
      <w:divBdr>
        <w:top w:val="none" w:sz="0" w:space="0" w:color="auto"/>
        <w:left w:val="none" w:sz="0" w:space="0" w:color="auto"/>
        <w:bottom w:val="none" w:sz="0" w:space="0" w:color="auto"/>
        <w:right w:val="none" w:sz="0" w:space="0" w:color="auto"/>
      </w:divBdr>
    </w:div>
    <w:div w:id="1054088343">
      <w:bodyDiv w:val="1"/>
      <w:marLeft w:val="0"/>
      <w:marRight w:val="0"/>
      <w:marTop w:val="0"/>
      <w:marBottom w:val="0"/>
      <w:divBdr>
        <w:top w:val="none" w:sz="0" w:space="0" w:color="auto"/>
        <w:left w:val="none" w:sz="0" w:space="0" w:color="auto"/>
        <w:bottom w:val="none" w:sz="0" w:space="0" w:color="auto"/>
        <w:right w:val="none" w:sz="0" w:space="0" w:color="auto"/>
      </w:divBdr>
    </w:div>
    <w:div w:id="1284309476">
      <w:bodyDiv w:val="1"/>
      <w:marLeft w:val="0"/>
      <w:marRight w:val="0"/>
      <w:marTop w:val="0"/>
      <w:marBottom w:val="0"/>
      <w:divBdr>
        <w:top w:val="none" w:sz="0" w:space="0" w:color="auto"/>
        <w:left w:val="none" w:sz="0" w:space="0" w:color="auto"/>
        <w:bottom w:val="none" w:sz="0" w:space="0" w:color="auto"/>
        <w:right w:val="none" w:sz="0" w:space="0" w:color="auto"/>
      </w:divBdr>
    </w:div>
    <w:div w:id="1340886365">
      <w:bodyDiv w:val="1"/>
      <w:marLeft w:val="0"/>
      <w:marRight w:val="0"/>
      <w:marTop w:val="0"/>
      <w:marBottom w:val="0"/>
      <w:divBdr>
        <w:top w:val="none" w:sz="0" w:space="0" w:color="auto"/>
        <w:left w:val="none" w:sz="0" w:space="0" w:color="auto"/>
        <w:bottom w:val="none" w:sz="0" w:space="0" w:color="auto"/>
        <w:right w:val="none" w:sz="0" w:space="0" w:color="auto"/>
      </w:divBdr>
    </w:div>
    <w:div w:id="1459566703">
      <w:bodyDiv w:val="1"/>
      <w:marLeft w:val="0"/>
      <w:marRight w:val="0"/>
      <w:marTop w:val="0"/>
      <w:marBottom w:val="0"/>
      <w:divBdr>
        <w:top w:val="none" w:sz="0" w:space="0" w:color="auto"/>
        <w:left w:val="none" w:sz="0" w:space="0" w:color="auto"/>
        <w:bottom w:val="none" w:sz="0" w:space="0" w:color="auto"/>
        <w:right w:val="none" w:sz="0" w:space="0" w:color="auto"/>
      </w:divBdr>
    </w:div>
    <w:div w:id="1670862749">
      <w:bodyDiv w:val="1"/>
      <w:marLeft w:val="0"/>
      <w:marRight w:val="0"/>
      <w:marTop w:val="0"/>
      <w:marBottom w:val="0"/>
      <w:divBdr>
        <w:top w:val="none" w:sz="0" w:space="0" w:color="auto"/>
        <w:left w:val="none" w:sz="0" w:space="0" w:color="auto"/>
        <w:bottom w:val="none" w:sz="0" w:space="0" w:color="auto"/>
        <w:right w:val="none" w:sz="0" w:space="0" w:color="auto"/>
      </w:divBdr>
    </w:div>
    <w:div w:id="1679312646">
      <w:bodyDiv w:val="1"/>
      <w:marLeft w:val="0"/>
      <w:marRight w:val="0"/>
      <w:marTop w:val="0"/>
      <w:marBottom w:val="0"/>
      <w:divBdr>
        <w:top w:val="none" w:sz="0" w:space="0" w:color="auto"/>
        <w:left w:val="none" w:sz="0" w:space="0" w:color="auto"/>
        <w:bottom w:val="none" w:sz="0" w:space="0" w:color="auto"/>
        <w:right w:val="none" w:sz="0" w:space="0" w:color="auto"/>
      </w:divBdr>
    </w:div>
    <w:div w:id="173673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at.openai.com/share/9f64157b-6da5-420e-81de-6f147c2f09c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5DF0831EFAD646BDCAD8C7CCC7FD84" ma:contentTypeVersion="13" ma:contentTypeDescription="Create a new document." ma:contentTypeScope="" ma:versionID="b99e0323b20ab6d32f896abd06901a7c">
  <xsd:schema xmlns:xsd="http://www.w3.org/2001/XMLSchema" xmlns:xs="http://www.w3.org/2001/XMLSchema" xmlns:p="http://schemas.microsoft.com/office/2006/metadata/properties" xmlns:ns3="62dfa9df-4fef-4083-8a4a-3a1c3be67797" xmlns:ns4="277b13ed-d805-48dd-b2a8-8408c1ea4d34" targetNamespace="http://schemas.microsoft.com/office/2006/metadata/properties" ma:root="true" ma:fieldsID="a5f3f4cfe923f8d85fe98be86e5e7d05" ns3:_="" ns4:_="">
    <xsd:import namespace="62dfa9df-4fef-4083-8a4a-3a1c3be67797"/>
    <xsd:import namespace="277b13ed-d805-48dd-b2a8-8408c1ea4d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fa9df-4fef-4083-8a4a-3a1c3be67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b13ed-d805-48dd-b2a8-8408c1ea4d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dfa9df-4fef-4083-8a4a-3a1c3be67797" xsi:nil="true"/>
  </documentManagement>
</p:properties>
</file>

<file path=customXml/itemProps1.xml><?xml version="1.0" encoding="utf-8"?>
<ds:datastoreItem xmlns:ds="http://schemas.openxmlformats.org/officeDocument/2006/customXml" ds:itemID="{181B7F7A-853C-4942-9618-9A0E8238F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fa9df-4fef-4083-8a4a-3a1c3be67797"/>
    <ds:schemaRef ds:uri="277b13ed-d805-48dd-b2a8-8408c1ea4d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F31735-EB29-4049-B35A-A196B5F209F1}">
  <ds:schemaRefs>
    <ds:schemaRef ds:uri="http://schemas.microsoft.com/sharepoint/v3/contenttype/forms"/>
  </ds:schemaRefs>
</ds:datastoreItem>
</file>

<file path=customXml/itemProps3.xml><?xml version="1.0" encoding="utf-8"?>
<ds:datastoreItem xmlns:ds="http://schemas.openxmlformats.org/officeDocument/2006/customXml" ds:itemID="{EDD4133D-E731-4329-A816-3E9C21F8478B}">
  <ds:schemaRefs>
    <ds:schemaRef ds:uri="277b13ed-d805-48dd-b2a8-8408c1ea4d34"/>
    <ds:schemaRef ds:uri="http://purl.org/dc/elements/1.1/"/>
    <ds:schemaRef ds:uri="http://www.w3.org/XML/1998/namespace"/>
    <ds:schemaRef ds:uri="http://purl.org/dc/terms/"/>
    <ds:schemaRef ds:uri="62dfa9df-4fef-4083-8a4a-3a1c3be67797"/>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1628</Words>
  <Characters>10032</Characters>
  <Application>Microsoft Office Word</Application>
  <DocSecurity>0</DocSecurity>
  <Lines>209</Lines>
  <Paragraphs>149</Paragraphs>
  <ScaleCrop>false</ScaleCrop>
  <HeadingPairs>
    <vt:vector size="2" baseType="variant">
      <vt:variant>
        <vt:lpstr>Title</vt:lpstr>
      </vt:variant>
      <vt:variant>
        <vt:i4>1</vt:i4>
      </vt:variant>
    </vt:vector>
  </HeadingPairs>
  <TitlesOfParts>
    <vt:vector size="1" baseType="lpstr">
      <vt:lpstr/>
    </vt:vector>
  </TitlesOfParts>
  <Company>Constellation Brands, Inc.</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Thaija Dickerson</dc:creator>
  <cp:keywords/>
  <dc:description/>
  <cp:lastModifiedBy>Thaija Dickerson</cp:lastModifiedBy>
  <cp:revision>2</cp:revision>
  <dcterms:created xsi:type="dcterms:W3CDTF">2024-04-01T13:02:00Z</dcterms:created>
  <dcterms:modified xsi:type="dcterms:W3CDTF">2024-04-01T13:02:00Z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4198208c-930e-4e5f-a37f-d405817daa7a</vt:lpwstr>
  </property>
  <property fmtid="{D5CDD505-2E9C-101B-9397-08002B2CF9AE}" pid="3" name="ContentTypeId">
    <vt:lpwstr>0x010100AB5DF0831EFAD646BDCAD8C7CCC7FD84</vt:lpwstr>
  </property>
</Properties>
</file>