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comments.xml" ContentType="application/vnd.openxmlformats-officedocument.wordprocessingml.comment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48" w:type="dxa"/>
        <w:tblInd w:w="-497" w:type="dxa"/>
        <w:tblLayout w:type="fixed"/>
        <w:tblCellMar>
          <w:left w:w="70" w:type="dxa"/>
          <w:right w:w="70" w:type="dxa"/>
        </w:tblCellMar>
        <w:tblLook w:val="0000"/>
      </w:tblPr>
      <w:tblGrid>
        <w:gridCol w:w="3686"/>
        <w:gridCol w:w="2271"/>
        <w:gridCol w:w="4391"/>
      </w:tblGrid>
      <w:tr w:rsidR="00B12630" w:rsidRPr="00816F61">
        <w:trPr>
          <w:cantSplit/>
        </w:trPr>
        <w:tc>
          <w:tcPr>
            <w:tcW w:w="3686" w:type="dxa"/>
          </w:tcPr>
          <w:p w:rsidR="00B12630" w:rsidRPr="00816F61" w:rsidRDefault="00B12630" w:rsidP="004E012C">
            <w:pPr>
              <w:rPr>
                <w:sz w:val="20"/>
                <w:szCs w:val="22"/>
                <w:lang w:val="en-GB"/>
              </w:rPr>
            </w:pPr>
          </w:p>
        </w:tc>
        <w:tc>
          <w:tcPr>
            <w:tcW w:w="2271" w:type="dxa"/>
          </w:tcPr>
          <w:p w:rsidR="00B12630" w:rsidRPr="00816F61" w:rsidRDefault="00B12630" w:rsidP="004E012C">
            <w:pPr>
              <w:rPr>
                <w:sz w:val="20"/>
                <w:szCs w:val="22"/>
                <w:lang w:val="en-GB"/>
              </w:rPr>
            </w:pPr>
          </w:p>
        </w:tc>
        <w:tc>
          <w:tcPr>
            <w:tcW w:w="4391" w:type="dxa"/>
            <w:vMerge w:val="restart"/>
          </w:tcPr>
          <w:p w:rsidR="00B12630" w:rsidRPr="00816F61" w:rsidRDefault="009D4546" w:rsidP="004E012C">
            <w:pPr>
              <w:spacing w:line="288" w:lineRule="auto"/>
              <w:rPr>
                <w:b/>
                <w:bCs/>
                <w:sz w:val="20"/>
                <w:szCs w:val="22"/>
                <w:lang w:val="en-GB"/>
              </w:rPr>
            </w:pPr>
            <w:r w:rsidRPr="00816F61">
              <w:rPr>
                <w:b/>
                <w:bCs/>
                <w:sz w:val="20"/>
                <w:szCs w:val="22"/>
                <w:lang w:val="en-GB"/>
              </w:rPr>
              <w:t>Company name</w:t>
            </w:r>
          </w:p>
          <w:p w:rsidR="00B12630" w:rsidRPr="00816F61" w:rsidRDefault="00D6456E" w:rsidP="004E012C">
            <w:pPr>
              <w:spacing w:line="288" w:lineRule="auto"/>
              <w:rPr>
                <w:sz w:val="20"/>
                <w:szCs w:val="22"/>
                <w:lang w:val="en-GB"/>
              </w:rPr>
            </w:pPr>
            <w:r w:rsidRPr="00816F61">
              <w:rPr>
                <w:color w:val="000000"/>
                <w:sz w:val="20"/>
                <w:szCs w:val="22"/>
                <w:lang w:val="en-GB"/>
              </w:rPr>
              <w:t>For</w:t>
            </w:r>
            <w:r w:rsidR="009D4546" w:rsidRPr="00816F61">
              <w:rPr>
                <w:sz w:val="20"/>
                <w:szCs w:val="22"/>
                <w:lang w:val="en-GB"/>
              </w:rPr>
              <w:t xml:space="preserve"> the </w:t>
            </w:r>
            <w:r w:rsidR="00B12630" w:rsidRPr="00816F61">
              <w:rPr>
                <w:sz w:val="20"/>
                <w:szCs w:val="22"/>
                <w:lang w:val="en-GB"/>
              </w:rPr>
              <w:t xml:space="preserve">attention </w:t>
            </w:r>
            <w:r w:rsidR="009D4546" w:rsidRPr="00816F61">
              <w:rPr>
                <w:sz w:val="20"/>
                <w:szCs w:val="22"/>
                <w:lang w:val="en-GB"/>
              </w:rPr>
              <w:t>of</w:t>
            </w:r>
            <w:r w:rsidR="00B12630" w:rsidRPr="00816F61">
              <w:rPr>
                <w:sz w:val="20"/>
                <w:szCs w:val="22"/>
                <w:lang w:val="en-GB"/>
              </w:rPr>
              <w:t xml:space="preserve"> : </w:t>
            </w:r>
            <w:bookmarkStart w:id="0" w:name="Texte22"/>
            <w:r w:rsidR="008836EB" w:rsidRPr="00816F61">
              <w:rPr>
                <w:sz w:val="20"/>
                <w:szCs w:val="22"/>
                <w:lang w:val="en-GB"/>
              </w:rPr>
              <w:fldChar w:fldCharType="begin">
                <w:ffData>
                  <w:name w:val="Texte22"/>
                  <w:enabled/>
                  <w:calcOnExit w:val="0"/>
                  <w:textInput>
                    <w:default w:val="&lt;Destinataire&gt;"/>
                  </w:textInput>
                </w:ffData>
              </w:fldChar>
            </w:r>
            <w:r w:rsidR="00B12630" w:rsidRPr="00816F61">
              <w:rPr>
                <w:sz w:val="20"/>
                <w:szCs w:val="22"/>
                <w:lang w:val="en-GB"/>
              </w:rPr>
              <w:instrText xml:space="preserve"> FORMTEXT </w:instrText>
            </w:r>
            <w:r w:rsidR="008836EB" w:rsidRPr="00816F61">
              <w:rPr>
                <w:sz w:val="20"/>
                <w:szCs w:val="22"/>
                <w:lang w:val="en-GB"/>
              </w:rPr>
            </w:r>
            <w:r w:rsidR="008836EB" w:rsidRPr="00816F61">
              <w:rPr>
                <w:sz w:val="20"/>
                <w:szCs w:val="22"/>
                <w:lang w:val="en-GB"/>
              </w:rPr>
              <w:fldChar w:fldCharType="separate"/>
            </w:r>
            <w:r w:rsidR="00B12630" w:rsidRPr="00816F61">
              <w:rPr>
                <w:noProof/>
                <w:sz w:val="20"/>
                <w:szCs w:val="22"/>
                <w:lang w:val="en-GB"/>
              </w:rPr>
              <w:t>&lt;Destinataire&gt;</w:t>
            </w:r>
            <w:r w:rsidR="008836EB" w:rsidRPr="00816F61">
              <w:rPr>
                <w:sz w:val="20"/>
                <w:szCs w:val="22"/>
                <w:lang w:val="en-GB"/>
              </w:rPr>
              <w:fldChar w:fldCharType="end"/>
            </w:r>
            <w:bookmarkEnd w:id="0"/>
          </w:p>
          <w:bookmarkStart w:id="1" w:name="Texte23"/>
          <w:p w:rsidR="00B12630" w:rsidRPr="00816F61" w:rsidRDefault="008836EB" w:rsidP="004E012C">
            <w:pPr>
              <w:spacing w:line="288" w:lineRule="auto"/>
              <w:rPr>
                <w:sz w:val="20"/>
                <w:szCs w:val="22"/>
                <w:lang w:val="en-GB"/>
              </w:rPr>
            </w:pPr>
            <w:r w:rsidRPr="00816F61">
              <w:rPr>
                <w:sz w:val="20"/>
                <w:szCs w:val="22"/>
                <w:lang w:val="en-GB"/>
              </w:rPr>
              <w:fldChar w:fldCharType="begin">
                <w:ffData>
                  <w:name w:val="Texte23"/>
                  <w:enabled/>
                  <w:calcOnExit w:val="0"/>
                  <w:textInput>
                    <w:default w:val="&lt;Adresse&gt;"/>
                  </w:textInput>
                </w:ffData>
              </w:fldChar>
            </w:r>
            <w:r w:rsidR="001F5E61" w:rsidRPr="00816F61">
              <w:rPr>
                <w:sz w:val="20"/>
                <w:szCs w:val="22"/>
                <w:lang w:val="en-GB"/>
              </w:rPr>
              <w:instrText xml:space="preserve"> FORMTEXT </w:instrText>
            </w:r>
            <w:r w:rsidRPr="00816F61">
              <w:rPr>
                <w:sz w:val="20"/>
                <w:szCs w:val="22"/>
                <w:lang w:val="en-GB"/>
              </w:rPr>
            </w:r>
            <w:r w:rsidRPr="00816F61">
              <w:rPr>
                <w:sz w:val="20"/>
                <w:szCs w:val="22"/>
                <w:lang w:val="en-GB"/>
              </w:rPr>
              <w:fldChar w:fldCharType="separate"/>
            </w:r>
            <w:r w:rsidR="001F5E61" w:rsidRPr="00816F61">
              <w:rPr>
                <w:noProof/>
                <w:sz w:val="20"/>
                <w:szCs w:val="22"/>
                <w:lang w:val="en-GB"/>
              </w:rPr>
              <w:t>&lt;Adresse&gt;</w:t>
            </w:r>
            <w:r w:rsidRPr="00816F61">
              <w:rPr>
                <w:sz w:val="20"/>
                <w:szCs w:val="22"/>
                <w:lang w:val="en-GB"/>
              </w:rPr>
              <w:fldChar w:fldCharType="end"/>
            </w:r>
            <w:bookmarkEnd w:id="1"/>
          </w:p>
          <w:bookmarkStart w:id="2" w:name="Texte27"/>
          <w:p w:rsidR="00B12630" w:rsidRPr="00816F61" w:rsidRDefault="008836EB" w:rsidP="004E012C">
            <w:pPr>
              <w:spacing w:line="288" w:lineRule="auto"/>
              <w:rPr>
                <w:sz w:val="20"/>
                <w:szCs w:val="22"/>
                <w:lang w:val="en-GB"/>
              </w:rPr>
            </w:pPr>
            <w:r w:rsidRPr="00816F61">
              <w:rPr>
                <w:sz w:val="20"/>
                <w:szCs w:val="22"/>
                <w:lang w:val="en-GB"/>
              </w:rPr>
              <w:fldChar w:fldCharType="begin">
                <w:ffData>
                  <w:name w:val="Texte27"/>
                  <w:enabled/>
                  <w:calcOnExit w:val="0"/>
                  <w:textInput>
                    <w:default w:val="&lt;Ville&gt;"/>
                  </w:textInput>
                </w:ffData>
              </w:fldChar>
            </w:r>
            <w:r w:rsidR="00276014" w:rsidRPr="00816F61">
              <w:rPr>
                <w:sz w:val="20"/>
                <w:szCs w:val="22"/>
                <w:lang w:val="en-GB"/>
              </w:rPr>
              <w:instrText xml:space="preserve"> FORMTEXT </w:instrText>
            </w:r>
            <w:r w:rsidRPr="00816F61">
              <w:rPr>
                <w:sz w:val="20"/>
                <w:szCs w:val="22"/>
                <w:lang w:val="en-GB"/>
              </w:rPr>
            </w:r>
            <w:r w:rsidRPr="00816F61">
              <w:rPr>
                <w:sz w:val="20"/>
                <w:szCs w:val="22"/>
                <w:lang w:val="en-GB"/>
              </w:rPr>
              <w:fldChar w:fldCharType="separate"/>
            </w:r>
            <w:r w:rsidR="00276014" w:rsidRPr="00816F61">
              <w:rPr>
                <w:noProof/>
                <w:sz w:val="20"/>
                <w:szCs w:val="22"/>
                <w:lang w:val="en-GB"/>
              </w:rPr>
              <w:t>&lt;City&gt;</w:t>
            </w:r>
            <w:r w:rsidRPr="00816F61">
              <w:rPr>
                <w:sz w:val="20"/>
                <w:szCs w:val="22"/>
                <w:lang w:val="en-GB"/>
              </w:rPr>
              <w:fldChar w:fldCharType="end"/>
            </w:r>
            <w:bookmarkEnd w:id="2"/>
          </w:p>
          <w:p w:rsidR="00276014" w:rsidRPr="00816F61" w:rsidRDefault="008836EB" w:rsidP="004E012C">
            <w:pPr>
              <w:spacing w:line="288" w:lineRule="auto"/>
              <w:rPr>
                <w:sz w:val="20"/>
                <w:szCs w:val="22"/>
                <w:lang w:val="en-GB"/>
              </w:rPr>
            </w:pPr>
            <w:r w:rsidRPr="00816F61">
              <w:rPr>
                <w:sz w:val="20"/>
                <w:szCs w:val="22"/>
                <w:lang w:val="en-GB"/>
              </w:rPr>
              <w:fldChar w:fldCharType="begin">
                <w:ffData>
                  <w:name w:val="Texte18"/>
                  <w:enabled/>
                  <w:calcOnExit w:val="0"/>
                  <w:textInput>
                    <w:default w:val="&lt;Date&gt;"/>
                  </w:textInput>
                </w:ffData>
              </w:fldChar>
            </w:r>
            <w:r w:rsidR="00276014" w:rsidRPr="00816F61">
              <w:rPr>
                <w:sz w:val="20"/>
                <w:szCs w:val="22"/>
                <w:lang w:val="en-GB"/>
              </w:rPr>
              <w:instrText xml:space="preserve"> FORMTEXT </w:instrText>
            </w:r>
            <w:r w:rsidRPr="00816F61">
              <w:rPr>
                <w:sz w:val="20"/>
                <w:szCs w:val="22"/>
                <w:lang w:val="en-GB"/>
              </w:rPr>
            </w:r>
            <w:r w:rsidRPr="00816F61">
              <w:rPr>
                <w:sz w:val="20"/>
                <w:szCs w:val="22"/>
                <w:lang w:val="en-GB"/>
              </w:rPr>
              <w:fldChar w:fldCharType="separate"/>
            </w:r>
            <w:r w:rsidR="00276014" w:rsidRPr="00816F61">
              <w:rPr>
                <w:noProof/>
                <w:sz w:val="20"/>
                <w:szCs w:val="22"/>
                <w:lang w:val="en-GB"/>
              </w:rPr>
              <w:t>&lt;Date&gt;</w:t>
            </w:r>
            <w:r w:rsidRPr="00816F61">
              <w:rPr>
                <w:sz w:val="20"/>
                <w:szCs w:val="22"/>
                <w:lang w:val="en-GB"/>
              </w:rPr>
              <w:fldChar w:fldCharType="end"/>
            </w:r>
          </w:p>
        </w:tc>
      </w:tr>
      <w:tr w:rsidR="00B12630" w:rsidRPr="00816F61">
        <w:trPr>
          <w:cantSplit/>
        </w:trPr>
        <w:tc>
          <w:tcPr>
            <w:tcW w:w="3686" w:type="dxa"/>
          </w:tcPr>
          <w:p w:rsidR="00B12630" w:rsidRPr="00816F61" w:rsidRDefault="00B12630" w:rsidP="004E012C">
            <w:pPr>
              <w:rPr>
                <w:sz w:val="20"/>
                <w:szCs w:val="22"/>
                <w:lang w:val="en-GB"/>
              </w:rPr>
            </w:pPr>
          </w:p>
        </w:tc>
        <w:tc>
          <w:tcPr>
            <w:tcW w:w="2271" w:type="dxa"/>
          </w:tcPr>
          <w:p w:rsidR="00B12630" w:rsidRPr="00816F61" w:rsidRDefault="00B12630" w:rsidP="004E012C">
            <w:pPr>
              <w:rPr>
                <w:sz w:val="20"/>
                <w:szCs w:val="22"/>
                <w:lang w:val="en-GB"/>
              </w:rPr>
            </w:pPr>
          </w:p>
        </w:tc>
        <w:tc>
          <w:tcPr>
            <w:tcW w:w="4391" w:type="dxa"/>
            <w:vMerge/>
          </w:tcPr>
          <w:p w:rsidR="00B12630" w:rsidRPr="00816F61" w:rsidRDefault="00B12630" w:rsidP="004E012C">
            <w:pPr>
              <w:rPr>
                <w:sz w:val="20"/>
                <w:szCs w:val="22"/>
                <w:lang w:val="en-GB"/>
              </w:rPr>
            </w:pPr>
          </w:p>
        </w:tc>
      </w:tr>
      <w:tr w:rsidR="00B12630" w:rsidRPr="00816F61">
        <w:trPr>
          <w:cantSplit/>
        </w:trPr>
        <w:tc>
          <w:tcPr>
            <w:tcW w:w="3686" w:type="dxa"/>
          </w:tcPr>
          <w:p w:rsidR="00B12630" w:rsidRPr="00816F61" w:rsidRDefault="00B12630" w:rsidP="004E012C">
            <w:pPr>
              <w:rPr>
                <w:b/>
                <w:sz w:val="20"/>
                <w:szCs w:val="22"/>
                <w:lang w:val="en-GB"/>
              </w:rPr>
            </w:pPr>
            <w:r w:rsidRPr="00816F61">
              <w:rPr>
                <w:b/>
                <w:sz w:val="20"/>
                <w:szCs w:val="22"/>
                <w:lang w:val="en-GB"/>
              </w:rPr>
              <w:t>N/R</w:t>
            </w:r>
            <w:r w:rsidR="009D4546" w:rsidRPr="00816F61">
              <w:rPr>
                <w:b/>
                <w:sz w:val="20"/>
                <w:szCs w:val="22"/>
                <w:lang w:val="en-GB"/>
              </w:rPr>
              <w:t>e</w:t>
            </w:r>
            <w:r w:rsidRPr="00816F61">
              <w:rPr>
                <w:b/>
                <w:sz w:val="20"/>
                <w:szCs w:val="22"/>
                <w:lang w:val="en-GB"/>
              </w:rPr>
              <w:t>f. :</w:t>
            </w:r>
          </w:p>
        </w:tc>
        <w:tc>
          <w:tcPr>
            <w:tcW w:w="2271" w:type="dxa"/>
          </w:tcPr>
          <w:p w:rsidR="00B12630" w:rsidRPr="00816F61" w:rsidRDefault="00B12630" w:rsidP="004E012C">
            <w:pPr>
              <w:rPr>
                <w:sz w:val="20"/>
                <w:szCs w:val="22"/>
                <w:lang w:val="en-GB"/>
              </w:rPr>
            </w:pPr>
          </w:p>
        </w:tc>
        <w:tc>
          <w:tcPr>
            <w:tcW w:w="4391" w:type="dxa"/>
            <w:vMerge/>
          </w:tcPr>
          <w:p w:rsidR="00B12630" w:rsidRPr="00816F61" w:rsidRDefault="00B12630" w:rsidP="004E012C">
            <w:pPr>
              <w:rPr>
                <w:sz w:val="20"/>
                <w:szCs w:val="22"/>
                <w:lang w:val="en-GB"/>
              </w:rPr>
            </w:pPr>
          </w:p>
        </w:tc>
      </w:tr>
      <w:tr w:rsidR="00B12630" w:rsidRPr="00816F61">
        <w:trPr>
          <w:cantSplit/>
        </w:trPr>
        <w:tc>
          <w:tcPr>
            <w:tcW w:w="3686" w:type="dxa"/>
          </w:tcPr>
          <w:p w:rsidR="00B12630" w:rsidRPr="00816F61" w:rsidRDefault="00B12630" w:rsidP="004E012C">
            <w:pPr>
              <w:rPr>
                <w:b/>
                <w:sz w:val="20"/>
                <w:szCs w:val="22"/>
                <w:lang w:val="en-GB"/>
              </w:rPr>
            </w:pPr>
          </w:p>
        </w:tc>
        <w:tc>
          <w:tcPr>
            <w:tcW w:w="2271" w:type="dxa"/>
          </w:tcPr>
          <w:p w:rsidR="00B12630" w:rsidRPr="00816F61" w:rsidRDefault="00B12630" w:rsidP="004E012C">
            <w:pPr>
              <w:rPr>
                <w:sz w:val="20"/>
                <w:szCs w:val="22"/>
                <w:lang w:val="en-GB"/>
              </w:rPr>
            </w:pPr>
          </w:p>
        </w:tc>
        <w:tc>
          <w:tcPr>
            <w:tcW w:w="4391" w:type="dxa"/>
            <w:vMerge/>
          </w:tcPr>
          <w:p w:rsidR="00B12630" w:rsidRPr="00816F61" w:rsidRDefault="00B12630" w:rsidP="004E012C">
            <w:pPr>
              <w:rPr>
                <w:sz w:val="20"/>
                <w:szCs w:val="22"/>
                <w:lang w:val="en-GB"/>
              </w:rPr>
            </w:pPr>
          </w:p>
        </w:tc>
      </w:tr>
      <w:tr w:rsidR="00B12630" w:rsidRPr="00816F61">
        <w:trPr>
          <w:cantSplit/>
        </w:trPr>
        <w:tc>
          <w:tcPr>
            <w:tcW w:w="3686" w:type="dxa"/>
          </w:tcPr>
          <w:p w:rsidR="00B12630" w:rsidRPr="00816F61" w:rsidRDefault="00FF1559" w:rsidP="004E012C">
            <w:pPr>
              <w:rPr>
                <w:b/>
                <w:sz w:val="20"/>
                <w:szCs w:val="22"/>
                <w:lang w:val="en-GB"/>
              </w:rPr>
            </w:pPr>
            <w:r w:rsidRPr="00816F61">
              <w:rPr>
                <w:b/>
                <w:sz w:val="20"/>
                <w:szCs w:val="22"/>
                <w:lang w:val="en-GB"/>
              </w:rPr>
              <w:t xml:space="preserve">Commercial </w:t>
            </w:r>
            <w:r w:rsidRPr="00816F61">
              <w:rPr>
                <w:b/>
                <w:color w:val="000000"/>
                <w:sz w:val="20"/>
                <w:szCs w:val="22"/>
                <w:lang w:val="en-GB"/>
              </w:rPr>
              <w:t>Quotation</w:t>
            </w:r>
          </w:p>
        </w:tc>
        <w:tc>
          <w:tcPr>
            <w:tcW w:w="2271" w:type="dxa"/>
          </w:tcPr>
          <w:p w:rsidR="00B12630" w:rsidRPr="00816F61" w:rsidRDefault="00B12630" w:rsidP="004E012C">
            <w:pPr>
              <w:rPr>
                <w:sz w:val="20"/>
                <w:szCs w:val="22"/>
                <w:lang w:val="en-GB"/>
              </w:rPr>
            </w:pPr>
          </w:p>
        </w:tc>
        <w:tc>
          <w:tcPr>
            <w:tcW w:w="4391" w:type="dxa"/>
            <w:vMerge/>
          </w:tcPr>
          <w:p w:rsidR="00B12630" w:rsidRPr="00816F61" w:rsidRDefault="00B12630" w:rsidP="004E012C">
            <w:pPr>
              <w:rPr>
                <w:sz w:val="20"/>
                <w:szCs w:val="22"/>
                <w:lang w:val="en-GB"/>
              </w:rPr>
            </w:pPr>
          </w:p>
        </w:tc>
      </w:tr>
      <w:tr w:rsidR="00B12630" w:rsidRPr="00816F61">
        <w:trPr>
          <w:cantSplit/>
        </w:trPr>
        <w:tc>
          <w:tcPr>
            <w:tcW w:w="3686" w:type="dxa"/>
          </w:tcPr>
          <w:p w:rsidR="00B12630" w:rsidRPr="00816F61" w:rsidRDefault="00B12630" w:rsidP="004E012C">
            <w:pPr>
              <w:rPr>
                <w:b/>
                <w:sz w:val="20"/>
                <w:szCs w:val="22"/>
                <w:lang w:val="en-GB"/>
              </w:rPr>
            </w:pPr>
          </w:p>
        </w:tc>
        <w:tc>
          <w:tcPr>
            <w:tcW w:w="2271" w:type="dxa"/>
          </w:tcPr>
          <w:p w:rsidR="00B12630" w:rsidRPr="00816F61" w:rsidRDefault="00B12630" w:rsidP="004E012C">
            <w:pPr>
              <w:rPr>
                <w:sz w:val="20"/>
                <w:szCs w:val="22"/>
                <w:lang w:val="en-GB"/>
              </w:rPr>
            </w:pPr>
          </w:p>
        </w:tc>
        <w:tc>
          <w:tcPr>
            <w:tcW w:w="4391" w:type="dxa"/>
            <w:vMerge/>
          </w:tcPr>
          <w:p w:rsidR="00B12630" w:rsidRPr="00816F61" w:rsidRDefault="00B12630" w:rsidP="004E012C">
            <w:pPr>
              <w:rPr>
                <w:sz w:val="20"/>
                <w:szCs w:val="22"/>
                <w:lang w:val="en-GB"/>
              </w:rPr>
            </w:pPr>
          </w:p>
        </w:tc>
      </w:tr>
      <w:tr w:rsidR="00B12630" w:rsidRPr="00816F61">
        <w:trPr>
          <w:cantSplit/>
        </w:trPr>
        <w:tc>
          <w:tcPr>
            <w:tcW w:w="5957" w:type="dxa"/>
            <w:gridSpan w:val="2"/>
          </w:tcPr>
          <w:p w:rsidR="00B12630" w:rsidRPr="00816F61" w:rsidRDefault="00B12630" w:rsidP="004E012C">
            <w:pPr>
              <w:rPr>
                <w:sz w:val="20"/>
                <w:szCs w:val="22"/>
                <w:lang w:val="en-GB"/>
              </w:rPr>
            </w:pPr>
          </w:p>
        </w:tc>
        <w:tc>
          <w:tcPr>
            <w:tcW w:w="4391" w:type="dxa"/>
            <w:vMerge/>
          </w:tcPr>
          <w:p w:rsidR="00B12630" w:rsidRPr="00816F61" w:rsidRDefault="00B12630" w:rsidP="004E012C">
            <w:pPr>
              <w:rPr>
                <w:sz w:val="20"/>
                <w:szCs w:val="22"/>
                <w:lang w:val="en-GB"/>
              </w:rPr>
            </w:pPr>
          </w:p>
        </w:tc>
      </w:tr>
    </w:tbl>
    <w:p w:rsidR="00F47CCB" w:rsidRPr="00816F61" w:rsidRDefault="009D4546" w:rsidP="00F47CCB">
      <w:pPr>
        <w:jc w:val="both"/>
        <w:rPr>
          <w:rFonts w:cs="Tahoma"/>
          <w:b/>
          <w:sz w:val="20"/>
          <w:szCs w:val="22"/>
          <w:lang w:val="en-GB"/>
        </w:rPr>
      </w:pPr>
      <w:r w:rsidRPr="00816F61">
        <w:rPr>
          <w:rFonts w:cs="Tahoma"/>
          <w:b/>
          <w:sz w:val="20"/>
          <w:szCs w:val="22"/>
          <w:lang w:val="en-GB"/>
        </w:rPr>
        <w:t>Subject</w:t>
      </w:r>
      <w:r w:rsidR="00F47CCB" w:rsidRPr="00816F61">
        <w:rPr>
          <w:rFonts w:cs="Tahoma"/>
          <w:b/>
          <w:sz w:val="20"/>
          <w:szCs w:val="22"/>
          <w:lang w:val="en-GB"/>
        </w:rPr>
        <w:t xml:space="preserve">: </w:t>
      </w:r>
      <w:r w:rsidRPr="00816F61">
        <w:rPr>
          <w:rFonts w:cs="Tahoma"/>
          <w:b/>
          <w:sz w:val="20"/>
          <w:szCs w:val="22"/>
          <w:lang w:val="en-GB"/>
        </w:rPr>
        <w:t xml:space="preserve">Initial bid </w:t>
      </w:r>
      <w:r w:rsidR="00F47CCB" w:rsidRPr="00816F61">
        <w:rPr>
          <w:rFonts w:cs="Tahoma"/>
          <w:b/>
          <w:sz w:val="20"/>
          <w:szCs w:val="22"/>
          <w:lang w:val="en-GB"/>
        </w:rPr>
        <w:t xml:space="preserve">n°…. </w:t>
      </w:r>
      <w:r w:rsidRPr="00816F61">
        <w:rPr>
          <w:rFonts w:cs="Tahoma"/>
          <w:b/>
          <w:sz w:val="20"/>
          <w:szCs w:val="22"/>
          <w:lang w:val="en-GB"/>
        </w:rPr>
        <w:t xml:space="preserve">for </w:t>
      </w:r>
      <w:r w:rsidR="00F47CCB" w:rsidRPr="00816F61">
        <w:rPr>
          <w:rFonts w:cs="Tahoma"/>
          <w:b/>
          <w:sz w:val="20"/>
          <w:szCs w:val="22"/>
          <w:lang w:val="en-GB"/>
        </w:rPr>
        <w:t>proje</w:t>
      </w:r>
      <w:r w:rsidRPr="00816F61">
        <w:rPr>
          <w:rFonts w:cs="Tahoma"/>
          <w:b/>
          <w:sz w:val="20"/>
          <w:szCs w:val="22"/>
          <w:lang w:val="en-GB"/>
        </w:rPr>
        <w:t>c</w:t>
      </w:r>
      <w:r w:rsidR="00F47CCB" w:rsidRPr="00816F61">
        <w:rPr>
          <w:rFonts w:cs="Tahoma"/>
          <w:b/>
          <w:sz w:val="20"/>
          <w:szCs w:val="22"/>
          <w:lang w:val="en-GB"/>
        </w:rPr>
        <w:t>t ………..</w:t>
      </w:r>
    </w:p>
    <w:p w:rsidR="00F47CCB" w:rsidRPr="00816F61" w:rsidRDefault="00F47CCB"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47CCB" w:rsidRPr="00816F61" w:rsidRDefault="009D4546" w:rsidP="00F47CCB">
      <w:pPr>
        <w:jc w:val="both"/>
        <w:rPr>
          <w:rFonts w:cs="Tahoma"/>
          <w:sz w:val="20"/>
          <w:szCs w:val="22"/>
          <w:lang w:val="en-GB"/>
        </w:rPr>
      </w:pPr>
      <w:r w:rsidRPr="00816F61">
        <w:rPr>
          <w:rFonts w:cs="Tahoma"/>
          <w:sz w:val="20"/>
          <w:szCs w:val="22"/>
          <w:lang w:val="en-GB"/>
        </w:rPr>
        <w:t xml:space="preserve">Dear </w:t>
      </w:r>
      <w:r w:rsidR="008836EB" w:rsidRPr="00816F61">
        <w:rPr>
          <w:color w:val="000000"/>
          <w:sz w:val="20"/>
          <w:szCs w:val="22"/>
          <w:lang w:val="en-GB"/>
        </w:rPr>
        <w:fldChar w:fldCharType="begin">
          <w:ffData>
            <w:name w:val=""/>
            <w:enabled/>
            <w:calcOnExit w:val="0"/>
            <w:textInput>
              <w:default w:val="&lt;Destinataire&gt;"/>
            </w:textInput>
          </w:ffData>
        </w:fldChar>
      </w:r>
      <w:r w:rsidR="00D6456E" w:rsidRPr="00816F61">
        <w:rPr>
          <w:color w:val="000000"/>
          <w:sz w:val="20"/>
          <w:szCs w:val="22"/>
          <w:lang w:val="en-GB"/>
        </w:rPr>
        <w:instrText xml:space="preserve"> FORMTEXT </w:instrText>
      </w:r>
      <w:r w:rsidR="008836EB" w:rsidRPr="00816F61">
        <w:rPr>
          <w:color w:val="000000"/>
          <w:sz w:val="20"/>
          <w:szCs w:val="22"/>
          <w:lang w:val="en-GB"/>
        </w:rPr>
      </w:r>
      <w:r w:rsidR="008836EB" w:rsidRPr="00816F61">
        <w:rPr>
          <w:color w:val="000000"/>
          <w:sz w:val="20"/>
          <w:szCs w:val="22"/>
          <w:lang w:val="en-GB"/>
        </w:rPr>
        <w:fldChar w:fldCharType="separate"/>
      </w:r>
      <w:r w:rsidR="00D6456E" w:rsidRPr="00816F61">
        <w:rPr>
          <w:noProof/>
          <w:color w:val="000000"/>
          <w:sz w:val="20"/>
          <w:szCs w:val="22"/>
          <w:lang w:val="en-GB"/>
        </w:rPr>
        <w:t>&lt;Destinataire&gt;</w:t>
      </w:r>
      <w:r w:rsidR="008836EB" w:rsidRPr="00816F61">
        <w:rPr>
          <w:color w:val="000000"/>
          <w:sz w:val="20"/>
          <w:szCs w:val="22"/>
          <w:lang w:val="en-GB"/>
        </w:rPr>
        <w:fldChar w:fldCharType="end"/>
      </w:r>
      <w:r w:rsidR="00F47CCB" w:rsidRPr="00816F61">
        <w:rPr>
          <w:rFonts w:cs="Tahoma"/>
          <w:sz w:val="20"/>
          <w:szCs w:val="22"/>
          <w:lang w:val="en-GB"/>
        </w:rPr>
        <w:t>,</w:t>
      </w:r>
    </w:p>
    <w:p w:rsidR="00F47CCB" w:rsidRPr="00816F61" w:rsidRDefault="00F47CCB" w:rsidP="00F47CCB">
      <w:pPr>
        <w:jc w:val="both"/>
        <w:rPr>
          <w:rFonts w:cs="Tahoma"/>
          <w:sz w:val="20"/>
          <w:szCs w:val="22"/>
          <w:lang w:val="en-GB"/>
        </w:rPr>
      </w:pPr>
    </w:p>
    <w:p w:rsidR="00F47CCB" w:rsidRPr="00816F61" w:rsidRDefault="009D4546" w:rsidP="00F47CCB">
      <w:pPr>
        <w:jc w:val="both"/>
        <w:rPr>
          <w:rFonts w:cs="Tahoma"/>
          <w:sz w:val="20"/>
          <w:szCs w:val="22"/>
          <w:lang w:val="en-GB"/>
        </w:rPr>
      </w:pPr>
      <w:r w:rsidRPr="00816F61">
        <w:rPr>
          <w:rFonts w:cs="Tahoma"/>
          <w:color w:val="000000"/>
          <w:sz w:val="20"/>
          <w:szCs w:val="22"/>
          <w:lang w:val="en-GB"/>
        </w:rPr>
        <w:t xml:space="preserve">Please </w:t>
      </w:r>
      <w:r w:rsidR="006712DC" w:rsidRPr="00816F61">
        <w:rPr>
          <w:rFonts w:cs="Tahoma"/>
          <w:color w:val="000000"/>
          <w:sz w:val="20"/>
          <w:szCs w:val="22"/>
          <w:lang w:val="en-GB"/>
        </w:rPr>
        <w:t>see the</w:t>
      </w:r>
      <w:r w:rsidRPr="00816F61">
        <w:rPr>
          <w:rFonts w:cs="Tahoma"/>
          <w:color w:val="000000"/>
          <w:sz w:val="20"/>
          <w:szCs w:val="22"/>
          <w:lang w:val="en-GB"/>
        </w:rPr>
        <w:t xml:space="preserve"> attached</w:t>
      </w:r>
      <w:r w:rsidRPr="00816F61">
        <w:rPr>
          <w:rFonts w:cs="Tahoma"/>
          <w:sz w:val="20"/>
          <w:szCs w:val="22"/>
          <w:lang w:val="en-GB"/>
        </w:rPr>
        <w:t xml:space="preserve"> </w:t>
      </w:r>
      <w:r w:rsidR="00F47CCB" w:rsidRPr="00816F61">
        <w:rPr>
          <w:rFonts w:cs="Tahoma"/>
          <w:sz w:val="20"/>
          <w:szCs w:val="22"/>
          <w:lang w:val="en-GB"/>
        </w:rPr>
        <w:t>JTEKT</w:t>
      </w:r>
      <w:r w:rsidRPr="00816F61">
        <w:rPr>
          <w:rFonts w:cs="Tahoma"/>
          <w:sz w:val="20"/>
          <w:szCs w:val="22"/>
          <w:lang w:val="en-GB"/>
        </w:rPr>
        <w:t xml:space="preserve"> </w:t>
      </w:r>
      <w:r w:rsidR="00D6456E" w:rsidRPr="00816F61">
        <w:rPr>
          <w:rFonts w:cs="Tahoma"/>
          <w:sz w:val="20"/>
          <w:szCs w:val="22"/>
          <w:lang w:val="en-GB"/>
        </w:rPr>
        <w:t>quote</w:t>
      </w:r>
      <w:r w:rsidR="00F47CCB" w:rsidRPr="00816F61">
        <w:rPr>
          <w:rFonts w:cs="Tahoma"/>
          <w:sz w:val="20"/>
          <w:szCs w:val="22"/>
          <w:lang w:val="en-GB"/>
        </w:rPr>
        <w:t xml:space="preserve"> n°………. </w:t>
      </w:r>
      <w:r w:rsidRPr="00816F61">
        <w:rPr>
          <w:rFonts w:cs="Tahoma"/>
          <w:sz w:val="20"/>
          <w:szCs w:val="22"/>
          <w:lang w:val="en-GB"/>
        </w:rPr>
        <w:t>in resp</w:t>
      </w:r>
      <w:r w:rsidR="004B5013" w:rsidRPr="00816F61">
        <w:rPr>
          <w:rFonts w:cs="Tahoma"/>
          <w:sz w:val="20"/>
          <w:szCs w:val="22"/>
          <w:lang w:val="en-GB"/>
        </w:rPr>
        <w:t>o</w:t>
      </w:r>
      <w:r w:rsidRPr="00816F61">
        <w:rPr>
          <w:rFonts w:cs="Tahoma"/>
          <w:sz w:val="20"/>
          <w:szCs w:val="22"/>
          <w:lang w:val="en-GB"/>
        </w:rPr>
        <w:t xml:space="preserve">nse to </w:t>
      </w:r>
      <w:r w:rsidR="00D6456E" w:rsidRPr="00816F61">
        <w:rPr>
          <w:rFonts w:cs="Tahoma"/>
          <w:color w:val="000000"/>
          <w:sz w:val="20"/>
          <w:szCs w:val="22"/>
          <w:lang w:val="en-GB"/>
        </w:rPr>
        <w:t>your</w:t>
      </w:r>
      <w:r w:rsidRPr="00816F61">
        <w:rPr>
          <w:rFonts w:cs="Tahoma"/>
          <w:sz w:val="20"/>
          <w:szCs w:val="22"/>
          <w:lang w:val="en-GB"/>
        </w:rPr>
        <w:t xml:space="preserve"> </w:t>
      </w:r>
      <w:r w:rsidR="00F916A5" w:rsidRPr="00816F61">
        <w:rPr>
          <w:rFonts w:cs="Tahoma"/>
          <w:sz w:val="20"/>
          <w:szCs w:val="22"/>
          <w:lang w:val="en-GB"/>
        </w:rPr>
        <w:t xml:space="preserve">Request for quotation </w:t>
      </w:r>
      <w:r w:rsidR="00F47CCB" w:rsidRPr="00816F61">
        <w:rPr>
          <w:rFonts w:cs="Tahoma"/>
          <w:sz w:val="20"/>
          <w:szCs w:val="22"/>
          <w:lang w:val="en-GB"/>
        </w:rPr>
        <w:t>n°……..</w:t>
      </w:r>
      <w:r w:rsidR="00F47CCB" w:rsidRPr="00816F61">
        <w:rPr>
          <w:rFonts w:cs="Tahoma"/>
          <w:color w:val="800080"/>
          <w:sz w:val="20"/>
          <w:szCs w:val="22"/>
          <w:lang w:val="en-GB"/>
        </w:rPr>
        <w:t>O</w:t>
      </w:r>
      <w:r w:rsidRPr="00816F61">
        <w:rPr>
          <w:rFonts w:cs="Tahoma"/>
          <w:color w:val="800080"/>
          <w:sz w:val="20"/>
          <w:szCs w:val="22"/>
          <w:lang w:val="en-GB"/>
        </w:rPr>
        <w:t>R</w:t>
      </w:r>
      <w:r w:rsidR="00F47CCB" w:rsidRPr="00816F61">
        <w:rPr>
          <w:rFonts w:cs="Tahoma"/>
          <w:color w:val="800080"/>
          <w:sz w:val="20"/>
          <w:szCs w:val="22"/>
          <w:lang w:val="en-GB"/>
        </w:rPr>
        <w:t xml:space="preserve"> REFERENCE …………..</w:t>
      </w:r>
      <w:r w:rsidR="00F47CCB" w:rsidRPr="00816F61">
        <w:rPr>
          <w:rFonts w:cs="Tahoma"/>
          <w:sz w:val="20"/>
          <w:szCs w:val="22"/>
          <w:lang w:val="en-GB"/>
        </w:rPr>
        <w:t xml:space="preserve"> </w:t>
      </w:r>
      <w:proofErr w:type="gramStart"/>
      <w:r w:rsidRPr="00816F61">
        <w:rPr>
          <w:rFonts w:cs="Tahoma"/>
          <w:sz w:val="20"/>
          <w:szCs w:val="22"/>
          <w:lang w:val="en-GB"/>
        </w:rPr>
        <w:t>sent</w:t>
      </w:r>
      <w:proofErr w:type="gramEnd"/>
      <w:r w:rsidRPr="00816F61">
        <w:rPr>
          <w:rFonts w:cs="Tahoma"/>
          <w:sz w:val="20"/>
          <w:szCs w:val="22"/>
          <w:lang w:val="en-GB"/>
        </w:rPr>
        <w:t xml:space="preserve"> to</w:t>
      </w:r>
      <w:r w:rsidR="00F47CCB" w:rsidRPr="00816F61">
        <w:rPr>
          <w:rFonts w:cs="Tahoma"/>
          <w:sz w:val="20"/>
          <w:szCs w:val="22"/>
          <w:lang w:val="en-GB"/>
        </w:rPr>
        <w:t xml:space="preserve">…….. </w:t>
      </w:r>
      <w:proofErr w:type="gramStart"/>
      <w:r w:rsidRPr="00816F61">
        <w:rPr>
          <w:rFonts w:cs="Tahoma"/>
          <w:sz w:val="20"/>
          <w:szCs w:val="22"/>
          <w:lang w:val="en-GB"/>
        </w:rPr>
        <w:t>for</w:t>
      </w:r>
      <w:proofErr w:type="gramEnd"/>
      <w:r w:rsidRPr="00816F61">
        <w:rPr>
          <w:rFonts w:cs="Tahoma"/>
          <w:sz w:val="20"/>
          <w:szCs w:val="22"/>
          <w:lang w:val="en-GB"/>
        </w:rPr>
        <w:t xml:space="preserve"> the project</w:t>
      </w:r>
      <w:r w:rsidR="00F47CCB" w:rsidRPr="00816F61">
        <w:rPr>
          <w:rFonts w:cs="Tahoma"/>
          <w:sz w:val="20"/>
          <w:szCs w:val="22"/>
          <w:lang w:val="en-GB"/>
        </w:rPr>
        <w:t xml:space="preserve"> ………….</w:t>
      </w:r>
    </w:p>
    <w:p w:rsidR="00F47CCB" w:rsidRPr="00816F61" w:rsidRDefault="00F47CCB" w:rsidP="00F47CCB">
      <w:pPr>
        <w:jc w:val="both"/>
        <w:rPr>
          <w:rFonts w:cs="Tahoma"/>
          <w:sz w:val="20"/>
          <w:szCs w:val="22"/>
          <w:lang w:val="en-GB"/>
        </w:rPr>
      </w:pPr>
    </w:p>
    <w:p w:rsidR="00F47CCB" w:rsidRPr="00816F61" w:rsidRDefault="009D4546" w:rsidP="00F47CCB">
      <w:pPr>
        <w:jc w:val="both"/>
        <w:rPr>
          <w:rFonts w:cs="Tahoma"/>
          <w:color w:val="800080"/>
          <w:sz w:val="20"/>
          <w:szCs w:val="22"/>
          <w:lang w:val="en-GB"/>
        </w:rPr>
      </w:pPr>
      <w:r w:rsidRPr="00816F61">
        <w:rPr>
          <w:rFonts w:cs="Tahoma"/>
          <w:color w:val="800080"/>
          <w:sz w:val="20"/>
          <w:szCs w:val="22"/>
          <w:lang w:val="en-GB"/>
        </w:rPr>
        <w:t>We trust</w:t>
      </w:r>
      <w:r w:rsidRPr="00816F61">
        <w:rPr>
          <w:rFonts w:cs="Tahoma"/>
          <w:color w:val="0000FF"/>
          <w:sz w:val="20"/>
          <w:szCs w:val="22"/>
          <w:lang w:val="en-GB"/>
        </w:rPr>
        <w:t xml:space="preserve"> </w:t>
      </w:r>
      <w:r w:rsidR="009127B2" w:rsidRPr="00816F61">
        <w:rPr>
          <w:rFonts w:cs="Tahoma"/>
          <w:color w:val="800080"/>
          <w:sz w:val="20"/>
          <w:szCs w:val="22"/>
          <w:lang w:val="en-GB"/>
        </w:rPr>
        <w:t>this quotation will satisfy your requirements</w:t>
      </w:r>
      <w:r w:rsidR="00F47CCB" w:rsidRPr="00816F61">
        <w:rPr>
          <w:rFonts w:cs="Tahoma"/>
          <w:color w:val="800080"/>
          <w:sz w:val="20"/>
          <w:szCs w:val="22"/>
          <w:lang w:val="en-GB"/>
        </w:rPr>
        <w:t xml:space="preserve">, </w:t>
      </w:r>
    </w:p>
    <w:p w:rsidR="00F47CCB" w:rsidRPr="00816F61" w:rsidRDefault="00F47CCB" w:rsidP="00F47CCB">
      <w:pPr>
        <w:jc w:val="both"/>
        <w:rPr>
          <w:rFonts w:cs="Tahoma"/>
          <w:color w:val="800080"/>
          <w:sz w:val="20"/>
          <w:szCs w:val="22"/>
          <w:lang w:val="en-GB"/>
        </w:rPr>
      </w:pPr>
    </w:p>
    <w:p w:rsidR="00F47CCB" w:rsidRPr="00816F61" w:rsidRDefault="009D4546" w:rsidP="00F47CCB">
      <w:pPr>
        <w:jc w:val="both"/>
        <w:rPr>
          <w:rFonts w:cs="Tahoma"/>
          <w:sz w:val="20"/>
          <w:szCs w:val="22"/>
          <w:lang w:val="en-GB"/>
        </w:rPr>
      </w:pPr>
      <w:r w:rsidRPr="00816F61">
        <w:rPr>
          <w:rFonts w:cs="Tahoma"/>
          <w:sz w:val="20"/>
          <w:szCs w:val="22"/>
          <w:lang w:val="en-GB"/>
        </w:rPr>
        <w:t>Yours sincerely,</w:t>
      </w:r>
      <w:r w:rsidR="00F47CCB" w:rsidRPr="00816F61">
        <w:rPr>
          <w:rFonts w:cs="Tahoma"/>
          <w:sz w:val="20"/>
          <w:szCs w:val="22"/>
          <w:lang w:val="en-GB"/>
        </w:rPr>
        <w:t xml:space="preserve"> </w:t>
      </w:r>
    </w:p>
    <w:p w:rsidR="00F47CCB" w:rsidRPr="00816F61" w:rsidRDefault="00F47CCB"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47CCB" w:rsidRPr="00816F61" w:rsidRDefault="00F47CCB" w:rsidP="00F47CCB">
      <w:pPr>
        <w:tabs>
          <w:tab w:val="left" w:pos="5404"/>
        </w:tabs>
        <w:rPr>
          <w:sz w:val="20"/>
          <w:szCs w:val="22"/>
          <w:lang w:val="en-GB"/>
        </w:rPr>
      </w:pPr>
      <w:r w:rsidRPr="00816F61">
        <w:rPr>
          <w:sz w:val="20"/>
          <w:szCs w:val="22"/>
          <w:lang w:val="en-GB"/>
        </w:rPr>
        <w:tab/>
      </w:r>
      <w:r w:rsidR="008836EB" w:rsidRPr="00816F61">
        <w:rPr>
          <w:sz w:val="20"/>
          <w:szCs w:val="22"/>
          <w:lang w:val="en-GB"/>
        </w:rPr>
        <w:fldChar w:fldCharType="begin">
          <w:ffData>
            <w:name w:val="Texte11"/>
            <w:enabled/>
            <w:calcOnExit w:val="0"/>
            <w:textInput>
              <w:default w:val="&lt;Prénom NOM&gt;"/>
            </w:textInput>
          </w:ffData>
        </w:fldChar>
      </w:r>
      <w:r w:rsidRPr="00816F61">
        <w:rPr>
          <w:sz w:val="20"/>
          <w:szCs w:val="22"/>
          <w:lang w:val="en-GB"/>
        </w:rPr>
        <w:instrText xml:space="preserve"> FORMTEXT </w:instrText>
      </w:r>
      <w:r w:rsidR="008836EB" w:rsidRPr="00816F61">
        <w:rPr>
          <w:sz w:val="20"/>
          <w:szCs w:val="22"/>
          <w:lang w:val="en-GB"/>
        </w:rPr>
      </w:r>
      <w:r w:rsidR="008836EB" w:rsidRPr="00816F61">
        <w:rPr>
          <w:sz w:val="20"/>
          <w:szCs w:val="22"/>
          <w:lang w:val="en-GB"/>
        </w:rPr>
        <w:fldChar w:fldCharType="separate"/>
      </w:r>
      <w:r w:rsidRPr="00816F61">
        <w:rPr>
          <w:noProof/>
          <w:sz w:val="20"/>
          <w:szCs w:val="22"/>
          <w:lang w:val="en-GB"/>
        </w:rPr>
        <w:t>&lt;Prénom NOM&gt;</w:t>
      </w:r>
      <w:r w:rsidR="008836EB" w:rsidRPr="00816F61">
        <w:rPr>
          <w:sz w:val="20"/>
          <w:szCs w:val="22"/>
          <w:lang w:val="en-GB"/>
        </w:rPr>
        <w:fldChar w:fldCharType="end"/>
      </w:r>
    </w:p>
    <w:p w:rsidR="00F47CCB" w:rsidRPr="00816F61" w:rsidRDefault="00F47CCB" w:rsidP="00F47CCB">
      <w:pPr>
        <w:tabs>
          <w:tab w:val="left" w:pos="5404"/>
        </w:tabs>
        <w:rPr>
          <w:sz w:val="20"/>
          <w:szCs w:val="22"/>
          <w:lang w:val="en-GB"/>
        </w:rPr>
      </w:pPr>
      <w:r w:rsidRPr="00816F61">
        <w:rPr>
          <w:sz w:val="20"/>
          <w:szCs w:val="22"/>
          <w:lang w:val="en-GB"/>
        </w:rPr>
        <w:tab/>
      </w:r>
      <w:r w:rsidR="00F916A5" w:rsidRPr="00816F61">
        <w:rPr>
          <w:rFonts w:cs="Arial"/>
          <w:sz w:val="16"/>
          <w:lang w:val="en-GB"/>
        </w:rPr>
        <w:t xml:space="preserve">Customer General Manager </w:t>
      </w:r>
    </w:p>
    <w:p w:rsidR="00F47CCB" w:rsidRPr="00816F61" w:rsidRDefault="00F47CCB" w:rsidP="00F47CCB">
      <w:pPr>
        <w:tabs>
          <w:tab w:val="left" w:pos="5404"/>
        </w:tabs>
        <w:rPr>
          <w:sz w:val="20"/>
          <w:szCs w:val="22"/>
        </w:rPr>
      </w:pPr>
      <w:r w:rsidRPr="00816F61">
        <w:rPr>
          <w:sz w:val="20"/>
          <w:szCs w:val="22"/>
          <w:lang w:val="en-GB"/>
        </w:rPr>
        <w:tab/>
      </w:r>
      <w:r w:rsidRPr="00816F61">
        <w:rPr>
          <w:sz w:val="20"/>
          <w:szCs w:val="22"/>
        </w:rPr>
        <w:t>Tél : +33 (0</w:t>
      </w:r>
      <w:proofErr w:type="gramStart"/>
      <w:r w:rsidRPr="00816F61">
        <w:rPr>
          <w:sz w:val="20"/>
          <w:szCs w:val="22"/>
        </w:rPr>
        <w:t>)</w:t>
      </w:r>
      <w:proofErr w:type="gramEnd"/>
      <w:r w:rsidR="008836EB" w:rsidRPr="00816F61">
        <w:rPr>
          <w:sz w:val="20"/>
          <w:szCs w:val="22"/>
          <w:lang w:val="en-GB"/>
        </w:rPr>
        <w:fldChar w:fldCharType="begin">
          <w:ffData>
            <w:name w:val="Texte13"/>
            <w:enabled/>
            <w:calcOnExit w:val="0"/>
            <w:textInput>
              <w:default w:val="x xx xx xx xx"/>
            </w:textInput>
          </w:ffData>
        </w:fldChar>
      </w:r>
      <w:r w:rsidRPr="00816F61">
        <w:rPr>
          <w:sz w:val="20"/>
          <w:szCs w:val="22"/>
        </w:rPr>
        <w:instrText xml:space="preserve"> FORMTEXT </w:instrText>
      </w:r>
      <w:r w:rsidR="008836EB" w:rsidRPr="00816F61">
        <w:rPr>
          <w:sz w:val="20"/>
          <w:szCs w:val="22"/>
          <w:lang w:val="en-GB"/>
        </w:rPr>
      </w:r>
      <w:r w:rsidR="008836EB" w:rsidRPr="00816F61">
        <w:rPr>
          <w:sz w:val="20"/>
          <w:szCs w:val="22"/>
          <w:lang w:val="en-GB"/>
        </w:rPr>
        <w:fldChar w:fldCharType="separate"/>
      </w:r>
      <w:r w:rsidRPr="00816F61">
        <w:rPr>
          <w:noProof/>
          <w:sz w:val="20"/>
          <w:szCs w:val="22"/>
        </w:rPr>
        <w:t>x xx xx xx xx</w:t>
      </w:r>
      <w:r w:rsidR="008836EB" w:rsidRPr="00816F61">
        <w:rPr>
          <w:sz w:val="20"/>
          <w:szCs w:val="22"/>
          <w:lang w:val="en-GB"/>
        </w:rPr>
        <w:fldChar w:fldCharType="end"/>
      </w:r>
    </w:p>
    <w:p w:rsidR="00F47CCB" w:rsidRPr="00816F61" w:rsidRDefault="00F47CCB" w:rsidP="00F47CCB">
      <w:pPr>
        <w:tabs>
          <w:tab w:val="left" w:pos="5404"/>
        </w:tabs>
        <w:rPr>
          <w:sz w:val="20"/>
          <w:szCs w:val="22"/>
        </w:rPr>
      </w:pPr>
      <w:r w:rsidRPr="00816F61">
        <w:rPr>
          <w:sz w:val="20"/>
          <w:szCs w:val="22"/>
        </w:rPr>
        <w:tab/>
        <w:t>Fax : +33 (0</w:t>
      </w:r>
      <w:proofErr w:type="gramStart"/>
      <w:r w:rsidRPr="00816F61">
        <w:rPr>
          <w:sz w:val="20"/>
          <w:szCs w:val="22"/>
        </w:rPr>
        <w:t>)</w:t>
      </w:r>
      <w:proofErr w:type="gramEnd"/>
      <w:r w:rsidR="008836EB" w:rsidRPr="00816F61">
        <w:rPr>
          <w:sz w:val="20"/>
          <w:szCs w:val="22"/>
          <w:lang w:val="en-GB"/>
        </w:rPr>
        <w:fldChar w:fldCharType="begin">
          <w:ffData>
            <w:name w:val=""/>
            <w:enabled/>
            <w:calcOnExit w:val="0"/>
            <w:textInput>
              <w:default w:val="x xx xx xx xx"/>
            </w:textInput>
          </w:ffData>
        </w:fldChar>
      </w:r>
      <w:r w:rsidRPr="00816F61">
        <w:rPr>
          <w:sz w:val="20"/>
          <w:szCs w:val="22"/>
        </w:rPr>
        <w:instrText xml:space="preserve"> FORMTEXT </w:instrText>
      </w:r>
      <w:r w:rsidR="008836EB" w:rsidRPr="00816F61">
        <w:rPr>
          <w:sz w:val="20"/>
          <w:szCs w:val="22"/>
          <w:lang w:val="en-GB"/>
        </w:rPr>
      </w:r>
      <w:r w:rsidR="008836EB" w:rsidRPr="00816F61">
        <w:rPr>
          <w:sz w:val="20"/>
          <w:szCs w:val="22"/>
          <w:lang w:val="en-GB"/>
        </w:rPr>
        <w:fldChar w:fldCharType="separate"/>
      </w:r>
      <w:r w:rsidRPr="00816F61">
        <w:rPr>
          <w:noProof/>
          <w:sz w:val="20"/>
          <w:szCs w:val="22"/>
        </w:rPr>
        <w:t>x xx xx xx xx</w:t>
      </w:r>
      <w:r w:rsidR="008836EB" w:rsidRPr="00816F61">
        <w:rPr>
          <w:sz w:val="20"/>
          <w:szCs w:val="22"/>
          <w:lang w:val="en-GB"/>
        </w:rPr>
        <w:fldChar w:fldCharType="end"/>
      </w:r>
    </w:p>
    <w:p w:rsidR="00F47CCB" w:rsidRPr="00816F61" w:rsidRDefault="00F47CCB" w:rsidP="00F47CCB">
      <w:pPr>
        <w:tabs>
          <w:tab w:val="left" w:pos="5404"/>
        </w:tabs>
        <w:rPr>
          <w:sz w:val="20"/>
          <w:szCs w:val="22"/>
          <w:lang w:val="pt-BR"/>
        </w:rPr>
      </w:pPr>
      <w:r w:rsidRPr="00816F61">
        <w:rPr>
          <w:sz w:val="20"/>
          <w:szCs w:val="22"/>
        </w:rPr>
        <w:tab/>
      </w:r>
      <w:r w:rsidRPr="00816F61">
        <w:rPr>
          <w:sz w:val="20"/>
          <w:szCs w:val="22"/>
          <w:lang w:val="pt-BR"/>
        </w:rPr>
        <w:t xml:space="preserve">E-mail : </w:t>
      </w:r>
      <w:r w:rsidR="008836EB" w:rsidRPr="00816F61">
        <w:rPr>
          <w:sz w:val="20"/>
          <w:szCs w:val="22"/>
          <w:lang w:val="en-GB"/>
        </w:rPr>
        <w:fldChar w:fldCharType="begin">
          <w:ffData>
            <w:name w:val="Texte17"/>
            <w:enabled/>
            <w:calcOnExit w:val="0"/>
            <w:textInput>
              <w:default w:val="xxx@xxx"/>
            </w:textInput>
          </w:ffData>
        </w:fldChar>
      </w:r>
      <w:r w:rsidRPr="00816F61">
        <w:rPr>
          <w:sz w:val="20"/>
          <w:szCs w:val="22"/>
          <w:lang w:val="pt-BR"/>
        </w:rPr>
        <w:instrText xml:space="preserve"> FORMTEXT </w:instrText>
      </w:r>
      <w:r w:rsidR="008836EB" w:rsidRPr="00816F61">
        <w:rPr>
          <w:sz w:val="20"/>
          <w:szCs w:val="22"/>
          <w:lang w:val="en-GB"/>
        </w:rPr>
      </w:r>
      <w:r w:rsidR="008836EB" w:rsidRPr="00816F61">
        <w:rPr>
          <w:sz w:val="20"/>
          <w:szCs w:val="22"/>
          <w:lang w:val="en-GB"/>
        </w:rPr>
        <w:fldChar w:fldCharType="separate"/>
      </w:r>
      <w:r w:rsidRPr="00816F61">
        <w:rPr>
          <w:noProof/>
          <w:sz w:val="20"/>
          <w:szCs w:val="22"/>
          <w:lang w:val="pt-BR"/>
        </w:rPr>
        <w:t>xxx@xxx</w:t>
      </w:r>
      <w:r w:rsidR="008836EB" w:rsidRPr="00816F61">
        <w:rPr>
          <w:sz w:val="20"/>
          <w:szCs w:val="22"/>
          <w:lang w:val="en-GB"/>
        </w:rPr>
        <w:fldChar w:fldCharType="end"/>
      </w:r>
    </w:p>
    <w:p w:rsidR="00F47CCB" w:rsidRPr="00816F61" w:rsidRDefault="00F47CCB" w:rsidP="00F47CCB">
      <w:pPr>
        <w:jc w:val="both"/>
        <w:rPr>
          <w:rFonts w:cs="Tahoma"/>
          <w:sz w:val="20"/>
          <w:szCs w:val="22"/>
          <w:lang w:val="pt-BR"/>
        </w:rPr>
      </w:pPr>
    </w:p>
    <w:p w:rsidR="00710401" w:rsidRPr="00816F61" w:rsidRDefault="00710401" w:rsidP="00710401">
      <w:pPr>
        <w:jc w:val="both"/>
        <w:rPr>
          <w:rFonts w:cs="Tahoma"/>
        </w:rPr>
      </w:pPr>
      <w:r w:rsidRPr="00816F61">
        <w:rPr>
          <w:rFonts w:cs="Tahoma"/>
        </w:rPr>
        <w:tab/>
      </w:r>
      <w:r w:rsidRPr="00816F61">
        <w:rPr>
          <w:rFonts w:cs="Tahoma"/>
        </w:rPr>
        <w:tab/>
      </w:r>
      <w:r w:rsidRPr="00816F61">
        <w:rPr>
          <w:rFonts w:cs="Tahoma"/>
        </w:rPr>
        <w:tab/>
      </w:r>
      <w:r w:rsidRPr="00816F61">
        <w:rPr>
          <w:rStyle w:val="Marquedecommentaire"/>
          <w:rFonts w:eastAsia="MS Mincho"/>
          <w:lang w:eastAsia="ja-JP"/>
        </w:rPr>
        <w:commentReference w:id="3"/>
      </w:r>
      <w:r w:rsidRPr="00816F61">
        <w:rPr>
          <w:rFonts w:cs="Tahoma"/>
        </w:rPr>
        <w:tab/>
      </w:r>
    </w:p>
    <w:tbl>
      <w:tblPr>
        <w:tblStyle w:val="Grilledutableau"/>
        <w:tblW w:w="0" w:type="auto"/>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1E0"/>
      </w:tblPr>
      <w:tblGrid>
        <w:gridCol w:w="1242"/>
        <w:gridCol w:w="1134"/>
        <w:gridCol w:w="6834"/>
      </w:tblGrid>
      <w:tr w:rsidR="00710401" w:rsidRPr="00816F61" w:rsidTr="00816F61">
        <w:tc>
          <w:tcPr>
            <w:tcW w:w="1242" w:type="dxa"/>
          </w:tcPr>
          <w:p w:rsidR="00710401" w:rsidRPr="00816F61" w:rsidRDefault="00710401" w:rsidP="00816F61">
            <w:pPr>
              <w:jc w:val="both"/>
              <w:rPr>
                <w:rFonts w:cs="Tahoma"/>
                <w:color w:val="999999"/>
              </w:rPr>
            </w:pPr>
            <w:proofErr w:type="spellStart"/>
            <w:r w:rsidRPr="00816F61">
              <w:rPr>
                <w:rFonts w:cs="Tahoma"/>
                <w:color w:val="999999"/>
              </w:rPr>
              <w:t>Offer</w:t>
            </w:r>
            <w:proofErr w:type="spellEnd"/>
            <w:r w:rsidRPr="00816F61">
              <w:rPr>
                <w:rFonts w:cs="Tahoma"/>
                <w:color w:val="999999"/>
              </w:rPr>
              <w:t xml:space="preserve"> No.</w:t>
            </w:r>
          </w:p>
        </w:tc>
        <w:tc>
          <w:tcPr>
            <w:tcW w:w="1134" w:type="dxa"/>
          </w:tcPr>
          <w:p w:rsidR="00710401" w:rsidRPr="00816F61" w:rsidRDefault="00710401" w:rsidP="00816F61">
            <w:pPr>
              <w:jc w:val="both"/>
              <w:rPr>
                <w:rFonts w:cs="Tahoma"/>
                <w:color w:val="999999"/>
              </w:rPr>
            </w:pPr>
            <w:r w:rsidRPr="00816F61">
              <w:rPr>
                <w:rFonts w:cs="Tahoma"/>
                <w:color w:val="999999"/>
              </w:rPr>
              <w:t>Date</w:t>
            </w:r>
          </w:p>
        </w:tc>
        <w:tc>
          <w:tcPr>
            <w:tcW w:w="6834" w:type="dxa"/>
          </w:tcPr>
          <w:p w:rsidR="00710401" w:rsidRPr="00816F61" w:rsidRDefault="00156D46" w:rsidP="00816F61">
            <w:pPr>
              <w:jc w:val="both"/>
              <w:rPr>
                <w:rFonts w:cs="Tahoma"/>
                <w:color w:val="999999"/>
              </w:rPr>
            </w:pPr>
            <w:proofErr w:type="spellStart"/>
            <w:r>
              <w:rPr>
                <w:rFonts w:cs="Tahoma"/>
                <w:color w:val="999999"/>
              </w:rPr>
              <w:t>Reason</w:t>
            </w:r>
            <w:proofErr w:type="spellEnd"/>
            <w:r>
              <w:rPr>
                <w:rFonts w:cs="Tahoma"/>
                <w:color w:val="999999"/>
              </w:rPr>
              <w:t xml:space="preserve"> of the upd</w:t>
            </w:r>
            <w:r w:rsidR="00710401" w:rsidRPr="00816F61">
              <w:rPr>
                <w:rFonts w:cs="Tahoma"/>
                <w:color w:val="999999"/>
              </w:rPr>
              <w:t>ate</w:t>
            </w:r>
          </w:p>
        </w:tc>
      </w:tr>
      <w:tr w:rsidR="00710401" w:rsidRPr="00816F61" w:rsidTr="00816F61">
        <w:tc>
          <w:tcPr>
            <w:tcW w:w="1242" w:type="dxa"/>
          </w:tcPr>
          <w:p w:rsidR="00710401" w:rsidRPr="00816F61" w:rsidRDefault="00710401" w:rsidP="00816F61">
            <w:pPr>
              <w:jc w:val="both"/>
              <w:rPr>
                <w:rFonts w:cs="Tahoma"/>
                <w:color w:val="800080"/>
              </w:rPr>
            </w:pPr>
          </w:p>
        </w:tc>
        <w:tc>
          <w:tcPr>
            <w:tcW w:w="1134" w:type="dxa"/>
          </w:tcPr>
          <w:p w:rsidR="00710401" w:rsidRPr="00816F61" w:rsidRDefault="00710401" w:rsidP="00816F61">
            <w:pPr>
              <w:jc w:val="both"/>
              <w:rPr>
                <w:rFonts w:cs="Tahoma"/>
                <w:color w:val="800080"/>
              </w:rPr>
            </w:pPr>
          </w:p>
        </w:tc>
        <w:tc>
          <w:tcPr>
            <w:tcW w:w="6834" w:type="dxa"/>
          </w:tcPr>
          <w:p w:rsidR="00710401" w:rsidRPr="00816F61" w:rsidRDefault="00710401" w:rsidP="00816F61">
            <w:pPr>
              <w:jc w:val="both"/>
              <w:rPr>
                <w:rFonts w:cs="Tahoma"/>
                <w:color w:val="800080"/>
              </w:rPr>
            </w:pPr>
          </w:p>
        </w:tc>
      </w:tr>
      <w:tr w:rsidR="00710401" w:rsidRPr="00816F61" w:rsidTr="00816F61">
        <w:tc>
          <w:tcPr>
            <w:tcW w:w="1242" w:type="dxa"/>
          </w:tcPr>
          <w:p w:rsidR="00710401" w:rsidRPr="00816F61" w:rsidRDefault="00710401" w:rsidP="00816F61">
            <w:pPr>
              <w:jc w:val="both"/>
              <w:rPr>
                <w:rFonts w:cs="Tahoma"/>
                <w:color w:val="800080"/>
              </w:rPr>
            </w:pPr>
          </w:p>
        </w:tc>
        <w:tc>
          <w:tcPr>
            <w:tcW w:w="1134" w:type="dxa"/>
          </w:tcPr>
          <w:p w:rsidR="00710401" w:rsidRPr="00816F61" w:rsidRDefault="00710401" w:rsidP="00816F61">
            <w:pPr>
              <w:jc w:val="both"/>
              <w:rPr>
                <w:rFonts w:cs="Tahoma"/>
                <w:color w:val="800080"/>
              </w:rPr>
            </w:pPr>
          </w:p>
        </w:tc>
        <w:tc>
          <w:tcPr>
            <w:tcW w:w="6834" w:type="dxa"/>
          </w:tcPr>
          <w:p w:rsidR="00710401" w:rsidRPr="00816F61" w:rsidRDefault="00710401" w:rsidP="00816F61">
            <w:pPr>
              <w:jc w:val="both"/>
              <w:rPr>
                <w:rFonts w:cs="Tahoma"/>
                <w:color w:val="800080"/>
              </w:rPr>
            </w:pPr>
          </w:p>
        </w:tc>
      </w:tr>
    </w:tbl>
    <w:p w:rsidR="00710401" w:rsidRPr="00816F61" w:rsidRDefault="00710401" w:rsidP="00710401">
      <w:pPr>
        <w:jc w:val="both"/>
        <w:rPr>
          <w:rFonts w:cs="Tahoma"/>
        </w:rPr>
      </w:pPr>
      <w:r w:rsidRPr="00816F61">
        <w:rPr>
          <w:rFonts w:cs="Tahoma"/>
        </w:rPr>
        <w:tab/>
      </w:r>
      <w:r w:rsidRPr="00816F61">
        <w:rPr>
          <w:rFonts w:cs="Tahoma"/>
        </w:rPr>
        <w:tab/>
      </w:r>
      <w:r w:rsidRPr="00816F61">
        <w:rPr>
          <w:rFonts w:cs="Tahoma"/>
        </w:rPr>
        <w:tab/>
      </w:r>
      <w:r w:rsidRPr="00816F61">
        <w:rPr>
          <w:rStyle w:val="Marquedecommentaire"/>
          <w:rFonts w:cs="Tahoma"/>
          <w:vanish/>
          <w:sz w:val="22"/>
          <w:szCs w:val="20"/>
        </w:rPr>
        <w:commentReference w:id="4"/>
      </w:r>
    </w:p>
    <w:p w:rsidR="00F47CCB" w:rsidRPr="00816F61" w:rsidRDefault="00F47CCB" w:rsidP="00F47CCB">
      <w:pPr>
        <w:jc w:val="both"/>
        <w:rPr>
          <w:rFonts w:cs="Tahoma"/>
          <w:sz w:val="20"/>
          <w:szCs w:val="22"/>
        </w:rPr>
      </w:pPr>
    </w:p>
    <w:p w:rsidR="00F47CCB" w:rsidRPr="00816F61" w:rsidRDefault="00062EAD" w:rsidP="00F47CCB">
      <w:pPr>
        <w:jc w:val="both"/>
        <w:rPr>
          <w:rFonts w:cs="Tahoma"/>
          <w:sz w:val="20"/>
          <w:szCs w:val="22"/>
          <w:lang w:val="pt-BR"/>
        </w:rPr>
      </w:pPr>
      <w:r w:rsidRPr="00816F61">
        <w:rPr>
          <w:rFonts w:cs="Tahoma"/>
          <w:b/>
          <w:sz w:val="20"/>
          <w:szCs w:val="22"/>
          <w:lang w:val="pt-BR"/>
        </w:rPr>
        <w:t>Attachements</w:t>
      </w:r>
      <w:r w:rsidR="00F47CCB" w:rsidRPr="00816F61">
        <w:rPr>
          <w:rFonts w:cs="Tahoma"/>
          <w:b/>
          <w:sz w:val="20"/>
          <w:szCs w:val="22"/>
          <w:lang w:val="pt-BR"/>
        </w:rPr>
        <w:t xml:space="preserve">: </w:t>
      </w:r>
    </w:p>
    <w:p w:rsidR="00F47CCB" w:rsidRPr="00816F61" w:rsidRDefault="00F47CCB" w:rsidP="00F47CCB">
      <w:pPr>
        <w:jc w:val="both"/>
        <w:rPr>
          <w:rFonts w:cs="Tahoma"/>
          <w:sz w:val="20"/>
          <w:szCs w:val="22"/>
          <w:lang w:val="pt-BR"/>
        </w:rPr>
      </w:pPr>
      <w:r w:rsidRPr="00816F61">
        <w:rPr>
          <w:rFonts w:cs="Tahoma"/>
          <w:sz w:val="20"/>
          <w:szCs w:val="22"/>
          <w:lang w:val="pt-BR"/>
        </w:rPr>
        <w:tab/>
      </w:r>
    </w:p>
    <w:p w:rsidR="00F47CCB" w:rsidRPr="00816F61" w:rsidRDefault="00F47CCB" w:rsidP="00F47CCB">
      <w:pPr>
        <w:jc w:val="both"/>
        <w:rPr>
          <w:rFonts w:cs="Tahoma"/>
          <w:sz w:val="20"/>
          <w:szCs w:val="22"/>
          <w:lang w:val="en-GB"/>
        </w:rPr>
      </w:pPr>
      <w:r w:rsidRPr="00816F61">
        <w:rPr>
          <w:rFonts w:cs="Tahoma"/>
          <w:sz w:val="20"/>
          <w:szCs w:val="22"/>
          <w:lang w:val="en-GB"/>
        </w:rPr>
        <w:t xml:space="preserve">- </w:t>
      </w:r>
      <w:r w:rsidR="009127B2" w:rsidRPr="00816F61">
        <w:rPr>
          <w:rFonts w:cs="Tahoma"/>
          <w:sz w:val="20"/>
          <w:szCs w:val="22"/>
          <w:lang w:val="en-GB"/>
        </w:rPr>
        <w:t>Quote</w:t>
      </w:r>
      <w:r w:rsidR="009D4546" w:rsidRPr="00816F61">
        <w:rPr>
          <w:rFonts w:cs="Tahoma"/>
          <w:sz w:val="20"/>
          <w:szCs w:val="22"/>
          <w:lang w:val="en-GB"/>
        </w:rPr>
        <w:t xml:space="preserve"> </w:t>
      </w:r>
      <w:r w:rsidR="00090C6F" w:rsidRPr="00816F61">
        <w:rPr>
          <w:rFonts w:cs="Tahoma"/>
          <w:sz w:val="20"/>
          <w:szCs w:val="22"/>
          <w:lang w:val="en-GB"/>
        </w:rPr>
        <w:t>pages</w:t>
      </w:r>
      <w:r w:rsidR="009D4546" w:rsidRPr="00816F61">
        <w:rPr>
          <w:rFonts w:cs="Tahoma"/>
          <w:sz w:val="20"/>
          <w:szCs w:val="22"/>
          <w:lang w:val="en-GB"/>
        </w:rPr>
        <w:t xml:space="preserve"> </w:t>
      </w:r>
      <w:r w:rsidR="00146264" w:rsidRPr="00816F61">
        <w:rPr>
          <w:rFonts w:cs="Tahoma"/>
          <w:sz w:val="20"/>
          <w:szCs w:val="22"/>
          <w:lang w:val="en-GB"/>
        </w:rPr>
        <w:t xml:space="preserve">1 </w:t>
      </w:r>
      <w:r w:rsidR="009D4546" w:rsidRPr="00816F61">
        <w:rPr>
          <w:rFonts w:cs="Tahoma"/>
          <w:sz w:val="20"/>
          <w:szCs w:val="22"/>
          <w:lang w:val="en-GB"/>
        </w:rPr>
        <w:t>to</w:t>
      </w:r>
      <w:r w:rsidR="00146264" w:rsidRPr="00816F61">
        <w:rPr>
          <w:rFonts w:cs="Tahoma"/>
          <w:sz w:val="20"/>
          <w:szCs w:val="22"/>
          <w:lang w:val="en-GB"/>
        </w:rPr>
        <w:t>…</w:t>
      </w:r>
    </w:p>
    <w:p w:rsidR="00F47CCB" w:rsidRPr="00816F61" w:rsidRDefault="009127B2" w:rsidP="00F47CCB">
      <w:pPr>
        <w:jc w:val="both"/>
        <w:rPr>
          <w:sz w:val="20"/>
          <w:szCs w:val="22"/>
          <w:lang w:val="en-GB"/>
        </w:rPr>
      </w:pPr>
      <w:r w:rsidRPr="00816F61">
        <w:rPr>
          <w:sz w:val="20"/>
          <w:szCs w:val="22"/>
          <w:lang w:val="en-GB"/>
        </w:rPr>
        <w:t>- A</w:t>
      </w:r>
      <w:r w:rsidR="00090C6F" w:rsidRPr="00816F61">
        <w:rPr>
          <w:sz w:val="20"/>
          <w:szCs w:val="22"/>
          <w:lang w:val="en-GB"/>
        </w:rPr>
        <w:t>ppendices</w:t>
      </w:r>
      <w:r w:rsidR="00F47CCB" w:rsidRPr="00816F61">
        <w:rPr>
          <w:sz w:val="20"/>
          <w:szCs w:val="22"/>
          <w:lang w:val="en-GB"/>
        </w:rPr>
        <w:t xml:space="preserve"> 1 </w:t>
      </w:r>
      <w:proofErr w:type="gramStart"/>
      <w:r w:rsidR="009D4546" w:rsidRPr="00816F61">
        <w:rPr>
          <w:sz w:val="20"/>
          <w:szCs w:val="22"/>
          <w:lang w:val="en-GB"/>
        </w:rPr>
        <w:t>to</w:t>
      </w:r>
      <w:r w:rsidR="00F47CCB" w:rsidRPr="00816F61">
        <w:rPr>
          <w:sz w:val="20"/>
          <w:szCs w:val="22"/>
          <w:lang w:val="en-GB"/>
        </w:rPr>
        <w:t xml:space="preserve">  </w:t>
      </w:r>
      <w:r w:rsidR="00F47CCB" w:rsidRPr="00816F61">
        <w:rPr>
          <w:color w:val="0000FF"/>
          <w:sz w:val="20"/>
          <w:szCs w:val="22"/>
          <w:lang w:val="en-GB"/>
        </w:rPr>
        <w:t>….</w:t>
      </w:r>
      <w:proofErr w:type="gramEnd"/>
    </w:p>
    <w:p w:rsidR="00F47CCB" w:rsidRPr="00816F61" w:rsidRDefault="00F47CCB" w:rsidP="00F47CCB">
      <w:pPr>
        <w:jc w:val="both"/>
        <w:rPr>
          <w:sz w:val="20"/>
          <w:szCs w:val="22"/>
          <w:lang w:val="en-GB"/>
        </w:rPr>
      </w:pPr>
    </w:p>
    <w:p w:rsidR="005864C7" w:rsidRPr="00816F61" w:rsidRDefault="005864C7" w:rsidP="00F47CCB">
      <w:pPr>
        <w:jc w:val="both"/>
        <w:rPr>
          <w:sz w:val="20"/>
          <w:szCs w:val="22"/>
          <w:lang w:val="en-GB"/>
        </w:rPr>
      </w:pPr>
    </w:p>
    <w:p w:rsidR="005864C7" w:rsidRPr="00816F61" w:rsidRDefault="005864C7" w:rsidP="00F47CCB">
      <w:pPr>
        <w:jc w:val="both"/>
        <w:rPr>
          <w:sz w:val="20"/>
          <w:szCs w:val="22"/>
          <w:lang w:val="en-GB"/>
        </w:rPr>
      </w:pPr>
    </w:p>
    <w:p w:rsidR="00243CD2" w:rsidRPr="00816F61" w:rsidRDefault="00243CD2" w:rsidP="00F47CCB">
      <w:pPr>
        <w:jc w:val="both"/>
        <w:rPr>
          <w:rFonts w:cs="Tahoma"/>
          <w:sz w:val="20"/>
          <w:szCs w:val="22"/>
          <w:lang w:val="en-GB"/>
        </w:rPr>
        <w:sectPr w:rsidR="00243CD2" w:rsidRPr="00816F61" w:rsidSect="00747D55">
          <w:headerReference w:type="even" r:id="rId9"/>
          <w:headerReference w:type="default" r:id="rId10"/>
          <w:footerReference w:type="even" r:id="rId11"/>
          <w:footerReference w:type="default" r:id="rId12"/>
          <w:headerReference w:type="first" r:id="rId13"/>
          <w:footerReference w:type="first" r:id="rId14"/>
          <w:pgSz w:w="11906" w:h="16838" w:code="9"/>
          <w:pgMar w:top="2552" w:right="1418" w:bottom="2268" w:left="1418" w:header="567" w:footer="340" w:gutter="0"/>
          <w:cols w:space="708"/>
          <w:titlePg/>
        </w:sectPr>
      </w:pPr>
    </w:p>
    <w:bookmarkStart w:id="8" w:name="_Toc231697081"/>
    <w:bookmarkStart w:id="9" w:name="_Toc234898540"/>
    <w:p w:rsidR="00C744AB" w:rsidRPr="00C744AB" w:rsidRDefault="008836EB">
      <w:pPr>
        <w:pStyle w:val="TM1"/>
        <w:rPr>
          <w:rFonts w:eastAsiaTheme="minorEastAsia" w:cstheme="minorBidi"/>
          <w:bCs w:val="0"/>
          <w:iCs w:val="0"/>
          <w:szCs w:val="22"/>
        </w:rPr>
      </w:pPr>
      <w:r w:rsidRPr="008836EB">
        <w:lastRenderedPageBreak/>
        <w:fldChar w:fldCharType="begin"/>
      </w:r>
      <w:r w:rsidR="00816F61" w:rsidRPr="00816F61">
        <w:instrText xml:space="preserve"> TOC \o "1-3" \h \z \u </w:instrText>
      </w:r>
      <w:r w:rsidRPr="008836EB">
        <w:fldChar w:fldCharType="separate"/>
      </w:r>
      <w:hyperlink w:anchor="_Toc453581865" w:history="1">
        <w:r w:rsidR="00C744AB" w:rsidRPr="00C744AB">
          <w:rPr>
            <w:rStyle w:val="Lienhypertexte"/>
            <w:sz w:val="18"/>
          </w:rPr>
          <w:t>1.</w:t>
        </w:r>
        <w:r w:rsidR="00C744AB" w:rsidRPr="00C744AB">
          <w:rPr>
            <w:rFonts w:eastAsiaTheme="minorEastAsia" w:cstheme="minorBidi"/>
            <w:bCs w:val="0"/>
            <w:iCs w:val="0"/>
            <w:szCs w:val="22"/>
          </w:rPr>
          <w:tab/>
        </w:r>
        <w:r w:rsidR="00C744AB" w:rsidRPr="00C744AB">
          <w:rPr>
            <w:rStyle w:val="Lienhypertexte"/>
            <w:sz w:val="18"/>
          </w:rPr>
          <w:t>REFERENCE DOCUMENTS</w:t>
        </w:r>
        <w:r w:rsidR="00C744AB" w:rsidRPr="00C744AB">
          <w:rPr>
            <w:webHidden/>
            <w:sz w:val="18"/>
          </w:rPr>
          <w:tab/>
        </w:r>
        <w:r w:rsidRPr="00C744AB">
          <w:rPr>
            <w:webHidden/>
            <w:sz w:val="18"/>
          </w:rPr>
          <w:fldChar w:fldCharType="begin"/>
        </w:r>
        <w:r w:rsidR="00C744AB" w:rsidRPr="00C744AB">
          <w:rPr>
            <w:webHidden/>
            <w:sz w:val="18"/>
          </w:rPr>
          <w:instrText xml:space="preserve"> PAGEREF _Toc453581865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8836EB">
      <w:pPr>
        <w:pStyle w:val="TM1"/>
        <w:rPr>
          <w:rFonts w:eastAsiaTheme="minorEastAsia" w:cstheme="minorBidi"/>
          <w:bCs w:val="0"/>
          <w:iCs w:val="0"/>
          <w:szCs w:val="22"/>
        </w:rPr>
      </w:pPr>
      <w:hyperlink w:anchor="_Toc453581866" w:history="1">
        <w:r w:rsidR="00C744AB" w:rsidRPr="00C744AB">
          <w:rPr>
            <w:rStyle w:val="Lienhypertexte"/>
            <w:sz w:val="18"/>
          </w:rPr>
          <w:t>2.</w:t>
        </w:r>
        <w:r w:rsidR="00C744AB" w:rsidRPr="00C744AB">
          <w:rPr>
            <w:rFonts w:eastAsiaTheme="minorEastAsia" w:cstheme="minorBidi"/>
            <w:bCs w:val="0"/>
            <w:iCs w:val="0"/>
            <w:szCs w:val="22"/>
          </w:rPr>
          <w:tab/>
        </w:r>
        <w:r w:rsidR="00C744AB" w:rsidRPr="00C744AB">
          <w:rPr>
            <w:rStyle w:val="Lienhypertexte"/>
            <w:sz w:val="18"/>
          </w:rPr>
          <w:t xml:space="preserve">TECHNICAL PROPOSAL </w:t>
        </w:r>
        <w:r w:rsidR="00C744AB" w:rsidRPr="00C744AB">
          <w:rPr>
            <w:webHidden/>
            <w:sz w:val="18"/>
          </w:rPr>
          <w:tab/>
        </w:r>
        <w:r w:rsidRPr="00C744AB">
          <w:rPr>
            <w:webHidden/>
            <w:sz w:val="18"/>
          </w:rPr>
          <w:fldChar w:fldCharType="begin"/>
        </w:r>
        <w:r w:rsidR="00C744AB" w:rsidRPr="00C744AB">
          <w:rPr>
            <w:webHidden/>
            <w:sz w:val="18"/>
          </w:rPr>
          <w:instrText xml:space="preserve"> PAGEREF _Toc453581866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67" w:history="1">
        <w:r w:rsidR="00C744AB" w:rsidRPr="00C744AB">
          <w:rPr>
            <w:rStyle w:val="Lienhypertexte"/>
            <w:rFonts w:ascii="Verdana" w:hAnsi="Verdana" w:cs="Tahoma"/>
            <w:noProof/>
            <w:sz w:val="20"/>
            <w:lang w:val="en-GB"/>
          </w:rPr>
          <w:t>2.1.</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Technical Documents</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_Toc453581867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68" w:history="1">
        <w:r w:rsidR="00C744AB" w:rsidRPr="00C744AB">
          <w:rPr>
            <w:rStyle w:val="Lienhypertexte"/>
            <w:rFonts w:ascii="Verdana" w:hAnsi="Verdana" w:cs="Tahoma"/>
            <w:noProof/>
            <w:sz w:val="20"/>
            <w:lang w:val="en-GB"/>
          </w:rPr>
          <w:t>2.2.</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Other technical elements</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_Toc453581868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1"/>
        <w:rPr>
          <w:rFonts w:eastAsiaTheme="minorEastAsia" w:cstheme="minorBidi"/>
          <w:bCs w:val="0"/>
          <w:iCs w:val="0"/>
          <w:szCs w:val="22"/>
        </w:rPr>
      </w:pPr>
      <w:hyperlink w:anchor="_Toc453581869" w:history="1">
        <w:r w:rsidR="00C744AB" w:rsidRPr="00C744AB">
          <w:rPr>
            <w:rStyle w:val="Lienhypertexte"/>
            <w:sz w:val="18"/>
          </w:rPr>
          <w:t>3.</w:t>
        </w:r>
        <w:r w:rsidR="00C744AB" w:rsidRPr="00C744AB">
          <w:rPr>
            <w:rFonts w:eastAsiaTheme="minorEastAsia" w:cstheme="minorBidi"/>
            <w:bCs w:val="0"/>
            <w:iCs w:val="0"/>
            <w:szCs w:val="22"/>
          </w:rPr>
          <w:tab/>
        </w:r>
        <w:r w:rsidR="00C744AB" w:rsidRPr="00C744AB">
          <w:rPr>
            <w:rStyle w:val="Lienhypertexte"/>
            <w:sz w:val="18"/>
          </w:rPr>
          <w:t>SCHEDULE</w:t>
        </w:r>
        <w:r w:rsidR="00C744AB" w:rsidRPr="00C744AB">
          <w:rPr>
            <w:webHidden/>
            <w:sz w:val="18"/>
          </w:rPr>
          <w:tab/>
        </w:r>
        <w:r w:rsidRPr="00C744AB">
          <w:rPr>
            <w:webHidden/>
            <w:sz w:val="18"/>
          </w:rPr>
          <w:fldChar w:fldCharType="begin"/>
        </w:r>
        <w:r w:rsidR="00C744AB" w:rsidRPr="00C744AB">
          <w:rPr>
            <w:webHidden/>
            <w:sz w:val="18"/>
          </w:rPr>
          <w:instrText xml:space="preserve"> PAGEREF _Toc453581869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8836EB">
      <w:pPr>
        <w:pStyle w:val="TM1"/>
        <w:rPr>
          <w:rFonts w:eastAsiaTheme="minorEastAsia" w:cstheme="minorBidi"/>
          <w:bCs w:val="0"/>
          <w:iCs w:val="0"/>
          <w:szCs w:val="22"/>
        </w:rPr>
      </w:pPr>
      <w:hyperlink w:anchor="_Toc453581870" w:history="1">
        <w:r w:rsidR="00C744AB" w:rsidRPr="00C744AB">
          <w:rPr>
            <w:rStyle w:val="Lienhypertexte"/>
            <w:sz w:val="18"/>
          </w:rPr>
          <w:t>4.</w:t>
        </w:r>
        <w:r w:rsidR="00C744AB" w:rsidRPr="00C744AB">
          <w:rPr>
            <w:rFonts w:eastAsiaTheme="minorEastAsia" w:cstheme="minorBidi"/>
            <w:bCs w:val="0"/>
            <w:iCs w:val="0"/>
            <w:szCs w:val="22"/>
          </w:rPr>
          <w:tab/>
        </w:r>
        <w:r w:rsidR="00C744AB" w:rsidRPr="00C744AB">
          <w:rPr>
            <w:rStyle w:val="Lienhypertexte"/>
            <w:sz w:val="18"/>
          </w:rPr>
          <w:t>VOLUMES</w:t>
        </w:r>
        <w:r w:rsidR="00C744AB" w:rsidRPr="00C744AB">
          <w:rPr>
            <w:webHidden/>
            <w:sz w:val="18"/>
          </w:rPr>
          <w:tab/>
        </w:r>
        <w:r w:rsidRPr="00C744AB">
          <w:rPr>
            <w:webHidden/>
            <w:sz w:val="18"/>
          </w:rPr>
          <w:fldChar w:fldCharType="begin"/>
        </w:r>
        <w:r w:rsidR="00C744AB" w:rsidRPr="00C744AB">
          <w:rPr>
            <w:webHidden/>
            <w:sz w:val="18"/>
          </w:rPr>
          <w:instrText xml:space="preserve"> PAGEREF _Toc453581870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8836EB">
      <w:pPr>
        <w:pStyle w:val="TM1"/>
        <w:rPr>
          <w:rFonts w:eastAsiaTheme="minorEastAsia" w:cstheme="minorBidi"/>
          <w:bCs w:val="0"/>
          <w:iCs w:val="0"/>
          <w:szCs w:val="22"/>
        </w:rPr>
      </w:pPr>
      <w:hyperlink w:anchor="_Toc453581871" w:history="1">
        <w:r w:rsidR="00C744AB" w:rsidRPr="00C744AB">
          <w:rPr>
            <w:rStyle w:val="Lienhypertexte"/>
            <w:sz w:val="18"/>
          </w:rPr>
          <w:t>5.</w:t>
        </w:r>
        <w:r w:rsidR="00C744AB" w:rsidRPr="00C744AB">
          <w:rPr>
            <w:rFonts w:eastAsiaTheme="minorEastAsia" w:cstheme="minorBidi"/>
            <w:bCs w:val="0"/>
            <w:iCs w:val="0"/>
            <w:szCs w:val="22"/>
          </w:rPr>
          <w:tab/>
        </w:r>
        <w:r w:rsidR="00C744AB" w:rsidRPr="00C744AB">
          <w:rPr>
            <w:rStyle w:val="Lienhypertexte"/>
            <w:sz w:val="18"/>
          </w:rPr>
          <w:t>PRICE</w:t>
        </w:r>
        <w:r w:rsidR="00C744AB" w:rsidRPr="00C744AB">
          <w:rPr>
            <w:webHidden/>
            <w:sz w:val="18"/>
          </w:rPr>
          <w:tab/>
        </w:r>
        <w:r w:rsidRPr="00C744AB">
          <w:rPr>
            <w:webHidden/>
            <w:sz w:val="18"/>
          </w:rPr>
          <w:fldChar w:fldCharType="begin"/>
        </w:r>
        <w:r w:rsidR="00C744AB" w:rsidRPr="00C744AB">
          <w:rPr>
            <w:webHidden/>
            <w:sz w:val="18"/>
          </w:rPr>
          <w:instrText xml:space="preserve"> PAGEREF _Toc453581871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72" w:history="1">
        <w:r w:rsidR="00C744AB" w:rsidRPr="00C744AB">
          <w:rPr>
            <w:rStyle w:val="Lienhypertexte"/>
            <w:rFonts w:ascii="Verdana" w:hAnsi="Verdana" w:cs="Tahoma"/>
            <w:noProof/>
            <w:sz w:val="20"/>
            <w:lang w:val="en-GB"/>
          </w:rPr>
          <w:t>5.1.</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Price for each type of supply</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_Toc453581872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3"/>
        <w:tabs>
          <w:tab w:val="left" w:pos="1200"/>
          <w:tab w:val="right" w:leader="underscore" w:pos="9345"/>
        </w:tabs>
        <w:rPr>
          <w:rFonts w:ascii="Verdana" w:eastAsiaTheme="minorEastAsia" w:hAnsi="Verdana" w:cstheme="minorBidi"/>
          <w:b/>
          <w:noProof/>
          <w:szCs w:val="22"/>
        </w:rPr>
      </w:pPr>
      <w:hyperlink w:anchor="_Toc453581873" w:history="1">
        <w:r w:rsidR="00C744AB" w:rsidRPr="00C744AB">
          <w:rPr>
            <w:rStyle w:val="Lienhypertexte"/>
            <w:rFonts w:ascii="Verdana" w:hAnsi="Verdana" w:cs="Tahoma"/>
            <w:b/>
            <w:noProof/>
            <w:sz w:val="18"/>
            <w:lang w:val="en-GB"/>
          </w:rPr>
          <w:t>5.1.1.</w:t>
        </w:r>
        <w:r w:rsidR="00C744AB" w:rsidRPr="00C744AB">
          <w:rPr>
            <w:rFonts w:ascii="Verdana" w:eastAsiaTheme="minorEastAsia" w:hAnsi="Verdana" w:cstheme="minorBidi"/>
            <w:b/>
            <w:noProof/>
            <w:szCs w:val="22"/>
          </w:rPr>
          <w:tab/>
        </w:r>
        <w:r w:rsidR="00C744AB" w:rsidRPr="00C744AB">
          <w:rPr>
            <w:rStyle w:val="Lienhypertexte"/>
            <w:rFonts w:ascii="Verdana" w:hAnsi="Verdana" w:cs="Tahoma"/>
            <w:b/>
            <w:noProof/>
            <w:sz w:val="18"/>
            <w:lang w:val="en-GB"/>
          </w:rPr>
          <w:t>Price for series production supply</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_Toc453581873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3"/>
        <w:tabs>
          <w:tab w:val="left" w:pos="1200"/>
          <w:tab w:val="right" w:leader="underscore" w:pos="9345"/>
        </w:tabs>
        <w:rPr>
          <w:rFonts w:ascii="Verdana" w:eastAsiaTheme="minorEastAsia" w:hAnsi="Verdana" w:cstheme="minorBidi"/>
          <w:b/>
          <w:noProof/>
          <w:szCs w:val="22"/>
        </w:rPr>
      </w:pPr>
      <w:hyperlink w:anchor="_Toc453581874" w:history="1">
        <w:r w:rsidR="00C744AB" w:rsidRPr="00C744AB">
          <w:rPr>
            <w:rStyle w:val="Lienhypertexte"/>
            <w:rFonts w:ascii="Verdana" w:hAnsi="Verdana" w:cs="Tahoma"/>
            <w:b/>
            <w:noProof/>
            <w:sz w:val="18"/>
            <w:lang w:val="en-GB"/>
          </w:rPr>
          <w:t>5.1.2.</w:t>
        </w:r>
        <w:r w:rsidR="00C744AB" w:rsidRPr="00C744AB">
          <w:rPr>
            <w:rFonts w:ascii="Verdana" w:eastAsiaTheme="minorEastAsia" w:hAnsi="Verdana" w:cstheme="minorBidi"/>
            <w:b/>
            <w:noProof/>
            <w:szCs w:val="22"/>
          </w:rPr>
          <w:tab/>
        </w:r>
        <w:r w:rsidR="00C744AB" w:rsidRPr="00C744AB">
          <w:rPr>
            <w:rStyle w:val="Lienhypertexte"/>
            <w:rFonts w:ascii="Verdana" w:hAnsi="Verdana" w:cs="Tahoma"/>
            <w:b/>
            <w:noProof/>
            <w:sz w:val="18"/>
            <w:lang w:val="en-GB"/>
          </w:rPr>
          <w:t>Price of prototypes</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_Toc453581874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3"/>
        <w:tabs>
          <w:tab w:val="left" w:pos="1200"/>
          <w:tab w:val="right" w:leader="underscore" w:pos="9345"/>
        </w:tabs>
        <w:rPr>
          <w:rFonts w:ascii="Verdana" w:eastAsiaTheme="minorEastAsia" w:hAnsi="Verdana" w:cstheme="minorBidi"/>
          <w:b/>
          <w:noProof/>
          <w:szCs w:val="22"/>
        </w:rPr>
      </w:pPr>
      <w:hyperlink w:anchor="_Toc453581875" w:history="1">
        <w:r w:rsidR="00C744AB" w:rsidRPr="00C744AB">
          <w:rPr>
            <w:rStyle w:val="Lienhypertexte"/>
            <w:rFonts w:ascii="Verdana" w:hAnsi="Verdana" w:cs="Tahoma"/>
            <w:b/>
            <w:noProof/>
            <w:sz w:val="18"/>
            <w:lang w:val="en-GB"/>
          </w:rPr>
          <w:t>5.1.3.</w:t>
        </w:r>
        <w:r w:rsidR="00C744AB" w:rsidRPr="00C744AB">
          <w:rPr>
            <w:rFonts w:ascii="Verdana" w:eastAsiaTheme="minorEastAsia" w:hAnsi="Verdana" w:cstheme="minorBidi"/>
            <w:b/>
            <w:noProof/>
            <w:szCs w:val="22"/>
          </w:rPr>
          <w:tab/>
        </w:r>
        <w:r w:rsidR="00C744AB" w:rsidRPr="00C744AB">
          <w:rPr>
            <w:rStyle w:val="Lienhypertexte"/>
            <w:rFonts w:ascii="Verdana" w:hAnsi="Verdana" w:cs="Tahoma"/>
            <w:b/>
            <w:noProof/>
            <w:sz w:val="18"/>
            <w:lang w:val="en-GB"/>
          </w:rPr>
          <w:t>Price of spare parts</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_Toc453581875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3"/>
        <w:tabs>
          <w:tab w:val="left" w:pos="1200"/>
          <w:tab w:val="right" w:leader="underscore" w:pos="9345"/>
        </w:tabs>
        <w:rPr>
          <w:rFonts w:ascii="Verdana" w:eastAsiaTheme="minorEastAsia" w:hAnsi="Verdana" w:cstheme="minorBidi"/>
          <w:b/>
          <w:noProof/>
          <w:szCs w:val="22"/>
        </w:rPr>
      </w:pPr>
      <w:hyperlink w:anchor="_Toc453581876" w:history="1">
        <w:r w:rsidR="00C744AB" w:rsidRPr="00C744AB">
          <w:rPr>
            <w:rStyle w:val="Lienhypertexte"/>
            <w:rFonts w:ascii="Verdana" w:hAnsi="Verdana" w:cs="Tahoma"/>
            <w:b/>
            <w:noProof/>
            <w:sz w:val="18"/>
            <w:lang w:val="en-GB"/>
          </w:rPr>
          <w:t>5.1.4.</w:t>
        </w:r>
        <w:r w:rsidR="00C744AB" w:rsidRPr="00C744AB">
          <w:rPr>
            <w:rFonts w:ascii="Verdana" w:eastAsiaTheme="minorEastAsia" w:hAnsi="Verdana" w:cstheme="minorBidi"/>
            <w:b/>
            <w:noProof/>
            <w:szCs w:val="22"/>
          </w:rPr>
          <w:tab/>
        </w:r>
        <w:r w:rsidR="00C744AB" w:rsidRPr="00C744AB">
          <w:rPr>
            <w:rStyle w:val="Lienhypertexte"/>
            <w:rFonts w:ascii="Verdana" w:hAnsi="Verdana" w:cs="Tahoma"/>
            <w:b/>
            <w:noProof/>
            <w:sz w:val="18"/>
            <w:lang w:val="en-GB"/>
          </w:rPr>
          <w:t>Other cases to be defined</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_Toc453581876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77" w:history="1">
        <w:r w:rsidR="00C744AB" w:rsidRPr="00C744AB">
          <w:rPr>
            <w:rStyle w:val="Lienhypertexte"/>
            <w:rFonts w:ascii="Verdana" w:hAnsi="Verdana" w:cs="Tahoma"/>
            <w:noProof/>
            <w:sz w:val="20"/>
            <w:lang w:val="en-GB"/>
          </w:rPr>
          <w:t>5.2.</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General Provisions</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_Toc453581877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3"/>
        <w:tabs>
          <w:tab w:val="left" w:pos="1200"/>
          <w:tab w:val="right" w:leader="underscore" w:pos="9345"/>
        </w:tabs>
        <w:rPr>
          <w:rFonts w:ascii="Verdana" w:eastAsiaTheme="minorEastAsia" w:hAnsi="Verdana" w:cstheme="minorBidi"/>
          <w:b/>
          <w:noProof/>
          <w:szCs w:val="22"/>
        </w:rPr>
      </w:pPr>
      <w:hyperlink w:anchor="_Toc453581878" w:history="1">
        <w:r w:rsidR="00C744AB" w:rsidRPr="00C744AB">
          <w:rPr>
            <w:rStyle w:val="Lienhypertexte"/>
            <w:rFonts w:ascii="Verdana" w:hAnsi="Verdana" w:cs="Tahoma"/>
            <w:b/>
            <w:noProof/>
            <w:sz w:val="18"/>
            <w:lang w:val="en-GB"/>
          </w:rPr>
          <w:t>5.2.1.</w:t>
        </w:r>
        <w:r w:rsidR="00C744AB" w:rsidRPr="00C744AB">
          <w:rPr>
            <w:rFonts w:ascii="Verdana" w:eastAsiaTheme="minorEastAsia" w:hAnsi="Verdana" w:cstheme="minorBidi"/>
            <w:b/>
            <w:noProof/>
            <w:szCs w:val="22"/>
          </w:rPr>
          <w:tab/>
        </w:r>
        <w:r w:rsidR="00C744AB" w:rsidRPr="00C744AB">
          <w:rPr>
            <w:rStyle w:val="Lienhypertexte"/>
            <w:rFonts w:ascii="Verdana" w:hAnsi="Verdana" w:cs="Tahoma"/>
            <w:b/>
            <w:noProof/>
            <w:sz w:val="18"/>
            <w:lang w:val="en-GB"/>
          </w:rPr>
          <w:t>Exchange rate</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_Toc453581878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3"/>
        <w:tabs>
          <w:tab w:val="left" w:pos="1200"/>
          <w:tab w:val="right" w:leader="underscore" w:pos="9345"/>
        </w:tabs>
        <w:rPr>
          <w:rFonts w:ascii="Verdana" w:eastAsiaTheme="minorEastAsia" w:hAnsi="Verdana" w:cstheme="minorBidi"/>
          <w:b/>
          <w:noProof/>
          <w:szCs w:val="22"/>
        </w:rPr>
      </w:pPr>
      <w:hyperlink w:anchor="_Toc453581879" w:history="1">
        <w:r w:rsidR="00C744AB" w:rsidRPr="00C744AB">
          <w:rPr>
            <w:rStyle w:val="Lienhypertexte"/>
            <w:rFonts w:ascii="Verdana" w:hAnsi="Verdana" w:cs="Tahoma"/>
            <w:b/>
            <w:noProof/>
            <w:sz w:val="18"/>
            <w:lang w:val="en-GB"/>
          </w:rPr>
          <w:t>5.2.2.</w:t>
        </w:r>
        <w:r w:rsidR="00C744AB" w:rsidRPr="00C744AB">
          <w:rPr>
            <w:rFonts w:ascii="Verdana" w:eastAsiaTheme="minorEastAsia" w:hAnsi="Verdana" w:cstheme="minorBidi"/>
            <w:b/>
            <w:noProof/>
            <w:szCs w:val="22"/>
          </w:rPr>
          <w:tab/>
        </w:r>
        <w:r w:rsidR="00C744AB" w:rsidRPr="00C744AB">
          <w:rPr>
            <w:rStyle w:val="Lienhypertexte"/>
            <w:rFonts w:ascii="Verdana" w:hAnsi="Verdana" w:cs="Tahoma"/>
            <w:b/>
            <w:noProof/>
            <w:sz w:val="18"/>
            <w:lang w:val="en-GB"/>
          </w:rPr>
          <w:t>Limitation of the number of references</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_Toc453581879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3"/>
        <w:tabs>
          <w:tab w:val="left" w:pos="1200"/>
          <w:tab w:val="right" w:leader="underscore" w:pos="9345"/>
        </w:tabs>
        <w:rPr>
          <w:rFonts w:ascii="Verdana" w:eastAsiaTheme="minorEastAsia" w:hAnsi="Verdana" w:cstheme="minorBidi"/>
          <w:b/>
          <w:noProof/>
          <w:szCs w:val="22"/>
        </w:rPr>
      </w:pPr>
      <w:hyperlink w:anchor="_Toc453581880" w:history="1">
        <w:r w:rsidR="00C744AB" w:rsidRPr="00C744AB">
          <w:rPr>
            <w:rStyle w:val="Lienhypertexte"/>
            <w:rFonts w:ascii="Verdana" w:hAnsi="Verdana" w:cs="Tahoma"/>
            <w:b/>
            <w:noProof/>
            <w:sz w:val="18"/>
            <w:lang w:val="en-GB"/>
          </w:rPr>
          <w:t>5.2.3.</w:t>
        </w:r>
        <w:r w:rsidR="00C744AB" w:rsidRPr="00C744AB">
          <w:rPr>
            <w:rFonts w:ascii="Verdana" w:eastAsiaTheme="minorEastAsia" w:hAnsi="Verdana" w:cstheme="minorBidi"/>
            <w:b/>
            <w:noProof/>
            <w:szCs w:val="22"/>
          </w:rPr>
          <w:tab/>
        </w:r>
        <w:r w:rsidR="00C744AB" w:rsidRPr="00C744AB">
          <w:rPr>
            <w:rStyle w:val="Lienhypertexte"/>
            <w:rFonts w:ascii="Verdana" w:hAnsi="Verdana" w:cs="Tahoma"/>
            <w:b/>
            <w:noProof/>
            <w:sz w:val="18"/>
            <w:lang w:val="en-GB"/>
          </w:rPr>
          <w:t>Indexation of cost</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_Toc453581880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3"/>
        <w:tabs>
          <w:tab w:val="left" w:pos="1200"/>
          <w:tab w:val="right" w:leader="underscore" w:pos="9345"/>
        </w:tabs>
        <w:rPr>
          <w:rFonts w:ascii="Verdana" w:eastAsiaTheme="minorEastAsia" w:hAnsi="Verdana" w:cstheme="minorBidi"/>
          <w:b/>
          <w:noProof/>
          <w:szCs w:val="22"/>
        </w:rPr>
      </w:pPr>
      <w:hyperlink w:anchor="_Toc453581881" w:history="1">
        <w:r w:rsidR="00C744AB" w:rsidRPr="00C744AB">
          <w:rPr>
            <w:rStyle w:val="Lienhypertexte"/>
            <w:rFonts w:ascii="Verdana" w:hAnsi="Verdana" w:cs="Tahoma"/>
            <w:b/>
            <w:noProof/>
            <w:sz w:val="18"/>
            <w:lang w:val="en-GB"/>
          </w:rPr>
          <w:t>5.2.4.</w:t>
        </w:r>
        <w:r w:rsidR="00C744AB" w:rsidRPr="00C744AB">
          <w:rPr>
            <w:rFonts w:ascii="Verdana" w:eastAsiaTheme="minorEastAsia" w:hAnsi="Verdana" w:cstheme="minorBidi"/>
            <w:b/>
            <w:noProof/>
            <w:szCs w:val="22"/>
          </w:rPr>
          <w:tab/>
        </w:r>
        <w:r w:rsidR="00C744AB" w:rsidRPr="00C744AB">
          <w:rPr>
            <w:rStyle w:val="Lienhypertexte"/>
            <w:rFonts w:ascii="Verdana" w:hAnsi="Verdana" w:cs="Tahoma"/>
            <w:b/>
            <w:noProof/>
            <w:sz w:val="18"/>
            <w:lang w:val="en-GB"/>
          </w:rPr>
          <w:t>Variation of price</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_Toc453581881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3"/>
        <w:tabs>
          <w:tab w:val="left" w:pos="1200"/>
          <w:tab w:val="right" w:leader="underscore" w:pos="9345"/>
        </w:tabs>
        <w:rPr>
          <w:rFonts w:ascii="Verdana" w:eastAsiaTheme="minorEastAsia" w:hAnsi="Verdana" w:cstheme="minorBidi"/>
          <w:b/>
          <w:noProof/>
          <w:szCs w:val="22"/>
        </w:rPr>
      </w:pPr>
      <w:hyperlink w:anchor="_Toc453581882" w:history="1">
        <w:r w:rsidR="00C744AB" w:rsidRPr="00C744AB">
          <w:rPr>
            <w:rStyle w:val="Lienhypertexte"/>
            <w:rFonts w:ascii="Verdana" w:hAnsi="Verdana" w:cs="Tahoma"/>
            <w:b/>
            <w:noProof/>
            <w:sz w:val="18"/>
            <w:lang w:val="en-GB"/>
          </w:rPr>
          <w:t>5.2.5.</w:t>
        </w:r>
        <w:r w:rsidR="00C744AB" w:rsidRPr="00C744AB">
          <w:rPr>
            <w:rFonts w:ascii="Verdana" w:eastAsiaTheme="minorEastAsia" w:hAnsi="Verdana" w:cstheme="minorBidi"/>
            <w:b/>
            <w:noProof/>
            <w:szCs w:val="22"/>
          </w:rPr>
          <w:tab/>
        </w:r>
        <w:r w:rsidR="00C744AB" w:rsidRPr="00C744AB">
          <w:rPr>
            <w:rStyle w:val="Lienhypertexte"/>
            <w:rFonts w:ascii="Verdana" w:hAnsi="Verdana" w:cs="Tahoma"/>
            <w:b/>
            <w:noProof/>
            <w:sz w:val="18"/>
            <w:lang w:val="en-GB"/>
          </w:rPr>
          <w:t>Productivity</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_Toc453581882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3"/>
        <w:tabs>
          <w:tab w:val="left" w:pos="1200"/>
          <w:tab w:val="right" w:leader="underscore" w:pos="9345"/>
        </w:tabs>
        <w:rPr>
          <w:rFonts w:ascii="Verdana" w:eastAsiaTheme="minorEastAsia" w:hAnsi="Verdana" w:cstheme="minorBidi"/>
          <w:b/>
          <w:noProof/>
          <w:szCs w:val="22"/>
        </w:rPr>
      </w:pPr>
      <w:hyperlink w:anchor="_Toc453581883" w:history="1">
        <w:r w:rsidR="00C744AB" w:rsidRPr="00C744AB">
          <w:rPr>
            <w:rStyle w:val="Lienhypertexte"/>
            <w:rFonts w:ascii="Verdana" w:hAnsi="Verdana" w:cs="Tahoma"/>
            <w:b/>
            <w:noProof/>
            <w:sz w:val="18"/>
            <w:lang w:val="en-GB"/>
          </w:rPr>
          <w:t>5.2.6.</w:t>
        </w:r>
        <w:r w:rsidR="00C744AB" w:rsidRPr="00C744AB">
          <w:rPr>
            <w:rFonts w:ascii="Verdana" w:eastAsiaTheme="minorEastAsia" w:hAnsi="Verdana" w:cstheme="minorBidi"/>
            <w:b/>
            <w:noProof/>
            <w:szCs w:val="22"/>
          </w:rPr>
          <w:tab/>
        </w:r>
        <w:r w:rsidR="00C744AB" w:rsidRPr="00C744AB">
          <w:rPr>
            <w:rStyle w:val="Lienhypertexte"/>
            <w:rFonts w:ascii="Verdana" w:hAnsi="Verdana" w:cs="Tahoma"/>
            <w:b/>
            <w:noProof/>
            <w:sz w:val="18"/>
            <w:lang w:val="en-GB"/>
          </w:rPr>
          <w:t>VA/VE</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_Toc453581883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1"/>
        <w:rPr>
          <w:rFonts w:eastAsiaTheme="minorEastAsia" w:cstheme="minorBidi"/>
          <w:bCs w:val="0"/>
          <w:iCs w:val="0"/>
          <w:szCs w:val="22"/>
        </w:rPr>
      </w:pPr>
      <w:hyperlink w:anchor="_Toc453581884" w:history="1">
        <w:r w:rsidR="00C744AB" w:rsidRPr="00C744AB">
          <w:rPr>
            <w:rStyle w:val="Lienhypertexte"/>
            <w:sz w:val="18"/>
          </w:rPr>
          <w:t>6.</w:t>
        </w:r>
        <w:r w:rsidR="00C744AB" w:rsidRPr="00C744AB">
          <w:rPr>
            <w:rFonts w:eastAsiaTheme="minorEastAsia" w:cstheme="minorBidi"/>
            <w:bCs w:val="0"/>
            <w:iCs w:val="0"/>
            <w:szCs w:val="22"/>
          </w:rPr>
          <w:tab/>
        </w:r>
        <w:r w:rsidR="00C744AB" w:rsidRPr="00C744AB">
          <w:rPr>
            <w:rStyle w:val="Lienhypertexte"/>
            <w:sz w:val="18"/>
          </w:rPr>
          <w:t>GENERAL TERMS OF PAYMENT</w:t>
        </w:r>
        <w:r w:rsidR="00C744AB" w:rsidRPr="00C744AB">
          <w:rPr>
            <w:webHidden/>
            <w:sz w:val="18"/>
          </w:rPr>
          <w:tab/>
        </w:r>
        <w:r w:rsidRPr="00C744AB">
          <w:rPr>
            <w:webHidden/>
            <w:sz w:val="18"/>
          </w:rPr>
          <w:fldChar w:fldCharType="begin"/>
        </w:r>
        <w:r w:rsidR="00C744AB" w:rsidRPr="00C744AB">
          <w:rPr>
            <w:webHidden/>
            <w:sz w:val="18"/>
          </w:rPr>
          <w:instrText xml:space="preserve"> PAGEREF _Toc453581884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8836EB">
      <w:pPr>
        <w:pStyle w:val="TM1"/>
        <w:rPr>
          <w:rFonts w:eastAsiaTheme="minorEastAsia" w:cstheme="minorBidi"/>
          <w:bCs w:val="0"/>
          <w:iCs w:val="0"/>
          <w:szCs w:val="22"/>
        </w:rPr>
      </w:pPr>
      <w:hyperlink w:anchor="_Toc453581885" w:history="1">
        <w:r w:rsidR="00C744AB" w:rsidRPr="00C744AB">
          <w:rPr>
            <w:rStyle w:val="Lienhypertexte"/>
            <w:sz w:val="18"/>
          </w:rPr>
          <w:t>7.</w:t>
        </w:r>
        <w:r w:rsidR="00C744AB" w:rsidRPr="00C744AB">
          <w:rPr>
            <w:rFonts w:eastAsiaTheme="minorEastAsia" w:cstheme="minorBidi"/>
            <w:bCs w:val="0"/>
            <w:iCs w:val="0"/>
            <w:szCs w:val="22"/>
          </w:rPr>
          <w:tab/>
        </w:r>
        <w:r w:rsidR="00C744AB" w:rsidRPr="00C744AB">
          <w:rPr>
            <w:rStyle w:val="Lienhypertexte"/>
            <w:sz w:val="18"/>
          </w:rPr>
          <w:t>DEVELOPMENT</w:t>
        </w:r>
        <w:r w:rsidR="00C744AB" w:rsidRPr="00C744AB">
          <w:rPr>
            <w:webHidden/>
            <w:sz w:val="18"/>
          </w:rPr>
          <w:tab/>
        </w:r>
        <w:r w:rsidRPr="00C744AB">
          <w:rPr>
            <w:webHidden/>
            <w:sz w:val="18"/>
          </w:rPr>
          <w:fldChar w:fldCharType="begin"/>
        </w:r>
        <w:r w:rsidR="00C744AB" w:rsidRPr="00C744AB">
          <w:rPr>
            <w:webHidden/>
            <w:sz w:val="18"/>
          </w:rPr>
          <w:instrText xml:space="preserve"> PAGEREF _Toc453581885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86" w:history="1">
        <w:r w:rsidR="00C744AB" w:rsidRPr="00C744AB">
          <w:rPr>
            <w:rStyle w:val="Lienhypertexte"/>
            <w:rFonts w:ascii="Verdana" w:hAnsi="Verdana" w:cs="Tahoma"/>
            <w:noProof/>
            <w:sz w:val="20"/>
            <w:lang w:val="en-GB"/>
          </w:rPr>
          <w:t>7.1.</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Amount of development costs</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_Toc453581886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87" w:history="1">
        <w:r w:rsidR="00C744AB" w:rsidRPr="00C744AB">
          <w:rPr>
            <w:rStyle w:val="Lienhypertexte"/>
            <w:rFonts w:ascii="Verdana" w:hAnsi="Verdana" w:cs="Tahoma"/>
            <w:noProof/>
            <w:sz w:val="20"/>
            <w:lang w:val="en-GB"/>
          </w:rPr>
          <w:t>7.2.</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Special payment terms</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_Toc453581887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1"/>
        <w:rPr>
          <w:rFonts w:eastAsiaTheme="minorEastAsia" w:cstheme="minorBidi"/>
          <w:bCs w:val="0"/>
          <w:iCs w:val="0"/>
          <w:szCs w:val="22"/>
        </w:rPr>
      </w:pPr>
      <w:hyperlink w:anchor="_Toc453581888" w:history="1">
        <w:r w:rsidR="00C744AB" w:rsidRPr="00C744AB">
          <w:rPr>
            <w:rStyle w:val="Lienhypertexte"/>
            <w:sz w:val="18"/>
          </w:rPr>
          <w:t>8.</w:t>
        </w:r>
        <w:r w:rsidR="00C744AB" w:rsidRPr="00C744AB">
          <w:rPr>
            <w:rFonts w:eastAsiaTheme="minorEastAsia" w:cstheme="minorBidi"/>
            <w:bCs w:val="0"/>
            <w:iCs w:val="0"/>
            <w:szCs w:val="22"/>
          </w:rPr>
          <w:tab/>
        </w:r>
        <w:r w:rsidR="00C744AB" w:rsidRPr="00C744AB">
          <w:rPr>
            <w:rStyle w:val="Lienhypertexte"/>
            <w:sz w:val="18"/>
          </w:rPr>
          <w:t>SPECIFIC TOOLING</w:t>
        </w:r>
        <w:r w:rsidR="00C744AB" w:rsidRPr="00C744AB">
          <w:rPr>
            <w:webHidden/>
            <w:sz w:val="18"/>
          </w:rPr>
          <w:tab/>
        </w:r>
        <w:r w:rsidRPr="00C744AB">
          <w:rPr>
            <w:webHidden/>
            <w:sz w:val="18"/>
          </w:rPr>
          <w:fldChar w:fldCharType="begin"/>
        </w:r>
        <w:r w:rsidR="00C744AB" w:rsidRPr="00C744AB">
          <w:rPr>
            <w:webHidden/>
            <w:sz w:val="18"/>
          </w:rPr>
          <w:instrText xml:space="preserve"> PAGEREF _Toc453581888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89" w:history="1">
        <w:r w:rsidR="00C744AB" w:rsidRPr="00C744AB">
          <w:rPr>
            <w:rStyle w:val="Lienhypertexte"/>
            <w:rFonts w:ascii="Verdana" w:hAnsi="Verdana" w:cs="Tahoma"/>
            <w:noProof/>
            <w:sz w:val="20"/>
            <w:lang w:val="en-GB"/>
          </w:rPr>
          <w:t>8.1.</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Ownership of the specific tooling </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_Toc453581889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90" w:history="1">
        <w:r w:rsidR="00C744AB" w:rsidRPr="00C744AB">
          <w:rPr>
            <w:rStyle w:val="Lienhypertexte"/>
            <w:rFonts w:ascii="Verdana" w:hAnsi="Verdana" w:cs="Tahoma"/>
            <w:noProof/>
            <w:sz w:val="20"/>
            <w:lang w:val="en-GB"/>
          </w:rPr>
          <w:t>8.2.</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Terms and conditions for payment of the specific tooling</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_Toc453581890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91" w:history="1">
        <w:r w:rsidR="00C744AB" w:rsidRPr="00C744AB">
          <w:rPr>
            <w:rStyle w:val="Lienhypertexte"/>
            <w:rFonts w:ascii="Verdana" w:hAnsi="Verdana" w:cs="Tahoma"/>
            <w:noProof/>
            <w:sz w:val="20"/>
            <w:lang w:val="en-GB"/>
          </w:rPr>
          <w:t>8.3.</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Renewal</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_Toc453581891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1"/>
        <w:rPr>
          <w:rFonts w:eastAsiaTheme="minorEastAsia" w:cstheme="minorBidi"/>
          <w:bCs w:val="0"/>
          <w:iCs w:val="0"/>
          <w:szCs w:val="22"/>
        </w:rPr>
      </w:pPr>
      <w:hyperlink w:anchor="_Toc453581892" w:history="1">
        <w:r w:rsidR="00C744AB" w:rsidRPr="00C744AB">
          <w:rPr>
            <w:rStyle w:val="Lienhypertexte"/>
            <w:sz w:val="18"/>
          </w:rPr>
          <w:t>9.</w:t>
        </w:r>
        <w:r w:rsidR="00C744AB" w:rsidRPr="00C744AB">
          <w:rPr>
            <w:rFonts w:eastAsiaTheme="minorEastAsia" w:cstheme="minorBidi"/>
            <w:bCs w:val="0"/>
            <w:iCs w:val="0"/>
            <w:szCs w:val="22"/>
          </w:rPr>
          <w:tab/>
        </w:r>
        <w:r w:rsidR="00C744AB" w:rsidRPr="00C744AB">
          <w:rPr>
            <w:rStyle w:val="Lienhypertexte"/>
            <w:sz w:val="18"/>
          </w:rPr>
          <w:t>LOGISTICS AND PACKAGING</w:t>
        </w:r>
        <w:r w:rsidR="00C744AB" w:rsidRPr="00C744AB">
          <w:rPr>
            <w:webHidden/>
            <w:sz w:val="18"/>
          </w:rPr>
          <w:tab/>
        </w:r>
        <w:r w:rsidRPr="00C744AB">
          <w:rPr>
            <w:webHidden/>
            <w:sz w:val="18"/>
          </w:rPr>
          <w:fldChar w:fldCharType="begin"/>
        </w:r>
        <w:r w:rsidR="00C744AB" w:rsidRPr="00C744AB">
          <w:rPr>
            <w:webHidden/>
            <w:sz w:val="18"/>
          </w:rPr>
          <w:instrText xml:space="preserve"> PAGEREF _Toc453581892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93" w:history="1">
        <w:r w:rsidR="00C744AB" w:rsidRPr="00C744AB">
          <w:rPr>
            <w:rStyle w:val="Lienhypertexte"/>
            <w:rFonts w:ascii="Verdana" w:hAnsi="Verdana" w:cs="Tahoma"/>
            <w:noProof/>
            <w:sz w:val="20"/>
            <w:lang w:val="en-GB"/>
          </w:rPr>
          <w:t>9.1.</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Logistics</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_Toc453581893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94" w:history="1">
        <w:r w:rsidR="00C744AB" w:rsidRPr="00C744AB">
          <w:rPr>
            <w:rStyle w:val="Lienhypertexte"/>
            <w:rFonts w:ascii="Verdana" w:hAnsi="Verdana" w:cs="Tahoma"/>
            <w:noProof/>
            <w:sz w:val="20"/>
            <w:lang w:val="en-GB"/>
          </w:rPr>
          <w:t>9.2.</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Notice of volume variation</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_Toc453581894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2"/>
        <w:tabs>
          <w:tab w:val="left" w:pos="800"/>
          <w:tab w:val="right" w:leader="underscore" w:pos="9345"/>
        </w:tabs>
        <w:rPr>
          <w:rFonts w:ascii="Verdana" w:eastAsiaTheme="minorEastAsia" w:hAnsi="Verdana" w:cstheme="minorBidi"/>
          <w:bCs w:val="0"/>
          <w:noProof/>
          <w:sz w:val="20"/>
        </w:rPr>
      </w:pPr>
      <w:hyperlink w:anchor="_Toc453581895" w:history="1">
        <w:r w:rsidR="00C744AB" w:rsidRPr="00C744AB">
          <w:rPr>
            <w:rStyle w:val="Lienhypertexte"/>
            <w:rFonts w:ascii="Verdana" w:hAnsi="Verdana" w:cs="Tahoma"/>
            <w:noProof/>
            <w:sz w:val="20"/>
            <w:lang w:val="en-GB"/>
          </w:rPr>
          <w:t>9.3.</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Packaging</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_Toc453581895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3"/>
        <w:tabs>
          <w:tab w:val="right" w:leader="underscore" w:pos="9345"/>
        </w:tabs>
        <w:rPr>
          <w:rFonts w:ascii="Verdana" w:eastAsiaTheme="minorEastAsia" w:hAnsi="Verdana" w:cstheme="minorBidi"/>
          <w:b/>
          <w:noProof/>
          <w:szCs w:val="22"/>
        </w:rPr>
      </w:pPr>
      <w:hyperlink w:anchor="_Toc453581896" w:history="1">
        <w:r w:rsidR="00C744AB" w:rsidRPr="00C744AB">
          <w:rPr>
            <w:rStyle w:val="Lienhypertexte"/>
            <w:rFonts w:ascii="Verdana" w:hAnsi="Verdana" w:cs="Tahoma"/>
            <w:b/>
            <w:noProof/>
            <w:sz w:val="18"/>
            <w:lang w:val="en-GB"/>
          </w:rPr>
          <w:t>9.2.1 Designation and description of packaging</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_Toc453581896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3"/>
        <w:tabs>
          <w:tab w:val="right" w:leader="underscore" w:pos="9345"/>
        </w:tabs>
        <w:rPr>
          <w:rFonts w:ascii="Verdana" w:eastAsiaTheme="minorEastAsia" w:hAnsi="Verdana" w:cstheme="minorBidi"/>
          <w:b/>
          <w:noProof/>
          <w:szCs w:val="22"/>
        </w:rPr>
      </w:pPr>
      <w:hyperlink w:anchor="_Toc453581897" w:history="1">
        <w:r w:rsidR="00C744AB" w:rsidRPr="00C744AB">
          <w:rPr>
            <w:rStyle w:val="Lienhypertexte"/>
            <w:rFonts w:ascii="Verdana" w:hAnsi="Verdana" w:cs="Tahoma"/>
            <w:b/>
            <w:noProof/>
            <w:sz w:val="18"/>
            <w:lang w:val="en-GB"/>
          </w:rPr>
          <w:t>9.2.2. Ownership of packaging</w:t>
        </w:r>
        <w:r w:rsidR="00C744AB" w:rsidRPr="00C744AB">
          <w:rPr>
            <w:rFonts w:ascii="Verdana" w:hAnsi="Verdana"/>
            <w:b/>
            <w:noProof/>
            <w:webHidden/>
            <w:sz w:val="18"/>
          </w:rPr>
          <w:tab/>
        </w:r>
        <w:r w:rsidRPr="00C744AB">
          <w:rPr>
            <w:rFonts w:ascii="Verdana" w:hAnsi="Verdana"/>
            <w:b/>
            <w:noProof/>
            <w:webHidden/>
            <w:sz w:val="18"/>
          </w:rPr>
          <w:fldChar w:fldCharType="begin"/>
        </w:r>
        <w:r w:rsidR="00C744AB" w:rsidRPr="00C744AB">
          <w:rPr>
            <w:rFonts w:ascii="Verdana" w:hAnsi="Verdana"/>
            <w:b/>
            <w:noProof/>
            <w:webHidden/>
            <w:sz w:val="18"/>
          </w:rPr>
          <w:instrText xml:space="preserve"> PAGEREF _Toc453581897 \h </w:instrText>
        </w:r>
        <w:r w:rsidRPr="00C744AB">
          <w:rPr>
            <w:rFonts w:ascii="Verdana" w:hAnsi="Verdana"/>
            <w:b/>
            <w:noProof/>
            <w:webHidden/>
            <w:sz w:val="18"/>
          </w:rPr>
        </w:r>
        <w:r w:rsidRPr="00C744AB">
          <w:rPr>
            <w:rFonts w:ascii="Verdana" w:hAnsi="Verdana"/>
            <w:b/>
            <w:noProof/>
            <w:webHidden/>
            <w:sz w:val="18"/>
          </w:rPr>
          <w:fldChar w:fldCharType="separate"/>
        </w:r>
        <w:r w:rsidR="00CF1E5F">
          <w:rPr>
            <w:rFonts w:ascii="Verdana" w:hAnsi="Verdana"/>
            <w:b/>
            <w:noProof/>
            <w:webHidden/>
            <w:sz w:val="18"/>
          </w:rPr>
          <w:t>3</w:t>
        </w:r>
        <w:r w:rsidRPr="00C744AB">
          <w:rPr>
            <w:rFonts w:ascii="Verdana" w:hAnsi="Verdana"/>
            <w:b/>
            <w:noProof/>
            <w:webHidden/>
            <w:sz w:val="18"/>
          </w:rPr>
          <w:fldChar w:fldCharType="end"/>
        </w:r>
      </w:hyperlink>
    </w:p>
    <w:p w:rsidR="00C744AB" w:rsidRPr="00C744AB" w:rsidRDefault="008836EB">
      <w:pPr>
        <w:pStyle w:val="TM1"/>
        <w:rPr>
          <w:rFonts w:eastAsiaTheme="minorEastAsia" w:cstheme="minorBidi"/>
          <w:bCs w:val="0"/>
          <w:iCs w:val="0"/>
          <w:szCs w:val="22"/>
        </w:rPr>
      </w:pPr>
      <w:hyperlink w:anchor="_Toc453581898" w:history="1">
        <w:r w:rsidR="00C744AB" w:rsidRPr="00C744AB">
          <w:rPr>
            <w:rStyle w:val="Lienhypertexte"/>
            <w:sz w:val="18"/>
          </w:rPr>
          <w:t>10.</w:t>
        </w:r>
        <w:r w:rsidR="00C744AB" w:rsidRPr="00C744AB">
          <w:rPr>
            <w:rFonts w:eastAsiaTheme="minorEastAsia" w:cstheme="minorBidi"/>
            <w:bCs w:val="0"/>
            <w:iCs w:val="0"/>
            <w:szCs w:val="22"/>
          </w:rPr>
          <w:tab/>
        </w:r>
        <w:r w:rsidR="00C744AB" w:rsidRPr="00C744AB">
          <w:rPr>
            <w:rStyle w:val="Lienhypertexte"/>
            <w:sz w:val="18"/>
          </w:rPr>
          <w:t>GUARANTEE AND QUALITY</w:t>
        </w:r>
        <w:r w:rsidR="00C744AB" w:rsidRPr="00C744AB">
          <w:rPr>
            <w:webHidden/>
            <w:sz w:val="18"/>
          </w:rPr>
          <w:tab/>
        </w:r>
        <w:r w:rsidRPr="00C744AB">
          <w:rPr>
            <w:webHidden/>
            <w:sz w:val="18"/>
          </w:rPr>
          <w:fldChar w:fldCharType="begin"/>
        </w:r>
        <w:r w:rsidR="00C744AB" w:rsidRPr="00C744AB">
          <w:rPr>
            <w:webHidden/>
            <w:sz w:val="18"/>
          </w:rPr>
          <w:instrText xml:space="preserve"> PAGEREF _Toc453581898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8836EB">
      <w:pPr>
        <w:pStyle w:val="TM2"/>
        <w:tabs>
          <w:tab w:val="left" w:pos="1000"/>
          <w:tab w:val="right" w:leader="underscore" w:pos="9345"/>
        </w:tabs>
        <w:rPr>
          <w:rFonts w:ascii="Verdana" w:eastAsiaTheme="minorEastAsia" w:hAnsi="Verdana" w:cstheme="minorBidi"/>
          <w:bCs w:val="0"/>
          <w:noProof/>
          <w:sz w:val="20"/>
        </w:rPr>
      </w:pPr>
      <w:hyperlink w:anchor="_Toc453581899" w:history="1">
        <w:r w:rsidR="00C744AB" w:rsidRPr="00C744AB">
          <w:rPr>
            <w:rStyle w:val="Lienhypertexte"/>
            <w:rFonts w:ascii="Verdana" w:hAnsi="Verdana" w:cs="Tahoma"/>
            <w:noProof/>
            <w:sz w:val="20"/>
            <w:lang w:val="en-GB"/>
          </w:rPr>
          <w:t>10.1.</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Warranty</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_Toc453581899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2"/>
        <w:tabs>
          <w:tab w:val="left" w:pos="1000"/>
          <w:tab w:val="right" w:leader="underscore" w:pos="9345"/>
        </w:tabs>
        <w:rPr>
          <w:rFonts w:ascii="Verdana" w:eastAsiaTheme="minorEastAsia" w:hAnsi="Verdana" w:cstheme="minorBidi"/>
          <w:bCs w:val="0"/>
          <w:noProof/>
          <w:sz w:val="20"/>
        </w:rPr>
      </w:pPr>
      <w:hyperlink w:anchor="_Toc453581900" w:history="1">
        <w:r w:rsidR="00C744AB" w:rsidRPr="00C744AB">
          <w:rPr>
            <w:rStyle w:val="Lienhypertexte"/>
            <w:rFonts w:ascii="Verdana" w:hAnsi="Verdana" w:cs="Tahoma"/>
            <w:noProof/>
            <w:sz w:val="20"/>
            <w:lang w:val="en-GB"/>
          </w:rPr>
          <w:t>10.2.</w:t>
        </w:r>
        <w:r w:rsidR="00C744AB" w:rsidRPr="00C744AB">
          <w:rPr>
            <w:rFonts w:ascii="Verdana" w:eastAsiaTheme="minorEastAsia" w:hAnsi="Verdana" w:cstheme="minorBidi"/>
            <w:bCs w:val="0"/>
            <w:noProof/>
            <w:sz w:val="20"/>
          </w:rPr>
          <w:tab/>
        </w:r>
        <w:r w:rsidR="00C744AB" w:rsidRPr="00C744AB">
          <w:rPr>
            <w:rStyle w:val="Lienhypertexte"/>
            <w:rFonts w:ascii="Verdana" w:hAnsi="Verdana" w:cs="Tahoma"/>
            <w:noProof/>
            <w:sz w:val="20"/>
            <w:lang w:val="en-GB"/>
          </w:rPr>
          <w:t>Quality</w:t>
        </w:r>
        <w:r w:rsidR="00C744AB" w:rsidRPr="00C744AB">
          <w:rPr>
            <w:rFonts w:ascii="Verdana" w:hAnsi="Verdana"/>
            <w:noProof/>
            <w:webHidden/>
            <w:sz w:val="20"/>
          </w:rPr>
          <w:tab/>
        </w:r>
        <w:r w:rsidRPr="00C744AB">
          <w:rPr>
            <w:rFonts w:ascii="Verdana" w:hAnsi="Verdana"/>
            <w:noProof/>
            <w:webHidden/>
            <w:sz w:val="20"/>
          </w:rPr>
          <w:fldChar w:fldCharType="begin"/>
        </w:r>
        <w:r w:rsidR="00C744AB" w:rsidRPr="00C744AB">
          <w:rPr>
            <w:rFonts w:ascii="Verdana" w:hAnsi="Verdana"/>
            <w:noProof/>
            <w:webHidden/>
            <w:sz w:val="20"/>
          </w:rPr>
          <w:instrText xml:space="preserve"> PAGEREF _Toc453581900 \h </w:instrText>
        </w:r>
        <w:r w:rsidRPr="00C744AB">
          <w:rPr>
            <w:rFonts w:ascii="Verdana" w:hAnsi="Verdana"/>
            <w:noProof/>
            <w:webHidden/>
            <w:sz w:val="20"/>
          </w:rPr>
        </w:r>
        <w:r w:rsidRPr="00C744AB">
          <w:rPr>
            <w:rFonts w:ascii="Verdana" w:hAnsi="Verdana"/>
            <w:noProof/>
            <w:webHidden/>
            <w:sz w:val="20"/>
          </w:rPr>
          <w:fldChar w:fldCharType="separate"/>
        </w:r>
        <w:r w:rsidR="00CF1E5F">
          <w:rPr>
            <w:rFonts w:ascii="Verdana" w:hAnsi="Verdana"/>
            <w:noProof/>
            <w:webHidden/>
            <w:sz w:val="20"/>
          </w:rPr>
          <w:t>3</w:t>
        </w:r>
        <w:r w:rsidRPr="00C744AB">
          <w:rPr>
            <w:rFonts w:ascii="Verdana" w:hAnsi="Verdana"/>
            <w:noProof/>
            <w:webHidden/>
            <w:sz w:val="20"/>
          </w:rPr>
          <w:fldChar w:fldCharType="end"/>
        </w:r>
      </w:hyperlink>
    </w:p>
    <w:p w:rsidR="00C744AB" w:rsidRPr="00C744AB" w:rsidRDefault="008836EB">
      <w:pPr>
        <w:pStyle w:val="TM1"/>
        <w:rPr>
          <w:rStyle w:val="Lienhypertexte"/>
          <w:sz w:val="18"/>
        </w:rPr>
      </w:pPr>
      <w:hyperlink w:anchor="_Toc453581901" w:history="1">
        <w:r w:rsidR="00C744AB" w:rsidRPr="00C744AB">
          <w:rPr>
            <w:rStyle w:val="Lienhypertexte"/>
            <w:sz w:val="18"/>
          </w:rPr>
          <w:t>11.</w:t>
        </w:r>
        <w:r w:rsidR="00C744AB" w:rsidRPr="00C744AB">
          <w:rPr>
            <w:rFonts w:eastAsiaTheme="minorEastAsia" w:cstheme="minorBidi"/>
            <w:bCs w:val="0"/>
            <w:iCs w:val="0"/>
            <w:szCs w:val="22"/>
          </w:rPr>
          <w:tab/>
        </w:r>
        <w:r w:rsidR="00C744AB" w:rsidRPr="00C744AB">
          <w:rPr>
            <w:rStyle w:val="Lienhypertexte"/>
            <w:sz w:val="18"/>
          </w:rPr>
          <w:t>CONFIDENTIALITY AND INTELLECTUAL PROPERTY</w:t>
        </w:r>
        <w:r w:rsidR="00C744AB" w:rsidRPr="00C744AB">
          <w:rPr>
            <w:webHidden/>
            <w:sz w:val="18"/>
          </w:rPr>
          <w:tab/>
        </w:r>
        <w:r w:rsidRPr="00C744AB">
          <w:rPr>
            <w:webHidden/>
            <w:sz w:val="18"/>
          </w:rPr>
          <w:fldChar w:fldCharType="begin"/>
        </w:r>
        <w:r w:rsidR="00C744AB" w:rsidRPr="00C744AB">
          <w:rPr>
            <w:webHidden/>
            <w:sz w:val="18"/>
          </w:rPr>
          <w:instrText xml:space="preserve"> PAGEREF _Toc453581901 \h </w:instrText>
        </w:r>
        <w:r w:rsidRPr="00C744AB">
          <w:rPr>
            <w:webHidden/>
            <w:sz w:val="18"/>
          </w:rPr>
        </w:r>
        <w:r w:rsidRPr="00C744AB">
          <w:rPr>
            <w:webHidden/>
            <w:sz w:val="18"/>
          </w:rPr>
          <w:fldChar w:fldCharType="separate"/>
        </w:r>
        <w:r w:rsidR="00CF1E5F">
          <w:rPr>
            <w:webHidden/>
            <w:sz w:val="18"/>
          </w:rPr>
          <w:t>3</w:t>
        </w:r>
        <w:r w:rsidRPr="00C744AB">
          <w:rPr>
            <w:webHidden/>
            <w:sz w:val="18"/>
          </w:rPr>
          <w:fldChar w:fldCharType="end"/>
        </w:r>
      </w:hyperlink>
    </w:p>
    <w:p w:rsidR="00C744AB" w:rsidRPr="00C744AB" w:rsidRDefault="00C744AB" w:rsidP="00C744AB">
      <w:r>
        <w:br w:type="column"/>
      </w:r>
    </w:p>
    <w:p w:rsidR="000A0100" w:rsidRPr="003B2D3B" w:rsidRDefault="008836EB" w:rsidP="00816F61">
      <w:pPr>
        <w:jc w:val="both"/>
        <w:rPr>
          <w:rFonts w:cs="Tahoma"/>
          <w:b/>
          <w:sz w:val="20"/>
          <w:lang w:val="en-GB"/>
        </w:rPr>
      </w:pPr>
      <w:r w:rsidRPr="00816F61">
        <w:rPr>
          <w:sz w:val="20"/>
        </w:rPr>
        <w:fldChar w:fldCharType="end"/>
      </w:r>
      <w:r w:rsidRPr="008836EB">
        <w:rPr>
          <w:rFonts w:cs="Tahoma"/>
          <w:b/>
          <w:sz w:val="20"/>
        </w:rPr>
      </w:r>
      <w:r w:rsidRPr="008836EB">
        <w:rPr>
          <w:rFonts w:cs="Tahoma"/>
          <w:b/>
          <w:sz w:val="20"/>
        </w:rPr>
        <w:pict>
          <v:group id="_x0000_s1026" editas="canvas" style="width:18.8pt;height:17.95pt;mso-position-horizontal-relative:char;mso-position-vertical-relative:line" coordorigin="4038,991" coordsize="301,28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038;top:991;width:301;height:287" o:preferrelative="f" filled="t" fillcolor="#c00">
              <v:fill o:detectmouseclick="t"/>
              <v:path o:extrusionok="t" o:connecttype="none"/>
              <o:lock v:ext="edit" text="t"/>
            </v:shape>
            <w10:wrap type="none"/>
            <w10:anchorlock/>
          </v:group>
        </w:pict>
      </w:r>
      <w:r w:rsidR="00457802" w:rsidRPr="003B2D3B">
        <w:rPr>
          <w:rFonts w:cs="Tahoma"/>
          <w:b/>
          <w:sz w:val="20"/>
          <w:lang w:val="en-GB"/>
        </w:rPr>
        <w:tab/>
      </w:r>
      <w:bookmarkEnd w:id="8"/>
      <w:bookmarkEnd w:id="9"/>
      <w:r w:rsidR="00710401" w:rsidRPr="003B2D3B">
        <w:rPr>
          <w:rFonts w:cs="Tahoma"/>
          <w:b/>
          <w:sz w:val="20"/>
          <w:lang w:val="en-GB"/>
        </w:rPr>
        <w:t>PREAMBLE</w:t>
      </w:r>
    </w:p>
    <w:p w:rsidR="000A0100" w:rsidRPr="00816F61" w:rsidRDefault="000A0100" w:rsidP="000A0100">
      <w:pPr>
        <w:tabs>
          <w:tab w:val="left" w:pos="720"/>
        </w:tabs>
        <w:jc w:val="both"/>
        <w:rPr>
          <w:rFonts w:cs="Tahoma"/>
          <w:sz w:val="20"/>
          <w:szCs w:val="22"/>
          <w:lang w:val="en-GB"/>
        </w:rPr>
      </w:pPr>
    </w:p>
    <w:p w:rsidR="0042009C" w:rsidRPr="00816F61" w:rsidRDefault="0042009C" w:rsidP="00F47CCB">
      <w:pPr>
        <w:jc w:val="both"/>
        <w:rPr>
          <w:rFonts w:cs="Tahoma"/>
          <w:sz w:val="20"/>
          <w:szCs w:val="22"/>
          <w:lang w:val="en-GB"/>
        </w:rPr>
      </w:pPr>
    </w:p>
    <w:p w:rsidR="00F47CCB" w:rsidRPr="00816F61" w:rsidRDefault="0095575B" w:rsidP="00F47CCB">
      <w:pPr>
        <w:jc w:val="both"/>
        <w:rPr>
          <w:rFonts w:cs="Tahoma"/>
          <w:sz w:val="20"/>
          <w:szCs w:val="22"/>
          <w:lang w:val="en-GB"/>
        </w:rPr>
      </w:pPr>
      <w:r w:rsidRPr="00816F61">
        <w:rPr>
          <w:rFonts w:cs="Tahoma"/>
          <w:sz w:val="20"/>
          <w:szCs w:val="22"/>
          <w:lang w:val="en-GB"/>
        </w:rPr>
        <w:t xml:space="preserve">The </w:t>
      </w:r>
      <w:proofErr w:type="spellStart"/>
      <w:r w:rsidRPr="00816F61">
        <w:rPr>
          <w:rFonts w:cs="Tahoma"/>
          <w:sz w:val="20"/>
          <w:szCs w:val="22"/>
          <w:lang w:val="en-GB"/>
        </w:rPr>
        <w:t>entirity</w:t>
      </w:r>
      <w:proofErr w:type="spellEnd"/>
      <w:r w:rsidRPr="00816F61">
        <w:rPr>
          <w:rFonts w:cs="Tahoma"/>
          <w:sz w:val="20"/>
          <w:szCs w:val="22"/>
          <w:lang w:val="en-GB"/>
        </w:rPr>
        <w:t xml:space="preserve"> of t</w:t>
      </w:r>
      <w:r w:rsidR="00447ED1" w:rsidRPr="00816F61">
        <w:rPr>
          <w:rFonts w:cs="Tahoma"/>
          <w:sz w:val="20"/>
          <w:szCs w:val="22"/>
          <w:lang w:val="en-GB"/>
        </w:rPr>
        <w:t xml:space="preserve">his </w:t>
      </w:r>
      <w:r w:rsidR="00F47CCB" w:rsidRPr="00816F61">
        <w:rPr>
          <w:rFonts w:cs="Tahoma"/>
          <w:sz w:val="20"/>
          <w:szCs w:val="22"/>
          <w:lang w:val="en-GB"/>
        </w:rPr>
        <w:t xml:space="preserve">document </w:t>
      </w:r>
      <w:r w:rsidRPr="00816F61">
        <w:rPr>
          <w:rFonts w:cs="Tahoma"/>
          <w:sz w:val="20"/>
          <w:szCs w:val="22"/>
          <w:lang w:val="en-GB"/>
        </w:rPr>
        <w:t xml:space="preserve">including all appendices </w:t>
      </w:r>
      <w:r w:rsidR="00F47CCB" w:rsidRPr="00816F61">
        <w:rPr>
          <w:rFonts w:cs="Tahoma"/>
          <w:sz w:val="20"/>
          <w:szCs w:val="22"/>
          <w:lang w:val="en-GB"/>
        </w:rPr>
        <w:t>constitu</w:t>
      </w:r>
      <w:r w:rsidR="009D4546" w:rsidRPr="00816F61">
        <w:rPr>
          <w:rFonts w:cs="Tahoma"/>
          <w:sz w:val="20"/>
          <w:szCs w:val="22"/>
          <w:lang w:val="en-GB"/>
        </w:rPr>
        <w:t>t</w:t>
      </w:r>
      <w:r w:rsidR="00F47CCB" w:rsidRPr="00816F61">
        <w:rPr>
          <w:rFonts w:cs="Tahoma"/>
          <w:sz w:val="20"/>
          <w:szCs w:val="22"/>
          <w:lang w:val="en-GB"/>
        </w:rPr>
        <w:t>e</w:t>
      </w:r>
      <w:r w:rsidR="009D4546" w:rsidRPr="00816F61">
        <w:rPr>
          <w:rFonts w:cs="Tahoma"/>
          <w:sz w:val="20"/>
          <w:szCs w:val="22"/>
          <w:lang w:val="en-GB"/>
        </w:rPr>
        <w:t>s</w:t>
      </w:r>
      <w:r w:rsidR="00F47CCB" w:rsidRPr="00816F61">
        <w:rPr>
          <w:rFonts w:cs="Tahoma"/>
          <w:sz w:val="20"/>
          <w:szCs w:val="22"/>
          <w:lang w:val="en-GB"/>
        </w:rPr>
        <w:t xml:space="preserve"> JTEKT</w:t>
      </w:r>
      <w:r w:rsidR="009D4546" w:rsidRPr="00816F61">
        <w:rPr>
          <w:rFonts w:cs="Tahoma"/>
          <w:sz w:val="20"/>
          <w:szCs w:val="22"/>
          <w:lang w:val="en-GB"/>
        </w:rPr>
        <w:t xml:space="preserve">’s best </w:t>
      </w:r>
      <w:r w:rsidR="00447ED1" w:rsidRPr="00816F61">
        <w:rPr>
          <w:rFonts w:cs="Tahoma"/>
          <w:sz w:val="20"/>
          <w:szCs w:val="22"/>
          <w:lang w:val="en-GB"/>
        </w:rPr>
        <w:t>quotation</w:t>
      </w:r>
      <w:r w:rsidR="009D4546" w:rsidRPr="00816F61">
        <w:rPr>
          <w:rFonts w:cs="Tahoma"/>
          <w:sz w:val="20"/>
          <w:szCs w:val="22"/>
          <w:lang w:val="en-GB"/>
        </w:rPr>
        <w:t xml:space="preserve"> in response to your </w:t>
      </w:r>
      <w:r w:rsidR="00F916A5" w:rsidRPr="00816F61">
        <w:rPr>
          <w:rFonts w:cs="Tahoma"/>
          <w:sz w:val="20"/>
          <w:szCs w:val="22"/>
          <w:lang w:val="en-GB"/>
        </w:rPr>
        <w:t>request for quotation</w:t>
      </w:r>
      <w:r w:rsidR="009D4546" w:rsidRPr="00816F61">
        <w:rPr>
          <w:rFonts w:cs="Tahoma"/>
          <w:sz w:val="20"/>
          <w:szCs w:val="22"/>
          <w:lang w:val="en-GB"/>
        </w:rPr>
        <w:t xml:space="preserve"> </w:t>
      </w:r>
      <w:r w:rsidR="00F47CCB" w:rsidRPr="00816F61">
        <w:rPr>
          <w:rFonts w:cs="Tahoma"/>
          <w:sz w:val="20"/>
          <w:szCs w:val="22"/>
          <w:lang w:val="en-GB"/>
        </w:rPr>
        <w:t xml:space="preserve">n°….. </w:t>
      </w:r>
      <w:proofErr w:type="gramStart"/>
      <w:r w:rsidR="001C71B8" w:rsidRPr="00816F61">
        <w:rPr>
          <w:rFonts w:cs="Tahoma"/>
          <w:sz w:val="20"/>
          <w:szCs w:val="22"/>
          <w:lang w:val="en-GB"/>
        </w:rPr>
        <w:t>of</w:t>
      </w:r>
      <w:proofErr w:type="gramEnd"/>
      <w:r w:rsidR="00F47CCB" w:rsidRPr="00816F61">
        <w:rPr>
          <w:rFonts w:cs="Tahoma"/>
          <w:sz w:val="20"/>
          <w:szCs w:val="22"/>
          <w:lang w:val="en-GB"/>
        </w:rPr>
        <w:t xml:space="preserve"> ……… </w:t>
      </w:r>
      <w:r w:rsidR="009D4546" w:rsidRPr="00816F61">
        <w:rPr>
          <w:rFonts w:cs="Tahoma"/>
          <w:sz w:val="20"/>
          <w:szCs w:val="22"/>
          <w:lang w:val="en-GB"/>
        </w:rPr>
        <w:t>for the project</w:t>
      </w:r>
      <w:r w:rsidR="00F47CCB" w:rsidRPr="00816F61">
        <w:rPr>
          <w:rFonts w:cs="Tahoma"/>
          <w:sz w:val="20"/>
          <w:szCs w:val="22"/>
          <w:lang w:val="en-GB"/>
        </w:rPr>
        <w:t xml:space="preserve"> ……. </w:t>
      </w:r>
    </w:p>
    <w:p w:rsidR="00F47CCB" w:rsidRPr="00816F61" w:rsidRDefault="00F47CCB" w:rsidP="00F47CCB">
      <w:pPr>
        <w:jc w:val="both"/>
        <w:rPr>
          <w:rFonts w:cs="Tahoma"/>
          <w:sz w:val="20"/>
          <w:szCs w:val="22"/>
          <w:lang w:val="en-GB"/>
        </w:rPr>
      </w:pP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 Context</w:t>
      </w:r>
      <w:r w:rsidR="009D4546" w:rsidRPr="00816F61">
        <w:rPr>
          <w:rFonts w:cs="Tahoma"/>
          <w:color w:val="800080"/>
          <w:sz w:val="20"/>
          <w:szCs w:val="22"/>
          <w:lang w:val="en-GB"/>
        </w:rPr>
        <w:t xml:space="preserve"> of the project if it is specific in nature e.g. e</w:t>
      </w:r>
      <w:r w:rsidRPr="00816F61">
        <w:rPr>
          <w:rFonts w:cs="Tahoma"/>
          <w:color w:val="800080"/>
          <w:sz w:val="20"/>
          <w:szCs w:val="22"/>
          <w:lang w:val="en-GB"/>
        </w:rPr>
        <w:t xml:space="preserve">volution, </w:t>
      </w:r>
      <w:r w:rsidR="00597DD5" w:rsidRPr="00816F61">
        <w:rPr>
          <w:rFonts w:cs="Tahoma"/>
          <w:color w:val="800080"/>
          <w:sz w:val="20"/>
          <w:szCs w:val="22"/>
          <w:lang w:val="en-GB"/>
        </w:rPr>
        <w:t>joint</w:t>
      </w:r>
      <w:r w:rsidR="009D4546" w:rsidRPr="00816F61">
        <w:rPr>
          <w:rFonts w:cs="Tahoma"/>
          <w:color w:val="800080"/>
          <w:sz w:val="20"/>
          <w:szCs w:val="22"/>
          <w:lang w:val="en-GB"/>
        </w:rPr>
        <w:t xml:space="preserve"> </w:t>
      </w:r>
      <w:r w:rsidRPr="00816F61">
        <w:rPr>
          <w:rFonts w:cs="Tahoma"/>
          <w:color w:val="800080"/>
          <w:sz w:val="20"/>
          <w:szCs w:val="22"/>
          <w:lang w:val="en-GB"/>
        </w:rPr>
        <w:t xml:space="preserve">platform </w:t>
      </w:r>
      <w:r w:rsidR="009D4546" w:rsidRPr="00816F61">
        <w:rPr>
          <w:rFonts w:cs="Tahoma"/>
          <w:color w:val="800080"/>
          <w:sz w:val="20"/>
          <w:szCs w:val="22"/>
          <w:lang w:val="en-GB"/>
        </w:rPr>
        <w:t xml:space="preserve">with another project for which </w:t>
      </w:r>
      <w:r w:rsidRPr="00816F61">
        <w:rPr>
          <w:rFonts w:cs="Tahoma"/>
          <w:color w:val="800080"/>
          <w:sz w:val="20"/>
          <w:szCs w:val="22"/>
          <w:lang w:val="en-GB"/>
        </w:rPr>
        <w:t xml:space="preserve">JTEKT </w:t>
      </w:r>
      <w:r w:rsidR="009D4546" w:rsidRPr="00816F61">
        <w:rPr>
          <w:rFonts w:cs="Tahoma"/>
          <w:color w:val="800080"/>
          <w:sz w:val="20"/>
          <w:szCs w:val="22"/>
          <w:lang w:val="en-GB"/>
        </w:rPr>
        <w:t xml:space="preserve">has been awarded the </w:t>
      </w:r>
      <w:r w:rsidR="00447ED1" w:rsidRPr="00816F61">
        <w:rPr>
          <w:rFonts w:cs="Tahoma"/>
          <w:color w:val="800080"/>
          <w:sz w:val="20"/>
          <w:szCs w:val="22"/>
          <w:lang w:val="en-GB"/>
        </w:rPr>
        <w:t>business</w:t>
      </w:r>
      <w:r w:rsidR="009D4546" w:rsidRPr="00816F61">
        <w:rPr>
          <w:rFonts w:cs="Tahoma"/>
          <w:color w:val="800080"/>
          <w:sz w:val="20"/>
          <w:szCs w:val="22"/>
          <w:lang w:val="en-GB"/>
        </w:rPr>
        <w:t>…</w:t>
      </w:r>
      <w:r w:rsidRPr="00816F61">
        <w:rPr>
          <w:rFonts w:cs="Tahoma"/>
          <w:color w:val="800080"/>
          <w:sz w:val="20"/>
          <w:szCs w:val="22"/>
          <w:lang w:val="en-GB"/>
        </w:rPr>
        <w:t xml:space="preserve">. </w:t>
      </w:r>
    </w:p>
    <w:p w:rsidR="00F47CCB" w:rsidRPr="00816F61" w:rsidRDefault="00F47CCB" w:rsidP="00F47CCB">
      <w:pPr>
        <w:jc w:val="both"/>
        <w:rPr>
          <w:rFonts w:cs="Tahoma"/>
          <w:sz w:val="20"/>
          <w:szCs w:val="22"/>
          <w:lang w:val="en-GB"/>
        </w:rPr>
      </w:pPr>
    </w:p>
    <w:p w:rsidR="00F47CCB" w:rsidRPr="00816F61" w:rsidRDefault="00447ED1" w:rsidP="00F47CCB">
      <w:pPr>
        <w:jc w:val="both"/>
        <w:rPr>
          <w:rFonts w:cs="Tahoma"/>
          <w:color w:val="800080"/>
          <w:sz w:val="20"/>
          <w:szCs w:val="22"/>
          <w:lang w:val="en-GB"/>
        </w:rPr>
      </w:pPr>
      <w:r w:rsidRPr="00816F61">
        <w:rPr>
          <w:rFonts w:cs="Tahoma"/>
          <w:color w:val="800080"/>
          <w:sz w:val="20"/>
          <w:szCs w:val="22"/>
          <w:lang w:val="en-GB"/>
        </w:rPr>
        <w:t>Summary</w:t>
      </w:r>
      <w:r w:rsidR="009D4546" w:rsidRPr="00816F61">
        <w:rPr>
          <w:rFonts w:cs="Tahoma"/>
          <w:color w:val="800080"/>
          <w:sz w:val="20"/>
          <w:szCs w:val="22"/>
          <w:lang w:val="en-GB"/>
        </w:rPr>
        <w:t xml:space="preserve"> of the ab</w:t>
      </w:r>
      <w:r w:rsidR="00597DD5" w:rsidRPr="00816F61">
        <w:rPr>
          <w:rFonts w:cs="Tahoma"/>
          <w:color w:val="800080"/>
          <w:sz w:val="20"/>
          <w:szCs w:val="22"/>
          <w:lang w:val="en-GB"/>
        </w:rPr>
        <w:t>b</w:t>
      </w:r>
      <w:r w:rsidR="009D4546" w:rsidRPr="00816F61">
        <w:rPr>
          <w:rFonts w:cs="Tahoma"/>
          <w:color w:val="800080"/>
          <w:sz w:val="20"/>
          <w:szCs w:val="22"/>
          <w:lang w:val="en-GB"/>
        </w:rPr>
        <w:t xml:space="preserve">reviations in </w:t>
      </w:r>
      <w:r w:rsidRPr="00816F61">
        <w:rPr>
          <w:rFonts w:cs="Tahoma"/>
          <w:color w:val="800080"/>
          <w:sz w:val="20"/>
          <w:szCs w:val="22"/>
          <w:lang w:val="en-GB"/>
        </w:rPr>
        <w:t>this</w:t>
      </w:r>
      <w:r w:rsidR="009D4546" w:rsidRPr="00816F61">
        <w:rPr>
          <w:rFonts w:cs="Tahoma"/>
          <w:color w:val="800080"/>
          <w:sz w:val="20"/>
          <w:szCs w:val="22"/>
          <w:lang w:val="en-GB"/>
        </w:rPr>
        <w:t xml:space="preserve"> document</w:t>
      </w:r>
      <w:r w:rsidR="00F47CCB" w:rsidRPr="00816F61">
        <w:rPr>
          <w:rFonts w:cs="Tahoma"/>
          <w:color w:val="800080"/>
          <w:sz w:val="20"/>
          <w:szCs w:val="22"/>
          <w:lang w:val="en-GB"/>
        </w:rPr>
        <w:t xml:space="preserve">: </w:t>
      </w:r>
    </w:p>
    <w:p w:rsidR="00F47CCB" w:rsidRDefault="00F47CCB" w:rsidP="00F47CCB">
      <w:pPr>
        <w:jc w:val="both"/>
        <w:rPr>
          <w:rFonts w:cs="Tahoma"/>
          <w:color w:val="800080"/>
          <w:sz w:val="20"/>
          <w:szCs w:val="22"/>
          <w:lang w:val="en-GB"/>
        </w:rPr>
      </w:pPr>
      <w:r w:rsidRPr="00816F61">
        <w:rPr>
          <w:rFonts w:cs="Tahoma"/>
          <w:color w:val="800080"/>
          <w:sz w:val="20"/>
          <w:szCs w:val="22"/>
          <w:lang w:val="en-GB"/>
        </w:rPr>
        <w:tab/>
        <w:t>- ….</w:t>
      </w:r>
    </w:p>
    <w:p w:rsidR="00EF7771" w:rsidRDefault="00EF7771" w:rsidP="00EF7771">
      <w:pPr>
        <w:jc w:val="both"/>
        <w:rPr>
          <w:rFonts w:cs="Tahoma"/>
          <w:color w:val="800080"/>
          <w:sz w:val="20"/>
          <w:szCs w:val="22"/>
          <w:lang w:val="en-GB"/>
        </w:rPr>
      </w:pPr>
      <w:r w:rsidRPr="00816F61">
        <w:rPr>
          <w:rFonts w:cs="Tahoma"/>
          <w:color w:val="800080"/>
          <w:sz w:val="20"/>
          <w:szCs w:val="22"/>
          <w:lang w:val="en-GB"/>
        </w:rPr>
        <w:tab/>
        <w:t>- ….</w:t>
      </w:r>
    </w:p>
    <w:p w:rsidR="00F47CCB" w:rsidRPr="00816F61" w:rsidRDefault="00F47CCB" w:rsidP="00F47CCB">
      <w:pPr>
        <w:jc w:val="both"/>
        <w:rPr>
          <w:rFonts w:cs="Tahoma"/>
          <w:sz w:val="20"/>
          <w:szCs w:val="22"/>
          <w:lang w:val="en-GB"/>
        </w:rPr>
      </w:pPr>
    </w:p>
    <w:p w:rsidR="00F47CCB" w:rsidRPr="00816F61" w:rsidRDefault="00597DD5" w:rsidP="00F47CCB">
      <w:pPr>
        <w:jc w:val="both"/>
        <w:rPr>
          <w:rFonts w:cs="Tahoma"/>
          <w:color w:val="800080"/>
          <w:sz w:val="20"/>
          <w:szCs w:val="22"/>
          <w:lang w:val="en-GB"/>
        </w:rPr>
      </w:pPr>
      <w:r w:rsidRPr="00816F61">
        <w:rPr>
          <w:rFonts w:cs="Tahoma"/>
          <w:sz w:val="20"/>
          <w:szCs w:val="22"/>
          <w:lang w:val="en-GB"/>
        </w:rPr>
        <w:t xml:space="preserve">The </w:t>
      </w:r>
      <w:r w:rsidR="00447ED1" w:rsidRPr="00816F61">
        <w:rPr>
          <w:rFonts w:cs="Tahoma"/>
          <w:sz w:val="20"/>
          <w:szCs w:val="22"/>
          <w:lang w:val="en-GB"/>
        </w:rPr>
        <w:t>quotation</w:t>
      </w:r>
      <w:r w:rsidRPr="00816F61">
        <w:rPr>
          <w:rFonts w:cs="Tahoma"/>
          <w:sz w:val="20"/>
          <w:szCs w:val="22"/>
          <w:lang w:val="en-GB"/>
        </w:rPr>
        <w:t xml:space="preserve"> shall remain valid </w:t>
      </w:r>
      <w:r w:rsidR="001C71B8" w:rsidRPr="00816F61">
        <w:rPr>
          <w:rFonts w:cs="Tahoma"/>
          <w:sz w:val="20"/>
          <w:szCs w:val="22"/>
          <w:lang w:val="en-GB"/>
        </w:rPr>
        <w:t>for</w:t>
      </w:r>
      <w:r w:rsidRPr="00816F61">
        <w:rPr>
          <w:rFonts w:cs="Tahoma"/>
          <w:sz w:val="20"/>
          <w:szCs w:val="22"/>
          <w:lang w:val="en-GB"/>
        </w:rPr>
        <w:t xml:space="preserve"> a period </w:t>
      </w:r>
      <w:proofErr w:type="gramStart"/>
      <w:r w:rsidRPr="00816F61">
        <w:rPr>
          <w:rFonts w:cs="Tahoma"/>
          <w:sz w:val="20"/>
          <w:szCs w:val="22"/>
          <w:lang w:val="en-GB"/>
        </w:rPr>
        <w:t xml:space="preserve">of </w:t>
      </w:r>
      <w:r w:rsidR="00146264" w:rsidRPr="00816F61">
        <w:rPr>
          <w:rFonts w:cs="Tahoma"/>
          <w:sz w:val="20"/>
          <w:szCs w:val="22"/>
          <w:lang w:val="en-GB"/>
        </w:rPr>
        <w:t xml:space="preserve"> </w:t>
      </w:r>
      <w:r w:rsidR="00146264" w:rsidRPr="00816F61">
        <w:rPr>
          <w:rFonts w:cs="Tahoma"/>
          <w:color w:val="0000FF"/>
          <w:sz w:val="20"/>
          <w:szCs w:val="22"/>
          <w:lang w:val="en-GB"/>
        </w:rPr>
        <w:t>…</w:t>
      </w:r>
      <w:proofErr w:type="gramEnd"/>
      <w:r w:rsidR="00146264" w:rsidRPr="00816F61">
        <w:rPr>
          <w:rFonts w:cs="Tahoma"/>
          <w:color w:val="0000FF"/>
          <w:sz w:val="20"/>
          <w:szCs w:val="22"/>
          <w:lang w:val="en-GB"/>
        </w:rPr>
        <w:t xml:space="preserve"> (…</w:t>
      </w:r>
      <w:r w:rsidR="00F47CCB" w:rsidRPr="00816F61">
        <w:rPr>
          <w:rFonts w:cs="Tahoma"/>
          <w:color w:val="0000FF"/>
          <w:sz w:val="20"/>
          <w:szCs w:val="22"/>
          <w:lang w:val="en-GB"/>
        </w:rPr>
        <w:t>)</w:t>
      </w:r>
      <w:r w:rsidR="00F47CCB" w:rsidRPr="00816F61">
        <w:rPr>
          <w:rFonts w:cs="Tahoma"/>
          <w:sz w:val="20"/>
          <w:szCs w:val="22"/>
          <w:lang w:val="en-GB"/>
        </w:rPr>
        <w:t xml:space="preserve"> mo</w:t>
      </w:r>
      <w:r w:rsidRPr="00816F61">
        <w:rPr>
          <w:rFonts w:cs="Tahoma"/>
          <w:sz w:val="20"/>
          <w:szCs w:val="22"/>
          <w:lang w:val="en-GB"/>
        </w:rPr>
        <w:t>nths</w:t>
      </w:r>
      <w:r w:rsidR="00146264" w:rsidRPr="00816F61">
        <w:rPr>
          <w:rFonts w:cs="Tahoma"/>
          <w:sz w:val="20"/>
          <w:szCs w:val="22"/>
          <w:lang w:val="en-GB"/>
        </w:rPr>
        <w:t>.</w:t>
      </w:r>
      <w:r w:rsidR="00F47CCB" w:rsidRPr="00816F61">
        <w:rPr>
          <w:rFonts w:cs="Tahoma"/>
          <w:sz w:val="20"/>
          <w:szCs w:val="22"/>
          <w:lang w:val="en-GB"/>
        </w:rPr>
        <w:t xml:space="preserve"> </w:t>
      </w:r>
      <w:r w:rsidR="00146264" w:rsidRPr="00816F61">
        <w:rPr>
          <w:rStyle w:val="Marquedecommentaire"/>
          <w:rFonts w:eastAsia="MS Mincho"/>
          <w:vanish/>
          <w:sz w:val="12"/>
          <w:lang w:val="en-GB" w:eastAsia="ja-JP"/>
        </w:rPr>
        <w:commentReference w:id="10"/>
      </w:r>
    </w:p>
    <w:p w:rsidR="00F47CCB" w:rsidRPr="00816F61" w:rsidRDefault="00F47CCB" w:rsidP="00F47CCB">
      <w:pPr>
        <w:jc w:val="both"/>
        <w:rPr>
          <w:rFonts w:cs="Tahoma"/>
          <w:sz w:val="20"/>
          <w:szCs w:val="22"/>
          <w:lang w:val="en-GB"/>
        </w:rPr>
      </w:pPr>
    </w:p>
    <w:p w:rsidR="00CE377A" w:rsidRPr="00816F61" w:rsidRDefault="00CE377A" w:rsidP="00F47CCB">
      <w:pPr>
        <w:jc w:val="both"/>
        <w:rPr>
          <w:rFonts w:cs="Tahoma"/>
          <w:sz w:val="20"/>
          <w:szCs w:val="22"/>
          <w:lang w:val="en-GB"/>
        </w:rPr>
      </w:pPr>
    </w:p>
    <w:p w:rsidR="00F47CCB" w:rsidRPr="00816F61" w:rsidRDefault="00E12A28" w:rsidP="00710401">
      <w:pPr>
        <w:pStyle w:val="StylePropComRouge"/>
        <w:numPr>
          <w:ilvl w:val="0"/>
          <w:numId w:val="9"/>
        </w:numPr>
        <w:pBdr>
          <w:bottom w:val="single" w:sz="18" w:space="1" w:color="CC0000"/>
        </w:pBdr>
        <w:tabs>
          <w:tab w:val="clear" w:pos="645"/>
          <w:tab w:val="num" w:pos="360"/>
        </w:tabs>
        <w:ind w:left="360" w:hanging="360"/>
        <w:rPr>
          <w:szCs w:val="20"/>
          <w:lang w:val="fr-FR"/>
        </w:rPr>
      </w:pPr>
      <w:bookmarkStart w:id="11" w:name="_Toc231697082"/>
      <w:bookmarkStart w:id="12" w:name="_Toc234898541"/>
      <w:r w:rsidRPr="00816F61">
        <w:rPr>
          <w:szCs w:val="20"/>
          <w:lang w:val="fr-FR"/>
        </w:rPr>
        <w:t xml:space="preserve"> </w:t>
      </w:r>
      <w:bookmarkStart w:id="13" w:name="_Toc453581865"/>
      <w:r w:rsidR="00597DD5" w:rsidRPr="00816F61">
        <w:rPr>
          <w:szCs w:val="20"/>
          <w:lang w:val="fr-FR"/>
        </w:rPr>
        <w:t xml:space="preserve">REFERENCE </w:t>
      </w:r>
      <w:r w:rsidR="00F47CCB" w:rsidRPr="00816F61">
        <w:rPr>
          <w:szCs w:val="20"/>
          <w:lang w:val="fr-FR"/>
        </w:rPr>
        <w:t>DOCUMENTS</w:t>
      </w:r>
      <w:bookmarkEnd w:id="13"/>
      <w:r w:rsidR="00F47CCB" w:rsidRPr="00816F61">
        <w:rPr>
          <w:szCs w:val="20"/>
          <w:lang w:val="fr-FR"/>
        </w:rPr>
        <w:t xml:space="preserve"> </w:t>
      </w:r>
      <w:bookmarkEnd w:id="11"/>
      <w:bookmarkEnd w:id="12"/>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b/>
          <w:sz w:val="20"/>
          <w:szCs w:val="22"/>
          <w:lang w:val="en-GB"/>
        </w:rPr>
      </w:pPr>
    </w:p>
    <w:p w:rsidR="00597DD5" w:rsidRPr="00816F61" w:rsidRDefault="00C62A5E" w:rsidP="00F47CCB">
      <w:pPr>
        <w:jc w:val="both"/>
        <w:rPr>
          <w:rFonts w:cs="Tahoma"/>
          <w:sz w:val="20"/>
          <w:szCs w:val="22"/>
          <w:lang w:val="en-GB"/>
        </w:rPr>
      </w:pPr>
      <w:r w:rsidRPr="00816F61">
        <w:rPr>
          <w:rFonts w:cs="Tahoma"/>
          <w:sz w:val="20"/>
          <w:szCs w:val="22"/>
          <w:lang w:val="en-GB"/>
        </w:rPr>
        <w:t xml:space="preserve">This quotation </w:t>
      </w:r>
      <w:r w:rsidR="00597DD5" w:rsidRPr="00816F61">
        <w:rPr>
          <w:rFonts w:cs="Tahoma"/>
          <w:sz w:val="20"/>
          <w:szCs w:val="22"/>
          <w:lang w:val="en-GB"/>
        </w:rPr>
        <w:t xml:space="preserve">and its appendices </w:t>
      </w:r>
      <w:r w:rsidRPr="00816F61">
        <w:rPr>
          <w:rFonts w:cs="Tahoma"/>
          <w:sz w:val="20"/>
          <w:szCs w:val="22"/>
          <w:lang w:val="en-GB"/>
        </w:rPr>
        <w:t>are</w:t>
      </w:r>
      <w:r w:rsidR="001C1F7C" w:rsidRPr="00816F61">
        <w:rPr>
          <w:rFonts w:cs="Tahoma"/>
          <w:sz w:val="20"/>
          <w:szCs w:val="22"/>
          <w:lang w:val="en-GB"/>
        </w:rPr>
        <w:t xml:space="preserve"> the</w:t>
      </w:r>
      <w:r w:rsidR="00F47CCB" w:rsidRPr="00816F61">
        <w:rPr>
          <w:rFonts w:cs="Tahoma"/>
          <w:sz w:val="20"/>
          <w:szCs w:val="22"/>
          <w:lang w:val="en-GB"/>
        </w:rPr>
        <w:t xml:space="preserve"> </w:t>
      </w:r>
      <w:r w:rsidR="00597DD5" w:rsidRPr="00816F61">
        <w:rPr>
          <w:rFonts w:cs="Tahoma"/>
          <w:sz w:val="20"/>
          <w:szCs w:val="22"/>
          <w:lang w:val="en-GB"/>
        </w:rPr>
        <w:t xml:space="preserve">reference </w:t>
      </w:r>
      <w:r w:rsidR="00F47CCB" w:rsidRPr="00816F61">
        <w:rPr>
          <w:rFonts w:cs="Tahoma"/>
          <w:sz w:val="20"/>
          <w:szCs w:val="22"/>
          <w:lang w:val="en-GB"/>
        </w:rPr>
        <w:t xml:space="preserve">documents </w:t>
      </w:r>
      <w:r w:rsidR="00597DD5" w:rsidRPr="00816F61">
        <w:rPr>
          <w:rFonts w:cs="Tahoma"/>
          <w:sz w:val="20"/>
          <w:szCs w:val="22"/>
          <w:lang w:val="en-GB"/>
        </w:rPr>
        <w:t xml:space="preserve">between the </w:t>
      </w:r>
      <w:r w:rsidR="00F47CCB" w:rsidRPr="00816F61">
        <w:rPr>
          <w:rFonts w:cs="Tahoma"/>
          <w:sz w:val="20"/>
          <w:szCs w:val="22"/>
          <w:lang w:val="en-GB"/>
        </w:rPr>
        <w:t xml:space="preserve">Parties. </w:t>
      </w:r>
      <w:r w:rsidRPr="00816F61">
        <w:rPr>
          <w:rFonts w:cs="Tahoma"/>
          <w:sz w:val="20"/>
          <w:szCs w:val="22"/>
          <w:lang w:val="en-GB"/>
        </w:rPr>
        <w:t>It succeeds all previous</w:t>
      </w:r>
      <w:r w:rsidR="001F3521" w:rsidRPr="00816F61">
        <w:rPr>
          <w:rFonts w:cs="Tahoma"/>
          <w:sz w:val="20"/>
          <w:szCs w:val="22"/>
          <w:lang w:val="en-GB"/>
        </w:rPr>
        <w:t>ly submitted</w:t>
      </w:r>
      <w:r w:rsidR="00597DD5" w:rsidRPr="00816F61">
        <w:rPr>
          <w:rFonts w:cs="Tahoma"/>
          <w:sz w:val="20"/>
          <w:szCs w:val="22"/>
          <w:lang w:val="en-GB"/>
        </w:rPr>
        <w:t xml:space="preserve"> </w:t>
      </w:r>
      <w:r w:rsidR="007D5D0F" w:rsidRPr="00816F61">
        <w:rPr>
          <w:rFonts w:cs="Tahoma"/>
          <w:sz w:val="20"/>
          <w:szCs w:val="22"/>
          <w:lang w:val="en-GB"/>
        </w:rPr>
        <w:t>quotation</w:t>
      </w:r>
      <w:r w:rsidR="001F3521" w:rsidRPr="00816F61">
        <w:rPr>
          <w:rFonts w:cs="Tahoma"/>
          <w:sz w:val="20"/>
          <w:szCs w:val="22"/>
          <w:lang w:val="en-GB"/>
        </w:rPr>
        <w:t>s</w:t>
      </w:r>
      <w:r w:rsidR="00597DD5" w:rsidRPr="00816F61">
        <w:rPr>
          <w:rFonts w:cs="Tahoma"/>
          <w:sz w:val="20"/>
          <w:szCs w:val="22"/>
          <w:lang w:val="en-GB"/>
        </w:rPr>
        <w:t>.</w:t>
      </w:r>
    </w:p>
    <w:p w:rsidR="00F47CCB" w:rsidRPr="00816F61" w:rsidRDefault="00F47CCB" w:rsidP="00F47CCB">
      <w:pPr>
        <w:jc w:val="both"/>
        <w:rPr>
          <w:rFonts w:cs="Tahoma"/>
          <w:b/>
          <w:sz w:val="20"/>
          <w:szCs w:val="22"/>
          <w:lang w:val="en-GB"/>
        </w:rPr>
      </w:pPr>
    </w:p>
    <w:p w:rsidR="00F47CCB" w:rsidRPr="00816F61" w:rsidRDefault="00597DD5" w:rsidP="00F47CCB">
      <w:pPr>
        <w:jc w:val="both"/>
        <w:rPr>
          <w:rFonts w:cs="Tahoma"/>
          <w:color w:val="800080"/>
          <w:sz w:val="20"/>
          <w:szCs w:val="22"/>
          <w:lang w:val="en-GB"/>
        </w:rPr>
      </w:pPr>
      <w:r w:rsidRPr="00816F61">
        <w:rPr>
          <w:rFonts w:cs="Tahoma"/>
          <w:color w:val="800080"/>
          <w:sz w:val="20"/>
          <w:szCs w:val="22"/>
          <w:lang w:val="en-GB"/>
        </w:rPr>
        <w:t xml:space="preserve">The present bid is subject to the </w:t>
      </w:r>
      <w:r w:rsidR="00F47CCB" w:rsidRPr="00816F61">
        <w:rPr>
          <w:rFonts w:cs="Tahoma"/>
          <w:color w:val="800080"/>
          <w:sz w:val="20"/>
          <w:szCs w:val="22"/>
          <w:lang w:val="en-GB"/>
        </w:rPr>
        <w:t xml:space="preserve">application </w:t>
      </w:r>
      <w:r w:rsidRPr="00816F61">
        <w:rPr>
          <w:rFonts w:cs="Tahoma"/>
          <w:color w:val="800080"/>
          <w:sz w:val="20"/>
          <w:szCs w:val="22"/>
          <w:lang w:val="en-GB"/>
        </w:rPr>
        <w:t xml:space="preserve">of </w:t>
      </w:r>
      <w:r w:rsidR="00F47CCB" w:rsidRPr="00816F61">
        <w:rPr>
          <w:rFonts w:cs="Tahoma"/>
          <w:color w:val="800080"/>
          <w:sz w:val="20"/>
          <w:szCs w:val="22"/>
          <w:lang w:val="en-GB"/>
        </w:rPr>
        <w:t>inter</w:t>
      </w:r>
      <w:r w:rsidR="001C1F7C" w:rsidRPr="00816F61">
        <w:rPr>
          <w:rFonts w:cs="Tahoma"/>
          <w:color w:val="800080"/>
          <w:sz w:val="20"/>
          <w:szCs w:val="22"/>
          <w:lang w:val="en-GB"/>
        </w:rPr>
        <w:t>-</w:t>
      </w:r>
      <w:r w:rsidR="00F47CCB" w:rsidRPr="00816F61">
        <w:rPr>
          <w:rFonts w:cs="Tahoma"/>
          <w:color w:val="800080"/>
          <w:sz w:val="20"/>
          <w:szCs w:val="22"/>
          <w:lang w:val="en-GB"/>
        </w:rPr>
        <w:t>profession</w:t>
      </w:r>
      <w:r w:rsidRPr="00816F61">
        <w:rPr>
          <w:rFonts w:cs="Tahoma"/>
          <w:color w:val="800080"/>
          <w:sz w:val="20"/>
          <w:szCs w:val="22"/>
          <w:lang w:val="en-GB"/>
        </w:rPr>
        <w:t>al agreements in force</w:t>
      </w:r>
      <w:r w:rsidR="00F47CCB" w:rsidRPr="00816F61">
        <w:rPr>
          <w:rFonts w:cs="Tahoma"/>
          <w:color w:val="800080"/>
          <w:sz w:val="20"/>
          <w:szCs w:val="22"/>
          <w:lang w:val="en-GB"/>
        </w:rPr>
        <w:t xml:space="preserve">. </w:t>
      </w:r>
      <w:r w:rsidR="00F47CCB" w:rsidRPr="00816F61">
        <w:rPr>
          <w:rStyle w:val="Marquedecommentaire"/>
          <w:rFonts w:eastAsia="MS Mincho" w:cs="Tahoma"/>
          <w:vanish/>
          <w:sz w:val="20"/>
          <w:szCs w:val="22"/>
          <w:lang w:val="en-GB" w:eastAsia="ja-JP"/>
        </w:rPr>
        <w:commentReference w:id="14"/>
      </w:r>
    </w:p>
    <w:p w:rsidR="00F47CCB" w:rsidRPr="00816F61" w:rsidRDefault="00F47CCB" w:rsidP="00F47CCB">
      <w:pPr>
        <w:jc w:val="both"/>
        <w:rPr>
          <w:rFonts w:cs="Tahoma"/>
          <w:sz w:val="20"/>
          <w:szCs w:val="22"/>
          <w:lang w:val="en-GB"/>
        </w:rPr>
      </w:pPr>
    </w:p>
    <w:p w:rsidR="00F47CCB" w:rsidRPr="00816F61" w:rsidRDefault="00597DD5" w:rsidP="00F47CCB">
      <w:pPr>
        <w:jc w:val="both"/>
        <w:rPr>
          <w:rFonts w:cs="Tahoma"/>
          <w:sz w:val="20"/>
          <w:szCs w:val="22"/>
          <w:lang w:val="en-GB"/>
        </w:rPr>
      </w:pPr>
      <w:r w:rsidRPr="00816F61">
        <w:rPr>
          <w:rFonts w:cs="Tahoma"/>
          <w:sz w:val="20"/>
          <w:szCs w:val="22"/>
          <w:lang w:val="en-GB"/>
        </w:rPr>
        <w:t xml:space="preserve">The following documents have been attached to </w:t>
      </w:r>
      <w:r w:rsidR="003F271B" w:rsidRPr="00816F61">
        <w:rPr>
          <w:rFonts w:cs="Tahoma"/>
          <w:sz w:val="20"/>
          <w:szCs w:val="22"/>
          <w:lang w:val="en-GB"/>
        </w:rPr>
        <w:t>this quotation</w:t>
      </w:r>
      <w:r w:rsidR="00F47CCB" w:rsidRPr="00816F61">
        <w:rPr>
          <w:rFonts w:cs="Tahoma"/>
          <w:sz w:val="20"/>
          <w:szCs w:val="22"/>
          <w:lang w:val="en-GB"/>
        </w:rPr>
        <w:t xml:space="preserve">: </w:t>
      </w:r>
    </w:p>
    <w:p w:rsidR="00F47CCB" w:rsidRPr="00816F61" w:rsidRDefault="00597DD5" w:rsidP="00337322">
      <w:pPr>
        <w:numPr>
          <w:ilvl w:val="0"/>
          <w:numId w:val="8"/>
        </w:numPr>
        <w:tabs>
          <w:tab w:val="clear" w:pos="360"/>
          <w:tab w:val="num" w:pos="-360"/>
        </w:tabs>
        <w:jc w:val="both"/>
        <w:rPr>
          <w:rFonts w:cs="Tahoma"/>
          <w:sz w:val="20"/>
          <w:szCs w:val="22"/>
          <w:lang w:val="en-GB"/>
        </w:rPr>
      </w:pPr>
      <w:r w:rsidRPr="00816F61">
        <w:rPr>
          <w:rFonts w:cs="Tahoma"/>
          <w:sz w:val="20"/>
          <w:szCs w:val="22"/>
          <w:lang w:val="en-GB"/>
        </w:rPr>
        <w:t>Appendix 1</w:t>
      </w:r>
      <w:r w:rsidR="00F47CCB" w:rsidRPr="00816F61">
        <w:rPr>
          <w:rFonts w:cs="Tahoma"/>
          <w:sz w:val="20"/>
          <w:szCs w:val="22"/>
          <w:lang w:val="en-GB"/>
        </w:rPr>
        <w:t xml:space="preserve">: </w:t>
      </w:r>
      <w:r w:rsidRPr="00816F61">
        <w:rPr>
          <w:rFonts w:cs="Tahoma"/>
          <w:sz w:val="20"/>
          <w:szCs w:val="22"/>
          <w:lang w:val="en-GB"/>
        </w:rPr>
        <w:t xml:space="preserve">JTEKT’s General </w:t>
      </w:r>
      <w:r w:rsidR="00F47CCB" w:rsidRPr="00816F61">
        <w:rPr>
          <w:rFonts w:cs="Tahoma"/>
          <w:sz w:val="20"/>
          <w:szCs w:val="22"/>
          <w:lang w:val="en-GB"/>
        </w:rPr>
        <w:t xml:space="preserve">Conditions </w:t>
      </w:r>
      <w:r w:rsidRPr="00816F61">
        <w:rPr>
          <w:rFonts w:cs="Tahoma"/>
          <w:sz w:val="20"/>
          <w:szCs w:val="22"/>
          <w:lang w:val="en-GB"/>
        </w:rPr>
        <w:t>of Sale</w:t>
      </w:r>
      <w:r w:rsidR="00F47CCB" w:rsidRPr="00816F61">
        <w:rPr>
          <w:rFonts w:cs="Tahoma"/>
          <w:sz w:val="20"/>
          <w:szCs w:val="22"/>
          <w:lang w:val="en-GB"/>
        </w:rPr>
        <w:t xml:space="preserve">; </w:t>
      </w:r>
    </w:p>
    <w:p w:rsidR="00F47CCB" w:rsidRPr="00816F61" w:rsidRDefault="00597DD5" w:rsidP="00337322">
      <w:pPr>
        <w:numPr>
          <w:ilvl w:val="0"/>
          <w:numId w:val="8"/>
        </w:numPr>
        <w:tabs>
          <w:tab w:val="clear" w:pos="360"/>
          <w:tab w:val="num" w:pos="0"/>
        </w:tabs>
        <w:jc w:val="both"/>
        <w:rPr>
          <w:rFonts w:cs="Tahoma"/>
          <w:sz w:val="20"/>
          <w:szCs w:val="22"/>
          <w:lang w:val="en-GB"/>
        </w:rPr>
      </w:pPr>
      <w:r w:rsidRPr="00816F61">
        <w:rPr>
          <w:rFonts w:cs="Tahoma"/>
          <w:sz w:val="20"/>
          <w:szCs w:val="22"/>
          <w:lang w:val="en-GB"/>
        </w:rPr>
        <w:t>Appendix</w:t>
      </w:r>
      <w:r w:rsidR="00F47CCB" w:rsidRPr="00816F61">
        <w:rPr>
          <w:rFonts w:cs="Tahoma"/>
          <w:sz w:val="20"/>
          <w:szCs w:val="22"/>
          <w:lang w:val="en-GB"/>
        </w:rPr>
        <w:t xml:space="preserve"> 2: Compliance chart num</w:t>
      </w:r>
      <w:r w:rsidR="00492BA6" w:rsidRPr="00816F61">
        <w:rPr>
          <w:rFonts w:cs="Tahoma"/>
          <w:sz w:val="20"/>
          <w:szCs w:val="22"/>
          <w:lang w:val="en-GB"/>
        </w:rPr>
        <w:t>ber</w:t>
      </w:r>
      <w:r w:rsidR="00F47CCB" w:rsidRPr="00816F61">
        <w:rPr>
          <w:rFonts w:cs="Tahoma"/>
          <w:sz w:val="20"/>
          <w:szCs w:val="22"/>
          <w:lang w:val="en-GB"/>
        </w:rPr>
        <w:t>……..</w:t>
      </w:r>
    </w:p>
    <w:p w:rsidR="00F47CCB" w:rsidRPr="00816F61" w:rsidRDefault="00492BA6" w:rsidP="00337322">
      <w:pPr>
        <w:numPr>
          <w:ilvl w:val="0"/>
          <w:numId w:val="8"/>
        </w:numPr>
        <w:tabs>
          <w:tab w:val="clear" w:pos="360"/>
          <w:tab w:val="num" w:pos="-360"/>
        </w:tabs>
        <w:jc w:val="both"/>
        <w:rPr>
          <w:rFonts w:cs="Tahoma"/>
          <w:sz w:val="20"/>
          <w:szCs w:val="22"/>
          <w:lang w:val="en-GB"/>
        </w:rPr>
      </w:pPr>
      <w:r w:rsidRPr="00816F61">
        <w:rPr>
          <w:rFonts w:cs="Tahoma"/>
          <w:sz w:val="20"/>
          <w:szCs w:val="22"/>
          <w:lang w:val="en-GB"/>
        </w:rPr>
        <w:t>Appendix 3</w:t>
      </w:r>
      <w:r w:rsidR="00F47CCB" w:rsidRPr="00816F61">
        <w:rPr>
          <w:rFonts w:cs="Tahoma"/>
          <w:sz w:val="20"/>
          <w:szCs w:val="22"/>
          <w:lang w:val="en-GB"/>
        </w:rPr>
        <w:t xml:space="preserve">: </w:t>
      </w:r>
      <w:r w:rsidR="00746F76" w:rsidRPr="00816F61">
        <w:rPr>
          <w:rFonts w:cs="Tahoma"/>
          <w:sz w:val="20"/>
          <w:szCs w:val="22"/>
          <w:lang w:val="en-GB"/>
        </w:rPr>
        <w:t xml:space="preserve">Recommended </w:t>
      </w:r>
      <w:r w:rsidRPr="00816F61">
        <w:rPr>
          <w:rFonts w:cs="Tahoma"/>
          <w:sz w:val="20"/>
          <w:szCs w:val="22"/>
          <w:lang w:val="en-GB"/>
        </w:rPr>
        <w:t xml:space="preserve">General </w:t>
      </w:r>
      <w:r w:rsidR="004B5013" w:rsidRPr="00816F61">
        <w:rPr>
          <w:rFonts w:cs="Tahoma"/>
          <w:sz w:val="20"/>
          <w:szCs w:val="22"/>
          <w:lang w:val="en-GB"/>
        </w:rPr>
        <w:t xml:space="preserve">Operating </w:t>
      </w:r>
      <w:r w:rsidR="00746F76" w:rsidRPr="00816F61">
        <w:rPr>
          <w:rFonts w:cs="Tahoma"/>
          <w:sz w:val="20"/>
          <w:szCs w:val="22"/>
          <w:lang w:val="en-GB"/>
        </w:rPr>
        <w:t>Conditions</w:t>
      </w:r>
    </w:p>
    <w:p w:rsidR="00F47CCB" w:rsidRPr="00816F61" w:rsidRDefault="00492BA6" w:rsidP="00337322">
      <w:pPr>
        <w:numPr>
          <w:ilvl w:val="0"/>
          <w:numId w:val="8"/>
        </w:numPr>
        <w:tabs>
          <w:tab w:val="clear" w:pos="360"/>
          <w:tab w:val="num" w:pos="-360"/>
        </w:tabs>
        <w:jc w:val="both"/>
        <w:rPr>
          <w:rFonts w:cs="Tahoma"/>
          <w:sz w:val="20"/>
          <w:szCs w:val="22"/>
          <w:lang w:val="en-GB"/>
        </w:rPr>
      </w:pPr>
      <w:r w:rsidRPr="00816F61">
        <w:rPr>
          <w:rFonts w:cs="Tahoma"/>
          <w:sz w:val="20"/>
          <w:szCs w:val="22"/>
          <w:lang w:val="en-GB"/>
        </w:rPr>
        <w:t xml:space="preserve">Appendix </w:t>
      </w:r>
      <w:r w:rsidR="00F47CCB" w:rsidRPr="00816F61">
        <w:rPr>
          <w:rFonts w:cs="Tahoma"/>
          <w:sz w:val="20"/>
          <w:szCs w:val="22"/>
          <w:lang w:val="en-GB"/>
        </w:rPr>
        <w:t xml:space="preserve">4: </w:t>
      </w:r>
      <w:r w:rsidRPr="00816F61">
        <w:rPr>
          <w:rFonts w:cs="Tahoma"/>
          <w:sz w:val="20"/>
          <w:szCs w:val="22"/>
          <w:lang w:val="en-GB"/>
        </w:rPr>
        <w:t>Confi</w:t>
      </w:r>
      <w:r w:rsidR="00314C28" w:rsidRPr="00816F61">
        <w:rPr>
          <w:rFonts w:cs="Tahoma"/>
          <w:sz w:val="20"/>
          <w:szCs w:val="22"/>
          <w:lang w:val="en-GB"/>
        </w:rPr>
        <w:t>d</w:t>
      </w:r>
      <w:r w:rsidRPr="00816F61">
        <w:rPr>
          <w:rFonts w:cs="Tahoma"/>
          <w:sz w:val="20"/>
          <w:szCs w:val="22"/>
          <w:lang w:val="en-GB"/>
        </w:rPr>
        <w:t xml:space="preserve">entiality </w:t>
      </w:r>
      <w:r w:rsidR="00F47CCB" w:rsidRPr="00816F61">
        <w:rPr>
          <w:rFonts w:cs="Tahoma"/>
          <w:sz w:val="20"/>
          <w:szCs w:val="22"/>
          <w:lang w:val="en-GB"/>
        </w:rPr>
        <w:t>Contra</w:t>
      </w:r>
      <w:r w:rsidR="004B5013" w:rsidRPr="00816F61">
        <w:rPr>
          <w:rFonts w:cs="Tahoma"/>
          <w:sz w:val="20"/>
          <w:szCs w:val="22"/>
          <w:lang w:val="en-GB"/>
        </w:rPr>
        <w:t>c</w:t>
      </w:r>
      <w:r w:rsidR="00F47CCB" w:rsidRPr="00816F61">
        <w:rPr>
          <w:rFonts w:cs="Tahoma"/>
          <w:sz w:val="20"/>
          <w:szCs w:val="22"/>
          <w:lang w:val="en-GB"/>
        </w:rPr>
        <w:t xml:space="preserve">t </w:t>
      </w:r>
      <w:r w:rsidRPr="00816F61">
        <w:rPr>
          <w:rFonts w:cs="Tahoma"/>
          <w:sz w:val="20"/>
          <w:szCs w:val="22"/>
          <w:lang w:val="en-GB"/>
        </w:rPr>
        <w:t xml:space="preserve">dated </w:t>
      </w:r>
      <w:r w:rsidR="00F47CCB" w:rsidRPr="00816F61">
        <w:rPr>
          <w:rFonts w:cs="Tahoma"/>
          <w:sz w:val="20"/>
          <w:szCs w:val="22"/>
          <w:lang w:val="en-GB"/>
        </w:rPr>
        <w:t>………..</w:t>
      </w:r>
    </w:p>
    <w:p w:rsidR="00F47CCB" w:rsidRPr="00816F61" w:rsidRDefault="00F47CCB" w:rsidP="00337322">
      <w:pPr>
        <w:numPr>
          <w:ilvl w:val="0"/>
          <w:numId w:val="8"/>
        </w:numPr>
        <w:tabs>
          <w:tab w:val="clear" w:pos="360"/>
          <w:tab w:val="num" w:pos="-360"/>
        </w:tabs>
        <w:jc w:val="both"/>
        <w:rPr>
          <w:rFonts w:cs="Tahoma"/>
          <w:sz w:val="20"/>
          <w:szCs w:val="22"/>
          <w:lang w:val="en-GB"/>
        </w:rPr>
      </w:pPr>
      <w:r w:rsidRPr="00816F61">
        <w:rPr>
          <w:rFonts w:cs="Tahoma"/>
          <w:sz w:val="20"/>
          <w:szCs w:val="22"/>
          <w:lang w:val="en-GB"/>
        </w:rPr>
        <w:t>……………</w:t>
      </w:r>
    </w:p>
    <w:p w:rsidR="00F47CCB" w:rsidRPr="00816F61" w:rsidRDefault="00710401" w:rsidP="00337322">
      <w:pPr>
        <w:numPr>
          <w:ilvl w:val="0"/>
          <w:numId w:val="8"/>
        </w:numPr>
        <w:tabs>
          <w:tab w:val="clear" w:pos="360"/>
          <w:tab w:val="num" w:pos="-360"/>
        </w:tabs>
        <w:jc w:val="both"/>
        <w:rPr>
          <w:rFonts w:cs="Tahoma"/>
          <w:sz w:val="20"/>
          <w:szCs w:val="22"/>
          <w:lang w:val="en-GB"/>
        </w:rPr>
      </w:pPr>
      <w:r w:rsidRPr="00816F61">
        <w:rPr>
          <w:rFonts w:cs="Tahoma"/>
          <w:sz w:val="20"/>
          <w:szCs w:val="22"/>
          <w:lang w:val="en-GB"/>
        </w:rPr>
        <w:t>Referenced</w:t>
      </w:r>
      <w:r w:rsidR="00492BA6" w:rsidRPr="00816F61">
        <w:rPr>
          <w:rFonts w:cs="Tahoma"/>
          <w:sz w:val="20"/>
          <w:szCs w:val="22"/>
          <w:lang w:val="en-GB"/>
        </w:rPr>
        <w:t xml:space="preserve"> </w:t>
      </w:r>
      <w:r w:rsidR="004E31FB" w:rsidRPr="00816F61">
        <w:rPr>
          <w:rFonts w:cs="Tahoma"/>
          <w:sz w:val="20"/>
          <w:szCs w:val="22"/>
          <w:lang w:val="en-GB"/>
        </w:rPr>
        <w:t>drawings</w:t>
      </w:r>
      <w:r w:rsidR="00F47CCB" w:rsidRPr="00816F61">
        <w:rPr>
          <w:rFonts w:cs="Tahoma"/>
          <w:sz w:val="20"/>
          <w:szCs w:val="22"/>
          <w:lang w:val="en-GB"/>
        </w:rPr>
        <w:t>………………………</w:t>
      </w:r>
    </w:p>
    <w:p w:rsidR="00F47CCB" w:rsidRPr="00816F61" w:rsidRDefault="00F47CCB" w:rsidP="00337322">
      <w:pPr>
        <w:numPr>
          <w:ilvl w:val="0"/>
          <w:numId w:val="8"/>
        </w:numPr>
        <w:tabs>
          <w:tab w:val="clear" w:pos="360"/>
          <w:tab w:val="num" w:pos="-360"/>
        </w:tabs>
        <w:jc w:val="both"/>
        <w:rPr>
          <w:rFonts w:cs="Tahoma"/>
          <w:sz w:val="20"/>
          <w:szCs w:val="22"/>
          <w:lang w:val="en-GB"/>
        </w:rPr>
      </w:pPr>
      <w:r w:rsidRPr="00816F61">
        <w:rPr>
          <w:rFonts w:cs="Tahoma"/>
          <w:sz w:val="20"/>
          <w:szCs w:val="22"/>
          <w:lang w:val="en-GB"/>
        </w:rPr>
        <w:t xml:space="preserve">catalogue </w:t>
      </w:r>
      <w:r w:rsidR="00492BA6" w:rsidRPr="00816F61">
        <w:rPr>
          <w:rFonts w:cs="Tahoma"/>
          <w:sz w:val="20"/>
          <w:szCs w:val="22"/>
          <w:lang w:val="en-GB"/>
        </w:rPr>
        <w:t>of</w:t>
      </w:r>
      <w:r w:rsidRPr="00816F61">
        <w:rPr>
          <w:rFonts w:cs="Tahoma"/>
          <w:sz w:val="20"/>
          <w:szCs w:val="22"/>
          <w:lang w:val="en-GB"/>
        </w:rPr>
        <w:t xml:space="preserve"> </w:t>
      </w:r>
      <w:r w:rsidR="00E878AE" w:rsidRPr="00816F61">
        <w:rPr>
          <w:rFonts w:cs="Tahoma"/>
          <w:sz w:val="20"/>
          <w:szCs w:val="22"/>
          <w:lang w:val="en-GB"/>
        </w:rPr>
        <w:t>documents</w:t>
      </w:r>
      <w:r w:rsidRPr="00816F61">
        <w:rPr>
          <w:rFonts w:cs="Tahoma"/>
          <w:sz w:val="20"/>
          <w:szCs w:val="22"/>
          <w:lang w:val="en-GB"/>
        </w:rPr>
        <w:t xml:space="preserve"> </w:t>
      </w:r>
      <w:r w:rsidR="00492BA6" w:rsidRPr="00816F61">
        <w:rPr>
          <w:rFonts w:cs="Tahoma"/>
          <w:sz w:val="20"/>
          <w:szCs w:val="22"/>
          <w:lang w:val="en-GB"/>
        </w:rPr>
        <w:t xml:space="preserve">to be </w:t>
      </w:r>
      <w:r w:rsidR="005722B2" w:rsidRPr="00816F61">
        <w:rPr>
          <w:rFonts w:cs="Tahoma"/>
          <w:sz w:val="20"/>
          <w:szCs w:val="22"/>
          <w:lang w:val="en-GB"/>
        </w:rPr>
        <w:t xml:space="preserve">compulsorily </w:t>
      </w:r>
      <w:r w:rsidR="00492BA6" w:rsidRPr="00816F61">
        <w:rPr>
          <w:rFonts w:cs="Tahoma"/>
          <w:sz w:val="20"/>
          <w:szCs w:val="22"/>
          <w:lang w:val="en-GB"/>
        </w:rPr>
        <w:t>signed with our customers</w:t>
      </w:r>
      <w:r w:rsidRPr="00816F61">
        <w:rPr>
          <w:rFonts w:cs="Tahoma"/>
          <w:sz w:val="20"/>
          <w:lang w:val="en-GB"/>
        </w:rPr>
        <w:commentReference w:id="15"/>
      </w:r>
    </w:p>
    <w:p w:rsidR="00F47CCB" w:rsidRPr="00816F61" w:rsidRDefault="00492BA6" w:rsidP="00337322">
      <w:pPr>
        <w:numPr>
          <w:ilvl w:val="0"/>
          <w:numId w:val="8"/>
        </w:numPr>
        <w:tabs>
          <w:tab w:val="clear" w:pos="360"/>
          <w:tab w:val="num" w:pos="-360"/>
        </w:tabs>
        <w:jc w:val="both"/>
        <w:rPr>
          <w:rFonts w:cs="Tahoma"/>
          <w:sz w:val="20"/>
          <w:szCs w:val="22"/>
          <w:lang w:val="en-GB"/>
        </w:rPr>
      </w:pPr>
      <w:proofErr w:type="gramStart"/>
      <w:r w:rsidRPr="00816F61">
        <w:rPr>
          <w:rFonts w:cs="Tahoma"/>
          <w:sz w:val="20"/>
          <w:szCs w:val="22"/>
          <w:lang w:val="en-GB"/>
        </w:rPr>
        <w:t>any</w:t>
      </w:r>
      <w:proofErr w:type="gramEnd"/>
      <w:r w:rsidRPr="00816F61">
        <w:rPr>
          <w:rFonts w:cs="Tahoma"/>
          <w:sz w:val="20"/>
          <w:szCs w:val="22"/>
          <w:lang w:val="en-GB"/>
        </w:rPr>
        <w:t xml:space="preserve"> </w:t>
      </w:r>
      <w:r w:rsidR="00F47CCB" w:rsidRPr="00816F61">
        <w:rPr>
          <w:rFonts w:cs="Tahoma"/>
          <w:sz w:val="20"/>
          <w:szCs w:val="22"/>
          <w:lang w:val="en-GB"/>
        </w:rPr>
        <w:t xml:space="preserve">document </w:t>
      </w:r>
      <w:r w:rsidR="005722B2" w:rsidRPr="00816F61">
        <w:rPr>
          <w:rFonts w:cs="Tahoma"/>
          <w:sz w:val="20"/>
          <w:szCs w:val="22"/>
          <w:lang w:val="en-GB"/>
        </w:rPr>
        <w:t>itemis</w:t>
      </w:r>
      <w:r w:rsidRPr="00816F61">
        <w:rPr>
          <w:rFonts w:cs="Tahoma"/>
          <w:sz w:val="20"/>
          <w:szCs w:val="22"/>
          <w:lang w:val="en-GB"/>
        </w:rPr>
        <w:t xml:space="preserve">ing an element of the </w:t>
      </w:r>
      <w:r w:rsidR="005722B2" w:rsidRPr="00816F61">
        <w:rPr>
          <w:rFonts w:cs="Tahoma"/>
          <w:sz w:val="20"/>
          <w:szCs w:val="22"/>
          <w:lang w:val="en-GB"/>
        </w:rPr>
        <w:t>quote</w:t>
      </w:r>
      <w:r w:rsidR="00F47CCB" w:rsidRPr="00816F61">
        <w:rPr>
          <w:rFonts w:cs="Tahoma"/>
          <w:sz w:val="20"/>
          <w:szCs w:val="22"/>
          <w:lang w:val="en-GB"/>
        </w:rPr>
        <w:t xml:space="preserve"> (</w:t>
      </w:r>
      <w:proofErr w:type="spellStart"/>
      <w:r w:rsidR="00F47CCB" w:rsidRPr="00816F61">
        <w:rPr>
          <w:rFonts w:cs="Tahoma"/>
          <w:sz w:val="20"/>
          <w:szCs w:val="22"/>
          <w:lang w:val="en-GB"/>
        </w:rPr>
        <w:t>e</w:t>
      </w:r>
      <w:r w:rsidR="001B1F01" w:rsidRPr="00816F61">
        <w:rPr>
          <w:rFonts w:cs="Tahoma"/>
          <w:sz w:val="20"/>
          <w:szCs w:val="22"/>
          <w:lang w:val="en-GB"/>
        </w:rPr>
        <w:t>g</w:t>
      </w:r>
      <w:proofErr w:type="spellEnd"/>
      <w:r w:rsidR="00F47CCB" w:rsidRPr="00816F61">
        <w:rPr>
          <w:rFonts w:cs="Tahoma"/>
          <w:sz w:val="20"/>
          <w:szCs w:val="22"/>
          <w:lang w:val="en-GB"/>
        </w:rPr>
        <w:t xml:space="preserve">: </w:t>
      </w:r>
      <w:r w:rsidR="005722B2" w:rsidRPr="00816F61">
        <w:rPr>
          <w:rFonts w:cs="Tahoma"/>
          <w:sz w:val="20"/>
          <w:szCs w:val="22"/>
          <w:lang w:val="en-GB"/>
        </w:rPr>
        <w:t>schedule</w:t>
      </w:r>
      <w:r w:rsidR="00F47CCB" w:rsidRPr="00816F61">
        <w:rPr>
          <w:rFonts w:cs="Tahoma"/>
          <w:sz w:val="20"/>
          <w:szCs w:val="22"/>
          <w:lang w:val="en-GB"/>
        </w:rPr>
        <w:t xml:space="preserve"> …..)</w:t>
      </w:r>
    </w:p>
    <w:p w:rsidR="00F47CCB" w:rsidRPr="00816F61" w:rsidRDefault="00F47CCB" w:rsidP="00F47CCB">
      <w:pPr>
        <w:jc w:val="both"/>
        <w:rPr>
          <w:rFonts w:cs="Tahoma"/>
          <w:b/>
          <w:sz w:val="20"/>
          <w:szCs w:val="22"/>
          <w:lang w:val="en-GB"/>
        </w:rPr>
      </w:pPr>
    </w:p>
    <w:p w:rsidR="005A4A10" w:rsidRPr="00816F61" w:rsidRDefault="005A4A10" w:rsidP="00F47CCB">
      <w:pPr>
        <w:jc w:val="both"/>
        <w:rPr>
          <w:rFonts w:cs="Tahoma"/>
          <w:b/>
          <w:sz w:val="20"/>
          <w:szCs w:val="22"/>
          <w:lang w:val="en-GB"/>
        </w:rPr>
      </w:pPr>
    </w:p>
    <w:p w:rsidR="00F47CCB" w:rsidRPr="00816F61" w:rsidRDefault="00F47CCB" w:rsidP="00710401">
      <w:pPr>
        <w:pStyle w:val="StylePropComRouge"/>
        <w:numPr>
          <w:ilvl w:val="0"/>
          <w:numId w:val="9"/>
        </w:numPr>
        <w:pBdr>
          <w:bottom w:val="single" w:sz="18" w:space="1" w:color="CC0000"/>
        </w:pBdr>
        <w:tabs>
          <w:tab w:val="clear" w:pos="645"/>
        </w:tabs>
        <w:ind w:left="426" w:hanging="360"/>
        <w:rPr>
          <w:szCs w:val="20"/>
          <w:lang w:val="fr-FR"/>
        </w:rPr>
      </w:pPr>
      <w:bookmarkStart w:id="16" w:name="_Toc231697083"/>
      <w:bookmarkStart w:id="17" w:name="_Toc234898542"/>
      <w:bookmarkStart w:id="18" w:name="_Toc453581866"/>
      <w:r w:rsidRPr="00816F61">
        <w:rPr>
          <w:szCs w:val="20"/>
          <w:lang w:val="fr-FR"/>
        </w:rPr>
        <w:t>TECH</w:t>
      </w:r>
      <w:bookmarkEnd w:id="16"/>
      <w:bookmarkEnd w:id="17"/>
      <w:r w:rsidR="00101009" w:rsidRPr="00816F61">
        <w:rPr>
          <w:szCs w:val="20"/>
          <w:lang w:val="fr-FR"/>
        </w:rPr>
        <w:t>N</w:t>
      </w:r>
      <w:r w:rsidR="001B1F01" w:rsidRPr="00816F61">
        <w:rPr>
          <w:szCs w:val="20"/>
          <w:lang w:val="fr-FR"/>
        </w:rPr>
        <w:t xml:space="preserve">ICAL </w:t>
      </w:r>
      <w:r w:rsidR="00F96965">
        <w:rPr>
          <w:szCs w:val="20"/>
          <w:lang w:val="fr-FR"/>
        </w:rPr>
        <w:t>PROPOSAL</w:t>
      </w:r>
      <w:r w:rsidR="00F96965" w:rsidRPr="00643668">
        <w:rPr>
          <w:szCs w:val="20"/>
        </w:rPr>
        <w:t xml:space="preserve"> </w:t>
      </w:r>
      <w:r w:rsidR="00F96965" w:rsidRPr="00960AE4">
        <w:commentReference w:id="19"/>
      </w:r>
      <w:bookmarkEnd w:id="18"/>
    </w:p>
    <w:p w:rsidR="00F47CCB" w:rsidRDefault="00F47CCB" w:rsidP="00F47CCB">
      <w:pPr>
        <w:jc w:val="both"/>
        <w:rPr>
          <w:rFonts w:cs="Tahoma"/>
          <w:sz w:val="20"/>
          <w:szCs w:val="22"/>
          <w:lang w:val="en-GB"/>
        </w:rPr>
      </w:pPr>
    </w:p>
    <w:p w:rsidR="00F96965" w:rsidRPr="00816F61" w:rsidRDefault="00F96965" w:rsidP="00F47CCB">
      <w:pPr>
        <w:jc w:val="both"/>
        <w:rPr>
          <w:rFonts w:cs="Tahoma"/>
          <w:sz w:val="20"/>
          <w:szCs w:val="22"/>
          <w:lang w:val="en-GB"/>
        </w:rPr>
      </w:pPr>
    </w:p>
    <w:p w:rsidR="00B26FAA" w:rsidRPr="00816F61" w:rsidRDefault="00B26FAA" w:rsidP="00F47CCB">
      <w:pPr>
        <w:jc w:val="both"/>
        <w:rPr>
          <w:rFonts w:cs="Tahoma"/>
          <w:sz w:val="20"/>
          <w:szCs w:val="22"/>
          <w:lang w:val="en-GB"/>
        </w:rPr>
      </w:pPr>
    </w:p>
    <w:p w:rsidR="00F47CCB" w:rsidRPr="00816F61" w:rsidRDefault="00F47CCB" w:rsidP="00F47CCB">
      <w:pPr>
        <w:jc w:val="both"/>
        <w:rPr>
          <w:rFonts w:cs="Tahoma"/>
          <w:sz w:val="20"/>
          <w:szCs w:val="22"/>
          <w:lang w:val="en-GB"/>
        </w:rPr>
      </w:pPr>
      <w:r w:rsidRPr="00816F61">
        <w:rPr>
          <w:rFonts w:cs="Tahoma"/>
          <w:sz w:val="20"/>
          <w:szCs w:val="22"/>
          <w:lang w:val="en-GB"/>
        </w:rPr>
        <w:t>JTEKT base</w:t>
      </w:r>
      <w:r w:rsidR="001B1F01" w:rsidRPr="00816F61">
        <w:rPr>
          <w:rFonts w:cs="Tahoma"/>
          <w:sz w:val="20"/>
          <w:szCs w:val="22"/>
          <w:lang w:val="en-GB"/>
        </w:rPr>
        <w:t xml:space="preserve">s </w:t>
      </w:r>
      <w:r w:rsidR="0033175C" w:rsidRPr="00816F61">
        <w:rPr>
          <w:rFonts w:cs="Tahoma"/>
          <w:sz w:val="20"/>
          <w:szCs w:val="22"/>
          <w:lang w:val="en-GB"/>
        </w:rPr>
        <w:t>this</w:t>
      </w:r>
      <w:r w:rsidR="001B1F01" w:rsidRPr="00816F61">
        <w:rPr>
          <w:rFonts w:cs="Tahoma"/>
          <w:sz w:val="20"/>
          <w:szCs w:val="22"/>
          <w:lang w:val="en-GB"/>
        </w:rPr>
        <w:t xml:space="preserve"> technical proposal on the technical paramet</w:t>
      </w:r>
      <w:r w:rsidR="00314C28" w:rsidRPr="00816F61">
        <w:rPr>
          <w:rFonts w:cs="Tahoma"/>
          <w:sz w:val="20"/>
          <w:szCs w:val="22"/>
          <w:lang w:val="en-GB"/>
        </w:rPr>
        <w:t>ers</w:t>
      </w:r>
      <w:r w:rsidR="001B1F01" w:rsidRPr="00816F61">
        <w:rPr>
          <w:rFonts w:cs="Tahoma"/>
          <w:sz w:val="20"/>
          <w:szCs w:val="22"/>
          <w:lang w:val="en-GB"/>
        </w:rPr>
        <w:t xml:space="preserve"> </w:t>
      </w:r>
      <w:r w:rsidR="00E878AE" w:rsidRPr="00816F61">
        <w:rPr>
          <w:rFonts w:cs="Tahoma"/>
          <w:sz w:val="20"/>
          <w:szCs w:val="22"/>
          <w:lang w:val="en-GB"/>
        </w:rPr>
        <w:t>provided</w:t>
      </w:r>
      <w:r w:rsidR="001B1F01" w:rsidRPr="00816F61">
        <w:rPr>
          <w:rFonts w:cs="Tahoma"/>
          <w:sz w:val="20"/>
          <w:szCs w:val="22"/>
          <w:lang w:val="en-GB"/>
        </w:rPr>
        <w:t xml:space="preserve"> by your company </w:t>
      </w:r>
      <w:r w:rsidR="001C1F7C" w:rsidRPr="00816F61">
        <w:rPr>
          <w:rFonts w:cs="Tahoma"/>
          <w:sz w:val="20"/>
          <w:szCs w:val="22"/>
          <w:lang w:val="en-GB"/>
        </w:rPr>
        <w:t xml:space="preserve">and </w:t>
      </w:r>
      <w:r w:rsidR="001B1F01" w:rsidRPr="00816F61">
        <w:rPr>
          <w:rFonts w:cs="Tahoma"/>
          <w:sz w:val="20"/>
          <w:szCs w:val="22"/>
          <w:lang w:val="en-GB"/>
        </w:rPr>
        <w:t xml:space="preserve">as contained in the </w:t>
      </w:r>
      <w:r w:rsidR="00F916A5" w:rsidRPr="00816F61">
        <w:rPr>
          <w:rFonts w:cs="Tahoma"/>
          <w:sz w:val="20"/>
          <w:szCs w:val="22"/>
          <w:lang w:val="en-GB"/>
        </w:rPr>
        <w:t>request for quotation</w:t>
      </w:r>
      <w:r w:rsidRPr="00816F61">
        <w:rPr>
          <w:rFonts w:cs="Tahoma"/>
          <w:sz w:val="20"/>
          <w:szCs w:val="22"/>
          <w:lang w:val="en-GB"/>
        </w:rPr>
        <w:t xml:space="preserve"> n°………</w:t>
      </w:r>
      <w:r w:rsidRPr="00816F61">
        <w:rPr>
          <w:rStyle w:val="Marquedecommentaire"/>
          <w:rFonts w:eastAsia="MS Mincho" w:cs="Tahoma"/>
          <w:vanish/>
          <w:sz w:val="20"/>
          <w:szCs w:val="22"/>
          <w:lang w:val="en-GB" w:eastAsia="ja-JP"/>
        </w:rPr>
        <w:commentReference w:id="20"/>
      </w:r>
      <w:r w:rsidRPr="00816F61">
        <w:rPr>
          <w:rFonts w:cs="Tahoma"/>
          <w:sz w:val="20"/>
          <w:szCs w:val="22"/>
          <w:lang w:val="en-GB"/>
        </w:rPr>
        <w:t xml:space="preserve"> </w:t>
      </w:r>
    </w:p>
    <w:p w:rsidR="00F47CCB" w:rsidRPr="00816F61" w:rsidRDefault="00F47CCB" w:rsidP="00F47CCB">
      <w:pPr>
        <w:jc w:val="both"/>
        <w:rPr>
          <w:rFonts w:cs="Tahoma"/>
          <w:color w:val="800080"/>
          <w:sz w:val="20"/>
          <w:szCs w:val="22"/>
          <w:lang w:val="en-GB"/>
        </w:rPr>
      </w:pPr>
    </w:p>
    <w:p w:rsidR="00F47CCB" w:rsidRPr="00816F61" w:rsidRDefault="001B1F01" w:rsidP="00337322">
      <w:pPr>
        <w:numPr>
          <w:ilvl w:val="1"/>
          <w:numId w:val="9"/>
        </w:numPr>
        <w:tabs>
          <w:tab w:val="clear" w:pos="900"/>
          <w:tab w:val="num" w:pos="414"/>
        </w:tabs>
        <w:ind w:left="1134" w:hanging="708"/>
        <w:jc w:val="both"/>
        <w:outlineLvl w:val="1"/>
        <w:rPr>
          <w:rFonts w:cs="Tahoma"/>
          <w:b/>
          <w:sz w:val="20"/>
          <w:szCs w:val="22"/>
          <w:lang w:val="en-GB"/>
        </w:rPr>
      </w:pPr>
      <w:bookmarkStart w:id="21" w:name="_Toc453581867"/>
      <w:bookmarkStart w:id="22" w:name="_Toc231697084"/>
      <w:bookmarkStart w:id="23" w:name="_Toc234898543"/>
      <w:r w:rsidRPr="00816F61">
        <w:rPr>
          <w:rFonts w:cs="Tahoma"/>
          <w:b/>
          <w:sz w:val="20"/>
          <w:szCs w:val="22"/>
          <w:lang w:val="en-GB"/>
        </w:rPr>
        <w:t xml:space="preserve">Technical </w:t>
      </w:r>
      <w:r w:rsidR="00F47CCB" w:rsidRPr="00816F61">
        <w:rPr>
          <w:rFonts w:cs="Tahoma"/>
          <w:b/>
          <w:sz w:val="20"/>
          <w:szCs w:val="22"/>
          <w:lang w:val="en-GB"/>
        </w:rPr>
        <w:t>Documents</w:t>
      </w:r>
      <w:bookmarkEnd w:id="21"/>
      <w:r w:rsidR="00F47CCB" w:rsidRPr="00816F61">
        <w:rPr>
          <w:rFonts w:cs="Tahoma"/>
          <w:b/>
          <w:sz w:val="20"/>
          <w:szCs w:val="22"/>
          <w:lang w:val="en-GB"/>
        </w:rPr>
        <w:t xml:space="preserve"> </w:t>
      </w:r>
      <w:bookmarkEnd w:id="22"/>
      <w:bookmarkEnd w:id="23"/>
    </w:p>
    <w:p w:rsidR="00F47CCB" w:rsidRPr="00816F61" w:rsidRDefault="00F47CCB" w:rsidP="00F47CCB">
      <w:pPr>
        <w:ind w:left="1065"/>
        <w:jc w:val="both"/>
        <w:rPr>
          <w:rFonts w:cs="Tahoma"/>
          <w:sz w:val="20"/>
          <w:szCs w:val="22"/>
          <w:lang w:val="en-GB"/>
        </w:rPr>
      </w:pPr>
    </w:p>
    <w:p w:rsidR="005D35E5" w:rsidRPr="00816F61" w:rsidRDefault="001B1F01" w:rsidP="00F47CCB">
      <w:pPr>
        <w:jc w:val="both"/>
        <w:rPr>
          <w:rFonts w:cs="Tahoma"/>
          <w:sz w:val="20"/>
          <w:szCs w:val="22"/>
          <w:lang w:val="en-GB"/>
        </w:rPr>
      </w:pPr>
      <w:r w:rsidRPr="00816F61">
        <w:rPr>
          <w:rFonts w:cs="Tahoma"/>
          <w:sz w:val="20"/>
          <w:szCs w:val="22"/>
          <w:lang w:val="en-GB"/>
        </w:rPr>
        <w:t xml:space="preserve">JTEKT’s technical proposal comprises the following </w:t>
      </w:r>
      <w:r w:rsidR="00F47CCB" w:rsidRPr="00816F61">
        <w:rPr>
          <w:rFonts w:cs="Tahoma"/>
          <w:sz w:val="20"/>
          <w:szCs w:val="22"/>
          <w:lang w:val="en-GB"/>
        </w:rPr>
        <w:t>documents</w:t>
      </w:r>
      <w:r w:rsidRPr="00816F61">
        <w:rPr>
          <w:rFonts w:cs="Tahoma"/>
          <w:sz w:val="20"/>
          <w:szCs w:val="22"/>
          <w:lang w:val="en-GB"/>
        </w:rPr>
        <w:t xml:space="preserve"> which </w:t>
      </w:r>
      <w:r w:rsidR="00F713AD" w:rsidRPr="00816F61">
        <w:rPr>
          <w:rFonts w:cs="Tahoma"/>
          <w:sz w:val="20"/>
          <w:szCs w:val="22"/>
          <w:lang w:val="en-GB"/>
        </w:rPr>
        <w:t xml:space="preserve">take </w:t>
      </w:r>
      <w:proofErr w:type="spellStart"/>
      <w:r w:rsidR="00F713AD" w:rsidRPr="00816F61">
        <w:rPr>
          <w:rFonts w:cs="Tahoma"/>
          <w:sz w:val="20"/>
          <w:szCs w:val="22"/>
          <w:lang w:val="en-GB"/>
        </w:rPr>
        <w:t>precedance</w:t>
      </w:r>
      <w:proofErr w:type="spellEnd"/>
      <w:r w:rsidRPr="00816F61">
        <w:rPr>
          <w:rFonts w:cs="Tahoma"/>
          <w:sz w:val="20"/>
          <w:szCs w:val="22"/>
          <w:lang w:val="en-GB"/>
        </w:rPr>
        <w:t xml:space="preserve"> over the technical </w:t>
      </w:r>
      <w:r w:rsidR="00F47CCB" w:rsidRPr="00816F61">
        <w:rPr>
          <w:rFonts w:cs="Tahoma"/>
          <w:sz w:val="20"/>
          <w:szCs w:val="22"/>
          <w:lang w:val="en-GB"/>
        </w:rPr>
        <w:t xml:space="preserve">documents </w:t>
      </w:r>
      <w:r w:rsidRPr="00816F61">
        <w:rPr>
          <w:rFonts w:cs="Tahoma"/>
          <w:sz w:val="20"/>
          <w:szCs w:val="22"/>
          <w:lang w:val="en-GB"/>
        </w:rPr>
        <w:t>of your company</w:t>
      </w:r>
      <w:r w:rsidR="00F47CCB" w:rsidRPr="00816F61">
        <w:rPr>
          <w:rFonts w:cs="Tahoma"/>
          <w:sz w:val="20"/>
          <w:szCs w:val="22"/>
          <w:lang w:val="en-GB"/>
        </w:rPr>
        <w:t>:</w:t>
      </w:r>
    </w:p>
    <w:p w:rsidR="00F47CCB" w:rsidRPr="00816F61" w:rsidRDefault="00F47CCB" w:rsidP="00F47CCB">
      <w:pPr>
        <w:jc w:val="both"/>
        <w:rPr>
          <w:rFonts w:cs="Tahoma"/>
          <w:sz w:val="20"/>
          <w:szCs w:val="22"/>
          <w:lang w:val="en-GB"/>
        </w:rPr>
      </w:pPr>
      <w:r w:rsidRPr="00816F61">
        <w:rPr>
          <w:rFonts w:cs="Tahoma"/>
          <w:sz w:val="20"/>
          <w:szCs w:val="22"/>
          <w:lang w:val="en-GB"/>
        </w:rPr>
        <w:t xml:space="preserve"> </w:t>
      </w:r>
    </w:p>
    <w:p w:rsidR="00F47CCB" w:rsidRPr="00816F61" w:rsidRDefault="00F47CCB" w:rsidP="00337322">
      <w:pPr>
        <w:numPr>
          <w:ilvl w:val="0"/>
          <w:numId w:val="1"/>
        </w:numPr>
        <w:tabs>
          <w:tab w:val="clear" w:pos="360"/>
          <w:tab w:val="num" w:pos="-360"/>
        </w:tabs>
        <w:jc w:val="both"/>
        <w:rPr>
          <w:rFonts w:cs="Tahoma"/>
          <w:sz w:val="20"/>
          <w:szCs w:val="22"/>
          <w:lang w:val="en-GB"/>
        </w:rPr>
      </w:pPr>
      <w:r w:rsidRPr="00816F61">
        <w:rPr>
          <w:rFonts w:cs="Tahoma"/>
          <w:sz w:val="20"/>
          <w:szCs w:val="22"/>
          <w:lang w:val="en-GB"/>
        </w:rPr>
        <w:t>Compliance chart n°…….</w:t>
      </w:r>
    </w:p>
    <w:p w:rsidR="00F47CCB" w:rsidRPr="00816F61" w:rsidRDefault="00746F76" w:rsidP="00337322">
      <w:pPr>
        <w:numPr>
          <w:ilvl w:val="0"/>
          <w:numId w:val="1"/>
        </w:numPr>
        <w:tabs>
          <w:tab w:val="clear" w:pos="360"/>
          <w:tab w:val="num" w:pos="-360"/>
        </w:tabs>
        <w:jc w:val="both"/>
        <w:rPr>
          <w:rFonts w:cs="Tahoma"/>
          <w:color w:val="800080"/>
          <w:sz w:val="20"/>
          <w:szCs w:val="22"/>
          <w:lang w:val="en-GB"/>
        </w:rPr>
      </w:pPr>
      <w:r w:rsidRPr="00816F61">
        <w:rPr>
          <w:rFonts w:cs="Tahoma"/>
          <w:sz w:val="20"/>
          <w:szCs w:val="22"/>
          <w:lang w:val="en-GB"/>
        </w:rPr>
        <w:t>Recommended General Operating Conditions</w:t>
      </w:r>
    </w:p>
    <w:p w:rsidR="00F47CCB" w:rsidRPr="00816F61" w:rsidRDefault="00F47CCB" w:rsidP="00337322">
      <w:pPr>
        <w:numPr>
          <w:ilvl w:val="0"/>
          <w:numId w:val="1"/>
        </w:numPr>
        <w:tabs>
          <w:tab w:val="clear" w:pos="360"/>
          <w:tab w:val="num" w:pos="-360"/>
        </w:tabs>
        <w:jc w:val="both"/>
        <w:rPr>
          <w:rFonts w:cs="Tahoma"/>
          <w:color w:val="800080"/>
          <w:sz w:val="20"/>
          <w:szCs w:val="22"/>
          <w:lang w:val="en-GB"/>
        </w:rPr>
      </w:pPr>
      <w:r w:rsidRPr="00816F61">
        <w:rPr>
          <w:rFonts w:cs="Tahoma"/>
          <w:color w:val="800080"/>
          <w:sz w:val="20"/>
          <w:szCs w:val="22"/>
          <w:lang w:val="en-GB"/>
        </w:rPr>
        <w:t>………………</w:t>
      </w:r>
    </w:p>
    <w:p w:rsidR="00F47CCB" w:rsidRPr="00816F61" w:rsidRDefault="00F47CCB" w:rsidP="00337322">
      <w:pPr>
        <w:numPr>
          <w:ilvl w:val="0"/>
          <w:numId w:val="1"/>
        </w:numPr>
        <w:tabs>
          <w:tab w:val="clear" w:pos="360"/>
          <w:tab w:val="num" w:pos="-360"/>
        </w:tabs>
        <w:jc w:val="both"/>
        <w:rPr>
          <w:rFonts w:cs="Tahoma"/>
          <w:color w:val="800080"/>
          <w:sz w:val="20"/>
          <w:szCs w:val="22"/>
          <w:lang w:val="en-GB"/>
        </w:rPr>
      </w:pPr>
      <w:r w:rsidRPr="00816F61">
        <w:rPr>
          <w:rFonts w:cs="Tahoma"/>
          <w:color w:val="800080"/>
          <w:sz w:val="20"/>
          <w:szCs w:val="22"/>
          <w:lang w:val="en-GB"/>
        </w:rPr>
        <w:t>………………</w:t>
      </w:r>
    </w:p>
    <w:p w:rsidR="00F47CCB" w:rsidRPr="00816F61" w:rsidRDefault="00F47CCB" w:rsidP="00F47CCB">
      <w:pPr>
        <w:ind w:left="705"/>
        <w:jc w:val="both"/>
        <w:rPr>
          <w:rFonts w:cs="Tahoma"/>
          <w:color w:val="800080"/>
          <w:sz w:val="20"/>
          <w:szCs w:val="22"/>
          <w:lang w:val="en-GB"/>
        </w:rPr>
      </w:pPr>
    </w:p>
    <w:p w:rsidR="008132B5" w:rsidRPr="00816F61" w:rsidRDefault="008132B5" w:rsidP="008132B5">
      <w:pPr>
        <w:tabs>
          <w:tab w:val="left" w:pos="1140"/>
        </w:tabs>
        <w:ind w:left="705"/>
        <w:jc w:val="both"/>
        <w:rPr>
          <w:rFonts w:cs="Tahoma"/>
          <w:color w:val="800080"/>
          <w:sz w:val="20"/>
          <w:szCs w:val="22"/>
          <w:lang w:val="en-GB"/>
        </w:rPr>
      </w:pPr>
      <w:r w:rsidRPr="00816F61">
        <w:rPr>
          <w:rFonts w:cs="Tahoma"/>
          <w:color w:val="800080"/>
          <w:sz w:val="20"/>
          <w:szCs w:val="22"/>
          <w:lang w:val="en-GB"/>
        </w:rPr>
        <w:lastRenderedPageBreak/>
        <w:tab/>
      </w:r>
    </w:p>
    <w:p w:rsidR="00F47CCB" w:rsidRPr="00816F61" w:rsidRDefault="008132B5" w:rsidP="00337322">
      <w:pPr>
        <w:numPr>
          <w:ilvl w:val="1"/>
          <w:numId w:val="9"/>
        </w:numPr>
        <w:tabs>
          <w:tab w:val="clear" w:pos="900"/>
          <w:tab w:val="num" w:pos="414"/>
        </w:tabs>
        <w:ind w:left="1134" w:hanging="708"/>
        <w:jc w:val="both"/>
        <w:outlineLvl w:val="1"/>
        <w:rPr>
          <w:rFonts w:cs="Tahoma"/>
          <w:b/>
          <w:sz w:val="20"/>
          <w:szCs w:val="22"/>
          <w:lang w:val="en-GB"/>
        </w:rPr>
      </w:pPr>
      <w:r w:rsidRPr="00816F61">
        <w:rPr>
          <w:rFonts w:cs="Tahoma"/>
          <w:color w:val="800080"/>
          <w:sz w:val="20"/>
          <w:szCs w:val="22"/>
          <w:lang w:val="en-GB"/>
        </w:rPr>
        <w:br w:type="column"/>
      </w:r>
      <w:bookmarkStart w:id="24" w:name="_Toc231697085"/>
      <w:bookmarkStart w:id="25" w:name="_Toc234898544"/>
      <w:bookmarkStart w:id="26" w:name="_Toc453581868"/>
      <w:r w:rsidR="005D35E5" w:rsidRPr="00816F61">
        <w:rPr>
          <w:rFonts w:cs="Tahoma"/>
          <w:b/>
          <w:sz w:val="20"/>
          <w:szCs w:val="22"/>
          <w:lang w:val="en-GB"/>
        </w:rPr>
        <w:lastRenderedPageBreak/>
        <w:t>Other t</w:t>
      </w:r>
      <w:r w:rsidR="001B1F01" w:rsidRPr="00816F61">
        <w:rPr>
          <w:rFonts w:cs="Tahoma"/>
          <w:b/>
          <w:sz w:val="20"/>
          <w:szCs w:val="22"/>
          <w:lang w:val="en-GB"/>
        </w:rPr>
        <w:t>echnical elements</w:t>
      </w:r>
      <w:bookmarkEnd w:id="24"/>
      <w:bookmarkEnd w:id="25"/>
      <w:bookmarkEnd w:id="26"/>
      <w:r w:rsidR="00F47CCB" w:rsidRPr="00816F61">
        <w:rPr>
          <w:rFonts w:cs="Tahoma"/>
          <w:b/>
          <w:sz w:val="20"/>
          <w:szCs w:val="22"/>
          <w:lang w:val="en-GB"/>
        </w:rPr>
        <w:t xml:space="preserve"> </w:t>
      </w:r>
    </w:p>
    <w:p w:rsidR="00F47CCB" w:rsidRPr="00816F61" w:rsidRDefault="00F47CCB" w:rsidP="00F47CCB">
      <w:pPr>
        <w:jc w:val="both"/>
        <w:rPr>
          <w:rFonts w:cs="Tahoma"/>
          <w:color w:val="0000FF"/>
          <w:sz w:val="20"/>
          <w:szCs w:val="22"/>
          <w:lang w:val="en-GB"/>
        </w:rPr>
      </w:pPr>
    </w:p>
    <w:p w:rsidR="00F47CCB" w:rsidRPr="00816F61" w:rsidRDefault="001B1F01" w:rsidP="00337322">
      <w:pPr>
        <w:numPr>
          <w:ilvl w:val="0"/>
          <w:numId w:val="10"/>
        </w:numPr>
        <w:tabs>
          <w:tab w:val="clear" w:pos="360"/>
          <w:tab w:val="num" w:pos="-360"/>
        </w:tabs>
        <w:jc w:val="both"/>
        <w:rPr>
          <w:rFonts w:cs="Tahoma"/>
          <w:b/>
          <w:color w:val="800080"/>
          <w:sz w:val="20"/>
          <w:szCs w:val="22"/>
          <w:lang w:val="en-GB"/>
        </w:rPr>
      </w:pPr>
      <w:r w:rsidRPr="00816F61">
        <w:rPr>
          <w:rFonts w:cs="Tahoma"/>
          <w:b/>
          <w:color w:val="800080"/>
          <w:sz w:val="20"/>
          <w:szCs w:val="22"/>
          <w:lang w:val="en-GB"/>
        </w:rPr>
        <w:t xml:space="preserve">Additional </w:t>
      </w:r>
      <w:r w:rsidR="00D025D9" w:rsidRPr="00816F61">
        <w:rPr>
          <w:rFonts w:cs="Tahoma"/>
          <w:b/>
          <w:color w:val="800080"/>
          <w:sz w:val="20"/>
          <w:szCs w:val="22"/>
          <w:lang w:val="en-GB"/>
        </w:rPr>
        <w:t>terms and/or conditions</w:t>
      </w:r>
    </w:p>
    <w:p w:rsidR="00F47CCB" w:rsidRPr="00816F61" w:rsidRDefault="00F47CCB" w:rsidP="00F47CCB">
      <w:pPr>
        <w:jc w:val="both"/>
        <w:rPr>
          <w:rFonts w:cs="Tahoma"/>
          <w:color w:val="800080"/>
          <w:sz w:val="20"/>
          <w:szCs w:val="22"/>
          <w:lang w:val="en-GB"/>
        </w:rPr>
      </w:pP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w:t>
      </w:r>
    </w:p>
    <w:p w:rsidR="00F47CCB" w:rsidRPr="00816F61" w:rsidRDefault="00F47CCB" w:rsidP="00F47CCB">
      <w:pPr>
        <w:jc w:val="both"/>
        <w:rPr>
          <w:rFonts w:cs="Tahoma"/>
          <w:color w:val="800080"/>
          <w:sz w:val="20"/>
          <w:szCs w:val="22"/>
          <w:lang w:val="en-GB"/>
        </w:rPr>
      </w:pPr>
    </w:p>
    <w:p w:rsidR="00F47CCB" w:rsidRPr="00816F61" w:rsidRDefault="001B17D6" w:rsidP="00337322">
      <w:pPr>
        <w:numPr>
          <w:ilvl w:val="0"/>
          <w:numId w:val="10"/>
        </w:numPr>
        <w:tabs>
          <w:tab w:val="clear" w:pos="360"/>
          <w:tab w:val="num" w:pos="-360"/>
        </w:tabs>
        <w:jc w:val="both"/>
        <w:rPr>
          <w:rFonts w:cs="Tahoma"/>
          <w:b/>
          <w:color w:val="800080"/>
          <w:sz w:val="20"/>
          <w:szCs w:val="22"/>
          <w:lang w:val="en-GB"/>
        </w:rPr>
      </w:pPr>
      <w:proofErr w:type="spellStart"/>
      <w:r w:rsidRPr="00643668">
        <w:rPr>
          <w:rFonts w:cs="Tahoma"/>
          <w:b/>
          <w:color w:val="800080"/>
          <w:sz w:val="20"/>
        </w:rPr>
        <w:t>S</w:t>
      </w:r>
      <w:r>
        <w:rPr>
          <w:rFonts w:cs="Tahoma"/>
          <w:b/>
          <w:color w:val="800080"/>
          <w:sz w:val="20"/>
        </w:rPr>
        <w:t>pecific</w:t>
      </w:r>
      <w:proofErr w:type="spellEnd"/>
      <w:r>
        <w:rPr>
          <w:rFonts w:cs="Tahoma"/>
          <w:b/>
          <w:color w:val="800080"/>
          <w:sz w:val="20"/>
        </w:rPr>
        <w:t xml:space="preserve"> </w:t>
      </w:r>
      <w:r>
        <w:rPr>
          <w:rStyle w:val="Marquedecommentaire"/>
          <w:rFonts w:ascii="Times New Roman" w:eastAsia="MS Mincho" w:hAnsi="Times New Roman"/>
          <w:lang w:eastAsia="ja-JP"/>
        </w:rPr>
        <w:commentReference w:id="27"/>
      </w:r>
      <w:r>
        <w:rPr>
          <w:rFonts w:cs="Tahoma"/>
          <w:b/>
          <w:color w:val="800080"/>
          <w:sz w:val="20"/>
          <w:szCs w:val="22"/>
          <w:lang w:val="en-GB"/>
        </w:rPr>
        <w:t>conditions</w:t>
      </w:r>
      <w:r w:rsidRPr="00816F61">
        <w:rPr>
          <w:rFonts w:cs="Tahoma"/>
          <w:b/>
          <w:color w:val="800080"/>
          <w:sz w:val="20"/>
          <w:szCs w:val="22"/>
          <w:lang w:val="en-GB"/>
        </w:rPr>
        <w:t xml:space="preserve"> </w:t>
      </w:r>
      <w:r>
        <w:rPr>
          <w:rFonts w:cs="Tahoma"/>
          <w:b/>
          <w:color w:val="800080"/>
          <w:sz w:val="20"/>
          <w:szCs w:val="22"/>
          <w:lang w:val="en-GB"/>
        </w:rPr>
        <w:t>of u</w:t>
      </w:r>
      <w:r w:rsidR="001B1F01" w:rsidRPr="00816F61">
        <w:rPr>
          <w:rFonts w:cs="Tahoma"/>
          <w:b/>
          <w:color w:val="800080"/>
          <w:sz w:val="20"/>
          <w:szCs w:val="22"/>
          <w:lang w:val="en-GB"/>
        </w:rPr>
        <w:t>se</w:t>
      </w:r>
    </w:p>
    <w:p w:rsidR="00F47CCB" w:rsidRPr="00816F61" w:rsidRDefault="00F47CCB" w:rsidP="00F47CCB">
      <w:pPr>
        <w:jc w:val="both"/>
        <w:rPr>
          <w:rFonts w:cs="Tahoma"/>
          <w:color w:val="800080"/>
          <w:sz w:val="20"/>
          <w:szCs w:val="22"/>
          <w:lang w:val="en-GB"/>
        </w:rPr>
      </w:pP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w:t>
      </w:r>
    </w:p>
    <w:p w:rsidR="00F47CCB" w:rsidRPr="00816F61" w:rsidRDefault="00F47CCB" w:rsidP="00F47CCB">
      <w:pPr>
        <w:jc w:val="both"/>
        <w:rPr>
          <w:rFonts w:cs="Tahoma"/>
          <w:b/>
          <w:sz w:val="20"/>
          <w:szCs w:val="22"/>
          <w:lang w:val="en-GB"/>
        </w:rPr>
      </w:pPr>
    </w:p>
    <w:p w:rsidR="00F47CCB" w:rsidRPr="00816F61" w:rsidRDefault="001B1F01" w:rsidP="00337322">
      <w:pPr>
        <w:numPr>
          <w:ilvl w:val="0"/>
          <w:numId w:val="10"/>
        </w:numPr>
        <w:tabs>
          <w:tab w:val="clear" w:pos="360"/>
          <w:tab w:val="num" w:pos="-360"/>
        </w:tabs>
        <w:jc w:val="both"/>
        <w:rPr>
          <w:rFonts w:cs="Tahoma"/>
          <w:b/>
          <w:sz w:val="20"/>
          <w:szCs w:val="22"/>
          <w:lang w:val="en-GB"/>
        </w:rPr>
      </w:pPr>
      <w:r w:rsidRPr="00816F61">
        <w:rPr>
          <w:rFonts w:cs="Tahoma"/>
          <w:b/>
          <w:sz w:val="20"/>
          <w:szCs w:val="22"/>
          <w:lang w:val="en-GB"/>
        </w:rPr>
        <w:t xml:space="preserve">Limits with regard to the </w:t>
      </w:r>
      <w:r w:rsidR="00F47CCB" w:rsidRPr="00816F61">
        <w:rPr>
          <w:rFonts w:cs="Tahoma"/>
          <w:b/>
          <w:sz w:val="20"/>
          <w:szCs w:val="22"/>
          <w:lang w:val="en-GB"/>
        </w:rPr>
        <w:t xml:space="preserve">obsolescence </w:t>
      </w:r>
      <w:r w:rsidRPr="00816F61">
        <w:rPr>
          <w:rFonts w:cs="Tahoma"/>
          <w:b/>
          <w:sz w:val="20"/>
          <w:szCs w:val="22"/>
          <w:lang w:val="en-GB"/>
        </w:rPr>
        <w:t>of electronic components</w:t>
      </w:r>
    </w:p>
    <w:p w:rsidR="00F47CCB" w:rsidRPr="00816F61" w:rsidRDefault="00F47CCB" w:rsidP="00F47CCB">
      <w:pPr>
        <w:jc w:val="both"/>
        <w:rPr>
          <w:rFonts w:cs="Tahoma"/>
          <w:b/>
          <w:sz w:val="20"/>
          <w:szCs w:val="22"/>
          <w:lang w:val="en-GB"/>
        </w:rPr>
      </w:pPr>
    </w:p>
    <w:p w:rsidR="001B1F01" w:rsidRPr="00816F61" w:rsidRDefault="00F47CCB" w:rsidP="00F47CCB">
      <w:pPr>
        <w:jc w:val="both"/>
        <w:rPr>
          <w:rFonts w:cs="Tahoma"/>
          <w:sz w:val="20"/>
          <w:szCs w:val="22"/>
          <w:lang w:val="en-GB"/>
        </w:rPr>
      </w:pPr>
      <w:r w:rsidRPr="00816F61">
        <w:rPr>
          <w:rFonts w:cs="Tahoma"/>
          <w:sz w:val="20"/>
          <w:szCs w:val="22"/>
          <w:lang w:val="en-GB"/>
        </w:rPr>
        <w:t xml:space="preserve">JTEKT </w:t>
      </w:r>
      <w:r w:rsidR="001B1F01" w:rsidRPr="00816F61">
        <w:rPr>
          <w:rFonts w:cs="Tahoma"/>
          <w:sz w:val="20"/>
          <w:szCs w:val="22"/>
          <w:lang w:val="en-GB"/>
        </w:rPr>
        <w:t>shall produce the supplies set out in the present bid during the entire mass production run and during the delivery period of spare supplies.</w:t>
      </w:r>
    </w:p>
    <w:p w:rsidR="00F47CCB" w:rsidRPr="00816F61" w:rsidRDefault="00F47CCB" w:rsidP="00F47CCB">
      <w:pPr>
        <w:jc w:val="both"/>
        <w:rPr>
          <w:rFonts w:cs="Tahoma"/>
          <w:sz w:val="20"/>
          <w:szCs w:val="22"/>
          <w:lang w:val="en-GB"/>
        </w:rPr>
      </w:pPr>
    </w:p>
    <w:p w:rsidR="001B1F01" w:rsidRPr="00816F61" w:rsidRDefault="001B1F01" w:rsidP="00F47CCB">
      <w:pPr>
        <w:jc w:val="both"/>
        <w:rPr>
          <w:rFonts w:cs="Tahoma"/>
          <w:sz w:val="20"/>
          <w:szCs w:val="22"/>
          <w:lang w:val="en-GB"/>
        </w:rPr>
      </w:pPr>
      <w:r w:rsidRPr="00816F61">
        <w:rPr>
          <w:rFonts w:cs="Tahoma"/>
          <w:sz w:val="20"/>
          <w:szCs w:val="22"/>
          <w:lang w:val="en-GB"/>
        </w:rPr>
        <w:t>However, J</w:t>
      </w:r>
      <w:r w:rsidR="00F916A5" w:rsidRPr="00816F61">
        <w:rPr>
          <w:rFonts w:cs="Tahoma"/>
          <w:sz w:val="20"/>
          <w:szCs w:val="22"/>
          <w:lang w:val="en-GB"/>
        </w:rPr>
        <w:t>TEKT</w:t>
      </w:r>
      <w:r w:rsidR="00F47CCB" w:rsidRPr="00816F61">
        <w:rPr>
          <w:rFonts w:cs="Tahoma"/>
          <w:sz w:val="20"/>
          <w:szCs w:val="22"/>
          <w:lang w:val="en-GB"/>
        </w:rPr>
        <w:t xml:space="preserve"> </w:t>
      </w:r>
      <w:r w:rsidRPr="00816F61">
        <w:rPr>
          <w:rFonts w:cs="Tahoma"/>
          <w:sz w:val="20"/>
          <w:szCs w:val="22"/>
          <w:lang w:val="en-GB"/>
        </w:rPr>
        <w:t>and it</w:t>
      </w:r>
      <w:r w:rsidR="000B3CDE" w:rsidRPr="00816F61">
        <w:rPr>
          <w:rFonts w:cs="Tahoma"/>
          <w:sz w:val="20"/>
          <w:szCs w:val="22"/>
          <w:lang w:val="en-GB"/>
        </w:rPr>
        <w:t>s</w:t>
      </w:r>
      <w:r w:rsidRPr="00816F61">
        <w:rPr>
          <w:rFonts w:cs="Tahoma"/>
          <w:sz w:val="20"/>
          <w:szCs w:val="22"/>
          <w:lang w:val="en-GB"/>
        </w:rPr>
        <w:t xml:space="preserve"> sub</w:t>
      </w:r>
      <w:r w:rsidR="00F47CCB" w:rsidRPr="00816F61">
        <w:rPr>
          <w:rFonts w:cs="Tahoma"/>
          <w:sz w:val="20"/>
          <w:szCs w:val="22"/>
          <w:lang w:val="en-GB"/>
        </w:rPr>
        <w:t>-</w:t>
      </w:r>
      <w:r w:rsidRPr="00816F61">
        <w:rPr>
          <w:rFonts w:cs="Tahoma"/>
          <w:sz w:val="20"/>
          <w:szCs w:val="22"/>
          <w:lang w:val="en-GB"/>
        </w:rPr>
        <w:t xml:space="preserve">contractors do not manufacture electronic components </w:t>
      </w:r>
      <w:r w:rsidR="00F47CCB" w:rsidRPr="00816F61">
        <w:rPr>
          <w:rFonts w:cs="Tahoma"/>
          <w:sz w:val="20"/>
          <w:szCs w:val="22"/>
          <w:lang w:val="en-GB"/>
        </w:rPr>
        <w:t>(</w:t>
      </w:r>
      <w:r w:rsidRPr="00816F61">
        <w:rPr>
          <w:rFonts w:cs="Tahoma"/>
          <w:sz w:val="20"/>
          <w:szCs w:val="22"/>
          <w:lang w:val="en-GB"/>
        </w:rPr>
        <w:t xml:space="preserve">such as </w:t>
      </w:r>
      <w:r w:rsidR="00F47CCB" w:rsidRPr="00816F61">
        <w:rPr>
          <w:rFonts w:cs="Tahoma"/>
          <w:sz w:val="20"/>
          <w:szCs w:val="22"/>
          <w:lang w:val="en-GB"/>
        </w:rPr>
        <w:t>microprocess</w:t>
      </w:r>
      <w:r w:rsidR="00314C28" w:rsidRPr="00816F61">
        <w:rPr>
          <w:rFonts w:cs="Tahoma"/>
          <w:sz w:val="20"/>
          <w:szCs w:val="22"/>
          <w:lang w:val="en-GB"/>
        </w:rPr>
        <w:t>ors</w:t>
      </w:r>
      <w:r w:rsidR="00F47CCB" w:rsidRPr="00816F61">
        <w:rPr>
          <w:rFonts w:cs="Tahoma"/>
          <w:sz w:val="20"/>
          <w:szCs w:val="22"/>
          <w:lang w:val="en-GB"/>
        </w:rPr>
        <w:t>, transistors, etc.…). JTEKT</w:t>
      </w:r>
      <w:r w:rsidRPr="00816F61">
        <w:rPr>
          <w:rFonts w:cs="Tahoma"/>
          <w:sz w:val="20"/>
          <w:szCs w:val="22"/>
          <w:lang w:val="en-GB"/>
        </w:rPr>
        <w:t xml:space="preserve"> cannot therefore guarantee the supply of electronic systems with an identical definition from source as the suppliers of the components themselves do not guarantee the availability of components throughout this period.</w:t>
      </w:r>
    </w:p>
    <w:p w:rsidR="001B1F01" w:rsidRPr="00816F61" w:rsidRDefault="001B1F01" w:rsidP="00F47CCB">
      <w:pPr>
        <w:jc w:val="both"/>
        <w:rPr>
          <w:rFonts w:cs="Tahoma"/>
          <w:sz w:val="20"/>
          <w:szCs w:val="22"/>
          <w:lang w:val="en-GB"/>
        </w:rPr>
      </w:pPr>
    </w:p>
    <w:p w:rsidR="00F47CCB" w:rsidRPr="00816F61" w:rsidRDefault="005254B1" w:rsidP="00F47CCB">
      <w:pPr>
        <w:jc w:val="both"/>
        <w:rPr>
          <w:rFonts w:cs="Tahoma"/>
          <w:sz w:val="20"/>
          <w:szCs w:val="22"/>
          <w:lang w:val="en-GB"/>
        </w:rPr>
      </w:pPr>
      <w:r w:rsidRPr="00816F61">
        <w:rPr>
          <w:rFonts w:cs="Tahoma"/>
          <w:sz w:val="20"/>
          <w:szCs w:val="22"/>
          <w:lang w:val="en-GB"/>
        </w:rPr>
        <w:t>As t</w:t>
      </w:r>
      <w:r w:rsidR="001B1F01" w:rsidRPr="00816F61">
        <w:rPr>
          <w:rFonts w:cs="Tahoma"/>
          <w:sz w:val="20"/>
          <w:szCs w:val="22"/>
          <w:lang w:val="en-GB"/>
        </w:rPr>
        <w:t xml:space="preserve">his </w:t>
      </w:r>
      <w:r w:rsidR="00F47CCB" w:rsidRPr="00816F61">
        <w:rPr>
          <w:rFonts w:cs="Tahoma"/>
          <w:sz w:val="20"/>
          <w:szCs w:val="22"/>
          <w:lang w:val="en-GB"/>
        </w:rPr>
        <w:t xml:space="preserve">situation </w:t>
      </w:r>
      <w:r w:rsidRPr="00816F61">
        <w:rPr>
          <w:rFonts w:cs="Tahoma"/>
          <w:sz w:val="20"/>
          <w:szCs w:val="22"/>
          <w:lang w:val="en-GB"/>
        </w:rPr>
        <w:t>is common to all automobile electronic suppl</w:t>
      </w:r>
      <w:r w:rsidR="00314C28" w:rsidRPr="00816F61">
        <w:rPr>
          <w:rFonts w:cs="Tahoma"/>
          <w:sz w:val="20"/>
          <w:szCs w:val="22"/>
          <w:lang w:val="en-GB"/>
        </w:rPr>
        <w:t>i</w:t>
      </w:r>
      <w:r w:rsidRPr="00816F61">
        <w:rPr>
          <w:rFonts w:cs="Tahoma"/>
          <w:sz w:val="20"/>
          <w:szCs w:val="22"/>
          <w:lang w:val="en-GB"/>
        </w:rPr>
        <w:t>es</w:t>
      </w:r>
      <w:r w:rsidR="00F916A5" w:rsidRPr="00816F61">
        <w:rPr>
          <w:rFonts w:cs="Tahoma"/>
          <w:sz w:val="20"/>
          <w:szCs w:val="22"/>
          <w:lang w:val="en-GB"/>
        </w:rPr>
        <w:t>, JTEKT</w:t>
      </w:r>
      <w:r w:rsidR="00F47CCB" w:rsidRPr="00816F61">
        <w:rPr>
          <w:rFonts w:cs="Tahoma"/>
          <w:sz w:val="20"/>
          <w:szCs w:val="22"/>
          <w:lang w:val="en-GB"/>
        </w:rPr>
        <w:t xml:space="preserve"> </w:t>
      </w:r>
      <w:r w:rsidRPr="00816F61">
        <w:rPr>
          <w:rFonts w:cs="Tahoma"/>
          <w:sz w:val="20"/>
          <w:szCs w:val="22"/>
          <w:lang w:val="en-GB"/>
        </w:rPr>
        <w:t xml:space="preserve">shall propose, as </w:t>
      </w:r>
      <w:r w:rsidR="00AE3AA7" w:rsidRPr="00816F61">
        <w:rPr>
          <w:rFonts w:cs="Tahoma"/>
          <w:sz w:val="20"/>
          <w:szCs w:val="22"/>
          <w:lang w:val="en-GB"/>
        </w:rPr>
        <w:t>required</w:t>
      </w:r>
      <w:r w:rsidRPr="00816F61">
        <w:rPr>
          <w:rFonts w:cs="Tahoma"/>
          <w:sz w:val="20"/>
          <w:szCs w:val="22"/>
          <w:lang w:val="en-GB"/>
        </w:rPr>
        <w:t>, the following solutions</w:t>
      </w:r>
      <w:r w:rsidR="00F47CCB" w:rsidRPr="00816F61">
        <w:rPr>
          <w:rFonts w:cs="Tahoma"/>
          <w:sz w:val="20"/>
          <w:szCs w:val="22"/>
          <w:lang w:val="en-GB"/>
        </w:rPr>
        <w:t>:</w:t>
      </w:r>
    </w:p>
    <w:p w:rsidR="00F85C9A" w:rsidRPr="00816F61" w:rsidRDefault="00F85C9A" w:rsidP="00F47CCB">
      <w:pPr>
        <w:jc w:val="both"/>
        <w:rPr>
          <w:rFonts w:cs="Tahoma"/>
          <w:sz w:val="20"/>
          <w:szCs w:val="22"/>
          <w:lang w:val="en-GB"/>
        </w:rPr>
      </w:pPr>
    </w:p>
    <w:p w:rsidR="00F47CCB" w:rsidRPr="00816F61" w:rsidRDefault="00E727BE" w:rsidP="00F47CCB">
      <w:pPr>
        <w:jc w:val="both"/>
        <w:rPr>
          <w:rFonts w:cs="Tahoma"/>
          <w:sz w:val="20"/>
          <w:szCs w:val="22"/>
          <w:lang w:val="en-GB"/>
        </w:rPr>
      </w:pPr>
      <w:proofErr w:type="gramStart"/>
      <w:r>
        <w:rPr>
          <w:rFonts w:cs="Tahoma"/>
          <w:sz w:val="20"/>
          <w:szCs w:val="22"/>
          <w:lang w:val="en-GB"/>
        </w:rPr>
        <w:t xml:space="preserve">1°) </w:t>
      </w:r>
      <w:r w:rsidR="005254B1" w:rsidRPr="00816F61">
        <w:rPr>
          <w:rFonts w:cs="Tahoma"/>
          <w:sz w:val="20"/>
          <w:szCs w:val="22"/>
          <w:lang w:val="en-GB"/>
        </w:rPr>
        <w:t>Delivery of the supplies with a</w:t>
      </w:r>
      <w:r w:rsidR="00280073" w:rsidRPr="00816F61">
        <w:rPr>
          <w:rFonts w:cs="Tahoma"/>
          <w:sz w:val="20"/>
          <w:szCs w:val="22"/>
          <w:lang w:val="en-GB"/>
        </w:rPr>
        <w:t>n</w:t>
      </w:r>
      <w:r w:rsidR="005254B1" w:rsidRPr="00816F61">
        <w:rPr>
          <w:rFonts w:cs="Tahoma"/>
          <w:sz w:val="20"/>
          <w:szCs w:val="22"/>
          <w:lang w:val="en-GB"/>
        </w:rPr>
        <w:t xml:space="preserve"> </w:t>
      </w:r>
      <w:r w:rsidR="00850D00" w:rsidRPr="00816F61">
        <w:rPr>
          <w:rFonts w:cs="Tahoma"/>
          <w:sz w:val="20"/>
          <w:szCs w:val="22"/>
          <w:lang w:val="en-GB"/>
        </w:rPr>
        <w:t>improved</w:t>
      </w:r>
      <w:r w:rsidR="005254B1" w:rsidRPr="00816F61">
        <w:rPr>
          <w:rFonts w:cs="Tahoma"/>
          <w:sz w:val="20"/>
          <w:szCs w:val="22"/>
          <w:lang w:val="en-GB"/>
        </w:rPr>
        <w:t xml:space="preserve"> version or compatible with unavailable components</w:t>
      </w:r>
      <w:r w:rsidR="00C829BD" w:rsidRPr="00816F61">
        <w:rPr>
          <w:rFonts w:cs="Tahoma"/>
          <w:sz w:val="20"/>
          <w:szCs w:val="22"/>
          <w:lang w:val="en-GB"/>
        </w:rPr>
        <w:t xml:space="preserve">, </w:t>
      </w:r>
      <w:r w:rsidR="00C829BD" w:rsidRPr="00E727BE">
        <w:rPr>
          <w:rFonts w:cs="Tahoma"/>
          <w:sz w:val="20"/>
          <w:szCs w:val="22"/>
          <w:lang w:val="en-GB"/>
        </w:rPr>
        <w:t xml:space="preserve">including the </w:t>
      </w:r>
      <w:proofErr w:type="spellStart"/>
      <w:r w:rsidR="00C829BD" w:rsidRPr="00E727BE">
        <w:rPr>
          <w:rFonts w:cs="Tahoma"/>
          <w:sz w:val="20"/>
          <w:szCs w:val="22"/>
          <w:lang w:val="en-GB"/>
        </w:rPr>
        <w:t>shrinked</w:t>
      </w:r>
      <w:proofErr w:type="spellEnd"/>
      <w:r w:rsidR="00C829BD" w:rsidRPr="00E727BE">
        <w:rPr>
          <w:rFonts w:cs="Tahoma"/>
          <w:sz w:val="20"/>
          <w:szCs w:val="22"/>
          <w:lang w:val="en-GB"/>
        </w:rPr>
        <w:t xml:space="preserve"> versions of the microprocessors.</w:t>
      </w:r>
      <w:proofErr w:type="gramEnd"/>
    </w:p>
    <w:p w:rsidR="00F85C9A" w:rsidRPr="00816F61" w:rsidRDefault="00F85C9A" w:rsidP="00F47CCB">
      <w:pPr>
        <w:jc w:val="both"/>
        <w:rPr>
          <w:rFonts w:cs="Tahoma"/>
          <w:sz w:val="20"/>
          <w:szCs w:val="22"/>
          <w:lang w:val="en-GB"/>
        </w:rPr>
      </w:pPr>
    </w:p>
    <w:p w:rsidR="00F47CCB" w:rsidRPr="00816F61" w:rsidRDefault="00F47CCB" w:rsidP="00F47CCB">
      <w:pPr>
        <w:jc w:val="both"/>
        <w:rPr>
          <w:rFonts w:cs="Tahoma"/>
          <w:sz w:val="20"/>
          <w:szCs w:val="22"/>
          <w:lang w:val="en-GB"/>
        </w:rPr>
      </w:pPr>
      <w:r w:rsidRPr="00816F61">
        <w:rPr>
          <w:rFonts w:cs="Tahoma"/>
          <w:sz w:val="20"/>
          <w:szCs w:val="22"/>
          <w:lang w:val="en-GB"/>
        </w:rPr>
        <w:t xml:space="preserve">2°) </w:t>
      </w:r>
      <w:r w:rsidR="005254B1" w:rsidRPr="00816F61">
        <w:rPr>
          <w:rFonts w:cs="Tahoma"/>
          <w:sz w:val="20"/>
          <w:szCs w:val="22"/>
          <w:lang w:val="en-GB"/>
        </w:rPr>
        <w:t>Production of a</w:t>
      </w:r>
      <w:r w:rsidR="00EF44B8" w:rsidRPr="00816F61">
        <w:rPr>
          <w:rFonts w:cs="Tahoma"/>
          <w:sz w:val="20"/>
          <w:szCs w:val="22"/>
          <w:lang w:val="en-GB"/>
        </w:rPr>
        <w:t>n</w:t>
      </w:r>
      <w:r w:rsidR="005254B1" w:rsidRPr="00816F61">
        <w:rPr>
          <w:rFonts w:cs="Tahoma"/>
          <w:sz w:val="20"/>
          <w:szCs w:val="22"/>
          <w:lang w:val="en-GB"/>
        </w:rPr>
        <w:t xml:space="preserve"> </w:t>
      </w:r>
      <w:r w:rsidR="00EF44B8" w:rsidRPr="00816F61">
        <w:rPr>
          <w:rFonts w:cs="Tahoma"/>
          <w:sz w:val="20"/>
          <w:szCs w:val="22"/>
          <w:lang w:val="en-GB"/>
        </w:rPr>
        <w:t>agreed quantity</w:t>
      </w:r>
      <w:r w:rsidR="005254B1" w:rsidRPr="00816F61">
        <w:rPr>
          <w:rFonts w:cs="Tahoma"/>
          <w:sz w:val="20"/>
          <w:szCs w:val="22"/>
          <w:lang w:val="en-GB"/>
        </w:rPr>
        <w:t xml:space="preserve"> </w:t>
      </w:r>
      <w:r w:rsidRPr="00816F61">
        <w:rPr>
          <w:rFonts w:cs="Tahoma"/>
          <w:sz w:val="20"/>
          <w:szCs w:val="22"/>
          <w:lang w:val="en-GB"/>
        </w:rPr>
        <w:t xml:space="preserve">stock </w:t>
      </w:r>
      <w:r w:rsidR="005254B1" w:rsidRPr="00816F61">
        <w:rPr>
          <w:rFonts w:cs="Tahoma"/>
          <w:sz w:val="20"/>
          <w:szCs w:val="22"/>
          <w:lang w:val="en-GB"/>
        </w:rPr>
        <w:t xml:space="preserve">of parts or components prior to </w:t>
      </w:r>
      <w:r w:rsidR="00EF44B8" w:rsidRPr="00816F61">
        <w:rPr>
          <w:rFonts w:cs="Tahoma"/>
          <w:sz w:val="20"/>
          <w:szCs w:val="22"/>
          <w:lang w:val="en-GB"/>
        </w:rPr>
        <w:t>the end of series production</w:t>
      </w:r>
      <w:r w:rsidR="005254B1" w:rsidRPr="00816F61">
        <w:rPr>
          <w:rFonts w:cs="Tahoma"/>
          <w:sz w:val="20"/>
          <w:szCs w:val="22"/>
          <w:lang w:val="en-GB"/>
        </w:rPr>
        <w:t xml:space="preserve"> </w:t>
      </w:r>
      <w:r w:rsidR="00D81FE0" w:rsidRPr="00816F61">
        <w:rPr>
          <w:rFonts w:cs="Tahoma"/>
          <w:sz w:val="20"/>
          <w:szCs w:val="22"/>
          <w:lang w:val="en-GB"/>
        </w:rPr>
        <w:t xml:space="preserve">to cover </w:t>
      </w:r>
      <w:r w:rsidR="00EF44B8" w:rsidRPr="00816F61">
        <w:rPr>
          <w:rFonts w:cs="Tahoma"/>
          <w:sz w:val="20"/>
          <w:szCs w:val="22"/>
          <w:lang w:val="en-GB"/>
        </w:rPr>
        <w:t>subsequent</w:t>
      </w:r>
      <w:r w:rsidR="00D81FE0" w:rsidRPr="00816F61">
        <w:rPr>
          <w:rFonts w:cs="Tahoma"/>
          <w:sz w:val="20"/>
          <w:szCs w:val="22"/>
          <w:lang w:val="en-GB"/>
        </w:rPr>
        <w:t xml:space="preserve"> deliveries until the end of the period in question, on the basis of forecast volumes agreed upon with your company</w:t>
      </w:r>
      <w:r w:rsidR="008132B5" w:rsidRPr="00816F61">
        <w:rPr>
          <w:rFonts w:cs="Tahoma"/>
          <w:sz w:val="20"/>
          <w:szCs w:val="22"/>
          <w:lang w:val="en-GB"/>
        </w:rPr>
        <w:t>.</w:t>
      </w:r>
    </w:p>
    <w:p w:rsidR="00146264" w:rsidRPr="00816F61" w:rsidRDefault="00146264" w:rsidP="00F47CCB">
      <w:pPr>
        <w:jc w:val="both"/>
        <w:rPr>
          <w:rFonts w:cs="Tahoma"/>
          <w:sz w:val="20"/>
          <w:szCs w:val="22"/>
          <w:lang w:val="en-GB"/>
        </w:rPr>
      </w:pPr>
    </w:p>
    <w:p w:rsidR="00F47CCB" w:rsidRPr="00816F61" w:rsidRDefault="00F47CCB" w:rsidP="00F47CCB">
      <w:pPr>
        <w:jc w:val="both"/>
        <w:rPr>
          <w:rFonts w:cs="Tahoma"/>
          <w:sz w:val="20"/>
          <w:szCs w:val="22"/>
          <w:lang w:val="en-GB"/>
        </w:rPr>
      </w:pPr>
      <w:r w:rsidRPr="00816F61">
        <w:rPr>
          <w:rFonts w:cs="Tahoma"/>
          <w:sz w:val="20"/>
          <w:szCs w:val="22"/>
          <w:lang w:val="en-GB"/>
        </w:rPr>
        <w:t xml:space="preserve">3°) </w:t>
      </w:r>
      <w:r w:rsidR="00D81FE0" w:rsidRPr="00816F61">
        <w:rPr>
          <w:rFonts w:cs="Tahoma"/>
          <w:sz w:val="20"/>
          <w:szCs w:val="22"/>
          <w:lang w:val="en-GB"/>
        </w:rPr>
        <w:t xml:space="preserve">Complete </w:t>
      </w:r>
      <w:r w:rsidRPr="00816F61">
        <w:rPr>
          <w:rFonts w:cs="Tahoma"/>
          <w:sz w:val="20"/>
          <w:szCs w:val="22"/>
          <w:lang w:val="en-GB"/>
        </w:rPr>
        <w:t>re-</w:t>
      </w:r>
      <w:r w:rsidR="00D81FE0" w:rsidRPr="00816F61">
        <w:rPr>
          <w:rFonts w:cs="Tahoma"/>
          <w:sz w:val="20"/>
          <w:szCs w:val="22"/>
          <w:lang w:val="en-GB"/>
        </w:rPr>
        <w:t>design of the electronic system to replace the existing system</w:t>
      </w:r>
      <w:r w:rsidRPr="00816F61">
        <w:rPr>
          <w:rFonts w:cs="Tahoma"/>
          <w:sz w:val="20"/>
          <w:szCs w:val="22"/>
          <w:lang w:val="en-GB"/>
        </w:rPr>
        <w:t xml:space="preserve">. </w:t>
      </w:r>
    </w:p>
    <w:p w:rsidR="00F47CCB" w:rsidRPr="00816F61" w:rsidRDefault="00F47CCB" w:rsidP="00F47CCB">
      <w:pPr>
        <w:jc w:val="both"/>
        <w:rPr>
          <w:rFonts w:cs="Tahoma"/>
          <w:sz w:val="20"/>
          <w:szCs w:val="22"/>
          <w:lang w:val="en-GB"/>
        </w:rPr>
      </w:pPr>
    </w:p>
    <w:p w:rsidR="00F47CCB" w:rsidRPr="00816F61" w:rsidRDefault="00EF53D3" w:rsidP="00F47CCB">
      <w:pPr>
        <w:jc w:val="both"/>
        <w:rPr>
          <w:rFonts w:cs="Tahoma"/>
          <w:sz w:val="20"/>
          <w:szCs w:val="22"/>
          <w:lang w:val="en-GB"/>
        </w:rPr>
      </w:pPr>
      <w:r w:rsidRPr="00816F61">
        <w:rPr>
          <w:rFonts w:cs="Tahoma"/>
          <w:sz w:val="20"/>
          <w:szCs w:val="22"/>
          <w:lang w:val="en-GB"/>
        </w:rPr>
        <w:t xml:space="preserve">The following conditions are </w:t>
      </w:r>
      <w:r w:rsidR="00EF44B8" w:rsidRPr="00816F61">
        <w:rPr>
          <w:rFonts w:cs="Tahoma"/>
          <w:sz w:val="20"/>
          <w:szCs w:val="22"/>
          <w:lang w:val="en-GB"/>
        </w:rPr>
        <w:t>essential</w:t>
      </w:r>
      <w:r w:rsidRPr="00816F61">
        <w:rPr>
          <w:rFonts w:cs="Tahoma"/>
          <w:sz w:val="20"/>
          <w:szCs w:val="22"/>
          <w:lang w:val="en-GB"/>
        </w:rPr>
        <w:t xml:space="preserve"> </w:t>
      </w:r>
      <w:r w:rsidR="00EF44B8" w:rsidRPr="00816F61">
        <w:rPr>
          <w:rFonts w:cs="Tahoma"/>
          <w:sz w:val="20"/>
          <w:szCs w:val="22"/>
          <w:lang w:val="en-GB"/>
        </w:rPr>
        <w:t>to</w:t>
      </w:r>
      <w:r w:rsidRPr="00816F61">
        <w:rPr>
          <w:rFonts w:cs="Tahoma"/>
          <w:sz w:val="20"/>
          <w:szCs w:val="22"/>
          <w:lang w:val="en-GB"/>
        </w:rPr>
        <w:t xml:space="preserve"> satisfactor</w:t>
      </w:r>
      <w:r w:rsidR="00EF44B8" w:rsidRPr="00816F61">
        <w:rPr>
          <w:rFonts w:cs="Tahoma"/>
          <w:sz w:val="20"/>
          <w:szCs w:val="22"/>
          <w:lang w:val="en-GB"/>
        </w:rPr>
        <w:t>ily</w:t>
      </w:r>
      <w:r w:rsidRPr="00816F61">
        <w:rPr>
          <w:rFonts w:cs="Tahoma"/>
          <w:sz w:val="20"/>
          <w:szCs w:val="22"/>
          <w:lang w:val="en-GB"/>
        </w:rPr>
        <w:t xml:space="preserve"> </w:t>
      </w:r>
      <w:r w:rsidR="00EF44B8" w:rsidRPr="00816F61">
        <w:rPr>
          <w:rFonts w:cs="Tahoma"/>
          <w:sz w:val="20"/>
          <w:szCs w:val="22"/>
          <w:lang w:val="en-GB"/>
        </w:rPr>
        <w:t>achieve</w:t>
      </w:r>
      <w:r w:rsidRPr="00816F61">
        <w:rPr>
          <w:rFonts w:cs="Tahoma"/>
          <w:sz w:val="20"/>
          <w:szCs w:val="22"/>
          <w:lang w:val="en-GB"/>
        </w:rPr>
        <w:t xml:space="preserve"> of the above activities</w:t>
      </w:r>
      <w:r w:rsidR="00F47CCB" w:rsidRPr="00816F61">
        <w:rPr>
          <w:rFonts w:cs="Tahoma"/>
          <w:sz w:val="20"/>
          <w:szCs w:val="22"/>
          <w:lang w:val="en-GB"/>
        </w:rPr>
        <w:t>:</w:t>
      </w:r>
    </w:p>
    <w:p w:rsidR="00F85C9A" w:rsidRPr="00816F61" w:rsidRDefault="00F85C9A" w:rsidP="00F47CCB">
      <w:pPr>
        <w:jc w:val="both"/>
        <w:rPr>
          <w:rFonts w:cs="Tahoma"/>
          <w:sz w:val="20"/>
          <w:szCs w:val="22"/>
          <w:lang w:val="en-GB"/>
        </w:rPr>
      </w:pPr>
    </w:p>
    <w:p w:rsidR="00F85C9A" w:rsidRPr="00816F61" w:rsidRDefault="00F47CCB" w:rsidP="00F47CCB">
      <w:pPr>
        <w:jc w:val="both"/>
        <w:rPr>
          <w:rFonts w:cs="Tahoma"/>
          <w:sz w:val="20"/>
          <w:szCs w:val="22"/>
          <w:lang w:val="en-GB"/>
        </w:rPr>
      </w:pPr>
      <w:r w:rsidRPr="00816F61">
        <w:rPr>
          <w:rFonts w:cs="Tahoma"/>
          <w:sz w:val="20"/>
          <w:szCs w:val="22"/>
          <w:lang w:val="en-GB"/>
        </w:rPr>
        <w:t xml:space="preserve">1°) </w:t>
      </w:r>
      <w:proofErr w:type="gramStart"/>
      <w:r w:rsidR="00DB2945" w:rsidRPr="00816F61">
        <w:rPr>
          <w:rFonts w:cs="Tahoma"/>
          <w:sz w:val="20"/>
          <w:szCs w:val="22"/>
          <w:lang w:val="en-GB"/>
        </w:rPr>
        <w:t>Your</w:t>
      </w:r>
      <w:proofErr w:type="gramEnd"/>
      <w:r w:rsidR="00DB2945" w:rsidRPr="00816F61">
        <w:rPr>
          <w:rFonts w:cs="Tahoma"/>
          <w:sz w:val="20"/>
          <w:szCs w:val="22"/>
          <w:lang w:val="en-GB"/>
        </w:rPr>
        <w:t xml:space="preserve"> </w:t>
      </w:r>
      <w:r w:rsidR="00F85C9A" w:rsidRPr="00816F61">
        <w:rPr>
          <w:rFonts w:cs="Tahoma"/>
          <w:sz w:val="20"/>
          <w:szCs w:val="22"/>
          <w:lang w:val="en-GB"/>
        </w:rPr>
        <w:t>Company</w:t>
      </w:r>
      <w:r w:rsidR="0042009C" w:rsidRPr="00816F61">
        <w:rPr>
          <w:rFonts w:cs="Tahoma"/>
          <w:sz w:val="20"/>
          <w:szCs w:val="22"/>
          <w:lang w:val="en-GB"/>
        </w:rPr>
        <w:t xml:space="preserve"> </w:t>
      </w:r>
      <w:r w:rsidR="00EF53D3" w:rsidRPr="00816F61">
        <w:rPr>
          <w:rFonts w:cs="Tahoma"/>
          <w:sz w:val="20"/>
          <w:szCs w:val="22"/>
          <w:lang w:val="en-GB"/>
        </w:rPr>
        <w:t xml:space="preserve">must indicate </w:t>
      </w:r>
      <w:r w:rsidR="001C2467" w:rsidRPr="00816F61">
        <w:rPr>
          <w:rFonts w:cs="Tahoma"/>
          <w:sz w:val="20"/>
          <w:szCs w:val="22"/>
          <w:lang w:val="en-GB"/>
        </w:rPr>
        <w:t xml:space="preserve">the </w:t>
      </w:r>
      <w:r w:rsidR="00EF53D3" w:rsidRPr="00816F61">
        <w:rPr>
          <w:rFonts w:cs="Tahoma"/>
          <w:sz w:val="20"/>
          <w:szCs w:val="22"/>
          <w:lang w:val="en-GB"/>
        </w:rPr>
        <w:t xml:space="preserve">required </w:t>
      </w:r>
      <w:r w:rsidR="001C2467" w:rsidRPr="00816F61">
        <w:rPr>
          <w:rFonts w:cs="Tahoma"/>
          <w:sz w:val="20"/>
          <w:szCs w:val="22"/>
          <w:lang w:val="en-GB"/>
        </w:rPr>
        <w:t xml:space="preserve">residual </w:t>
      </w:r>
      <w:r w:rsidR="00EF53D3" w:rsidRPr="00816F61">
        <w:rPr>
          <w:rFonts w:cs="Tahoma"/>
          <w:sz w:val="20"/>
          <w:szCs w:val="22"/>
          <w:lang w:val="en-GB"/>
        </w:rPr>
        <w:t>contractual volumes</w:t>
      </w:r>
      <w:r w:rsidR="00146264" w:rsidRPr="00816F61">
        <w:rPr>
          <w:rFonts w:cs="Tahoma"/>
          <w:sz w:val="20"/>
          <w:szCs w:val="22"/>
          <w:lang w:val="en-GB"/>
        </w:rPr>
        <w:t>;</w:t>
      </w:r>
    </w:p>
    <w:p w:rsidR="00F47CCB" w:rsidRPr="00816F61" w:rsidRDefault="00146264" w:rsidP="00F47CCB">
      <w:pPr>
        <w:jc w:val="both"/>
        <w:rPr>
          <w:rFonts w:cs="Tahoma"/>
          <w:sz w:val="20"/>
          <w:szCs w:val="22"/>
          <w:lang w:val="en-GB"/>
        </w:rPr>
      </w:pPr>
      <w:r w:rsidRPr="00816F61">
        <w:rPr>
          <w:rFonts w:cs="Tahoma"/>
          <w:sz w:val="20"/>
          <w:szCs w:val="22"/>
          <w:lang w:val="en-GB"/>
        </w:rPr>
        <w:t xml:space="preserve"> </w:t>
      </w:r>
    </w:p>
    <w:p w:rsidR="00F47CCB" w:rsidRPr="00816F61" w:rsidRDefault="00F47CCB" w:rsidP="00F47CCB">
      <w:pPr>
        <w:jc w:val="both"/>
        <w:rPr>
          <w:rFonts w:cs="Tahoma"/>
          <w:sz w:val="20"/>
          <w:szCs w:val="22"/>
          <w:lang w:val="en-GB"/>
        </w:rPr>
      </w:pPr>
      <w:r w:rsidRPr="00816F61">
        <w:rPr>
          <w:rFonts w:cs="Tahoma"/>
          <w:sz w:val="20"/>
          <w:szCs w:val="22"/>
          <w:lang w:val="en-GB"/>
        </w:rPr>
        <w:t xml:space="preserve">2°) </w:t>
      </w:r>
      <w:r w:rsidR="00EF53D3" w:rsidRPr="00816F61">
        <w:rPr>
          <w:rFonts w:cs="Tahoma"/>
          <w:sz w:val="20"/>
          <w:szCs w:val="22"/>
          <w:lang w:val="en-GB"/>
        </w:rPr>
        <w:t xml:space="preserve">Your company must accept the electronic design changes proposed in the case of </w:t>
      </w:r>
      <w:r w:rsidRPr="00816F61">
        <w:rPr>
          <w:rFonts w:cs="Tahoma"/>
          <w:sz w:val="20"/>
          <w:szCs w:val="22"/>
          <w:lang w:val="en-GB"/>
        </w:rPr>
        <w:t xml:space="preserve">obsolescence </w:t>
      </w:r>
      <w:r w:rsidR="00EF53D3" w:rsidRPr="00816F61">
        <w:rPr>
          <w:rFonts w:cs="Tahoma"/>
          <w:sz w:val="20"/>
          <w:szCs w:val="22"/>
          <w:lang w:val="en-GB"/>
        </w:rPr>
        <w:t xml:space="preserve">of a key component and </w:t>
      </w:r>
      <w:r w:rsidR="00F916A5" w:rsidRPr="00816F61">
        <w:rPr>
          <w:rFonts w:cs="Tahoma"/>
          <w:sz w:val="20"/>
          <w:szCs w:val="22"/>
          <w:lang w:val="en-GB"/>
        </w:rPr>
        <w:t>JTEKT</w:t>
      </w:r>
      <w:r w:rsidRPr="00816F61">
        <w:rPr>
          <w:rFonts w:cs="Tahoma"/>
          <w:sz w:val="20"/>
          <w:szCs w:val="22"/>
          <w:lang w:val="en-GB"/>
        </w:rPr>
        <w:t xml:space="preserve"> </w:t>
      </w:r>
      <w:r w:rsidR="00122066" w:rsidRPr="00816F61">
        <w:rPr>
          <w:rFonts w:cs="Tahoma"/>
          <w:sz w:val="20"/>
          <w:szCs w:val="22"/>
          <w:lang w:val="en-GB"/>
        </w:rPr>
        <w:t>commits</w:t>
      </w:r>
      <w:r w:rsidR="0042009C" w:rsidRPr="00816F61">
        <w:rPr>
          <w:rFonts w:cs="Tahoma"/>
          <w:sz w:val="20"/>
          <w:szCs w:val="22"/>
          <w:lang w:val="en-GB"/>
        </w:rPr>
        <w:t xml:space="preserve"> </w:t>
      </w:r>
      <w:r w:rsidR="00EF53D3" w:rsidRPr="00816F61">
        <w:rPr>
          <w:rFonts w:cs="Tahoma"/>
          <w:sz w:val="20"/>
          <w:szCs w:val="22"/>
          <w:lang w:val="en-GB"/>
        </w:rPr>
        <w:t xml:space="preserve">to inform your company in advance when manufacturing of the </w:t>
      </w:r>
      <w:r w:rsidR="00122066" w:rsidRPr="00816F61">
        <w:rPr>
          <w:rFonts w:cs="Tahoma"/>
          <w:sz w:val="20"/>
          <w:szCs w:val="22"/>
          <w:lang w:val="en-GB"/>
        </w:rPr>
        <w:t>relevant</w:t>
      </w:r>
      <w:r w:rsidR="00EF53D3" w:rsidRPr="00816F61">
        <w:rPr>
          <w:rFonts w:cs="Tahoma"/>
          <w:sz w:val="20"/>
          <w:szCs w:val="22"/>
          <w:lang w:val="en-GB"/>
        </w:rPr>
        <w:t xml:space="preserve"> component </w:t>
      </w:r>
      <w:r w:rsidR="009C7045" w:rsidRPr="00816F61">
        <w:rPr>
          <w:rFonts w:cs="Tahoma"/>
          <w:sz w:val="20"/>
          <w:szCs w:val="22"/>
          <w:lang w:val="en-GB"/>
        </w:rPr>
        <w:t xml:space="preserve">is </w:t>
      </w:r>
      <w:r w:rsidR="00122066" w:rsidRPr="00816F61">
        <w:rPr>
          <w:rFonts w:cs="Tahoma"/>
          <w:sz w:val="20"/>
          <w:szCs w:val="22"/>
          <w:lang w:val="en-GB"/>
        </w:rPr>
        <w:t>discontinued</w:t>
      </w:r>
      <w:r w:rsidR="00146264" w:rsidRPr="00816F61">
        <w:rPr>
          <w:rFonts w:cs="Tahoma"/>
          <w:sz w:val="20"/>
          <w:szCs w:val="22"/>
          <w:lang w:val="en-GB"/>
        </w:rPr>
        <w:t>;</w:t>
      </w:r>
    </w:p>
    <w:p w:rsidR="00F85C9A" w:rsidRPr="00816F61" w:rsidRDefault="00F85C9A" w:rsidP="00F47CCB">
      <w:pPr>
        <w:jc w:val="both"/>
        <w:rPr>
          <w:rFonts w:cs="Tahoma"/>
          <w:sz w:val="20"/>
          <w:szCs w:val="22"/>
          <w:lang w:val="en-GB"/>
        </w:rPr>
      </w:pPr>
    </w:p>
    <w:p w:rsidR="00F47CCB" w:rsidRPr="00816F61" w:rsidRDefault="00F47CCB" w:rsidP="00F47CCB">
      <w:pPr>
        <w:jc w:val="both"/>
        <w:rPr>
          <w:rFonts w:cs="Tahoma"/>
          <w:sz w:val="20"/>
          <w:szCs w:val="22"/>
          <w:lang w:val="en-GB"/>
        </w:rPr>
      </w:pPr>
      <w:r w:rsidRPr="00816F61">
        <w:rPr>
          <w:rFonts w:cs="Tahoma"/>
          <w:sz w:val="20"/>
          <w:szCs w:val="22"/>
          <w:lang w:val="en-GB"/>
        </w:rPr>
        <w:t xml:space="preserve">3°) </w:t>
      </w:r>
      <w:r w:rsidR="00EF53D3" w:rsidRPr="00816F61">
        <w:rPr>
          <w:rFonts w:cs="Tahoma"/>
          <w:sz w:val="20"/>
          <w:szCs w:val="22"/>
          <w:lang w:val="en-GB"/>
        </w:rPr>
        <w:t>E</w:t>
      </w:r>
      <w:r w:rsidRPr="00816F61">
        <w:rPr>
          <w:rFonts w:cs="Tahoma"/>
          <w:sz w:val="20"/>
          <w:szCs w:val="22"/>
          <w:lang w:val="en-GB"/>
        </w:rPr>
        <w:t xml:space="preserve">valuation </w:t>
      </w:r>
      <w:r w:rsidR="00EF53D3" w:rsidRPr="00816F61">
        <w:rPr>
          <w:rFonts w:cs="Tahoma"/>
          <w:sz w:val="20"/>
          <w:szCs w:val="22"/>
          <w:lang w:val="en-GB"/>
        </w:rPr>
        <w:t>and</w:t>
      </w:r>
      <w:r w:rsidRPr="00816F61">
        <w:rPr>
          <w:rFonts w:cs="Tahoma"/>
          <w:sz w:val="20"/>
          <w:szCs w:val="22"/>
          <w:lang w:val="en-GB"/>
        </w:rPr>
        <w:t xml:space="preserve"> validation </w:t>
      </w:r>
      <w:r w:rsidR="00EF53D3" w:rsidRPr="00816F61">
        <w:rPr>
          <w:rFonts w:cs="Tahoma"/>
          <w:sz w:val="20"/>
          <w:szCs w:val="22"/>
          <w:lang w:val="en-GB"/>
        </w:rPr>
        <w:t xml:space="preserve">of the </w:t>
      </w:r>
      <w:r w:rsidRPr="00816F61">
        <w:rPr>
          <w:rFonts w:cs="Tahoma"/>
          <w:sz w:val="20"/>
          <w:szCs w:val="22"/>
          <w:lang w:val="en-GB"/>
        </w:rPr>
        <w:t>re-</w:t>
      </w:r>
      <w:r w:rsidR="00EF53D3" w:rsidRPr="00816F61">
        <w:rPr>
          <w:rFonts w:cs="Tahoma"/>
          <w:sz w:val="20"/>
          <w:szCs w:val="22"/>
          <w:lang w:val="en-GB"/>
        </w:rPr>
        <w:t xml:space="preserve">design of the electronic system or of the </w:t>
      </w:r>
      <w:r w:rsidRPr="00816F61">
        <w:rPr>
          <w:rFonts w:cs="Tahoma"/>
          <w:sz w:val="20"/>
          <w:szCs w:val="22"/>
          <w:lang w:val="en-GB"/>
        </w:rPr>
        <w:t xml:space="preserve">replacement </w:t>
      </w:r>
      <w:r w:rsidR="00EF53D3" w:rsidRPr="00816F61">
        <w:rPr>
          <w:rFonts w:cs="Tahoma"/>
          <w:sz w:val="20"/>
          <w:szCs w:val="22"/>
          <w:lang w:val="en-GB"/>
        </w:rPr>
        <w:t xml:space="preserve">of a component by another version of this component shall be handled by and be the responsibility of </w:t>
      </w:r>
      <w:r w:rsidRPr="00816F61">
        <w:rPr>
          <w:rFonts w:cs="Tahoma"/>
          <w:sz w:val="20"/>
          <w:szCs w:val="22"/>
          <w:lang w:val="en-GB"/>
        </w:rPr>
        <w:t xml:space="preserve">JTEKT </w:t>
      </w:r>
      <w:r w:rsidR="00EF53D3" w:rsidRPr="00816F61">
        <w:rPr>
          <w:rFonts w:cs="Tahoma"/>
          <w:sz w:val="20"/>
          <w:szCs w:val="22"/>
          <w:lang w:val="en-GB"/>
        </w:rPr>
        <w:t>who shall bear the associated costs</w:t>
      </w:r>
      <w:r w:rsidRPr="00816F61">
        <w:rPr>
          <w:rFonts w:cs="Tahoma"/>
          <w:sz w:val="20"/>
          <w:szCs w:val="22"/>
          <w:lang w:val="en-GB"/>
        </w:rPr>
        <w:t xml:space="preserve">, </w:t>
      </w:r>
      <w:r w:rsidR="001D6CE5" w:rsidRPr="00816F61">
        <w:rPr>
          <w:rFonts w:cs="Tahoma"/>
          <w:sz w:val="20"/>
          <w:szCs w:val="22"/>
          <w:lang w:val="en-GB"/>
        </w:rPr>
        <w:t xml:space="preserve">but the whole activity concerning the </w:t>
      </w:r>
      <w:r w:rsidRPr="00816F61">
        <w:rPr>
          <w:rFonts w:cs="Tahoma"/>
          <w:sz w:val="20"/>
          <w:szCs w:val="22"/>
          <w:lang w:val="en-GB"/>
        </w:rPr>
        <w:t xml:space="preserve">validation </w:t>
      </w:r>
      <w:r w:rsidR="001D6CE5" w:rsidRPr="00816F61">
        <w:rPr>
          <w:rFonts w:cs="Tahoma"/>
          <w:sz w:val="20"/>
          <w:szCs w:val="22"/>
          <w:lang w:val="en-GB"/>
        </w:rPr>
        <w:t xml:space="preserve">of </w:t>
      </w:r>
      <w:r w:rsidRPr="00816F61">
        <w:rPr>
          <w:rFonts w:cs="Tahoma"/>
          <w:sz w:val="20"/>
          <w:szCs w:val="22"/>
          <w:lang w:val="en-GB"/>
        </w:rPr>
        <w:t>impact</w:t>
      </w:r>
      <w:r w:rsidR="001D6CE5" w:rsidRPr="00816F61">
        <w:rPr>
          <w:rFonts w:cs="Tahoma"/>
          <w:sz w:val="20"/>
          <w:szCs w:val="22"/>
          <w:lang w:val="en-GB"/>
        </w:rPr>
        <w:t xml:space="preserve"> at vehicle level shall be the </w:t>
      </w:r>
      <w:r w:rsidRPr="00816F61">
        <w:rPr>
          <w:rFonts w:cs="Tahoma"/>
          <w:sz w:val="20"/>
          <w:szCs w:val="22"/>
          <w:lang w:val="en-GB"/>
        </w:rPr>
        <w:t>respons</w:t>
      </w:r>
      <w:r w:rsidR="001D6CE5" w:rsidRPr="00816F61">
        <w:rPr>
          <w:rFonts w:cs="Tahoma"/>
          <w:sz w:val="20"/>
          <w:szCs w:val="22"/>
          <w:lang w:val="en-GB"/>
        </w:rPr>
        <w:t>i</w:t>
      </w:r>
      <w:r w:rsidRPr="00816F61">
        <w:rPr>
          <w:rFonts w:cs="Tahoma"/>
          <w:sz w:val="20"/>
          <w:szCs w:val="22"/>
          <w:lang w:val="en-GB"/>
        </w:rPr>
        <w:t>bilit</w:t>
      </w:r>
      <w:r w:rsidR="001D6CE5" w:rsidRPr="00816F61">
        <w:rPr>
          <w:rFonts w:cs="Tahoma"/>
          <w:sz w:val="20"/>
          <w:szCs w:val="22"/>
          <w:lang w:val="en-GB"/>
        </w:rPr>
        <w:t xml:space="preserve">y of your company who commits itself to </w:t>
      </w:r>
      <w:r w:rsidR="0042009C" w:rsidRPr="00816F61">
        <w:rPr>
          <w:rFonts w:cs="Tahoma"/>
          <w:sz w:val="20"/>
          <w:szCs w:val="22"/>
          <w:lang w:val="en-GB"/>
        </w:rPr>
        <w:t>bearing</w:t>
      </w:r>
      <w:r w:rsidR="001D6CE5" w:rsidRPr="00816F61">
        <w:rPr>
          <w:rFonts w:cs="Tahoma"/>
          <w:sz w:val="20"/>
          <w:szCs w:val="22"/>
          <w:lang w:val="en-GB"/>
        </w:rPr>
        <w:t xml:space="preserve"> such a responsibility and the associated costs</w:t>
      </w:r>
      <w:r w:rsidRPr="00816F61">
        <w:rPr>
          <w:rFonts w:cs="Tahoma"/>
          <w:sz w:val="20"/>
          <w:szCs w:val="22"/>
          <w:lang w:val="en-GB"/>
        </w:rPr>
        <w:t>.</w:t>
      </w:r>
    </w:p>
    <w:p w:rsidR="00F47CCB" w:rsidRPr="00816F61" w:rsidRDefault="00F47CCB" w:rsidP="00F47CCB">
      <w:pPr>
        <w:jc w:val="both"/>
        <w:rPr>
          <w:rFonts w:cs="Tahoma"/>
          <w:sz w:val="20"/>
          <w:szCs w:val="22"/>
          <w:lang w:val="en-GB"/>
        </w:rPr>
      </w:pPr>
    </w:p>
    <w:p w:rsidR="009970BD" w:rsidRPr="00816F61" w:rsidRDefault="009970BD" w:rsidP="00F47CCB">
      <w:pPr>
        <w:jc w:val="both"/>
        <w:rPr>
          <w:rFonts w:cs="Tahoma"/>
          <w:sz w:val="20"/>
          <w:szCs w:val="22"/>
          <w:lang w:val="en-GB"/>
        </w:rPr>
      </w:pPr>
    </w:p>
    <w:p w:rsidR="00F47CCB" w:rsidRPr="00816F61" w:rsidRDefault="00F47CCB" w:rsidP="00337322">
      <w:pPr>
        <w:numPr>
          <w:ilvl w:val="0"/>
          <w:numId w:val="10"/>
        </w:numPr>
        <w:tabs>
          <w:tab w:val="clear" w:pos="360"/>
          <w:tab w:val="num" w:pos="-360"/>
        </w:tabs>
        <w:jc w:val="both"/>
        <w:rPr>
          <w:rFonts w:cs="Tahoma"/>
          <w:b/>
          <w:sz w:val="20"/>
          <w:szCs w:val="22"/>
          <w:lang w:val="en-GB"/>
        </w:rPr>
      </w:pPr>
      <w:r w:rsidRPr="00816F61">
        <w:rPr>
          <w:rFonts w:cs="Tahoma"/>
          <w:b/>
          <w:sz w:val="20"/>
          <w:szCs w:val="22"/>
          <w:lang w:val="en-GB"/>
        </w:rPr>
        <w:t xml:space="preserve">Conditions </w:t>
      </w:r>
      <w:r w:rsidR="008F177B" w:rsidRPr="00816F61">
        <w:rPr>
          <w:rFonts w:cs="Tahoma"/>
          <w:b/>
          <w:sz w:val="20"/>
          <w:szCs w:val="22"/>
          <w:lang w:val="en-GB"/>
        </w:rPr>
        <w:t>relating to</w:t>
      </w:r>
      <w:r w:rsidR="001D6CE5" w:rsidRPr="00816F61">
        <w:rPr>
          <w:rFonts w:cs="Tahoma"/>
          <w:b/>
          <w:sz w:val="20"/>
          <w:szCs w:val="22"/>
          <w:lang w:val="en-GB"/>
        </w:rPr>
        <w:t xml:space="preserve"> the success of the project</w:t>
      </w:r>
    </w:p>
    <w:p w:rsidR="00F47CCB" w:rsidRPr="00816F61" w:rsidRDefault="00F47CCB" w:rsidP="00F47CCB">
      <w:pPr>
        <w:jc w:val="both"/>
        <w:rPr>
          <w:rFonts w:cs="Tahoma"/>
          <w:sz w:val="20"/>
          <w:szCs w:val="22"/>
          <w:lang w:val="en-GB"/>
        </w:rPr>
      </w:pPr>
    </w:p>
    <w:p w:rsidR="00F47CCB" w:rsidRPr="00816F61" w:rsidRDefault="001D6CE5" w:rsidP="00F47CCB">
      <w:pPr>
        <w:jc w:val="both"/>
        <w:rPr>
          <w:rFonts w:cs="Tahoma"/>
          <w:sz w:val="20"/>
          <w:szCs w:val="22"/>
          <w:lang w:val="en-GB"/>
        </w:rPr>
      </w:pPr>
      <w:r w:rsidRPr="00816F61">
        <w:rPr>
          <w:rFonts w:cs="Tahoma"/>
          <w:sz w:val="20"/>
          <w:szCs w:val="22"/>
          <w:lang w:val="en-GB"/>
        </w:rPr>
        <w:t xml:space="preserve">The </w:t>
      </w:r>
      <w:r w:rsidR="00960266" w:rsidRPr="00816F61">
        <w:rPr>
          <w:rFonts w:cs="Tahoma"/>
          <w:sz w:val="20"/>
          <w:szCs w:val="22"/>
          <w:lang w:val="en-GB"/>
        </w:rPr>
        <w:t>resources</w:t>
      </w:r>
      <w:r w:rsidRPr="00816F61">
        <w:rPr>
          <w:rFonts w:cs="Tahoma"/>
          <w:sz w:val="20"/>
          <w:szCs w:val="22"/>
          <w:lang w:val="en-GB"/>
        </w:rPr>
        <w:t xml:space="preserve"> listed below are </w:t>
      </w:r>
      <w:r w:rsidR="00960266" w:rsidRPr="00816F61">
        <w:rPr>
          <w:rFonts w:cs="Tahoma"/>
          <w:sz w:val="20"/>
          <w:szCs w:val="22"/>
          <w:lang w:val="en-GB"/>
        </w:rPr>
        <w:t xml:space="preserve">essential to satisfactorily achieve </w:t>
      </w:r>
      <w:r w:rsidRPr="00816F61">
        <w:rPr>
          <w:rFonts w:cs="Tahoma"/>
          <w:sz w:val="20"/>
          <w:szCs w:val="22"/>
          <w:lang w:val="en-GB"/>
        </w:rPr>
        <w:t xml:space="preserve">the </w:t>
      </w:r>
      <w:r w:rsidR="00F47CCB" w:rsidRPr="00816F61">
        <w:rPr>
          <w:rFonts w:cs="Tahoma"/>
          <w:sz w:val="20"/>
          <w:szCs w:val="22"/>
          <w:lang w:val="en-GB"/>
        </w:rPr>
        <w:t>conditions requi</w:t>
      </w:r>
      <w:r w:rsidRPr="00816F61">
        <w:rPr>
          <w:rFonts w:cs="Tahoma"/>
          <w:sz w:val="20"/>
          <w:szCs w:val="22"/>
          <w:lang w:val="en-GB"/>
        </w:rPr>
        <w:t>red by your company</w:t>
      </w:r>
      <w:r w:rsidR="00960266" w:rsidRPr="00816F61">
        <w:rPr>
          <w:rFonts w:cs="Tahoma"/>
          <w:sz w:val="20"/>
          <w:szCs w:val="22"/>
          <w:lang w:val="en-GB"/>
        </w:rPr>
        <w:t xml:space="preserve"> for the project</w:t>
      </w:r>
      <w:r w:rsidR="00F47CCB" w:rsidRPr="00816F61">
        <w:rPr>
          <w:rFonts w:cs="Tahoma"/>
          <w:sz w:val="20"/>
          <w:szCs w:val="22"/>
          <w:lang w:val="en-GB"/>
        </w:rPr>
        <w:t xml:space="preserve">. </w:t>
      </w:r>
    </w:p>
    <w:p w:rsidR="00F47CCB" w:rsidRPr="00816F61" w:rsidRDefault="00F47CCB" w:rsidP="00F47CCB">
      <w:pPr>
        <w:jc w:val="both"/>
        <w:rPr>
          <w:rFonts w:cs="Tahoma"/>
          <w:sz w:val="20"/>
          <w:szCs w:val="22"/>
          <w:lang w:val="en-GB"/>
        </w:rPr>
      </w:pP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w:t>
      </w:r>
    </w:p>
    <w:p w:rsidR="00F47CCB" w:rsidRPr="00816F61" w:rsidRDefault="00F47CCB" w:rsidP="00F47CCB">
      <w:pPr>
        <w:jc w:val="both"/>
        <w:rPr>
          <w:rFonts w:cs="Tahoma"/>
          <w:sz w:val="20"/>
          <w:szCs w:val="22"/>
          <w:lang w:val="en-GB"/>
        </w:rPr>
      </w:pPr>
    </w:p>
    <w:p w:rsidR="00F47CCB" w:rsidRPr="00816F61" w:rsidRDefault="00394302" w:rsidP="00F47CCB">
      <w:pPr>
        <w:autoSpaceDE w:val="0"/>
        <w:autoSpaceDN w:val="0"/>
        <w:adjustRightInd w:val="0"/>
        <w:jc w:val="both"/>
        <w:rPr>
          <w:rFonts w:cs="Tahoma"/>
          <w:bCs/>
          <w:sz w:val="20"/>
          <w:szCs w:val="22"/>
          <w:lang w:val="en-GB"/>
        </w:rPr>
      </w:pPr>
      <w:r w:rsidRPr="00816F61">
        <w:rPr>
          <w:rFonts w:cs="Tahoma"/>
          <w:bCs/>
          <w:sz w:val="20"/>
          <w:szCs w:val="22"/>
          <w:lang w:val="en-GB"/>
        </w:rPr>
        <w:t>Firstly,</w:t>
      </w:r>
      <w:r w:rsidR="00F47CCB" w:rsidRPr="00816F61">
        <w:rPr>
          <w:rFonts w:cs="Tahoma"/>
          <w:bCs/>
          <w:sz w:val="20"/>
          <w:szCs w:val="22"/>
          <w:lang w:val="en-GB"/>
        </w:rPr>
        <w:t xml:space="preserve"> JTEKT </w:t>
      </w:r>
      <w:r w:rsidR="00280073" w:rsidRPr="00816F61">
        <w:rPr>
          <w:rFonts w:cs="Tahoma"/>
          <w:bCs/>
          <w:sz w:val="20"/>
          <w:szCs w:val="22"/>
          <w:lang w:val="en-GB"/>
        </w:rPr>
        <w:t xml:space="preserve">requests that vehicles be loaned by the company at the various </w:t>
      </w:r>
      <w:r w:rsidR="00F47CCB" w:rsidRPr="00816F61">
        <w:rPr>
          <w:rFonts w:cs="Tahoma"/>
          <w:bCs/>
          <w:sz w:val="20"/>
          <w:szCs w:val="22"/>
          <w:lang w:val="en-GB"/>
        </w:rPr>
        <w:t xml:space="preserve">phases </w:t>
      </w:r>
      <w:r w:rsidR="00280073" w:rsidRPr="00816F61">
        <w:rPr>
          <w:rFonts w:cs="Tahoma"/>
          <w:bCs/>
          <w:sz w:val="20"/>
          <w:szCs w:val="22"/>
          <w:lang w:val="en-GB"/>
        </w:rPr>
        <w:t>of development</w:t>
      </w:r>
      <w:r w:rsidR="00F47CCB" w:rsidRPr="00816F61">
        <w:rPr>
          <w:rFonts w:cs="Tahoma"/>
          <w:bCs/>
          <w:sz w:val="20"/>
          <w:szCs w:val="22"/>
          <w:lang w:val="en-GB"/>
        </w:rPr>
        <w:t xml:space="preserve">: </w:t>
      </w:r>
    </w:p>
    <w:p w:rsidR="00F47CCB" w:rsidRPr="00816F61" w:rsidRDefault="00F47CCB" w:rsidP="00F47CCB">
      <w:pPr>
        <w:autoSpaceDE w:val="0"/>
        <w:autoSpaceDN w:val="0"/>
        <w:adjustRightInd w:val="0"/>
        <w:jc w:val="both"/>
        <w:rPr>
          <w:rFonts w:cs="Tahoma"/>
          <w:bCs/>
          <w:sz w:val="20"/>
          <w:szCs w:val="22"/>
          <w:lang w:val="en-GB"/>
        </w:rPr>
      </w:pPr>
    </w:p>
    <w:p w:rsidR="00F47CCB" w:rsidRPr="00816F61" w:rsidRDefault="00280073" w:rsidP="00337322">
      <w:pPr>
        <w:numPr>
          <w:ilvl w:val="0"/>
          <w:numId w:val="2"/>
        </w:numPr>
        <w:tabs>
          <w:tab w:val="clear" w:pos="720"/>
          <w:tab w:val="num" w:pos="-360"/>
        </w:tabs>
        <w:autoSpaceDE w:val="0"/>
        <w:autoSpaceDN w:val="0"/>
        <w:adjustRightInd w:val="0"/>
        <w:ind w:left="360"/>
        <w:jc w:val="both"/>
        <w:rPr>
          <w:rFonts w:cs="Tahoma"/>
          <w:sz w:val="20"/>
          <w:szCs w:val="22"/>
          <w:lang w:val="en-GB"/>
        </w:rPr>
      </w:pPr>
      <w:r w:rsidRPr="00816F61">
        <w:rPr>
          <w:rFonts w:cs="Tahoma"/>
          <w:sz w:val="20"/>
          <w:szCs w:val="22"/>
          <w:lang w:val="en-GB"/>
        </w:rPr>
        <w:t xml:space="preserve">A </w:t>
      </w:r>
      <w:r w:rsidR="00F47CCB" w:rsidRPr="00816F61">
        <w:rPr>
          <w:rFonts w:cs="Tahoma"/>
          <w:sz w:val="20"/>
          <w:szCs w:val="22"/>
          <w:lang w:val="en-GB"/>
        </w:rPr>
        <w:t>v</w:t>
      </w:r>
      <w:r w:rsidRPr="00816F61">
        <w:rPr>
          <w:rFonts w:cs="Tahoma"/>
          <w:sz w:val="20"/>
          <w:szCs w:val="22"/>
          <w:lang w:val="en-GB"/>
        </w:rPr>
        <w:t>e</w:t>
      </w:r>
      <w:r w:rsidR="00F47CCB" w:rsidRPr="00816F61">
        <w:rPr>
          <w:rFonts w:cs="Tahoma"/>
          <w:sz w:val="20"/>
          <w:szCs w:val="22"/>
          <w:lang w:val="en-GB"/>
        </w:rPr>
        <w:t xml:space="preserve">hicle </w:t>
      </w:r>
      <w:r w:rsidRPr="00816F61">
        <w:rPr>
          <w:rFonts w:cs="Tahoma"/>
          <w:sz w:val="20"/>
          <w:szCs w:val="22"/>
          <w:lang w:val="en-GB"/>
        </w:rPr>
        <w:t xml:space="preserve">is requested for </w:t>
      </w:r>
      <w:r w:rsidR="00F47CCB" w:rsidRPr="00816F61">
        <w:rPr>
          <w:rFonts w:cs="Tahoma"/>
          <w:sz w:val="20"/>
          <w:szCs w:val="22"/>
          <w:lang w:val="en-GB"/>
        </w:rPr>
        <w:t>phase B-</w:t>
      </w:r>
      <w:r w:rsidR="001B17D6" w:rsidRPr="001B17D6">
        <w:rPr>
          <w:rFonts w:cs="Tahoma"/>
          <w:color w:val="0000FF"/>
          <w:sz w:val="20"/>
          <w:lang w:val="en-GB"/>
        </w:rPr>
        <w:t xml:space="preserve"> </w:t>
      </w:r>
      <w:r w:rsidR="00E727BE" w:rsidRPr="00E727BE">
        <w:rPr>
          <w:rFonts w:cs="Tahoma"/>
          <w:sz w:val="20"/>
          <w:lang w:val="en-GB"/>
        </w:rPr>
        <w:t>(sampl</w:t>
      </w:r>
      <w:commentRangeStart w:id="28"/>
      <w:r w:rsidR="001B17D6" w:rsidRPr="00E727BE">
        <w:rPr>
          <w:rFonts w:cs="Tahoma"/>
          <w:sz w:val="20"/>
          <w:lang w:val="en-GB"/>
        </w:rPr>
        <w:t>e</w:t>
      </w:r>
      <w:commentRangeEnd w:id="28"/>
      <w:r w:rsidR="001B17D6" w:rsidRPr="00E727BE">
        <w:rPr>
          <w:rStyle w:val="Marquedecommentaire"/>
          <w:rFonts w:ascii="Times New Roman" w:eastAsia="MS Mincho" w:hAnsi="Times New Roman"/>
          <w:lang w:eastAsia="ja-JP"/>
        </w:rPr>
        <w:commentReference w:id="28"/>
      </w:r>
      <w:r w:rsidR="001B17D6" w:rsidRPr="001B17D6">
        <w:rPr>
          <w:rFonts w:cs="Tahoma"/>
          <w:sz w:val="20"/>
          <w:lang w:val="en-GB"/>
        </w:rPr>
        <w:t xml:space="preserve">  </w:t>
      </w:r>
      <w:r w:rsidRPr="00816F61">
        <w:rPr>
          <w:rFonts w:cs="Tahoma"/>
          <w:sz w:val="20"/>
          <w:szCs w:val="22"/>
          <w:lang w:val="en-GB"/>
        </w:rPr>
        <w:t>for one month</w:t>
      </w:r>
      <w:r w:rsidR="00F47CCB" w:rsidRPr="00816F61">
        <w:rPr>
          <w:rFonts w:cs="Tahoma"/>
          <w:sz w:val="20"/>
          <w:szCs w:val="22"/>
          <w:lang w:val="en-GB"/>
        </w:rPr>
        <w:t xml:space="preserve">. </w:t>
      </w:r>
      <w:r w:rsidRPr="00816F61">
        <w:rPr>
          <w:rFonts w:cs="Tahoma"/>
          <w:sz w:val="20"/>
          <w:szCs w:val="22"/>
          <w:lang w:val="en-GB"/>
        </w:rPr>
        <w:t>This ve</w:t>
      </w:r>
      <w:r w:rsidR="00F47CCB" w:rsidRPr="00816F61">
        <w:rPr>
          <w:rFonts w:cs="Tahoma"/>
          <w:sz w:val="20"/>
          <w:szCs w:val="22"/>
          <w:lang w:val="en-GB"/>
        </w:rPr>
        <w:t xml:space="preserve">hicle </w:t>
      </w:r>
      <w:r w:rsidRPr="00816F61">
        <w:rPr>
          <w:rFonts w:cs="Tahoma"/>
          <w:sz w:val="20"/>
          <w:szCs w:val="22"/>
          <w:lang w:val="en-GB"/>
        </w:rPr>
        <w:t xml:space="preserve">is requested two months following the first SRU deliveries to confirm the definition prior to the </w:t>
      </w:r>
      <w:r w:rsidR="00CE589F" w:rsidRPr="00816F61">
        <w:rPr>
          <w:rFonts w:cs="Tahoma"/>
          <w:sz w:val="20"/>
          <w:szCs w:val="22"/>
          <w:lang w:val="en-GB"/>
        </w:rPr>
        <w:t>Production To</w:t>
      </w:r>
      <w:r w:rsidR="00832B02" w:rsidRPr="00832B02">
        <w:rPr>
          <w:rFonts w:cs="Tahoma"/>
          <w:sz w:val="20"/>
          <w:lang w:val="en-GB"/>
        </w:rPr>
        <w:t>o</w:t>
      </w:r>
      <w:r w:rsidR="00832B02" w:rsidRPr="00643668">
        <w:rPr>
          <w:rStyle w:val="Marquedecommentaire"/>
          <w:rFonts w:eastAsia="MS Mincho" w:cs="Tahoma"/>
          <w:vanish/>
          <w:sz w:val="20"/>
          <w:szCs w:val="20"/>
          <w:lang w:eastAsia="ja-JP"/>
        </w:rPr>
        <w:commentReference w:id="29"/>
      </w:r>
      <w:r w:rsidR="00CE589F" w:rsidRPr="00816F61">
        <w:rPr>
          <w:rFonts w:cs="Tahoma"/>
          <w:sz w:val="20"/>
          <w:szCs w:val="22"/>
          <w:lang w:val="en-GB"/>
        </w:rPr>
        <w:t>ling Launch Agreement</w:t>
      </w:r>
      <w:r w:rsidR="00F47CCB" w:rsidRPr="00816F61">
        <w:rPr>
          <w:rFonts w:cs="Tahoma"/>
          <w:sz w:val="20"/>
          <w:szCs w:val="22"/>
          <w:lang w:val="en-GB"/>
        </w:rPr>
        <w:t>.</w:t>
      </w:r>
    </w:p>
    <w:p w:rsidR="00F47CCB" w:rsidRPr="00816F61" w:rsidRDefault="00F47CCB" w:rsidP="00372D40">
      <w:pPr>
        <w:autoSpaceDE w:val="0"/>
        <w:autoSpaceDN w:val="0"/>
        <w:adjustRightInd w:val="0"/>
        <w:jc w:val="both"/>
        <w:rPr>
          <w:rFonts w:cs="Tahoma"/>
          <w:sz w:val="20"/>
          <w:szCs w:val="22"/>
          <w:lang w:val="en-GB"/>
        </w:rPr>
      </w:pPr>
    </w:p>
    <w:p w:rsidR="00F47CCB" w:rsidRPr="00816F61" w:rsidRDefault="00280073" w:rsidP="00337322">
      <w:pPr>
        <w:numPr>
          <w:ilvl w:val="0"/>
          <w:numId w:val="2"/>
        </w:numPr>
        <w:tabs>
          <w:tab w:val="clear" w:pos="720"/>
          <w:tab w:val="num" w:pos="0"/>
        </w:tabs>
        <w:autoSpaceDE w:val="0"/>
        <w:autoSpaceDN w:val="0"/>
        <w:adjustRightInd w:val="0"/>
        <w:ind w:left="360"/>
        <w:jc w:val="both"/>
        <w:rPr>
          <w:rFonts w:cs="Tahoma"/>
          <w:sz w:val="20"/>
          <w:szCs w:val="22"/>
          <w:lang w:val="en-GB"/>
        </w:rPr>
      </w:pPr>
      <w:r w:rsidRPr="00816F61">
        <w:rPr>
          <w:rFonts w:cs="Tahoma"/>
          <w:sz w:val="20"/>
          <w:szCs w:val="22"/>
          <w:lang w:val="en-GB"/>
        </w:rPr>
        <w:t>A second vehicle is requested for one month</w:t>
      </w:r>
      <w:r w:rsidR="00F47CCB" w:rsidRPr="00816F61">
        <w:rPr>
          <w:rFonts w:cs="Tahoma"/>
          <w:sz w:val="20"/>
          <w:szCs w:val="22"/>
          <w:lang w:val="en-GB"/>
        </w:rPr>
        <w:t xml:space="preserve">. </w:t>
      </w:r>
      <w:r w:rsidRPr="00816F61">
        <w:rPr>
          <w:rFonts w:cs="Tahoma"/>
          <w:sz w:val="20"/>
          <w:szCs w:val="22"/>
          <w:lang w:val="en-GB"/>
        </w:rPr>
        <w:t>This ve</w:t>
      </w:r>
      <w:r w:rsidR="00F47CCB" w:rsidRPr="00816F61">
        <w:rPr>
          <w:rFonts w:cs="Tahoma"/>
          <w:sz w:val="20"/>
          <w:szCs w:val="22"/>
          <w:lang w:val="en-GB"/>
        </w:rPr>
        <w:t xml:space="preserve">hicle </w:t>
      </w:r>
      <w:r w:rsidRPr="00816F61">
        <w:rPr>
          <w:rFonts w:cs="Tahoma"/>
          <w:sz w:val="20"/>
          <w:szCs w:val="22"/>
          <w:lang w:val="en-GB"/>
        </w:rPr>
        <w:t>is requested t</w:t>
      </w:r>
      <w:r w:rsidR="00CB7273" w:rsidRPr="00816F61">
        <w:rPr>
          <w:rFonts w:cs="Tahoma"/>
          <w:sz w:val="20"/>
          <w:szCs w:val="22"/>
          <w:lang w:val="en-GB"/>
        </w:rPr>
        <w:t>wo</w:t>
      </w:r>
      <w:r w:rsidRPr="00816F61">
        <w:rPr>
          <w:rFonts w:cs="Tahoma"/>
          <w:sz w:val="20"/>
          <w:szCs w:val="22"/>
          <w:lang w:val="en-GB"/>
        </w:rPr>
        <w:t xml:space="preserve"> months following the first </w:t>
      </w:r>
      <w:r w:rsidR="00F47CCB" w:rsidRPr="00816F61">
        <w:rPr>
          <w:rFonts w:cs="Tahoma"/>
          <w:sz w:val="20"/>
          <w:szCs w:val="22"/>
          <w:lang w:val="en-GB"/>
        </w:rPr>
        <w:t xml:space="preserve">C-Sample </w:t>
      </w:r>
      <w:r w:rsidRPr="00816F61">
        <w:rPr>
          <w:rFonts w:cs="Tahoma"/>
          <w:sz w:val="20"/>
          <w:szCs w:val="22"/>
          <w:lang w:val="en-GB"/>
        </w:rPr>
        <w:t>del</w:t>
      </w:r>
      <w:r w:rsidR="00832B02">
        <w:rPr>
          <w:rFonts w:cs="Tahoma"/>
          <w:sz w:val="20"/>
          <w:szCs w:val="22"/>
          <w:lang w:val="en-GB"/>
        </w:rPr>
        <w:t>iveries to validate the acousti</w:t>
      </w:r>
      <w:r w:rsidR="00832B02">
        <w:rPr>
          <w:rFonts w:cs="Tahoma"/>
          <w:sz w:val="20"/>
          <w:lang w:val="en-GB"/>
        </w:rPr>
        <w:t>c</w:t>
      </w:r>
      <w:r w:rsidR="00832B02" w:rsidRPr="00643668">
        <w:rPr>
          <w:sz w:val="20"/>
        </w:rPr>
        <w:commentReference w:id="30"/>
      </w:r>
      <w:r w:rsidR="00832B02" w:rsidRPr="00832B02">
        <w:rPr>
          <w:rFonts w:cs="Tahoma"/>
          <w:sz w:val="20"/>
          <w:lang w:val="en-GB"/>
        </w:rPr>
        <w:t xml:space="preserve"> </w:t>
      </w:r>
      <w:r w:rsidRPr="00816F61">
        <w:rPr>
          <w:rFonts w:cs="Tahoma"/>
          <w:sz w:val="20"/>
          <w:szCs w:val="22"/>
          <w:lang w:val="en-GB"/>
        </w:rPr>
        <w:t xml:space="preserve"> </w:t>
      </w:r>
      <w:r w:rsidR="00686E7A" w:rsidRPr="00816F61">
        <w:rPr>
          <w:rFonts w:cs="Tahoma"/>
          <w:sz w:val="20"/>
          <w:szCs w:val="22"/>
          <w:lang w:val="en-GB"/>
        </w:rPr>
        <w:t>aspects</w:t>
      </w:r>
      <w:r w:rsidR="00F47CCB" w:rsidRPr="00816F61">
        <w:rPr>
          <w:rFonts w:cs="Tahoma"/>
          <w:sz w:val="20"/>
          <w:szCs w:val="22"/>
          <w:lang w:val="en-GB"/>
        </w:rPr>
        <w:t xml:space="preserve">; </w:t>
      </w:r>
    </w:p>
    <w:p w:rsidR="00F47CCB" w:rsidRPr="00816F61" w:rsidRDefault="00F47CCB" w:rsidP="00372D40">
      <w:pPr>
        <w:autoSpaceDE w:val="0"/>
        <w:autoSpaceDN w:val="0"/>
        <w:adjustRightInd w:val="0"/>
        <w:jc w:val="both"/>
        <w:rPr>
          <w:rFonts w:cs="Tahoma"/>
          <w:sz w:val="20"/>
          <w:szCs w:val="22"/>
          <w:lang w:val="en-GB"/>
        </w:rPr>
      </w:pPr>
    </w:p>
    <w:p w:rsidR="00280073" w:rsidRPr="00816F61" w:rsidRDefault="00280073" w:rsidP="00337322">
      <w:pPr>
        <w:numPr>
          <w:ilvl w:val="0"/>
          <w:numId w:val="2"/>
        </w:numPr>
        <w:tabs>
          <w:tab w:val="clear" w:pos="720"/>
          <w:tab w:val="num" w:pos="360"/>
        </w:tabs>
        <w:autoSpaceDE w:val="0"/>
        <w:autoSpaceDN w:val="0"/>
        <w:adjustRightInd w:val="0"/>
        <w:ind w:left="360"/>
        <w:jc w:val="both"/>
        <w:rPr>
          <w:rFonts w:cs="Tahoma"/>
          <w:sz w:val="20"/>
          <w:szCs w:val="22"/>
          <w:lang w:val="en-GB"/>
        </w:rPr>
      </w:pPr>
      <w:r w:rsidRPr="00816F61">
        <w:rPr>
          <w:rFonts w:cs="Tahoma"/>
          <w:sz w:val="20"/>
          <w:szCs w:val="22"/>
          <w:lang w:val="en-GB"/>
        </w:rPr>
        <w:t xml:space="preserve">To secure the </w:t>
      </w:r>
      <w:r w:rsidR="00F47CCB" w:rsidRPr="00816F61">
        <w:rPr>
          <w:rFonts w:cs="Tahoma"/>
          <w:sz w:val="20"/>
          <w:szCs w:val="22"/>
          <w:lang w:val="en-GB"/>
        </w:rPr>
        <w:t xml:space="preserve">SOP, JTEKT </w:t>
      </w:r>
      <w:r w:rsidRPr="00816F61">
        <w:rPr>
          <w:rFonts w:cs="Tahoma"/>
          <w:sz w:val="20"/>
          <w:szCs w:val="22"/>
          <w:lang w:val="en-GB"/>
        </w:rPr>
        <w:t xml:space="preserve">requests that a vehicle be loaned by your company for the period beginning five months before commencing series </w:t>
      </w:r>
      <w:r w:rsidR="00F916A5" w:rsidRPr="00816F61">
        <w:rPr>
          <w:rFonts w:cs="Tahoma"/>
          <w:sz w:val="20"/>
          <w:szCs w:val="22"/>
          <w:lang w:val="en-GB"/>
        </w:rPr>
        <w:t xml:space="preserve">production </w:t>
      </w:r>
      <w:r w:rsidRPr="00816F61">
        <w:rPr>
          <w:rFonts w:cs="Tahoma"/>
          <w:sz w:val="20"/>
          <w:szCs w:val="22"/>
          <w:lang w:val="en-GB"/>
        </w:rPr>
        <w:t>and ending at the earliest three months after commencing series</w:t>
      </w:r>
      <w:r w:rsidR="00B35193" w:rsidRPr="00816F61">
        <w:rPr>
          <w:rFonts w:cs="Tahoma"/>
          <w:sz w:val="20"/>
          <w:szCs w:val="22"/>
          <w:lang w:val="en-GB"/>
        </w:rPr>
        <w:t xml:space="preserve"> production</w:t>
      </w:r>
      <w:r w:rsidRPr="00816F61">
        <w:rPr>
          <w:rFonts w:cs="Tahoma"/>
          <w:sz w:val="20"/>
          <w:szCs w:val="22"/>
          <w:lang w:val="en-GB"/>
        </w:rPr>
        <w:t>.</w:t>
      </w:r>
    </w:p>
    <w:p w:rsidR="00280073" w:rsidRPr="00816F61" w:rsidRDefault="00280073" w:rsidP="00372D40">
      <w:pPr>
        <w:autoSpaceDE w:val="0"/>
        <w:autoSpaceDN w:val="0"/>
        <w:adjustRightInd w:val="0"/>
        <w:jc w:val="both"/>
        <w:rPr>
          <w:rFonts w:cs="Tahoma"/>
          <w:sz w:val="20"/>
          <w:szCs w:val="22"/>
          <w:lang w:val="en-GB"/>
        </w:rPr>
      </w:pPr>
    </w:p>
    <w:p w:rsidR="00F47CCB" w:rsidRPr="00816F61" w:rsidRDefault="00280073" w:rsidP="00337322">
      <w:pPr>
        <w:numPr>
          <w:ilvl w:val="0"/>
          <w:numId w:val="2"/>
        </w:numPr>
        <w:tabs>
          <w:tab w:val="clear" w:pos="720"/>
          <w:tab w:val="num" w:pos="360"/>
        </w:tabs>
        <w:autoSpaceDE w:val="0"/>
        <w:autoSpaceDN w:val="0"/>
        <w:adjustRightInd w:val="0"/>
        <w:ind w:left="360"/>
        <w:jc w:val="both"/>
        <w:rPr>
          <w:rFonts w:cs="Tahoma"/>
          <w:sz w:val="20"/>
          <w:szCs w:val="22"/>
          <w:lang w:val="en-GB"/>
        </w:rPr>
      </w:pPr>
      <w:r w:rsidRPr="00816F61">
        <w:rPr>
          <w:rFonts w:cs="Tahoma"/>
          <w:sz w:val="20"/>
          <w:szCs w:val="22"/>
          <w:lang w:val="en-GB"/>
        </w:rPr>
        <w:t>During the development phase</w:t>
      </w:r>
      <w:r w:rsidR="00F47CCB" w:rsidRPr="00816F61">
        <w:rPr>
          <w:rFonts w:cs="Tahoma"/>
          <w:sz w:val="20"/>
          <w:szCs w:val="22"/>
          <w:lang w:val="en-GB"/>
        </w:rPr>
        <w:t xml:space="preserve"> (</w:t>
      </w:r>
      <w:r w:rsidRPr="00816F61">
        <w:rPr>
          <w:rFonts w:cs="Tahoma"/>
          <w:sz w:val="20"/>
          <w:szCs w:val="22"/>
          <w:lang w:val="en-GB"/>
        </w:rPr>
        <w:t xml:space="preserve">at the beginning of </w:t>
      </w:r>
      <w:r w:rsidR="00F47CCB" w:rsidRPr="00816F61">
        <w:rPr>
          <w:rFonts w:cs="Tahoma"/>
          <w:sz w:val="20"/>
          <w:szCs w:val="22"/>
          <w:lang w:val="en-GB"/>
        </w:rPr>
        <w:t>phases B-sample</w:t>
      </w:r>
      <w:r w:rsidRPr="00816F61">
        <w:rPr>
          <w:rFonts w:cs="Tahoma"/>
          <w:sz w:val="20"/>
          <w:szCs w:val="22"/>
          <w:lang w:val="en-GB"/>
        </w:rPr>
        <w:t xml:space="preserve"> and</w:t>
      </w:r>
      <w:r w:rsidR="00F47CCB" w:rsidRPr="00816F61">
        <w:rPr>
          <w:rFonts w:cs="Tahoma"/>
          <w:sz w:val="20"/>
          <w:szCs w:val="22"/>
          <w:lang w:val="en-GB"/>
        </w:rPr>
        <w:t xml:space="preserve"> C-sample), JTEKT </w:t>
      </w:r>
      <w:r w:rsidR="00E3011F" w:rsidRPr="00816F61">
        <w:rPr>
          <w:rFonts w:cs="Tahoma"/>
          <w:sz w:val="20"/>
          <w:szCs w:val="22"/>
          <w:lang w:val="en-GB"/>
        </w:rPr>
        <w:t>would like to receive</w:t>
      </w:r>
      <w:r w:rsidRPr="00816F61">
        <w:rPr>
          <w:rFonts w:cs="Tahoma"/>
          <w:sz w:val="20"/>
          <w:szCs w:val="22"/>
          <w:lang w:val="en-GB"/>
        </w:rPr>
        <w:t xml:space="preserve"> representative </w:t>
      </w:r>
      <w:r w:rsidR="00FD4711" w:rsidRPr="00816F61">
        <w:rPr>
          <w:rFonts w:cs="Tahoma"/>
          <w:sz w:val="20"/>
          <w:szCs w:val="22"/>
          <w:lang w:val="en-GB"/>
        </w:rPr>
        <w:t>chassis</w:t>
      </w:r>
      <w:r w:rsidRPr="00816F61">
        <w:rPr>
          <w:rFonts w:cs="Tahoma"/>
          <w:sz w:val="20"/>
          <w:szCs w:val="22"/>
          <w:lang w:val="en-GB"/>
        </w:rPr>
        <w:t xml:space="preserve"> parts</w:t>
      </w:r>
      <w:r w:rsidR="00F47CCB" w:rsidRPr="00816F61">
        <w:rPr>
          <w:rFonts w:cs="Tahoma"/>
          <w:sz w:val="20"/>
          <w:szCs w:val="22"/>
          <w:lang w:val="en-GB"/>
        </w:rPr>
        <w:t xml:space="preserve"> (</w:t>
      </w:r>
      <w:r w:rsidR="007619AE" w:rsidRPr="00816F61">
        <w:rPr>
          <w:rFonts w:cs="Tahoma"/>
          <w:sz w:val="20"/>
          <w:szCs w:val="22"/>
          <w:lang w:val="en-GB"/>
        </w:rPr>
        <w:t>front sub frame</w:t>
      </w:r>
      <w:r w:rsidR="00F47CCB" w:rsidRPr="00816F61">
        <w:rPr>
          <w:rFonts w:cs="Tahoma"/>
          <w:sz w:val="20"/>
          <w:szCs w:val="22"/>
          <w:lang w:val="en-GB"/>
        </w:rPr>
        <w:t xml:space="preserve">, suspension, </w:t>
      </w:r>
      <w:r w:rsidR="003153CC" w:rsidRPr="00816F61">
        <w:rPr>
          <w:rFonts w:cs="Tahoma"/>
          <w:sz w:val="20"/>
          <w:szCs w:val="22"/>
          <w:lang w:val="en-GB"/>
        </w:rPr>
        <w:t>wheel</w:t>
      </w:r>
      <w:r w:rsidR="00F47CCB" w:rsidRPr="00816F61">
        <w:rPr>
          <w:rFonts w:cs="Tahoma"/>
          <w:sz w:val="20"/>
          <w:szCs w:val="22"/>
          <w:lang w:val="en-GB"/>
        </w:rPr>
        <w:t xml:space="preserve">, </w:t>
      </w:r>
      <w:r w:rsidR="007619AE" w:rsidRPr="00816F61">
        <w:rPr>
          <w:rFonts w:cs="Tahoma"/>
          <w:sz w:val="20"/>
          <w:szCs w:val="22"/>
          <w:lang w:val="en-GB"/>
        </w:rPr>
        <w:t>wishbone</w:t>
      </w:r>
      <w:r w:rsidR="00F47CCB" w:rsidRPr="00816F61">
        <w:rPr>
          <w:rFonts w:cs="Tahoma"/>
          <w:sz w:val="20"/>
          <w:szCs w:val="22"/>
          <w:lang w:val="en-GB"/>
        </w:rPr>
        <w:t xml:space="preserve">…) </w:t>
      </w:r>
      <w:r w:rsidR="003153CC" w:rsidRPr="00816F61">
        <w:rPr>
          <w:rFonts w:cs="Tahoma"/>
          <w:sz w:val="20"/>
          <w:szCs w:val="22"/>
          <w:lang w:val="en-GB"/>
        </w:rPr>
        <w:t xml:space="preserve">to </w:t>
      </w:r>
      <w:r w:rsidR="00C4355B" w:rsidRPr="00816F61">
        <w:rPr>
          <w:rFonts w:cs="Tahoma"/>
          <w:sz w:val="20"/>
          <w:szCs w:val="22"/>
          <w:lang w:val="en-GB"/>
        </w:rPr>
        <w:t>investigate</w:t>
      </w:r>
      <w:r w:rsidR="003153CC" w:rsidRPr="00816F61">
        <w:rPr>
          <w:rFonts w:cs="Tahoma"/>
          <w:sz w:val="20"/>
          <w:szCs w:val="22"/>
          <w:lang w:val="en-GB"/>
        </w:rPr>
        <w:t xml:space="preserve"> the acoustic behaviour of the steering system in its environment</w:t>
      </w:r>
    </w:p>
    <w:p w:rsidR="00F47CCB" w:rsidRPr="00816F61" w:rsidRDefault="00F47CCB" w:rsidP="00F47CCB">
      <w:pPr>
        <w:autoSpaceDE w:val="0"/>
        <w:autoSpaceDN w:val="0"/>
        <w:adjustRightInd w:val="0"/>
        <w:jc w:val="both"/>
        <w:rPr>
          <w:rFonts w:cs="Tahoma"/>
          <w:sz w:val="20"/>
          <w:szCs w:val="22"/>
          <w:lang w:val="en-GB"/>
        </w:rPr>
      </w:pPr>
    </w:p>
    <w:p w:rsidR="00F47CCB" w:rsidRPr="00816F61" w:rsidRDefault="00F47CCB" w:rsidP="00F47CCB">
      <w:pPr>
        <w:autoSpaceDE w:val="0"/>
        <w:autoSpaceDN w:val="0"/>
        <w:adjustRightInd w:val="0"/>
        <w:jc w:val="both"/>
        <w:rPr>
          <w:rFonts w:cs="Tahoma"/>
          <w:sz w:val="20"/>
          <w:szCs w:val="22"/>
          <w:lang w:val="en-GB"/>
        </w:rPr>
      </w:pPr>
      <w:r w:rsidRPr="00816F61">
        <w:rPr>
          <w:rFonts w:cs="Tahoma"/>
          <w:sz w:val="20"/>
          <w:szCs w:val="22"/>
          <w:lang w:val="en-GB"/>
        </w:rPr>
        <w:t xml:space="preserve">JTEKT </w:t>
      </w:r>
      <w:r w:rsidR="00812FB6" w:rsidRPr="00816F61">
        <w:rPr>
          <w:rFonts w:cs="Tahoma"/>
          <w:sz w:val="20"/>
          <w:szCs w:val="22"/>
          <w:lang w:val="en-GB"/>
        </w:rPr>
        <w:t>would like to</w:t>
      </w:r>
      <w:r w:rsidR="00394302" w:rsidRPr="00816F61">
        <w:rPr>
          <w:rFonts w:cs="Tahoma"/>
          <w:sz w:val="20"/>
          <w:szCs w:val="22"/>
          <w:lang w:val="en-GB"/>
        </w:rPr>
        <w:t xml:space="preserve"> recover the parts </w:t>
      </w:r>
      <w:r w:rsidR="009D5C6B" w:rsidRPr="00816F61">
        <w:rPr>
          <w:rFonts w:cs="Tahoma"/>
          <w:sz w:val="20"/>
          <w:szCs w:val="22"/>
          <w:lang w:val="en-GB"/>
        </w:rPr>
        <w:t>following</w:t>
      </w:r>
      <w:r w:rsidR="00394302" w:rsidRPr="00816F61">
        <w:rPr>
          <w:rFonts w:cs="Tahoma"/>
          <w:sz w:val="20"/>
          <w:szCs w:val="22"/>
          <w:lang w:val="en-GB"/>
        </w:rPr>
        <w:t xml:space="preserve"> vehicle </w:t>
      </w:r>
      <w:r w:rsidRPr="00816F61">
        <w:rPr>
          <w:rFonts w:cs="Tahoma"/>
          <w:sz w:val="20"/>
          <w:szCs w:val="22"/>
          <w:lang w:val="en-GB"/>
        </w:rPr>
        <w:t xml:space="preserve">endurance </w:t>
      </w:r>
      <w:r w:rsidR="009D5C6B" w:rsidRPr="00816F61">
        <w:rPr>
          <w:rFonts w:cs="Tahoma"/>
          <w:sz w:val="20"/>
          <w:szCs w:val="22"/>
          <w:lang w:val="en-GB"/>
        </w:rPr>
        <w:t xml:space="preserve">testing </w:t>
      </w:r>
      <w:r w:rsidR="00394302" w:rsidRPr="00816F61">
        <w:rPr>
          <w:rFonts w:cs="Tahoma"/>
          <w:sz w:val="20"/>
          <w:szCs w:val="22"/>
          <w:lang w:val="en-GB"/>
        </w:rPr>
        <w:t xml:space="preserve">for </w:t>
      </w:r>
      <w:r w:rsidR="009D5C6B" w:rsidRPr="00816F61">
        <w:rPr>
          <w:rFonts w:cs="Tahoma"/>
          <w:sz w:val="20"/>
          <w:szCs w:val="22"/>
          <w:lang w:val="en-GB"/>
        </w:rPr>
        <w:t>assessment</w:t>
      </w:r>
      <w:r w:rsidRPr="00816F61">
        <w:rPr>
          <w:rFonts w:cs="Tahoma"/>
          <w:sz w:val="20"/>
          <w:szCs w:val="22"/>
          <w:lang w:val="en-GB"/>
        </w:rPr>
        <w:t>.  </w:t>
      </w:r>
    </w:p>
    <w:p w:rsidR="00F47CCB" w:rsidRPr="00816F61" w:rsidRDefault="00F47CCB" w:rsidP="00F47CCB">
      <w:pPr>
        <w:autoSpaceDE w:val="0"/>
        <w:autoSpaceDN w:val="0"/>
        <w:adjustRightInd w:val="0"/>
        <w:jc w:val="both"/>
        <w:rPr>
          <w:rFonts w:cs="Tahoma"/>
          <w:sz w:val="20"/>
          <w:szCs w:val="22"/>
          <w:lang w:val="en-GB"/>
        </w:rPr>
      </w:pPr>
    </w:p>
    <w:p w:rsidR="00F47CCB" w:rsidRPr="00816F61" w:rsidRDefault="00394302" w:rsidP="00F47CCB">
      <w:pPr>
        <w:autoSpaceDE w:val="0"/>
        <w:autoSpaceDN w:val="0"/>
        <w:adjustRightInd w:val="0"/>
        <w:jc w:val="both"/>
        <w:rPr>
          <w:rFonts w:cs="Tahoma"/>
          <w:bCs/>
          <w:sz w:val="20"/>
          <w:szCs w:val="22"/>
          <w:lang w:val="en-GB"/>
        </w:rPr>
      </w:pPr>
      <w:r w:rsidRPr="00816F61">
        <w:rPr>
          <w:rFonts w:cs="Tahoma"/>
          <w:bCs/>
          <w:sz w:val="20"/>
          <w:szCs w:val="22"/>
          <w:lang w:val="en-GB"/>
        </w:rPr>
        <w:t xml:space="preserve">Secondly, </w:t>
      </w:r>
      <w:r w:rsidR="00F47CCB" w:rsidRPr="00816F61">
        <w:rPr>
          <w:rFonts w:cs="Tahoma"/>
          <w:bCs/>
          <w:sz w:val="20"/>
          <w:szCs w:val="22"/>
          <w:lang w:val="en-GB"/>
        </w:rPr>
        <w:t xml:space="preserve">JTEKT </w:t>
      </w:r>
      <w:r w:rsidR="009B4228" w:rsidRPr="00816F61">
        <w:rPr>
          <w:rFonts w:cs="Tahoma"/>
          <w:sz w:val="20"/>
          <w:szCs w:val="22"/>
          <w:lang w:val="en-GB"/>
        </w:rPr>
        <w:t>would like to</w:t>
      </w:r>
      <w:r w:rsidR="00DA545E" w:rsidRPr="00816F61">
        <w:rPr>
          <w:rFonts w:cs="Tahoma"/>
          <w:bCs/>
          <w:sz w:val="20"/>
          <w:szCs w:val="22"/>
          <w:lang w:val="en-GB"/>
        </w:rPr>
        <w:t xml:space="preserve"> inform your company of the following elements regarding the number of </w:t>
      </w:r>
      <w:r w:rsidR="00F47CCB" w:rsidRPr="00816F61">
        <w:rPr>
          <w:rFonts w:cs="Tahoma"/>
          <w:bCs/>
          <w:sz w:val="20"/>
          <w:szCs w:val="22"/>
          <w:lang w:val="en-GB"/>
        </w:rPr>
        <w:t>calibration</w:t>
      </w:r>
      <w:r w:rsidR="00DA545E" w:rsidRPr="00816F61">
        <w:rPr>
          <w:rFonts w:cs="Tahoma"/>
          <w:bCs/>
          <w:sz w:val="20"/>
          <w:szCs w:val="22"/>
          <w:lang w:val="en-GB"/>
        </w:rPr>
        <w:t xml:space="preserve"> files.</w:t>
      </w:r>
    </w:p>
    <w:p w:rsidR="00F47CCB" w:rsidRPr="00816F61" w:rsidRDefault="00F47CCB" w:rsidP="00F47CCB">
      <w:pPr>
        <w:autoSpaceDE w:val="0"/>
        <w:autoSpaceDN w:val="0"/>
        <w:adjustRightInd w:val="0"/>
        <w:jc w:val="both"/>
        <w:rPr>
          <w:rFonts w:cs="Tahoma"/>
          <w:bCs/>
          <w:sz w:val="20"/>
          <w:szCs w:val="22"/>
          <w:lang w:val="en-GB"/>
        </w:rPr>
      </w:pPr>
    </w:p>
    <w:p w:rsidR="00F47CCB" w:rsidRPr="00816F61" w:rsidRDefault="002B30C9" w:rsidP="005469F3">
      <w:pPr>
        <w:numPr>
          <w:ilvl w:val="0"/>
          <w:numId w:val="10"/>
        </w:numPr>
        <w:autoSpaceDE w:val="0"/>
        <w:autoSpaceDN w:val="0"/>
        <w:adjustRightInd w:val="0"/>
        <w:jc w:val="both"/>
        <w:rPr>
          <w:rFonts w:cs="Tahoma"/>
          <w:b/>
          <w:bCs/>
          <w:sz w:val="20"/>
          <w:szCs w:val="22"/>
          <w:u w:val="single"/>
          <w:lang w:val="en-GB"/>
        </w:rPr>
      </w:pPr>
      <w:r w:rsidRPr="00816F61">
        <w:rPr>
          <w:rFonts w:cs="Tahoma"/>
          <w:b/>
          <w:bCs/>
          <w:sz w:val="20"/>
          <w:szCs w:val="22"/>
          <w:lang w:val="en-GB"/>
        </w:rPr>
        <w:t>D</w:t>
      </w:r>
      <w:r w:rsidR="00DA545E" w:rsidRPr="00816F61">
        <w:rPr>
          <w:rFonts w:cs="Tahoma"/>
          <w:b/>
          <w:bCs/>
          <w:sz w:val="20"/>
          <w:szCs w:val="22"/>
          <w:lang w:val="en-GB"/>
        </w:rPr>
        <w:t>uring development</w:t>
      </w:r>
    </w:p>
    <w:p w:rsidR="00923D97" w:rsidRPr="00816F61" w:rsidRDefault="00923D97" w:rsidP="00923D97">
      <w:pPr>
        <w:autoSpaceDE w:val="0"/>
        <w:autoSpaceDN w:val="0"/>
        <w:adjustRightInd w:val="0"/>
        <w:jc w:val="both"/>
        <w:rPr>
          <w:rFonts w:cs="Tahoma"/>
          <w:b/>
          <w:bCs/>
          <w:sz w:val="20"/>
          <w:szCs w:val="22"/>
          <w:u w:val="single"/>
          <w:lang w:val="en-GB"/>
        </w:rPr>
      </w:pPr>
    </w:p>
    <w:p w:rsidR="00F47CCB" w:rsidRPr="00816F61" w:rsidRDefault="00DA545E" w:rsidP="00F47CCB">
      <w:pPr>
        <w:autoSpaceDE w:val="0"/>
        <w:autoSpaceDN w:val="0"/>
        <w:adjustRightInd w:val="0"/>
        <w:jc w:val="both"/>
        <w:rPr>
          <w:rFonts w:cs="Tahoma"/>
          <w:sz w:val="20"/>
          <w:szCs w:val="22"/>
          <w:lang w:val="en-GB"/>
        </w:rPr>
      </w:pPr>
      <w:r w:rsidRPr="00816F61">
        <w:rPr>
          <w:rFonts w:cs="Tahoma"/>
          <w:sz w:val="20"/>
          <w:szCs w:val="22"/>
          <w:lang w:val="en-GB"/>
        </w:rPr>
        <w:t xml:space="preserve">Throughout the study phase, the </w:t>
      </w:r>
      <w:r w:rsidR="00CB7273" w:rsidRPr="00816F61">
        <w:rPr>
          <w:rFonts w:cs="Tahoma"/>
          <w:sz w:val="20"/>
          <w:szCs w:val="22"/>
          <w:lang w:val="en-GB"/>
        </w:rPr>
        <w:t xml:space="preserve">EPS </w:t>
      </w:r>
      <w:r w:rsidRPr="00816F61">
        <w:rPr>
          <w:rFonts w:cs="Tahoma"/>
          <w:sz w:val="20"/>
          <w:szCs w:val="22"/>
          <w:lang w:val="en-GB"/>
        </w:rPr>
        <w:t>steering system of</w:t>
      </w:r>
      <w:r w:rsidR="00F47CCB" w:rsidRPr="00816F61">
        <w:rPr>
          <w:rFonts w:cs="Tahoma"/>
          <w:sz w:val="20"/>
          <w:szCs w:val="22"/>
          <w:lang w:val="en-GB"/>
        </w:rPr>
        <w:t xml:space="preserve"> JTEKT </w:t>
      </w:r>
      <w:r w:rsidRPr="00816F61">
        <w:rPr>
          <w:rFonts w:cs="Tahoma"/>
          <w:sz w:val="20"/>
          <w:szCs w:val="22"/>
          <w:lang w:val="en-GB"/>
        </w:rPr>
        <w:t>is equipped with de</w:t>
      </w:r>
      <w:r w:rsidR="00B362F2" w:rsidRPr="00816F61">
        <w:rPr>
          <w:rFonts w:cs="Tahoma"/>
          <w:sz w:val="20"/>
          <w:szCs w:val="22"/>
          <w:lang w:val="en-GB"/>
        </w:rPr>
        <w:t>velopment controllers</w:t>
      </w:r>
      <w:r w:rsidR="00F47CCB" w:rsidRPr="00816F61">
        <w:rPr>
          <w:rFonts w:cs="Tahoma"/>
          <w:sz w:val="20"/>
          <w:szCs w:val="22"/>
          <w:lang w:val="en-GB"/>
        </w:rPr>
        <w:t xml:space="preserve">. </w:t>
      </w:r>
      <w:r w:rsidR="009B4228" w:rsidRPr="00816F61">
        <w:rPr>
          <w:rFonts w:cs="Tahoma"/>
          <w:sz w:val="20"/>
          <w:szCs w:val="22"/>
          <w:lang w:val="en-GB"/>
        </w:rPr>
        <w:t>With</w:t>
      </w:r>
      <w:r w:rsidR="00B362F2" w:rsidRPr="00816F61">
        <w:rPr>
          <w:rFonts w:cs="Tahoma"/>
          <w:sz w:val="20"/>
          <w:szCs w:val="22"/>
          <w:lang w:val="en-GB"/>
        </w:rPr>
        <w:t xml:space="preserve"> a dedicated tool</w:t>
      </w:r>
      <w:r w:rsidR="00F47CCB" w:rsidRPr="00816F61">
        <w:rPr>
          <w:rFonts w:cs="Tahoma"/>
          <w:sz w:val="20"/>
          <w:szCs w:val="22"/>
          <w:lang w:val="en-GB"/>
        </w:rPr>
        <w:t xml:space="preserve">, </w:t>
      </w:r>
      <w:r w:rsidR="00B362F2" w:rsidRPr="00816F61">
        <w:rPr>
          <w:rFonts w:cs="Tahoma"/>
          <w:sz w:val="20"/>
          <w:szCs w:val="22"/>
          <w:lang w:val="en-GB"/>
        </w:rPr>
        <w:t>tuning sessions will enable</w:t>
      </w:r>
      <w:r w:rsidR="00F47CCB" w:rsidRPr="00816F61">
        <w:rPr>
          <w:rFonts w:cs="Tahoma"/>
          <w:sz w:val="20"/>
          <w:szCs w:val="22"/>
          <w:lang w:val="en-GB"/>
        </w:rPr>
        <w:t xml:space="preserve"> JTEKT </w:t>
      </w:r>
      <w:r w:rsidR="00B362F2" w:rsidRPr="00816F61">
        <w:rPr>
          <w:rFonts w:cs="Tahoma"/>
          <w:sz w:val="20"/>
          <w:szCs w:val="22"/>
          <w:lang w:val="en-GB"/>
        </w:rPr>
        <w:t xml:space="preserve">and your company to </w:t>
      </w:r>
      <w:r w:rsidR="009B4228" w:rsidRPr="00816F61">
        <w:rPr>
          <w:rFonts w:cs="Tahoma"/>
          <w:sz w:val="20"/>
          <w:szCs w:val="22"/>
          <w:lang w:val="en-GB"/>
        </w:rPr>
        <w:t xml:space="preserve">configure the </w:t>
      </w:r>
      <w:r w:rsidR="00B362F2" w:rsidRPr="00816F61">
        <w:rPr>
          <w:rFonts w:cs="Tahoma"/>
          <w:sz w:val="20"/>
          <w:szCs w:val="22"/>
          <w:lang w:val="en-GB"/>
        </w:rPr>
        <w:t xml:space="preserve">steering </w:t>
      </w:r>
      <w:r w:rsidR="009B4228" w:rsidRPr="00816F61">
        <w:rPr>
          <w:rFonts w:cs="Tahoma"/>
          <w:sz w:val="20"/>
          <w:szCs w:val="22"/>
          <w:lang w:val="en-GB"/>
        </w:rPr>
        <w:t xml:space="preserve">parameters </w:t>
      </w:r>
      <w:r w:rsidR="00B362F2" w:rsidRPr="00816F61">
        <w:rPr>
          <w:rFonts w:cs="Tahoma"/>
          <w:sz w:val="20"/>
          <w:szCs w:val="22"/>
          <w:lang w:val="en-GB"/>
        </w:rPr>
        <w:t xml:space="preserve">with the help of </w:t>
      </w:r>
      <w:r w:rsidR="00F47CCB" w:rsidRPr="00816F61">
        <w:rPr>
          <w:rFonts w:cs="Tahoma"/>
          <w:sz w:val="20"/>
          <w:szCs w:val="22"/>
          <w:lang w:val="en-GB"/>
        </w:rPr>
        <w:t>tuning</w:t>
      </w:r>
      <w:r w:rsidR="00B362F2" w:rsidRPr="00816F61">
        <w:rPr>
          <w:rFonts w:cs="Tahoma"/>
          <w:sz w:val="20"/>
          <w:szCs w:val="22"/>
          <w:lang w:val="en-GB"/>
        </w:rPr>
        <w:t xml:space="preserve"> files</w:t>
      </w:r>
      <w:r w:rsidR="00F47CCB" w:rsidRPr="00816F61">
        <w:rPr>
          <w:rFonts w:cs="Tahoma"/>
          <w:sz w:val="20"/>
          <w:szCs w:val="22"/>
          <w:lang w:val="en-GB"/>
        </w:rPr>
        <w:t xml:space="preserve">. </w:t>
      </w:r>
      <w:r w:rsidR="00B362F2" w:rsidRPr="00816F61">
        <w:rPr>
          <w:rFonts w:cs="Tahoma"/>
          <w:sz w:val="20"/>
          <w:szCs w:val="22"/>
          <w:lang w:val="en-GB"/>
        </w:rPr>
        <w:t xml:space="preserve">These files can then be stored in the </w:t>
      </w:r>
      <w:r w:rsidR="00F47CCB" w:rsidRPr="00816F61">
        <w:rPr>
          <w:rFonts w:cs="Tahoma"/>
          <w:sz w:val="20"/>
          <w:szCs w:val="22"/>
          <w:lang w:val="en-GB"/>
        </w:rPr>
        <w:t xml:space="preserve">EEPROM </w:t>
      </w:r>
      <w:r w:rsidR="00B362F2" w:rsidRPr="00816F61">
        <w:rPr>
          <w:rFonts w:cs="Tahoma"/>
          <w:sz w:val="20"/>
          <w:szCs w:val="22"/>
          <w:lang w:val="en-GB"/>
        </w:rPr>
        <w:t xml:space="preserve">of the controllers or on the </w:t>
      </w:r>
      <w:r w:rsidR="00F47CCB" w:rsidRPr="00816F61">
        <w:rPr>
          <w:rFonts w:cs="Tahoma"/>
          <w:sz w:val="20"/>
          <w:szCs w:val="22"/>
          <w:lang w:val="en-GB"/>
        </w:rPr>
        <w:t xml:space="preserve">PC </w:t>
      </w:r>
      <w:r w:rsidR="00B362F2" w:rsidRPr="00816F61">
        <w:rPr>
          <w:rFonts w:cs="Tahoma"/>
          <w:sz w:val="20"/>
          <w:szCs w:val="22"/>
          <w:lang w:val="en-GB"/>
        </w:rPr>
        <w:t xml:space="preserve">for further use by </w:t>
      </w:r>
      <w:r w:rsidR="00F47CCB" w:rsidRPr="00816F61">
        <w:rPr>
          <w:rFonts w:cs="Tahoma"/>
          <w:sz w:val="20"/>
          <w:szCs w:val="22"/>
          <w:lang w:val="en-GB"/>
        </w:rPr>
        <w:t xml:space="preserve">JTEKT </w:t>
      </w:r>
      <w:r w:rsidR="00B362F2" w:rsidRPr="00816F61">
        <w:rPr>
          <w:rFonts w:cs="Tahoma"/>
          <w:sz w:val="20"/>
          <w:szCs w:val="22"/>
          <w:lang w:val="en-GB"/>
        </w:rPr>
        <w:t>or your company at a later date.</w:t>
      </w:r>
    </w:p>
    <w:p w:rsidR="006376A3" w:rsidRPr="00816F61" w:rsidRDefault="006376A3" w:rsidP="00F47CCB">
      <w:pPr>
        <w:autoSpaceDE w:val="0"/>
        <w:autoSpaceDN w:val="0"/>
        <w:adjustRightInd w:val="0"/>
        <w:jc w:val="both"/>
        <w:rPr>
          <w:rFonts w:cs="Tahoma"/>
          <w:sz w:val="20"/>
          <w:szCs w:val="22"/>
          <w:lang w:val="en-GB"/>
        </w:rPr>
      </w:pPr>
    </w:p>
    <w:p w:rsidR="00B13866" w:rsidRPr="00816F61" w:rsidRDefault="004925DE" w:rsidP="00B13866">
      <w:pPr>
        <w:autoSpaceDE w:val="0"/>
        <w:autoSpaceDN w:val="0"/>
        <w:adjustRightInd w:val="0"/>
        <w:jc w:val="both"/>
        <w:rPr>
          <w:rFonts w:cs="Tahoma"/>
          <w:sz w:val="20"/>
          <w:szCs w:val="22"/>
          <w:lang w:val="en-GB"/>
        </w:rPr>
      </w:pPr>
      <w:r w:rsidRPr="00816F61">
        <w:rPr>
          <w:rFonts w:cs="Tahoma"/>
          <w:sz w:val="20"/>
          <w:szCs w:val="22"/>
          <w:lang w:val="en-GB"/>
        </w:rPr>
        <w:t>T</w:t>
      </w:r>
      <w:r w:rsidR="00B13866" w:rsidRPr="00816F61">
        <w:rPr>
          <w:rFonts w:cs="Tahoma"/>
          <w:sz w:val="20"/>
          <w:szCs w:val="22"/>
          <w:lang w:val="en-GB"/>
        </w:rPr>
        <w:t xml:space="preserve">o </w:t>
      </w:r>
      <w:r w:rsidRPr="00816F61">
        <w:rPr>
          <w:rFonts w:cs="Tahoma"/>
          <w:sz w:val="20"/>
          <w:szCs w:val="22"/>
          <w:lang w:val="en-GB"/>
        </w:rPr>
        <w:t>e</w:t>
      </w:r>
      <w:r w:rsidR="00B13866" w:rsidRPr="00816F61">
        <w:rPr>
          <w:rFonts w:cs="Tahoma"/>
          <w:sz w:val="20"/>
          <w:szCs w:val="22"/>
          <w:lang w:val="en-GB"/>
        </w:rPr>
        <w:t xml:space="preserve">nsure the trials </w:t>
      </w:r>
      <w:r w:rsidRPr="00816F61">
        <w:rPr>
          <w:rFonts w:cs="Tahoma"/>
          <w:sz w:val="20"/>
          <w:szCs w:val="22"/>
          <w:lang w:val="en-GB"/>
        </w:rPr>
        <w:t>are representative</w:t>
      </w:r>
      <w:r w:rsidR="007D2214" w:rsidRPr="00816F61">
        <w:rPr>
          <w:rFonts w:cs="Tahoma"/>
          <w:sz w:val="20"/>
          <w:szCs w:val="22"/>
          <w:lang w:val="en-GB"/>
        </w:rPr>
        <w:t xml:space="preserve"> </w:t>
      </w:r>
      <w:r w:rsidR="00B13866" w:rsidRPr="00816F61">
        <w:rPr>
          <w:rFonts w:cs="Tahoma"/>
          <w:sz w:val="20"/>
          <w:szCs w:val="22"/>
          <w:lang w:val="en-GB"/>
        </w:rPr>
        <w:t xml:space="preserve">(vibration, </w:t>
      </w:r>
      <w:r w:rsidRPr="00816F61">
        <w:rPr>
          <w:rFonts w:cs="Tahoma"/>
          <w:sz w:val="20"/>
          <w:szCs w:val="22"/>
          <w:lang w:val="en-GB"/>
        </w:rPr>
        <w:t>sealing</w:t>
      </w:r>
      <w:r w:rsidR="00B13866" w:rsidRPr="00816F61">
        <w:rPr>
          <w:rFonts w:cs="Tahoma"/>
          <w:sz w:val="20"/>
          <w:szCs w:val="22"/>
          <w:lang w:val="en-GB"/>
        </w:rPr>
        <w:t xml:space="preserve">….), JTEKT </w:t>
      </w:r>
      <w:r w:rsidR="00471A51" w:rsidRPr="00816F61">
        <w:rPr>
          <w:rFonts w:cs="Tahoma"/>
          <w:sz w:val="20"/>
          <w:szCs w:val="22"/>
          <w:lang w:val="en-GB"/>
        </w:rPr>
        <w:t>would like</w:t>
      </w:r>
      <w:r w:rsidR="00B13866" w:rsidRPr="00816F61">
        <w:rPr>
          <w:rFonts w:cs="Tahoma"/>
          <w:sz w:val="20"/>
          <w:szCs w:val="22"/>
          <w:lang w:val="en-GB"/>
        </w:rPr>
        <w:t xml:space="preserve"> to receive from your company the </w:t>
      </w:r>
      <w:r w:rsidR="00471A51" w:rsidRPr="00816F61">
        <w:rPr>
          <w:rFonts w:cs="Tahoma"/>
          <w:sz w:val="20"/>
          <w:szCs w:val="22"/>
          <w:lang w:val="en-GB"/>
        </w:rPr>
        <w:t>mating parts</w:t>
      </w:r>
      <w:r w:rsidR="00B13866" w:rsidRPr="00816F61">
        <w:rPr>
          <w:rFonts w:cs="Tahoma"/>
          <w:sz w:val="20"/>
          <w:szCs w:val="22"/>
          <w:lang w:val="en-GB"/>
        </w:rPr>
        <w:t xml:space="preserve"> of the interfaces (connectors…) which are </w:t>
      </w:r>
      <w:r w:rsidR="003D5182" w:rsidRPr="00816F61">
        <w:rPr>
          <w:rFonts w:cs="Tahoma"/>
          <w:sz w:val="20"/>
          <w:szCs w:val="22"/>
          <w:lang w:val="en-GB"/>
        </w:rPr>
        <w:t>an essential part of</w:t>
      </w:r>
      <w:r w:rsidR="00B13866" w:rsidRPr="00816F61">
        <w:rPr>
          <w:rFonts w:cs="Tahoma"/>
          <w:sz w:val="20"/>
          <w:szCs w:val="22"/>
          <w:lang w:val="en-GB"/>
        </w:rPr>
        <w:t xml:space="preserve"> the development.  </w:t>
      </w:r>
    </w:p>
    <w:p w:rsidR="00F47CCB" w:rsidRPr="00816F61" w:rsidRDefault="00F47CCB" w:rsidP="00F47CCB">
      <w:pPr>
        <w:autoSpaceDE w:val="0"/>
        <w:autoSpaceDN w:val="0"/>
        <w:adjustRightInd w:val="0"/>
        <w:jc w:val="both"/>
        <w:rPr>
          <w:rFonts w:cs="Tahoma"/>
          <w:sz w:val="20"/>
          <w:szCs w:val="22"/>
          <w:lang w:val="en-GB"/>
        </w:rPr>
      </w:pPr>
    </w:p>
    <w:p w:rsidR="00F47CCB" w:rsidRPr="00816F61" w:rsidRDefault="00B362F2" w:rsidP="00923D97">
      <w:pPr>
        <w:numPr>
          <w:ilvl w:val="0"/>
          <w:numId w:val="10"/>
        </w:numPr>
        <w:autoSpaceDE w:val="0"/>
        <w:autoSpaceDN w:val="0"/>
        <w:adjustRightInd w:val="0"/>
        <w:jc w:val="both"/>
        <w:rPr>
          <w:rFonts w:cs="Tahoma"/>
          <w:sz w:val="20"/>
          <w:szCs w:val="22"/>
          <w:lang w:val="en-GB"/>
        </w:rPr>
      </w:pPr>
      <w:r w:rsidRPr="00816F61">
        <w:rPr>
          <w:rFonts w:cs="Tahoma"/>
          <w:b/>
          <w:bCs/>
          <w:sz w:val="20"/>
          <w:szCs w:val="22"/>
          <w:lang w:val="en-GB"/>
        </w:rPr>
        <w:t xml:space="preserve">with </w:t>
      </w:r>
      <w:r w:rsidR="00F47CCB" w:rsidRPr="00816F61">
        <w:rPr>
          <w:rFonts w:cs="Tahoma"/>
          <w:b/>
          <w:bCs/>
          <w:sz w:val="20"/>
          <w:szCs w:val="22"/>
          <w:lang w:val="en-GB"/>
        </w:rPr>
        <w:t>C-sample</w:t>
      </w:r>
      <w:r w:rsidRPr="00816F61">
        <w:rPr>
          <w:rFonts w:cs="Tahoma"/>
          <w:b/>
          <w:bCs/>
          <w:sz w:val="20"/>
          <w:szCs w:val="22"/>
          <w:lang w:val="en-GB"/>
        </w:rPr>
        <w:t xml:space="preserve"> controllers</w:t>
      </w:r>
      <w:r w:rsidR="00E727BE">
        <w:rPr>
          <w:rFonts w:cs="Tahoma"/>
          <w:b/>
          <w:bCs/>
          <w:sz w:val="20"/>
          <w:szCs w:val="22"/>
          <w:lang w:val="en-GB"/>
        </w:rPr>
        <w:t xml:space="preserve"> (C-sample (off-tool &amp; pre-series</w:t>
      </w:r>
      <w:commentRangeStart w:id="31"/>
      <w:r w:rsidR="009C61FA" w:rsidRPr="009C61FA">
        <w:rPr>
          <w:rFonts w:cs="Tahoma"/>
          <w:b/>
          <w:bCs/>
          <w:color w:val="3366FF"/>
          <w:sz w:val="20"/>
          <w:lang w:val="en-GB"/>
        </w:rPr>
        <w:t>)</w:t>
      </w:r>
      <w:commentRangeEnd w:id="31"/>
      <w:r w:rsidR="009C61FA" w:rsidRPr="006F2874">
        <w:rPr>
          <w:rStyle w:val="Marquedecommentaire"/>
          <w:rFonts w:ascii="Times New Roman" w:eastAsia="MS Mincho" w:hAnsi="Times New Roman"/>
          <w:vanish/>
          <w:color w:val="3366FF"/>
          <w:lang w:eastAsia="ja-JP"/>
        </w:rPr>
        <w:commentReference w:id="31"/>
      </w:r>
      <w:r w:rsidR="009C61FA" w:rsidRPr="00816F61">
        <w:rPr>
          <w:rFonts w:cs="Tahoma"/>
          <w:b/>
          <w:bCs/>
          <w:sz w:val="20"/>
          <w:szCs w:val="22"/>
          <w:lang w:val="en-GB"/>
        </w:rPr>
        <w:t xml:space="preserve"> </w:t>
      </w:r>
    </w:p>
    <w:p w:rsidR="00923D97" w:rsidRPr="00816F61" w:rsidRDefault="00923D97" w:rsidP="00923D97">
      <w:pPr>
        <w:autoSpaceDE w:val="0"/>
        <w:autoSpaceDN w:val="0"/>
        <w:adjustRightInd w:val="0"/>
        <w:jc w:val="both"/>
        <w:rPr>
          <w:rFonts w:cs="Tahoma"/>
          <w:sz w:val="20"/>
          <w:szCs w:val="22"/>
          <w:lang w:val="en-GB"/>
        </w:rPr>
      </w:pPr>
    </w:p>
    <w:p w:rsidR="00F47CCB" w:rsidRPr="00816F61" w:rsidRDefault="00B362F2" w:rsidP="00F47CCB">
      <w:pPr>
        <w:autoSpaceDE w:val="0"/>
        <w:autoSpaceDN w:val="0"/>
        <w:adjustRightInd w:val="0"/>
        <w:jc w:val="both"/>
        <w:rPr>
          <w:rFonts w:cs="Tahoma"/>
          <w:sz w:val="20"/>
          <w:szCs w:val="22"/>
          <w:lang w:val="en-GB"/>
        </w:rPr>
      </w:pPr>
      <w:r w:rsidRPr="00816F61">
        <w:rPr>
          <w:rFonts w:cs="Tahoma"/>
          <w:sz w:val="20"/>
          <w:szCs w:val="22"/>
          <w:lang w:val="en-GB"/>
        </w:rPr>
        <w:t>At this stage</w:t>
      </w:r>
      <w:r w:rsidR="00F47CCB" w:rsidRPr="00816F61">
        <w:rPr>
          <w:rFonts w:cs="Tahoma"/>
          <w:sz w:val="20"/>
          <w:szCs w:val="22"/>
          <w:lang w:val="en-GB"/>
        </w:rPr>
        <w:t xml:space="preserve">, </w:t>
      </w:r>
      <w:r w:rsidRPr="00816F61">
        <w:rPr>
          <w:rFonts w:cs="Tahoma"/>
          <w:sz w:val="20"/>
          <w:szCs w:val="22"/>
          <w:lang w:val="en-GB"/>
        </w:rPr>
        <w:t xml:space="preserve">your company must </w:t>
      </w:r>
      <w:r w:rsidR="003D5182" w:rsidRPr="00816F61">
        <w:rPr>
          <w:rFonts w:cs="Tahoma"/>
          <w:sz w:val="20"/>
          <w:szCs w:val="22"/>
          <w:lang w:val="en-GB"/>
        </w:rPr>
        <w:t>finalise</w:t>
      </w:r>
      <w:r w:rsidRPr="00816F61">
        <w:rPr>
          <w:rFonts w:cs="Tahoma"/>
          <w:sz w:val="20"/>
          <w:szCs w:val="22"/>
          <w:lang w:val="en-GB"/>
        </w:rPr>
        <w:t xml:space="preserve"> the </w:t>
      </w:r>
      <w:r w:rsidR="00F47CCB" w:rsidRPr="00816F61">
        <w:rPr>
          <w:rFonts w:cs="Tahoma"/>
          <w:sz w:val="20"/>
          <w:szCs w:val="22"/>
          <w:lang w:val="en-GB"/>
        </w:rPr>
        <w:t xml:space="preserve">tuning </w:t>
      </w:r>
      <w:r w:rsidRPr="00816F61">
        <w:rPr>
          <w:rFonts w:cs="Tahoma"/>
          <w:sz w:val="20"/>
          <w:szCs w:val="22"/>
          <w:lang w:val="en-GB"/>
        </w:rPr>
        <w:t>of the controller to allow the end of development and the launching of the final validation of the software</w:t>
      </w:r>
      <w:r w:rsidR="00F47CCB" w:rsidRPr="00816F61">
        <w:rPr>
          <w:rFonts w:cs="Tahoma"/>
          <w:sz w:val="20"/>
          <w:szCs w:val="22"/>
          <w:lang w:val="en-GB"/>
        </w:rPr>
        <w:t xml:space="preserve">. </w:t>
      </w:r>
    </w:p>
    <w:p w:rsidR="00F47CCB" w:rsidRPr="00816F61" w:rsidRDefault="00F47CCB" w:rsidP="00F47CCB">
      <w:pPr>
        <w:autoSpaceDE w:val="0"/>
        <w:autoSpaceDN w:val="0"/>
        <w:adjustRightInd w:val="0"/>
        <w:jc w:val="both"/>
        <w:rPr>
          <w:rFonts w:cs="Tahoma"/>
          <w:sz w:val="20"/>
          <w:szCs w:val="22"/>
          <w:lang w:val="en-GB"/>
        </w:rPr>
      </w:pPr>
    </w:p>
    <w:p w:rsidR="00F47CCB" w:rsidRPr="00816F61" w:rsidRDefault="00B362F2" w:rsidP="00F47CCB">
      <w:pPr>
        <w:autoSpaceDE w:val="0"/>
        <w:autoSpaceDN w:val="0"/>
        <w:adjustRightInd w:val="0"/>
        <w:jc w:val="both"/>
        <w:rPr>
          <w:rFonts w:cs="Tahoma"/>
          <w:sz w:val="20"/>
          <w:szCs w:val="22"/>
          <w:lang w:val="en-GB"/>
        </w:rPr>
      </w:pPr>
      <w:r w:rsidRPr="00816F61">
        <w:rPr>
          <w:rFonts w:cs="Tahoma"/>
          <w:sz w:val="20"/>
          <w:szCs w:val="22"/>
          <w:lang w:val="en-GB"/>
        </w:rPr>
        <w:t xml:space="preserve">For this purpose, your company will have the possibility of making three </w:t>
      </w:r>
      <w:r w:rsidR="00F47CCB" w:rsidRPr="00816F61">
        <w:rPr>
          <w:rFonts w:cs="Tahoma"/>
          <w:sz w:val="20"/>
          <w:szCs w:val="22"/>
          <w:lang w:val="en-GB"/>
        </w:rPr>
        <w:t xml:space="preserve">tuning </w:t>
      </w:r>
      <w:r w:rsidRPr="00816F61">
        <w:rPr>
          <w:rFonts w:cs="Tahoma"/>
          <w:sz w:val="20"/>
          <w:szCs w:val="22"/>
          <w:lang w:val="en-GB"/>
        </w:rPr>
        <w:t xml:space="preserve">freezes </w:t>
      </w:r>
      <w:r w:rsidR="00F47CCB" w:rsidRPr="00816F61">
        <w:rPr>
          <w:rFonts w:cs="Tahoma"/>
          <w:sz w:val="20"/>
          <w:szCs w:val="22"/>
          <w:lang w:val="en-GB"/>
        </w:rPr>
        <w:t>(8 fi</w:t>
      </w:r>
      <w:r w:rsidRPr="00816F61">
        <w:rPr>
          <w:rFonts w:cs="Tahoma"/>
          <w:sz w:val="20"/>
          <w:szCs w:val="22"/>
          <w:lang w:val="en-GB"/>
        </w:rPr>
        <w:t>les</w:t>
      </w:r>
      <w:r w:rsidR="00F47CCB" w:rsidRPr="00816F61">
        <w:rPr>
          <w:rFonts w:cs="Tahoma"/>
          <w:sz w:val="20"/>
          <w:szCs w:val="22"/>
          <w:lang w:val="en-GB"/>
        </w:rPr>
        <w:t xml:space="preserve"> maximum) </w:t>
      </w:r>
      <w:r w:rsidRPr="00816F61">
        <w:rPr>
          <w:rFonts w:cs="Tahoma"/>
          <w:sz w:val="20"/>
          <w:szCs w:val="22"/>
          <w:lang w:val="en-GB"/>
        </w:rPr>
        <w:t xml:space="preserve">before the </w:t>
      </w:r>
      <w:r w:rsidR="00F47CCB" w:rsidRPr="00816F61">
        <w:rPr>
          <w:rFonts w:cs="Tahoma"/>
          <w:sz w:val="20"/>
          <w:szCs w:val="22"/>
          <w:lang w:val="en-GB"/>
        </w:rPr>
        <w:t xml:space="preserve">SOP. </w:t>
      </w:r>
      <w:r w:rsidRPr="00816F61">
        <w:rPr>
          <w:rFonts w:cs="Tahoma"/>
          <w:sz w:val="20"/>
          <w:szCs w:val="22"/>
          <w:lang w:val="en-GB"/>
        </w:rPr>
        <w:t xml:space="preserve">These </w:t>
      </w:r>
      <w:r w:rsidR="00F47CCB" w:rsidRPr="00816F61">
        <w:rPr>
          <w:rFonts w:cs="Tahoma"/>
          <w:sz w:val="20"/>
          <w:szCs w:val="22"/>
          <w:lang w:val="en-GB"/>
        </w:rPr>
        <w:t>calibration</w:t>
      </w:r>
      <w:r w:rsidRPr="00816F61">
        <w:rPr>
          <w:rFonts w:cs="Tahoma"/>
          <w:sz w:val="20"/>
          <w:szCs w:val="22"/>
          <w:lang w:val="en-GB"/>
        </w:rPr>
        <w:t xml:space="preserve"> files </w:t>
      </w:r>
      <w:r w:rsidR="00677A0D" w:rsidRPr="00816F61">
        <w:rPr>
          <w:rFonts w:cs="Tahoma"/>
          <w:sz w:val="20"/>
          <w:szCs w:val="22"/>
          <w:lang w:val="en-GB"/>
        </w:rPr>
        <w:t xml:space="preserve">which result </w:t>
      </w:r>
      <w:r w:rsidRPr="00816F61">
        <w:rPr>
          <w:rFonts w:cs="Tahoma"/>
          <w:sz w:val="20"/>
          <w:szCs w:val="22"/>
          <w:lang w:val="en-GB"/>
        </w:rPr>
        <w:t xml:space="preserve">from the </w:t>
      </w:r>
      <w:r w:rsidR="00F47CCB" w:rsidRPr="00816F61">
        <w:rPr>
          <w:rFonts w:cs="Tahoma"/>
          <w:sz w:val="20"/>
          <w:szCs w:val="22"/>
          <w:lang w:val="en-GB"/>
        </w:rPr>
        <w:t xml:space="preserve">tuning </w:t>
      </w:r>
      <w:r w:rsidRPr="00816F61">
        <w:rPr>
          <w:rFonts w:cs="Tahoma"/>
          <w:sz w:val="20"/>
          <w:szCs w:val="22"/>
          <w:lang w:val="en-GB"/>
        </w:rPr>
        <w:t>carried out by the customer will be coded by</w:t>
      </w:r>
      <w:r w:rsidR="00F47CCB" w:rsidRPr="00816F61">
        <w:rPr>
          <w:rFonts w:cs="Tahoma"/>
          <w:sz w:val="20"/>
          <w:szCs w:val="22"/>
          <w:lang w:val="en-GB"/>
        </w:rPr>
        <w:t xml:space="preserve"> JTEKT. </w:t>
      </w:r>
    </w:p>
    <w:p w:rsidR="00F47CCB" w:rsidRPr="00816F61" w:rsidRDefault="00677A0D" w:rsidP="00F47CCB">
      <w:pPr>
        <w:autoSpaceDE w:val="0"/>
        <w:autoSpaceDN w:val="0"/>
        <w:adjustRightInd w:val="0"/>
        <w:jc w:val="both"/>
        <w:rPr>
          <w:rFonts w:cs="Tahoma"/>
          <w:sz w:val="20"/>
          <w:szCs w:val="22"/>
          <w:lang w:val="en-GB"/>
        </w:rPr>
      </w:pPr>
      <w:r w:rsidRPr="00816F61">
        <w:rPr>
          <w:rFonts w:cs="Tahoma"/>
          <w:sz w:val="20"/>
          <w:szCs w:val="22"/>
          <w:lang w:val="en-GB"/>
        </w:rPr>
        <w:t xml:space="preserve">If the controller is provided from the outset for </w:t>
      </w:r>
      <w:r w:rsidR="003D5182" w:rsidRPr="00816F61">
        <w:rPr>
          <w:rFonts w:cs="Tahoma"/>
          <w:sz w:val="20"/>
          <w:szCs w:val="22"/>
          <w:lang w:val="en-GB"/>
        </w:rPr>
        <w:t>multiple</w:t>
      </w:r>
      <w:r w:rsidRPr="00816F61">
        <w:rPr>
          <w:rFonts w:cs="Tahoma"/>
          <w:sz w:val="20"/>
          <w:szCs w:val="22"/>
          <w:lang w:val="en-GB"/>
        </w:rPr>
        <w:t xml:space="preserve"> vehicle </w:t>
      </w:r>
      <w:r w:rsidR="003D5182" w:rsidRPr="00816F61">
        <w:rPr>
          <w:rFonts w:cs="Tahoma"/>
          <w:sz w:val="20"/>
          <w:szCs w:val="22"/>
          <w:lang w:val="en-GB"/>
        </w:rPr>
        <w:t xml:space="preserve">variants </w:t>
      </w:r>
      <w:r w:rsidRPr="00816F61">
        <w:rPr>
          <w:rFonts w:cs="Tahoma"/>
          <w:sz w:val="20"/>
          <w:szCs w:val="22"/>
          <w:lang w:val="en-GB"/>
        </w:rPr>
        <w:t>(</w:t>
      </w:r>
      <w:r w:rsidR="003D5182" w:rsidRPr="00816F61">
        <w:rPr>
          <w:rFonts w:cs="Tahoma"/>
          <w:sz w:val="20"/>
          <w:szCs w:val="22"/>
          <w:lang w:val="en-GB"/>
        </w:rPr>
        <w:t>saloon</w:t>
      </w:r>
      <w:r w:rsidRPr="00816F61">
        <w:rPr>
          <w:rFonts w:cs="Tahoma"/>
          <w:sz w:val="20"/>
          <w:szCs w:val="22"/>
          <w:lang w:val="en-GB"/>
        </w:rPr>
        <w:t xml:space="preserve">, </w:t>
      </w:r>
      <w:r w:rsidR="003D5182" w:rsidRPr="00816F61">
        <w:rPr>
          <w:rFonts w:cs="Tahoma"/>
          <w:sz w:val="20"/>
          <w:szCs w:val="22"/>
          <w:lang w:val="en-GB"/>
        </w:rPr>
        <w:t>estate, engine variants</w:t>
      </w:r>
      <w:r w:rsidRPr="00816F61">
        <w:rPr>
          <w:rFonts w:cs="Tahoma"/>
          <w:sz w:val="20"/>
          <w:szCs w:val="22"/>
          <w:lang w:val="en-GB"/>
        </w:rPr>
        <w:t>...)</w:t>
      </w:r>
      <w:r w:rsidR="00F47CCB" w:rsidRPr="00816F61">
        <w:rPr>
          <w:rFonts w:cs="Tahoma"/>
          <w:sz w:val="20"/>
          <w:szCs w:val="22"/>
          <w:lang w:val="en-GB"/>
        </w:rPr>
        <w:t xml:space="preserve">, JTEKT </w:t>
      </w:r>
      <w:r w:rsidRPr="00816F61">
        <w:rPr>
          <w:rFonts w:cs="Tahoma"/>
          <w:sz w:val="20"/>
          <w:szCs w:val="22"/>
          <w:lang w:val="en-GB"/>
        </w:rPr>
        <w:t xml:space="preserve">includes in its </w:t>
      </w:r>
      <w:r w:rsidR="003D5182" w:rsidRPr="00816F61">
        <w:rPr>
          <w:rFonts w:cs="Tahoma"/>
          <w:sz w:val="20"/>
          <w:szCs w:val="22"/>
          <w:lang w:val="en-GB"/>
        </w:rPr>
        <w:t>quotation</w:t>
      </w:r>
      <w:r w:rsidRPr="00816F61">
        <w:rPr>
          <w:rFonts w:cs="Tahoma"/>
          <w:sz w:val="20"/>
          <w:szCs w:val="22"/>
          <w:lang w:val="en-GB"/>
        </w:rPr>
        <w:t xml:space="preserve"> an additional tuning freeze</w:t>
      </w:r>
      <w:r w:rsidR="00F47CCB" w:rsidRPr="00816F61">
        <w:rPr>
          <w:rFonts w:cs="Tahoma"/>
          <w:sz w:val="20"/>
          <w:szCs w:val="22"/>
          <w:lang w:val="en-GB"/>
        </w:rPr>
        <w:t xml:space="preserve"> (5 f</w:t>
      </w:r>
      <w:r w:rsidRPr="00816F61">
        <w:rPr>
          <w:rFonts w:cs="Tahoma"/>
          <w:sz w:val="20"/>
          <w:szCs w:val="22"/>
          <w:lang w:val="en-GB"/>
        </w:rPr>
        <w:t>iles</w:t>
      </w:r>
      <w:r w:rsidR="00F47CCB" w:rsidRPr="00816F61">
        <w:rPr>
          <w:rFonts w:cs="Tahoma"/>
          <w:sz w:val="20"/>
          <w:szCs w:val="22"/>
          <w:lang w:val="en-GB"/>
        </w:rPr>
        <w:t xml:space="preserve"> max) </w:t>
      </w:r>
      <w:r w:rsidRPr="00816F61">
        <w:rPr>
          <w:rFonts w:cs="Tahoma"/>
          <w:sz w:val="20"/>
          <w:szCs w:val="22"/>
          <w:lang w:val="en-GB"/>
        </w:rPr>
        <w:t xml:space="preserve">per </w:t>
      </w:r>
      <w:r w:rsidR="003D5182" w:rsidRPr="00816F61">
        <w:rPr>
          <w:rFonts w:cs="Tahoma"/>
          <w:sz w:val="20"/>
          <w:szCs w:val="22"/>
          <w:lang w:val="en-GB"/>
        </w:rPr>
        <w:t>variant</w:t>
      </w:r>
      <w:r w:rsidR="00F47CCB" w:rsidRPr="00816F61">
        <w:rPr>
          <w:rFonts w:cs="Tahoma"/>
          <w:sz w:val="20"/>
          <w:szCs w:val="22"/>
          <w:lang w:val="en-GB"/>
        </w:rPr>
        <w:t xml:space="preserve">. </w:t>
      </w:r>
    </w:p>
    <w:p w:rsidR="00F47CCB" w:rsidRPr="00816F61" w:rsidRDefault="00F47CCB" w:rsidP="00F47CCB">
      <w:pPr>
        <w:autoSpaceDE w:val="0"/>
        <w:autoSpaceDN w:val="0"/>
        <w:adjustRightInd w:val="0"/>
        <w:jc w:val="both"/>
        <w:rPr>
          <w:rFonts w:cs="Tahoma"/>
          <w:sz w:val="20"/>
          <w:szCs w:val="22"/>
          <w:lang w:val="en-GB"/>
        </w:rPr>
      </w:pPr>
    </w:p>
    <w:p w:rsidR="00C7578F" w:rsidRPr="00816F61" w:rsidRDefault="00C7578F" w:rsidP="00F47CCB">
      <w:pPr>
        <w:autoSpaceDE w:val="0"/>
        <w:autoSpaceDN w:val="0"/>
        <w:adjustRightInd w:val="0"/>
        <w:jc w:val="both"/>
        <w:rPr>
          <w:rFonts w:cs="Tahoma"/>
          <w:sz w:val="20"/>
          <w:szCs w:val="22"/>
          <w:lang w:val="en-GB"/>
        </w:rPr>
      </w:pPr>
      <w:r w:rsidRPr="00816F61">
        <w:rPr>
          <w:rFonts w:cs="Tahoma"/>
          <w:sz w:val="20"/>
          <w:szCs w:val="22"/>
          <w:lang w:val="en-GB"/>
        </w:rPr>
        <w:t xml:space="preserve">If your company subsequently wishes to have additional tuning carried out on </w:t>
      </w:r>
      <w:r w:rsidR="003D5182" w:rsidRPr="00816F61">
        <w:rPr>
          <w:rFonts w:cs="Tahoma"/>
          <w:sz w:val="20"/>
          <w:szCs w:val="22"/>
          <w:lang w:val="en-GB"/>
        </w:rPr>
        <w:t>this</w:t>
      </w:r>
      <w:r w:rsidRPr="00816F61">
        <w:rPr>
          <w:rFonts w:cs="Tahoma"/>
          <w:sz w:val="20"/>
          <w:szCs w:val="22"/>
          <w:lang w:val="en-GB"/>
        </w:rPr>
        <w:t xml:space="preserve"> project, this work will be billed up to three days per file + four days</w:t>
      </w:r>
      <w:r w:rsidR="003F33F6" w:rsidRPr="00816F61">
        <w:rPr>
          <w:rFonts w:cs="Tahoma"/>
          <w:sz w:val="20"/>
          <w:szCs w:val="22"/>
          <w:lang w:val="en-GB"/>
        </w:rPr>
        <w:t>’</w:t>
      </w:r>
      <w:r w:rsidRPr="00816F61">
        <w:rPr>
          <w:rFonts w:cs="Tahoma"/>
          <w:sz w:val="20"/>
          <w:szCs w:val="22"/>
          <w:lang w:val="en-GB"/>
        </w:rPr>
        <w:t xml:space="preserve"> administrative management for each tuning freeze.</w:t>
      </w:r>
    </w:p>
    <w:p w:rsidR="00F47CCB" w:rsidRPr="00816F61" w:rsidRDefault="00F47CCB" w:rsidP="00F47CCB">
      <w:pPr>
        <w:jc w:val="both"/>
        <w:rPr>
          <w:rFonts w:cs="Tahoma"/>
          <w:b/>
          <w:sz w:val="20"/>
          <w:szCs w:val="22"/>
          <w:lang w:val="en-GB"/>
        </w:rPr>
      </w:pPr>
    </w:p>
    <w:p w:rsidR="00F47CCB" w:rsidRPr="00816F61" w:rsidRDefault="00C7578F" w:rsidP="00E22EB0">
      <w:pPr>
        <w:numPr>
          <w:ilvl w:val="0"/>
          <w:numId w:val="10"/>
        </w:numPr>
        <w:autoSpaceDE w:val="0"/>
        <w:autoSpaceDN w:val="0"/>
        <w:adjustRightInd w:val="0"/>
        <w:jc w:val="both"/>
        <w:rPr>
          <w:rFonts w:cs="Tahoma"/>
          <w:b/>
          <w:sz w:val="20"/>
          <w:szCs w:val="22"/>
          <w:lang w:val="en-GB"/>
        </w:rPr>
      </w:pPr>
      <w:r w:rsidRPr="00816F61">
        <w:rPr>
          <w:rFonts w:cs="Tahoma"/>
          <w:b/>
          <w:sz w:val="20"/>
          <w:szCs w:val="22"/>
          <w:lang w:val="en-GB"/>
        </w:rPr>
        <w:t>Regarding the development of the electronic product</w:t>
      </w:r>
      <w:r w:rsidR="00F47CCB" w:rsidRPr="00816F61">
        <w:rPr>
          <w:rFonts w:cs="Tahoma"/>
          <w:b/>
          <w:sz w:val="20"/>
          <w:szCs w:val="22"/>
          <w:lang w:val="en-GB"/>
        </w:rPr>
        <w:t>:</w:t>
      </w:r>
    </w:p>
    <w:p w:rsidR="00F47CCB" w:rsidRPr="00816F61" w:rsidRDefault="00F47CCB" w:rsidP="00F47CCB">
      <w:pPr>
        <w:autoSpaceDE w:val="0"/>
        <w:autoSpaceDN w:val="0"/>
        <w:adjustRightInd w:val="0"/>
        <w:jc w:val="both"/>
        <w:rPr>
          <w:rFonts w:cs="Tahoma"/>
          <w:bCs/>
          <w:sz w:val="20"/>
          <w:szCs w:val="22"/>
          <w:lang w:val="en-GB"/>
        </w:rPr>
      </w:pPr>
    </w:p>
    <w:p w:rsidR="00E22EB0" w:rsidRPr="00816F61" w:rsidRDefault="00EF7F70" w:rsidP="00F47CCB">
      <w:pPr>
        <w:jc w:val="both"/>
        <w:rPr>
          <w:rFonts w:cs="Tahoma"/>
          <w:bCs/>
          <w:sz w:val="20"/>
          <w:szCs w:val="22"/>
          <w:lang w:val="en-GB"/>
        </w:rPr>
      </w:pPr>
      <w:r w:rsidRPr="00816F61">
        <w:rPr>
          <w:rFonts w:cs="Tahoma"/>
          <w:bCs/>
          <w:sz w:val="20"/>
          <w:szCs w:val="22"/>
          <w:lang w:val="en-GB"/>
        </w:rPr>
        <w:t xml:space="preserve">The following documents to be made available to the </w:t>
      </w:r>
      <w:r w:rsidR="00F47CCB" w:rsidRPr="00816F61">
        <w:rPr>
          <w:rFonts w:cs="Tahoma"/>
          <w:bCs/>
          <w:sz w:val="20"/>
          <w:szCs w:val="22"/>
          <w:lang w:val="en-GB"/>
        </w:rPr>
        <w:t>JTEKT</w:t>
      </w:r>
      <w:r w:rsidR="00C7578F" w:rsidRPr="00816F61">
        <w:rPr>
          <w:rFonts w:cs="Tahoma"/>
          <w:bCs/>
          <w:sz w:val="20"/>
          <w:szCs w:val="22"/>
          <w:lang w:val="en-GB"/>
        </w:rPr>
        <w:t xml:space="preserve"> team</w:t>
      </w:r>
      <w:r w:rsidR="00F47CCB" w:rsidRPr="00816F61">
        <w:rPr>
          <w:rFonts w:cs="Tahoma"/>
          <w:bCs/>
          <w:sz w:val="20"/>
          <w:szCs w:val="22"/>
          <w:lang w:val="en-GB"/>
        </w:rPr>
        <w:t>:</w:t>
      </w:r>
    </w:p>
    <w:p w:rsidR="00F47CCB" w:rsidRPr="00816F61" w:rsidRDefault="00F47CCB" w:rsidP="00F47CCB">
      <w:pPr>
        <w:jc w:val="both"/>
        <w:rPr>
          <w:rFonts w:cs="Tahoma"/>
          <w:bCs/>
          <w:sz w:val="20"/>
          <w:szCs w:val="22"/>
          <w:lang w:val="en-GB"/>
        </w:rPr>
      </w:pPr>
      <w:r w:rsidRPr="00816F61">
        <w:rPr>
          <w:rFonts w:cs="Tahoma"/>
          <w:bCs/>
          <w:sz w:val="20"/>
          <w:szCs w:val="22"/>
          <w:lang w:val="en-GB"/>
        </w:rPr>
        <w:t xml:space="preserve"> </w:t>
      </w:r>
    </w:p>
    <w:p w:rsidR="00F47CCB" w:rsidRPr="00816F61" w:rsidRDefault="00DC3E11" w:rsidP="00E22EB0">
      <w:pPr>
        <w:numPr>
          <w:ilvl w:val="0"/>
          <w:numId w:val="11"/>
        </w:numPr>
        <w:jc w:val="both"/>
        <w:rPr>
          <w:rFonts w:cs="Tahoma"/>
          <w:bCs/>
          <w:sz w:val="20"/>
          <w:szCs w:val="22"/>
          <w:lang w:val="en-GB"/>
        </w:rPr>
      </w:pPr>
      <w:r w:rsidRPr="00816F61">
        <w:rPr>
          <w:rFonts w:cs="Tahoma"/>
          <w:bCs/>
          <w:sz w:val="20"/>
          <w:szCs w:val="22"/>
          <w:lang w:val="en-GB"/>
        </w:rPr>
        <w:t>D</w:t>
      </w:r>
      <w:r w:rsidR="00C7578F" w:rsidRPr="00816F61">
        <w:rPr>
          <w:rFonts w:cs="Tahoma"/>
          <w:bCs/>
          <w:sz w:val="20"/>
          <w:szCs w:val="22"/>
          <w:lang w:val="en-GB"/>
        </w:rPr>
        <w:t xml:space="preserve">escriptive </w:t>
      </w:r>
      <w:r w:rsidR="003F33F6" w:rsidRPr="00816F61">
        <w:rPr>
          <w:rFonts w:cs="Tahoma"/>
          <w:bCs/>
          <w:sz w:val="20"/>
          <w:szCs w:val="22"/>
          <w:lang w:val="en-GB"/>
        </w:rPr>
        <w:t xml:space="preserve">charts </w:t>
      </w:r>
      <w:r w:rsidR="00C7578F" w:rsidRPr="00816F61">
        <w:rPr>
          <w:rFonts w:cs="Tahoma"/>
          <w:bCs/>
          <w:sz w:val="20"/>
          <w:szCs w:val="22"/>
          <w:lang w:val="en-GB"/>
        </w:rPr>
        <w:t xml:space="preserve">of </w:t>
      </w:r>
      <w:r w:rsidR="00F47CCB" w:rsidRPr="00816F61">
        <w:rPr>
          <w:rFonts w:cs="Tahoma"/>
          <w:bCs/>
          <w:sz w:val="20"/>
          <w:szCs w:val="22"/>
          <w:lang w:val="en-GB"/>
        </w:rPr>
        <w:t xml:space="preserve">messages </w:t>
      </w:r>
      <w:r w:rsidR="00C7578F" w:rsidRPr="00816F61">
        <w:rPr>
          <w:rFonts w:cs="Tahoma"/>
          <w:bCs/>
          <w:sz w:val="20"/>
          <w:szCs w:val="22"/>
          <w:lang w:val="en-GB"/>
        </w:rPr>
        <w:t xml:space="preserve">usable by JTEKT’s electronic controller in </w:t>
      </w:r>
      <w:r w:rsidR="00F47CCB" w:rsidRPr="00816F61">
        <w:rPr>
          <w:rFonts w:cs="Tahoma"/>
          <w:bCs/>
          <w:sz w:val="20"/>
          <w:szCs w:val="22"/>
          <w:lang w:val="en-GB"/>
        </w:rPr>
        <w:t>.</w:t>
      </w:r>
      <w:proofErr w:type="spellStart"/>
      <w:r w:rsidR="00F47CCB" w:rsidRPr="00816F61">
        <w:rPr>
          <w:rFonts w:cs="Tahoma"/>
          <w:bCs/>
          <w:sz w:val="20"/>
          <w:szCs w:val="22"/>
          <w:lang w:val="en-GB"/>
        </w:rPr>
        <w:t>dbc</w:t>
      </w:r>
      <w:proofErr w:type="spellEnd"/>
      <w:r w:rsidR="00F47CCB" w:rsidRPr="00816F61">
        <w:rPr>
          <w:rFonts w:cs="Tahoma"/>
          <w:bCs/>
          <w:sz w:val="20"/>
          <w:szCs w:val="22"/>
          <w:lang w:val="en-GB"/>
        </w:rPr>
        <w:t xml:space="preserve"> </w:t>
      </w:r>
      <w:r w:rsidR="00C7578F" w:rsidRPr="00816F61">
        <w:rPr>
          <w:rFonts w:cs="Tahoma"/>
          <w:bCs/>
          <w:sz w:val="20"/>
          <w:szCs w:val="22"/>
          <w:lang w:val="en-GB"/>
        </w:rPr>
        <w:t xml:space="preserve">format for the </w:t>
      </w:r>
      <w:r w:rsidR="00F47CCB" w:rsidRPr="00816F61">
        <w:rPr>
          <w:rFonts w:cs="Tahoma"/>
          <w:bCs/>
          <w:sz w:val="20"/>
          <w:szCs w:val="22"/>
          <w:lang w:val="en-GB"/>
        </w:rPr>
        <w:t xml:space="preserve">CAN </w:t>
      </w:r>
      <w:r w:rsidR="00C7578F" w:rsidRPr="00816F61">
        <w:rPr>
          <w:rFonts w:cs="Tahoma"/>
          <w:bCs/>
          <w:sz w:val="20"/>
          <w:szCs w:val="22"/>
          <w:lang w:val="en-GB"/>
        </w:rPr>
        <w:t xml:space="preserve">network or in </w:t>
      </w:r>
      <w:r w:rsidR="00F47CCB" w:rsidRPr="00816F61">
        <w:rPr>
          <w:rFonts w:cs="Tahoma"/>
          <w:bCs/>
          <w:sz w:val="20"/>
          <w:szCs w:val="22"/>
          <w:lang w:val="en-GB"/>
        </w:rPr>
        <w:t xml:space="preserve">.FIBEX </w:t>
      </w:r>
      <w:r w:rsidR="00C7578F" w:rsidRPr="00816F61">
        <w:rPr>
          <w:rFonts w:cs="Tahoma"/>
          <w:bCs/>
          <w:sz w:val="20"/>
          <w:szCs w:val="22"/>
          <w:lang w:val="en-GB"/>
        </w:rPr>
        <w:t xml:space="preserve">format for the </w:t>
      </w:r>
      <w:proofErr w:type="spellStart"/>
      <w:r w:rsidR="00F47CCB" w:rsidRPr="00816F61">
        <w:rPr>
          <w:rFonts w:cs="Tahoma"/>
          <w:bCs/>
          <w:sz w:val="20"/>
          <w:szCs w:val="22"/>
          <w:lang w:val="en-GB"/>
        </w:rPr>
        <w:t>flexray</w:t>
      </w:r>
      <w:proofErr w:type="spellEnd"/>
      <w:r w:rsidR="00C7578F" w:rsidRPr="00816F61">
        <w:rPr>
          <w:rFonts w:cs="Tahoma"/>
          <w:bCs/>
          <w:sz w:val="20"/>
          <w:szCs w:val="22"/>
          <w:lang w:val="en-GB"/>
        </w:rPr>
        <w:t xml:space="preserve"> network</w:t>
      </w:r>
      <w:r w:rsidRPr="00816F61">
        <w:rPr>
          <w:rFonts w:cs="Tahoma"/>
          <w:bCs/>
          <w:sz w:val="20"/>
          <w:szCs w:val="22"/>
          <w:lang w:val="en-GB"/>
        </w:rPr>
        <w:t>.</w:t>
      </w:r>
    </w:p>
    <w:p w:rsidR="00DC3E11" w:rsidRPr="00816F61" w:rsidRDefault="00DC3E11" w:rsidP="00DC3E11">
      <w:pPr>
        <w:jc w:val="both"/>
        <w:rPr>
          <w:rFonts w:cs="Tahoma"/>
          <w:bCs/>
          <w:sz w:val="20"/>
          <w:szCs w:val="22"/>
          <w:lang w:val="en-GB"/>
        </w:rPr>
      </w:pPr>
    </w:p>
    <w:p w:rsidR="00F47CCB" w:rsidRPr="00816F61" w:rsidRDefault="00DC3E11" w:rsidP="00E22EB0">
      <w:pPr>
        <w:numPr>
          <w:ilvl w:val="0"/>
          <w:numId w:val="11"/>
        </w:numPr>
        <w:jc w:val="both"/>
        <w:rPr>
          <w:rFonts w:cs="Tahoma"/>
          <w:bCs/>
          <w:sz w:val="20"/>
          <w:szCs w:val="22"/>
          <w:lang w:val="en-GB"/>
        </w:rPr>
      </w:pPr>
      <w:r w:rsidRPr="00816F61">
        <w:rPr>
          <w:rFonts w:cs="Tahoma"/>
          <w:bCs/>
          <w:sz w:val="20"/>
          <w:szCs w:val="22"/>
          <w:lang w:val="en-GB"/>
        </w:rPr>
        <w:t>D</w:t>
      </w:r>
      <w:r w:rsidR="00C7578F" w:rsidRPr="00816F61">
        <w:rPr>
          <w:rFonts w:cs="Tahoma"/>
          <w:bCs/>
          <w:sz w:val="20"/>
          <w:szCs w:val="22"/>
          <w:lang w:val="en-GB"/>
        </w:rPr>
        <w:t>escriptive diagnos</w:t>
      </w:r>
      <w:r w:rsidR="003F33F6" w:rsidRPr="00816F61">
        <w:rPr>
          <w:rFonts w:cs="Tahoma"/>
          <w:bCs/>
          <w:sz w:val="20"/>
          <w:szCs w:val="22"/>
          <w:lang w:val="en-GB"/>
        </w:rPr>
        <w:t xml:space="preserve">tic charts </w:t>
      </w:r>
      <w:r w:rsidR="00C7578F" w:rsidRPr="00816F61">
        <w:rPr>
          <w:rFonts w:cs="Tahoma"/>
          <w:bCs/>
          <w:sz w:val="20"/>
          <w:szCs w:val="22"/>
          <w:lang w:val="en-GB"/>
        </w:rPr>
        <w:t xml:space="preserve">in </w:t>
      </w:r>
      <w:proofErr w:type="spellStart"/>
      <w:r w:rsidR="00C7578F" w:rsidRPr="00816F61">
        <w:rPr>
          <w:rFonts w:cs="Tahoma"/>
          <w:bCs/>
          <w:sz w:val="20"/>
          <w:szCs w:val="22"/>
          <w:lang w:val="en-GB"/>
        </w:rPr>
        <w:t>cdd</w:t>
      </w:r>
      <w:proofErr w:type="spellEnd"/>
      <w:r w:rsidR="00C7578F" w:rsidRPr="00816F61">
        <w:rPr>
          <w:rFonts w:cs="Tahoma"/>
          <w:bCs/>
          <w:sz w:val="20"/>
          <w:szCs w:val="22"/>
          <w:lang w:val="en-GB"/>
        </w:rPr>
        <w:t xml:space="preserve"> format for joint definition and validation of servi</w:t>
      </w:r>
      <w:r w:rsidR="00A904D6" w:rsidRPr="00816F61">
        <w:rPr>
          <w:rFonts w:cs="Tahoma"/>
          <w:bCs/>
          <w:sz w:val="20"/>
          <w:szCs w:val="22"/>
          <w:lang w:val="en-GB"/>
        </w:rPr>
        <w:t>ces</w:t>
      </w:r>
      <w:r w:rsidRPr="00816F61">
        <w:rPr>
          <w:rFonts w:cs="Tahoma"/>
          <w:bCs/>
          <w:sz w:val="20"/>
          <w:szCs w:val="22"/>
          <w:lang w:val="en-GB"/>
        </w:rPr>
        <w:t>.</w:t>
      </w:r>
    </w:p>
    <w:p w:rsidR="00DC3E11" w:rsidRPr="00816F61" w:rsidRDefault="00DC3E11" w:rsidP="00DC3E11">
      <w:pPr>
        <w:jc w:val="both"/>
        <w:rPr>
          <w:rFonts w:cs="Tahoma"/>
          <w:bCs/>
          <w:sz w:val="20"/>
          <w:szCs w:val="22"/>
          <w:lang w:val="en-GB"/>
        </w:rPr>
      </w:pPr>
    </w:p>
    <w:p w:rsidR="00F47CCB" w:rsidRPr="00816F61" w:rsidRDefault="00DC3E11" w:rsidP="00E22EB0">
      <w:pPr>
        <w:numPr>
          <w:ilvl w:val="0"/>
          <w:numId w:val="11"/>
        </w:numPr>
        <w:jc w:val="both"/>
        <w:rPr>
          <w:rFonts w:cs="Tahoma"/>
          <w:bCs/>
          <w:sz w:val="20"/>
          <w:szCs w:val="22"/>
          <w:lang w:val="en-GB"/>
        </w:rPr>
      </w:pPr>
      <w:r w:rsidRPr="00816F61">
        <w:rPr>
          <w:rFonts w:cs="Tahoma"/>
          <w:bCs/>
          <w:sz w:val="20"/>
          <w:szCs w:val="22"/>
          <w:lang w:val="en-GB"/>
        </w:rPr>
        <w:t>S</w:t>
      </w:r>
      <w:r w:rsidR="003F33F6" w:rsidRPr="00816F61">
        <w:rPr>
          <w:rFonts w:cs="Tahoma"/>
          <w:bCs/>
          <w:sz w:val="20"/>
          <w:szCs w:val="22"/>
          <w:lang w:val="en-GB"/>
        </w:rPr>
        <w:t xml:space="preserve">hould the customer request </w:t>
      </w:r>
      <w:r w:rsidR="00A904D6" w:rsidRPr="00816F61">
        <w:rPr>
          <w:rFonts w:cs="Tahoma"/>
          <w:bCs/>
          <w:sz w:val="20"/>
          <w:szCs w:val="22"/>
          <w:lang w:val="en-GB"/>
        </w:rPr>
        <w:t xml:space="preserve">a traceability of functional </w:t>
      </w:r>
      <w:r w:rsidR="00B24EF1" w:rsidRPr="00816F61">
        <w:rPr>
          <w:rFonts w:cs="Tahoma"/>
          <w:bCs/>
          <w:sz w:val="20"/>
          <w:szCs w:val="22"/>
          <w:lang w:val="en-GB"/>
        </w:rPr>
        <w:t>requirements</w:t>
      </w:r>
      <w:r w:rsidR="003F33F6" w:rsidRPr="00816F61">
        <w:rPr>
          <w:rFonts w:cs="Tahoma"/>
          <w:bCs/>
          <w:sz w:val="20"/>
          <w:szCs w:val="22"/>
          <w:lang w:val="en-GB"/>
        </w:rPr>
        <w:t>,</w:t>
      </w:r>
      <w:r w:rsidR="00A904D6" w:rsidRPr="00816F61">
        <w:rPr>
          <w:rFonts w:cs="Tahoma"/>
          <w:bCs/>
          <w:sz w:val="20"/>
          <w:szCs w:val="22"/>
          <w:lang w:val="en-GB"/>
        </w:rPr>
        <w:t xml:space="preserve"> the latter commits </w:t>
      </w:r>
      <w:proofErr w:type="gramStart"/>
      <w:r w:rsidR="00A904D6" w:rsidRPr="00816F61">
        <w:rPr>
          <w:rFonts w:cs="Tahoma"/>
          <w:bCs/>
          <w:sz w:val="20"/>
          <w:szCs w:val="22"/>
          <w:lang w:val="en-GB"/>
        </w:rPr>
        <w:t>itself</w:t>
      </w:r>
      <w:proofErr w:type="gramEnd"/>
      <w:r w:rsidR="00A904D6" w:rsidRPr="00816F61">
        <w:rPr>
          <w:rFonts w:cs="Tahoma"/>
          <w:bCs/>
          <w:sz w:val="20"/>
          <w:szCs w:val="22"/>
          <w:lang w:val="en-GB"/>
        </w:rPr>
        <w:t xml:space="preserve"> to delivering its functional specifications to </w:t>
      </w:r>
      <w:r w:rsidR="00F47CCB" w:rsidRPr="00816F61">
        <w:rPr>
          <w:rFonts w:cs="Tahoma"/>
          <w:bCs/>
          <w:sz w:val="20"/>
          <w:szCs w:val="22"/>
          <w:lang w:val="en-GB"/>
        </w:rPr>
        <w:t xml:space="preserve">JTEKT </w:t>
      </w:r>
      <w:r w:rsidR="00A904D6" w:rsidRPr="00816F61">
        <w:rPr>
          <w:rFonts w:cs="Tahoma"/>
          <w:bCs/>
          <w:sz w:val="20"/>
          <w:szCs w:val="22"/>
          <w:lang w:val="en-GB"/>
        </w:rPr>
        <w:t xml:space="preserve">complete with </w:t>
      </w:r>
      <w:r w:rsidR="00B24EF1" w:rsidRPr="00816F61">
        <w:rPr>
          <w:rFonts w:cs="Tahoma"/>
          <w:bCs/>
          <w:sz w:val="20"/>
          <w:szCs w:val="22"/>
          <w:lang w:val="en-GB"/>
        </w:rPr>
        <w:t xml:space="preserve">an </w:t>
      </w:r>
      <w:r w:rsidR="00F47CCB" w:rsidRPr="00816F61">
        <w:rPr>
          <w:rFonts w:cs="Tahoma"/>
          <w:bCs/>
          <w:sz w:val="20"/>
          <w:szCs w:val="22"/>
          <w:lang w:val="en-GB"/>
        </w:rPr>
        <w:t xml:space="preserve">identification </w:t>
      </w:r>
      <w:r w:rsidR="00B24EF1" w:rsidRPr="00816F61">
        <w:rPr>
          <w:rFonts w:cs="Tahoma"/>
          <w:bCs/>
          <w:sz w:val="20"/>
          <w:szCs w:val="22"/>
          <w:lang w:val="en-GB"/>
        </w:rPr>
        <w:t>of requirements in a suitable</w:t>
      </w:r>
      <w:r w:rsidR="00F47CCB" w:rsidRPr="00816F61">
        <w:rPr>
          <w:rFonts w:cs="Tahoma"/>
          <w:bCs/>
          <w:sz w:val="20"/>
          <w:szCs w:val="22"/>
          <w:lang w:val="en-GB"/>
        </w:rPr>
        <w:t xml:space="preserve"> format a</w:t>
      </w:r>
      <w:r w:rsidR="00B24EF1" w:rsidRPr="00816F61">
        <w:rPr>
          <w:rFonts w:cs="Tahoma"/>
          <w:bCs/>
          <w:sz w:val="20"/>
          <w:szCs w:val="22"/>
          <w:lang w:val="en-GB"/>
        </w:rPr>
        <w:t xml:space="preserve">nd in agreement with </w:t>
      </w:r>
      <w:r w:rsidRPr="00816F61">
        <w:rPr>
          <w:rFonts w:cs="Tahoma"/>
          <w:bCs/>
          <w:sz w:val="20"/>
          <w:szCs w:val="22"/>
          <w:lang w:val="en-GB"/>
        </w:rPr>
        <w:t>JTEKT.</w:t>
      </w:r>
    </w:p>
    <w:p w:rsidR="00DC3E11" w:rsidRPr="00816F61" w:rsidRDefault="00DC3E11" w:rsidP="00DC3E11">
      <w:pPr>
        <w:jc w:val="both"/>
        <w:rPr>
          <w:rFonts w:cs="Tahoma"/>
          <w:bCs/>
          <w:sz w:val="20"/>
          <w:szCs w:val="22"/>
          <w:lang w:val="en-GB"/>
        </w:rPr>
      </w:pPr>
    </w:p>
    <w:p w:rsidR="00F47CCB" w:rsidRPr="00816F61" w:rsidRDefault="00DC3E11" w:rsidP="00E22EB0">
      <w:pPr>
        <w:numPr>
          <w:ilvl w:val="0"/>
          <w:numId w:val="11"/>
        </w:numPr>
        <w:jc w:val="both"/>
        <w:rPr>
          <w:rFonts w:cs="Tahoma"/>
          <w:bCs/>
          <w:sz w:val="20"/>
          <w:szCs w:val="22"/>
          <w:lang w:val="en-GB"/>
        </w:rPr>
      </w:pPr>
      <w:r w:rsidRPr="00816F61">
        <w:rPr>
          <w:rFonts w:cs="Tahoma"/>
          <w:bCs/>
          <w:sz w:val="20"/>
          <w:szCs w:val="22"/>
          <w:lang w:val="en-GB"/>
        </w:rPr>
        <w:t>S</w:t>
      </w:r>
      <w:r w:rsidR="00B24EF1" w:rsidRPr="00816F61">
        <w:rPr>
          <w:rFonts w:cs="Tahoma"/>
          <w:bCs/>
          <w:sz w:val="20"/>
          <w:szCs w:val="22"/>
          <w:lang w:val="en-GB"/>
        </w:rPr>
        <w:t xml:space="preserve">hould the customer </w:t>
      </w:r>
      <w:r w:rsidR="00F47CCB" w:rsidRPr="00816F61">
        <w:rPr>
          <w:rFonts w:cs="Tahoma"/>
          <w:bCs/>
          <w:sz w:val="20"/>
          <w:szCs w:val="22"/>
          <w:lang w:val="en-GB"/>
        </w:rPr>
        <w:t>impos</w:t>
      </w:r>
      <w:r w:rsidR="00B24EF1" w:rsidRPr="00816F61">
        <w:rPr>
          <w:rFonts w:cs="Tahoma"/>
          <w:bCs/>
          <w:sz w:val="20"/>
          <w:szCs w:val="22"/>
          <w:lang w:val="en-GB"/>
        </w:rPr>
        <w:t>e certain forms of software</w:t>
      </w:r>
      <w:r w:rsidR="00721044" w:rsidRPr="00816F61">
        <w:rPr>
          <w:rFonts w:cs="Tahoma"/>
          <w:bCs/>
          <w:sz w:val="20"/>
          <w:szCs w:val="22"/>
          <w:lang w:val="en-GB"/>
        </w:rPr>
        <w:t xml:space="preserve"> modules in the </w:t>
      </w:r>
      <w:r w:rsidR="00B24EF1" w:rsidRPr="00816F61">
        <w:rPr>
          <w:rFonts w:cs="Tahoma"/>
          <w:bCs/>
          <w:sz w:val="20"/>
          <w:szCs w:val="22"/>
          <w:lang w:val="en-GB"/>
        </w:rPr>
        <w:t xml:space="preserve">embedded code of the JTEKT product, the customer undertakes to define all the technical and commercial conditions </w:t>
      </w:r>
      <w:r w:rsidR="00721044" w:rsidRPr="00816F61">
        <w:rPr>
          <w:rFonts w:cs="Tahoma"/>
          <w:bCs/>
          <w:sz w:val="20"/>
          <w:szCs w:val="22"/>
          <w:lang w:val="en-GB"/>
        </w:rPr>
        <w:t>for</w:t>
      </w:r>
      <w:r w:rsidR="00B24EF1" w:rsidRPr="00816F61">
        <w:rPr>
          <w:rFonts w:cs="Tahoma"/>
          <w:bCs/>
          <w:sz w:val="20"/>
          <w:szCs w:val="22"/>
          <w:lang w:val="en-GB"/>
        </w:rPr>
        <w:t xml:space="preserve"> delivery and </w:t>
      </w:r>
      <w:r w:rsidR="00F47CCB" w:rsidRPr="00816F61">
        <w:rPr>
          <w:rFonts w:cs="Tahoma"/>
          <w:bCs/>
          <w:sz w:val="20"/>
          <w:szCs w:val="22"/>
          <w:lang w:val="en-GB"/>
        </w:rPr>
        <w:t xml:space="preserve">maintenance </w:t>
      </w:r>
      <w:r w:rsidR="00B24EF1" w:rsidRPr="00816F61">
        <w:rPr>
          <w:rFonts w:cs="Tahoma"/>
          <w:bCs/>
          <w:sz w:val="20"/>
          <w:szCs w:val="22"/>
          <w:lang w:val="en-GB"/>
        </w:rPr>
        <w:t>of th</w:t>
      </w:r>
      <w:r w:rsidR="00721044" w:rsidRPr="00816F61">
        <w:rPr>
          <w:rFonts w:cs="Tahoma"/>
          <w:bCs/>
          <w:sz w:val="20"/>
          <w:szCs w:val="22"/>
          <w:lang w:val="en-GB"/>
        </w:rPr>
        <w:t>ese</w:t>
      </w:r>
      <w:r w:rsidR="00B24EF1" w:rsidRPr="00816F61">
        <w:rPr>
          <w:rFonts w:cs="Tahoma"/>
          <w:bCs/>
          <w:sz w:val="20"/>
          <w:szCs w:val="22"/>
          <w:lang w:val="en-GB"/>
        </w:rPr>
        <w:t xml:space="preserve"> software</w:t>
      </w:r>
      <w:r w:rsidR="00721044" w:rsidRPr="00816F61">
        <w:rPr>
          <w:rFonts w:cs="Tahoma"/>
          <w:bCs/>
          <w:sz w:val="20"/>
          <w:szCs w:val="22"/>
          <w:lang w:val="en-GB"/>
        </w:rPr>
        <w:t xml:space="preserve"> modules</w:t>
      </w:r>
      <w:r w:rsidR="00B24EF1" w:rsidRPr="00816F61">
        <w:rPr>
          <w:rFonts w:cs="Tahoma"/>
          <w:bCs/>
          <w:sz w:val="20"/>
          <w:szCs w:val="22"/>
          <w:lang w:val="en-GB"/>
        </w:rPr>
        <w:t xml:space="preserve"> and shall bear liability for </w:t>
      </w:r>
      <w:proofErr w:type="gramStart"/>
      <w:r w:rsidR="00B24EF1" w:rsidRPr="00816F61">
        <w:rPr>
          <w:rFonts w:cs="Tahoma"/>
          <w:bCs/>
          <w:sz w:val="20"/>
          <w:szCs w:val="22"/>
          <w:lang w:val="en-GB"/>
        </w:rPr>
        <w:t>same</w:t>
      </w:r>
      <w:r w:rsidR="00F47CCB" w:rsidRPr="00816F61">
        <w:rPr>
          <w:rFonts w:cs="Tahoma"/>
          <w:bCs/>
          <w:sz w:val="20"/>
          <w:szCs w:val="22"/>
          <w:lang w:val="en-GB"/>
        </w:rPr>
        <w:t>.</w:t>
      </w:r>
      <w:proofErr w:type="gramEnd"/>
    </w:p>
    <w:p w:rsidR="00F47CCB" w:rsidRPr="00816F61" w:rsidRDefault="00F47CCB" w:rsidP="00F47CCB">
      <w:pPr>
        <w:ind w:left="360"/>
        <w:jc w:val="both"/>
        <w:rPr>
          <w:rFonts w:cs="Tahoma"/>
          <w:bCs/>
          <w:sz w:val="20"/>
          <w:szCs w:val="22"/>
          <w:lang w:val="en-GB"/>
        </w:rPr>
      </w:pPr>
    </w:p>
    <w:p w:rsidR="00F47CCB" w:rsidRPr="00816F61" w:rsidRDefault="00051E33" w:rsidP="00F47CCB">
      <w:pPr>
        <w:jc w:val="both"/>
        <w:rPr>
          <w:rFonts w:cs="Tahoma"/>
          <w:b/>
          <w:sz w:val="20"/>
          <w:szCs w:val="22"/>
          <w:lang w:val="en-GB"/>
        </w:rPr>
      </w:pPr>
      <w:r w:rsidRPr="00816F61">
        <w:rPr>
          <w:rFonts w:cs="Tahoma"/>
          <w:bCs/>
          <w:sz w:val="20"/>
          <w:szCs w:val="22"/>
          <w:lang w:val="en-GB"/>
        </w:rPr>
        <w:t xml:space="preserve">In the case of development of specific inter-system functions, the customer undertakes to deliver either a real </w:t>
      </w:r>
      <w:r w:rsidR="00F47CCB" w:rsidRPr="00816F61">
        <w:rPr>
          <w:rFonts w:cs="Tahoma"/>
          <w:bCs/>
          <w:sz w:val="20"/>
          <w:szCs w:val="22"/>
          <w:lang w:val="en-GB"/>
        </w:rPr>
        <w:t xml:space="preserve">validation </w:t>
      </w:r>
      <w:r w:rsidRPr="00816F61">
        <w:rPr>
          <w:rFonts w:cs="Tahoma"/>
          <w:bCs/>
          <w:sz w:val="20"/>
          <w:szCs w:val="22"/>
          <w:lang w:val="en-GB"/>
        </w:rPr>
        <w:t xml:space="preserve">environment or a simulated version enabling </w:t>
      </w:r>
      <w:r w:rsidR="00F47CCB" w:rsidRPr="00816F61">
        <w:rPr>
          <w:rFonts w:cs="Tahoma"/>
          <w:bCs/>
          <w:sz w:val="20"/>
          <w:szCs w:val="22"/>
          <w:lang w:val="en-GB"/>
        </w:rPr>
        <w:t xml:space="preserve">JTEKT </w:t>
      </w:r>
      <w:r w:rsidRPr="00816F61">
        <w:rPr>
          <w:rFonts w:cs="Tahoma"/>
          <w:bCs/>
          <w:sz w:val="20"/>
          <w:szCs w:val="22"/>
          <w:lang w:val="en-GB"/>
        </w:rPr>
        <w:t>to check its development</w:t>
      </w:r>
      <w:r w:rsidR="00F47CCB" w:rsidRPr="00816F61">
        <w:rPr>
          <w:rFonts w:cs="Tahoma"/>
          <w:bCs/>
          <w:sz w:val="20"/>
          <w:szCs w:val="22"/>
          <w:lang w:val="en-GB"/>
        </w:rPr>
        <w:t>.</w:t>
      </w:r>
    </w:p>
    <w:p w:rsidR="00F47CCB" w:rsidRPr="00816F61" w:rsidRDefault="00F47CCB" w:rsidP="00F47CCB">
      <w:pPr>
        <w:jc w:val="both"/>
        <w:rPr>
          <w:rFonts w:cs="Tahoma"/>
          <w:b/>
          <w:sz w:val="20"/>
          <w:szCs w:val="22"/>
          <w:lang w:val="en-GB"/>
        </w:rPr>
      </w:pPr>
    </w:p>
    <w:p w:rsidR="00CE377A" w:rsidRPr="00816F61" w:rsidRDefault="00CE377A" w:rsidP="00F47CCB">
      <w:pPr>
        <w:jc w:val="both"/>
        <w:rPr>
          <w:rFonts w:cs="Tahoma"/>
          <w:b/>
          <w:sz w:val="20"/>
          <w:szCs w:val="22"/>
          <w:lang w:val="en-GB"/>
        </w:rPr>
      </w:pPr>
    </w:p>
    <w:p w:rsidR="00F47CCB" w:rsidRPr="00816F61" w:rsidRDefault="00C95B1A" w:rsidP="007D2214">
      <w:pPr>
        <w:pStyle w:val="StylePropComRouge"/>
        <w:numPr>
          <w:ilvl w:val="0"/>
          <w:numId w:val="9"/>
        </w:numPr>
        <w:pBdr>
          <w:bottom w:val="single" w:sz="18" w:space="1" w:color="CC0000"/>
        </w:pBdr>
        <w:tabs>
          <w:tab w:val="clear" w:pos="645"/>
          <w:tab w:val="num" w:pos="360"/>
        </w:tabs>
        <w:ind w:left="360" w:hanging="360"/>
        <w:rPr>
          <w:rStyle w:val="StylePropComRougeCar"/>
          <w:szCs w:val="20"/>
          <w:lang w:val="fr-FR"/>
        </w:rPr>
      </w:pPr>
      <w:bookmarkStart w:id="32" w:name="_Toc453581869"/>
      <w:r w:rsidRPr="00816F61">
        <w:rPr>
          <w:rStyle w:val="StylePropComRougeCar"/>
          <w:szCs w:val="20"/>
          <w:lang w:val="fr-FR"/>
        </w:rPr>
        <w:t>SCHEDULE</w:t>
      </w:r>
      <w:bookmarkEnd w:id="32"/>
    </w:p>
    <w:p w:rsidR="00F47CCB" w:rsidRPr="00816F61" w:rsidRDefault="00F47CCB" w:rsidP="00F47CCB">
      <w:pPr>
        <w:tabs>
          <w:tab w:val="left" w:pos="720"/>
        </w:tabs>
        <w:jc w:val="both"/>
        <w:rPr>
          <w:rFonts w:cs="Tahoma"/>
          <w:b/>
          <w:sz w:val="20"/>
          <w:szCs w:val="22"/>
          <w:lang w:val="en-GB"/>
        </w:rPr>
      </w:pPr>
    </w:p>
    <w:p w:rsidR="00F47CCB" w:rsidRPr="00816F61" w:rsidRDefault="004F31C4" w:rsidP="00F47CCB">
      <w:pPr>
        <w:jc w:val="both"/>
        <w:rPr>
          <w:rFonts w:cs="Tahoma"/>
          <w:color w:val="800080"/>
          <w:sz w:val="20"/>
          <w:szCs w:val="22"/>
          <w:lang w:val="en-GB"/>
        </w:rPr>
      </w:pPr>
      <w:r w:rsidRPr="00816F61">
        <w:rPr>
          <w:rFonts w:cs="Tahoma"/>
          <w:color w:val="0000FF"/>
          <w:sz w:val="20"/>
          <w:szCs w:val="22"/>
          <w:lang w:val="en-GB"/>
        </w:rPr>
        <w:t xml:space="preserve">ITEMISE THE </w:t>
      </w:r>
      <w:r w:rsidR="00213C79" w:rsidRPr="00816F61">
        <w:rPr>
          <w:rFonts w:cs="Tahoma"/>
          <w:color w:val="0000FF"/>
          <w:sz w:val="20"/>
          <w:szCs w:val="22"/>
          <w:lang w:val="en-GB"/>
        </w:rPr>
        <w:t>SCHEDULE</w:t>
      </w:r>
      <w:r w:rsidR="001175E2" w:rsidRPr="00816F61">
        <w:rPr>
          <w:rFonts w:cs="Tahoma"/>
          <w:color w:val="0000FF"/>
          <w:sz w:val="20"/>
          <w:szCs w:val="22"/>
          <w:lang w:val="en-GB"/>
        </w:rPr>
        <w:t>.</w:t>
      </w:r>
      <w:r w:rsidR="00F47CCB" w:rsidRPr="00816F61">
        <w:rPr>
          <w:rFonts w:cs="Tahoma"/>
          <w:color w:val="008000"/>
          <w:sz w:val="20"/>
          <w:szCs w:val="22"/>
          <w:lang w:val="en-GB"/>
        </w:rPr>
        <w:t xml:space="preserve"> </w:t>
      </w:r>
      <w:r w:rsidR="001175E2" w:rsidRPr="00816F61">
        <w:rPr>
          <w:rStyle w:val="Marquedecommentaire"/>
          <w:rFonts w:eastAsia="MS Mincho"/>
          <w:vanish/>
          <w:sz w:val="12"/>
          <w:lang w:val="en-GB" w:eastAsia="ja-JP"/>
        </w:rPr>
        <w:commentReference w:id="33"/>
      </w:r>
    </w:p>
    <w:p w:rsidR="001175E2" w:rsidRPr="00816F61" w:rsidRDefault="001175E2" w:rsidP="00F47CCB">
      <w:pPr>
        <w:jc w:val="both"/>
        <w:rPr>
          <w:rFonts w:cs="Tahoma"/>
          <w:sz w:val="20"/>
          <w:szCs w:val="22"/>
          <w:lang w:val="en-GB"/>
        </w:rPr>
      </w:pPr>
    </w:p>
    <w:p w:rsidR="00F47CCB" w:rsidRPr="00816F61" w:rsidRDefault="00B569CA" w:rsidP="00F47CCB">
      <w:pPr>
        <w:jc w:val="both"/>
        <w:rPr>
          <w:rFonts w:cs="Tahoma"/>
          <w:sz w:val="20"/>
          <w:szCs w:val="22"/>
          <w:lang w:val="en-GB"/>
        </w:rPr>
      </w:pPr>
      <w:r w:rsidRPr="00816F61">
        <w:rPr>
          <w:rFonts w:cs="Tahoma"/>
          <w:sz w:val="20"/>
          <w:szCs w:val="22"/>
          <w:lang w:val="en-GB"/>
        </w:rPr>
        <w:t xml:space="preserve">The </w:t>
      </w:r>
      <w:r w:rsidR="00F47CCB" w:rsidRPr="00816F61">
        <w:rPr>
          <w:rFonts w:cs="Tahoma"/>
          <w:sz w:val="20"/>
          <w:szCs w:val="22"/>
          <w:lang w:val="en-GB"/>
        </w:rPr>
        <w:t xml:space="preserve">parties </w:t>
      </w:r>
      <w:r w:rsidRPr="00816F61">
        <w:rPr>
          <w:rFonts w:cs="Tahoma"/>
          <w:sz w:val="20"/>
          <w:szCs w:val="22"/>
          <w:lang w:val="en-GB"/>
        </w:rPr>
        <w:t>shall mutually inform each other and at the shortest possible noti</w:t>
      </w:r>
      <w:r w:rsidR="004413E5" w:rsidRPr="00816F61">
        <w:rPr>
          <w:rFonts w:cs="Tahoma"/>
          <w:sz w:val="20"/>
          <w:szCs w:val="22"/>
          <w:lang w:val="en-GB"/>
        </w:rPr>
        <w:t>c</w:t>
      </w:r>
      <w:r w:rsidRPr="00816F61">
        <w:rPr>
          <w:rFonts w:cs="Tahoma"/>
          <w:sz w:val="20"/>
          <w:szCs w:val="22"/>
          <w:lang w:val="en-GB"/>
        </w:rPr>
        <w:t xml:space="preserve">e of any change </w:t>
      </w:r>
      <w:r w:rsidR="00213C79" w:rsidRPr="00816F61">
        <w:rPr>
          <w:rFonts w:cs="Tahoma"/>
          <w:sz w:val="20"/>
          <w:szCs w:val="22"/>
          <w:lang w:val="en-GB"/>
        </w:rPr>
        <w:t>of schedule</w:t>
      </w:r>
      <w:r w:rsidR="00F47CCB" w:rsidRPr="00816F61">
        <w:rPr>
          <w:rFonts w:cs="Tahoma"/>
          <w:sz w:val="20"/>
          <w:szCs w:val="22"/>
          <w:lang w:val="en-GB"/>
        </w:rPr>
        <w:t>.</w:t>
      </w:r>
    </w:p>
    <w:p w:rsidR="00F47CCB" w:rsidRPr="00816F61" w:rsidRDefault="00F47CCB" w:rsidP="00F47CCB">
      <w:pPr>
        <w:jc w:val="both"/>
        <w:rPr>
          <w:rFonts w:cs="Tahoma"/>
          <w:sz w:val="20"/>
          <w:szCs w:val="22"/>
          <w:lang w:val="en-GB"/>
        </w:rPr>
      </w:pPr>
    </w:p>
    <w:p w:rsidR="00213C79" w:rsidRPr="00816F61" w:rsidRDefault="00B569CA" w:rsidP="00F47CCB">
      <w:pPr>
        <w:jc w:val="both"/>
        <w:rPr>
          <w:rFonts w:cs="Tahoma"/>
          <w:sz w:val="20"/>
          <w:szCs w:val="22"/>
          <w:lang w:val="en-GB"/>
        </w:rPr>
      </w:pPr>
      <w:r w:rsidRPr="00816F61">
        <w:rPr>
          <w:rFonts w:cs="Tahoma"/>
          <w:sz w:val="20"/>
          <w:szCs w:val="22"/>
          <w:lang w:val="en-GB"/>
        </w:rPr>
        <w:t xml:space="preserve">Any change in </w:t>
      </w:r>
      <w:r w:rsidR="00213C79" w:rsidRPr="00816F61">
        <w:rPr>
          <w:rFonts w:cs="Tahoma"/>
          <w:sz w:val="20"/>
          <w:szCs w:val="22"/>
          <w:lang w:val="en-GB"/>
        </w:rPr>
        <w:t>schedule</w:t>
      </w:r>
      <w:r w:rsidR="00F47CCB" w:rsidRPr="00816F61">
        <w:rPr>
          <w:rFonts w:cs="Tahoma"/>
          <w:sz w:val="20"/>
          <w:szCs w:val="22"/>
          <w:lang w:val="en-GB"/>
        </w:rPr>
        <w:t xml:space="preserve"> </w:t>
      </w:r>
      <w:r w:rsidRPr="00816F61">
        <w:rPr>
          <w:rFonts w:cs="Tahoma"/>
          <w:sz w:val="20"/>
          <w:szCs w:val="22"/>
          <w:lang w:val="en-GB"/>
        </w:rPr>
        <w:t xml:space="preserve">must be accepted in good faith by either party. In the case of a change in </w:t>
      </w:r>
      <w:r w:rsidR="00213C79" w:rsidRPr="00816F61">
        <w:rPr>
          <w:rFonts w:cs="Tahoma"/>
          <w:sz w:val="20"/>
          <w:szCs w:val="22"/>
          <w:lang w:val="en-GB"/>
        </w:rPr>
        <w:t>schedule</w:t>
      </w:r>
      <w:r w:rsidRPr="00816F61">
        <w:rPr>
          <w:rFonts w:cs="Tahoma"/>
          <w:sz w:val="20"/>
          <w:szCs w:val="22"/>
          <w:lang w:val="en-GB"/>
        </w:rPr>
        <w:t xml:space="preserve"> by the customer, the latter shall bear the costs generated by the </w:t>
      </w:r>
      <w:r w:rsidR="00BF21CE" w:rsidRPr="00816F61">
        <w:rPr>
          <w:rFonts w:cs="Tahoma"/>
          <w:sz w:val="20"/>
          <w:szCs w:val="22"/>
          <w:lang w:val="en-GB"/>
        </w:rPr>
        <w:t>offset.</w:t>
      </w:r>
    </w:p>
    <w:p w:rsidR="009970BD" w:rsidRPr="00816F61" w:rsidRDefault="009970BD" w:rsidP="00F47CCB">
      <w:pPr>
        <w:jc w:val="both"/>
        <w:rPr>
          <w:rFonts w:cs="Tahoma"/>
          <w:sz w:val="20"/>
          <w:szCs w:val="22"/>
          <w:lang w:val="en-GB"/>
        </w:rPr>
      </w:pPr>
    </w:p>
    <w:p w:rsidR="009970BD" w:rsidRPr="00816F61" w:rsidRDefault="009970BD" w:rsidP="00F47CCB">
      <w:pPr>
        <w:jc w:val="both"/>
        <w:rPr>
          <w:rFonts w:cs="Tahoma"/>
          <w:sz w:val="20"/>
          <w:szCs w:val="22"/>
          <w:lang w:val="en-GB"/>
        </w:rPr>
      </w:pPr>
    </w:p>
    <w:p w:rsidR="00F47CCB" w:rsidRPr="00816F61" w:rsidRDefault="00F47CCB" w:rsidP="007D2214">
      <w:pPr>
        <w:pStyle w:val="StylePropComRouge"/>
        <w:numPr>
          <w:ilvl w:val="0"/>
          <w:numId w:val="9"/>
        </w:numPr>
        <w:pBdr>
          <w:bottom w:val="single" w:sz="18" w:space="1" w:color="CC0000"/>
        </w:pBdr>
        <w:tabs>
          <w:tab w:val="clear" w:pos="645"/>
          <w:tab w:val="num" w:pos="360"/>
        </w:tabs>
        <w:ind w:left="360" w:hanging="360"/>
        <w:rPr>
          <w:rStyle w:val="StylePropComRougeCar"/>
          <w:szCs w:val="20"/>
          <w:lang w:val="fr-FR"/>
        </w:rPr>
      </w:pPr>
      <w:bookmarkStart w:id="34" w:name="_Toc231697087"/>
      <w:bookmarkStart w:id="35" w:name="_Toc234898546"/>
      <w:bookmarkStart w:id="36" w:name="_Toc453581870"/>
      <w:r w:rsidRPr="00816F61">
        <w:rPr>
          <w:rStyle w:val="StylePropComRougeCar"/>
          <w:szCs w:val="20"/>
          <w:lang w:val="fr-FR"/>
        </w:rPr>
        <w:t>VOLUMES</w:t>
      </w:r>
      <w:bookmarkEnd w:id="34"/>
      <w:bookmarkEnd w:id="35"/>
      <w:bookmarkEnd w:id="36"/>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b/>
          <w:sz w:val="20"/>
          <w:szCs w:val="22"/>
          <w:lang w:val="en-GB"/>
        </w:rPr>
      </w:pPr>
    </w:p>
    <w:p w:rsidR="00F47CCB" w:rsidRPr="00816F61" w:rsidRDefault="00BF21CE" w:rsidP="00F47CCB">
      <w:pPr>
        <w:jc w:val="both"/>
        <w:rPr>
          <w:rFonts w:cs="Tahoma"/>
          <w:sz w:val="20"/>
          <w:szCs w:val="22"/>
          <w:lang w:val="en-GB"/>
        </w:rPr>
      </w:pPr>
      <w:r w:rsidRPr="00816F61">
        <w:rPr>
          <w:rFonts w:cs="Tahoma"/>
          <w:sz w:val="20"/>
          <w:szCs w:val="22"/>
          <w:lang w:val="en-GB"/>
        </w:rPr>
        <w:t xml:space="preserve">At the time of the </w:t>
      </w:r>
      <w:r w:rsidR="0037280A" w:rsidRPr="00816F61">
        <w:rPr>
          <w:rFonts w:cs="Tahoma"/>
          <w:sz w:val="20"/>
          <w:szCs w:val="22"/>
          <w:lang w:val="en-GB"/>
        </w:rPr>
        <w:t>Request for Quotation</w:t>
      </w:r>
      <w:r w:rsidR="00A133C5" w:rsidRPr="00816F61">
        <w:rPr>
          <w:rFonts w:cs="Tahoma"/>
          <w:sz w:val="20"/>
          <w:szCs w:val="22"/>
          <w:lang w:val="en-GB"/>
        </w:rPr>
        <w:t xml:space="preserve"> b</w:t>
      </w:r>
      <w:r w:rsidRPr="00816F61">
        <w:rPr>
          <w:rFonts w:cs="Tahoma"/>
          <w:sz w:val="20"/>
          <w:szCs w:val="22"/>
          <w:lang w:val="en-GB"/>
        </w:rPr>
        <w:t>y your company</w:t>
      </w:r>
      <w:r w:rsidR="00F96965" w:rsidRPr="00F96965">
        <w:rPr>
          <w:rFonts w:cs="Tahoma"/>
          <w:sz w:val="20"/>
          <w:lang w:val="en-GB"/>
        </w:rPr>
        <w:t>,</w:t>
      </w:r>
      <w:r w:rsidR="00F96965" w:rsidRPr="00643668">
        <w:rPr>
          <w:rStyle w:val="Marquedecommentaire"/>
          <w:rFonts w:eastAsia="MS Mincho"/>
          <w:vanish/>
          <w:sz w:val="20"/>
          <w:szCs w:val="20"/>
          <w:lang w:eastAsia="ja-JP"/>
        </w:rPr>
        <w:commentReference w:id="37"/>
      </w:r>
      <w:r w:rsidR="00F96965" w:rsidRPr="00F96965">
        <w:rPr>
          <w:rFonts w:cs="Tahoma"/>
          <w:sz w:val="20"/>
          <w:lang w:val="en-GB"/>
        </w:rPr>
        <w:t xml:space="preserve"> </w:t>
      </w:r>
      <w:r w:rsidRPr="00816F61">
        <w:rPr>
          <w:rFonts w:cs="Tahoma"/>
          <w:sz w:val="20"/>
          <w:szCs w:val="22"/>
          <w:lang w:val="en-GB"/>
        </w:rPr>
        <w:t xml:space="preserve">you provided us with the following data regarding </w:t>
      </w:r>
      <w:r w:rsidR="00F47CCB" w:rsidRPr="00816F61">
        <w:rPr>
          <w:rFonts w:cs="Tahoma"/>
          <w:sz w:val="20"/>
          <w:szCs w:val="22"/>
          <w:lang w:val="en-GB"/>
        </w:rPr>
        <w:t xml:space="preserve">volumes: </w:t>
      </w:r>
    </w:p>
    <w:p w:rsidR="00F47CCB" w:rsidRPr="00816F61" w:rsidRDefault="00F47CCB" w:rsidP="00F47CCB">
      <w:pPr>
        <w:jc w:val="both"/>
        <w:rPr>
          <w:rFonts w:cs="Tahoma"/>
          <w:sz w:val="20"/>
          <w:szCs w:val="22"/>
          <w:lang w:val="en-GB"/>
        </w:rPr>
      </w:pPr>
    </w:p>
    <w:tbl>
      <w:tblPr>
        <w:tblStyle w:val="Grilledutableau"/>
        <w:tblW w:w="0" w:type="auto"/>
        <w:tblLook w:val="01E0"/>
      </w:tblPr>
      <w:tblGrid>
        <w:gridCol w:w="9212"/>
      </w:tblGrid>
      <w:tr w:rsidR="00F47CCB" w:rsidRPr="003B2D3B">
        <w:tc>
          <w:tcPr>
            <w:tcW w:w="9212" w:type="dxa"/>
          </w:tcPr>
          <w:p w:rsidR="00F47CCB" w:rsidRPr="00816F61" w:rsidRDefault="00F47CCB" w:rsidP="00FD7E91">
            <w:pPr>
              <w:jc w:val="both"/>
              <w:rPr>
                <w:rFonts w:cs="Tahoma"/>
                <w:sz w:val="20"/>
                <w:szCs w:val="22"/>
                <w:lang w:val="en-GB"/>
              </w:rPr>
            </w:pPr>
          </w:p>
          <w:p w:rsidR="00F47CCB" w:rsidRPr="00816F61" w:rsidRDefault="00F47CCB" w:rsidP="00FD7E91">
            <w:pPr>
              <w:jc w:val="both"/>
              <w:rPr>
                <w:rFonts w:cs="Tahoma"/>
                <w:sz w:val="20"/>
                <w:szCs w:val="22"/>
                <w:lang w:val="en-GB"/>
              </w:rPr>
            </w:pPr>
          </w:p>
          <w:p w:rsidR="001175E2" w:rsidRPr="00816F61" w:rsidRDefault="001175E2" w:rsidP="00FD7E91">
            <w:pPr>
              <w:jc w:val="both"/>
              <w:rPr>
                <w:rFonts w:cs="Tahoma"/>
                <w:sz w:val="20"/>
                <w:szCs w:val="22"/>
                <w:lang w:val="en-GB"/>
              </w:rPr>
            </w:pPr>
          </w:p>
          <w:p w:rsidR="001175E2" w:rsidRPr="00816F61" w:rsidRDefault="001175E2" w:rsidP="00FD7E91">
            <w:pPr>
              <w:jc w:val="both"/>
              <w:rPr>
                <w:rFonts w:cs="Tahoma"/>
                <w:sz w:val="20"/>
                <w:szCs w:val="22"/>
                <w:lang w:val="en-GB"/>
              </w:rPr>
            </w:pPr>
          </w:p>
          <w:p w:rsidR="00F47CCB" w:rsidRPr="00816F61" w:rsidRDefault="00F47CCB" w:rsidP="00FD7E91">
            <w:pPr>
              <w:jc w:val="both"/>
              <w:rPr>
                <w:rFonts w:cs="Tahoma"/>
                <w:sz w:val="20"/>
                <w:szCs w:val="22"/>
                <w:lang w:val="en-GB"/>
              </w:rPr>
            </w:pPr>
          </w:p>
          <w:p w:rsidR="00F47CCB" w:rsidRPr="00816F61" w:rsidRDefault="00F47CCB" w:rsidP="00FD7E91">
            <w:pPr>
              <w:jc w:val="both"/>
              <w:rPr>
                <w:rFonts w:cs="Tahoma"/>
                <w:sz w:val="20"/>
                <w:szCs w:val="22"/>
                <w:lang w:val="en-GB"/>
              </w:rPr>
            </w:pPr>
          </w:p>
        </w:tc>
      </w:tr>
    </w:tbl>
    <w:p w:rsidR="00F47CCB" w:rsidRPr="00816F61" w:rsidRDefault="00FE3D45" w:rsidP="00F47CCB">
      <w:pPr>
        <w:jc w:val="both"/>
        <w:rPr>
          <w:rFonts w:cs="Tahoma"/>
          <w:b/>
          <w:sz w:val="20"/>
          <w:szCs w:val="22"/>
          <w:lang w:val="en-GB"/>
        </w:rPr>
      </w:pPr>
      <w:r w:rsidRPr="00816F61">
        <w:rPr>
          <w:rFonts w:cs="Tahoma"/>
          <w:sz w:val="20"/>
          <w:szCs w:val="22"/>
          <w:lang w:val="en-GB"/>
        </w:rPr>
        <w:t xml:space="preserve"> </w:t>
      </w:r>
    </w:p>
    <w:p w:rsidR="00F47CCB" w:rsidRPr="00816F61" w:rsidRDefault="00BF21CE" w:rsidP="00F47CCB">
      <w:pPr>
        <w:jc w:val="both"/>
        <w:rPr>
          <w:rFonts w:cs="Tahoma"/>
          <w:sz w:val="20"/>
          <w:szCs w:val="22"/>
          <w:lang w:val="en-GB"/>
        </w:rPr>
      </w:pPr>
      <w:r w:rsidRPr="00816F61">
        <w:rPr>
          <w:rFonts w:cs="Tahoma"/>
          <w:sz w:val="20"/>
          <w:szCs w:val="22"/>
          <w:lang w:val="en-GB"/>
        </w:rPr>
        <w:t xml:space="preserve">All the data presented in </w:t>
      </w:r>
      <w:r w:rsidR="00C51CD2" w:rsidRPr="00816F61">
        <w:rPr>
          <w:rFonts w:cs="Tahoma"/>
          <w:sz w:val="20"/>
          <w:szCs w:val="22"/>
          <w:lang w:val="en-GB"/>
        </w:rPr>
        <w:t>this quote</w:t>
      </w:r>
      <w:r w:rsidR="004413E5" w:rsidRPr="00816F61">
        <w:rPr>
          <w:rFonts w:cs="Tahoma"/>
          <w:sz w:val="20"/>
          <w:szCs w:val="22"/>
          <w:lang w:val="en-GB"/>
        </w:rPr>
        <w:t xml:space="preserve"> has been</w:t>
      </w:r>
      <w:r w:rsidRPr="00816F61">
        <w:rPr>
          <w:rFonts w:cs="Tahoma"/>
          <w:sz w:val="20"/>
          <w:szCs w:val="22"/>
          <w:lang w:val="en-GB"/>
        </w:rPr>
        <w:t xml:space="preserve"> determined on the basis of the </w:t>
      </w:r>
      <w:r w:rsidR="00F47CCB" w:rsidRPr="00816F61">
        <w:rPr>
          <w:rFonts w:cs="Tahoma"/>
          <w:sz w:val="20"/>
          <w:szCs w:val="22"/>
          <w:lang w:val="en-GB"/>
        </w:rPr>
        <w:t xml:space="preserve">volumes </w:t>
      </w:r>
      <w:r w:rsidRPr="00816F61">
        <w:rPr>
          <w:rFonts w:cs="Tahoma"/>
          <w:sz w:val="20"/>
          <w:szCs w:val="22"/>
          <w:lang w:val="en-GB"/>
        </w:rPr>
        <w:t xml:space="preserve">provided by the customer and referred to in this </w:t>
      </w:r>
      <w:r w:rsidR="00F47CCB" w:rsidRPr="00816F61">
        <w:rPr>
          <w:rFonts w:cs="Tahoma"/>
          <w:sz w:val="20"/>
          <w:szCs w:val="22"/>
          <w:lang w:val="en-GB"/>
        </w:rPr>
        <w:t>article.</w:t>
      </w:r>
    </w:p>
    <w:p w:rsidR="00F47CCB" w:rsidRPr="00816F61" w:rsidRDefault="00BF21CE" w:rsidP="00F47CCB">
      <w:pPr>
        <w:jc w:val="both"/>
        <w:rPr>
          <w:rFonts w:cs="Tahoma"/>
          <w:color w:val="0000FF"/>
          <w:sz w:val="20"/>
          <w:szCs w:val="22"/>
          <w:lang w:val="en-GB"/>
        </w:rPr>
      </w:pPr>
      <w:r w:rsidRPr="00816F61">
        <w:rPr>
          <w:rFonts w:cs="Tahoma"/>
          <w:color w:val="0000FF"/>
          <w:sz w:val="20"/>
          <w:szCs w:val="22"/>
          <w:lang w:val="en-GB"/>
        </w:rPr>
        <w:t xml:space="preserve">In case of </w:t>
      </w:r>
      <w:r w:rsidR="00F47CCB" w:rsidRPr="00816F61">
        <w:rPr>
          <w:rFonts w:cs="Tahoma"/>
          <w:color w:val="0000FF"/>
          <w:sz w:val="20"/>
          <w:szCs w:val="22"/>
          <w:lang w:val="en-GB"/>
        </w:rPr>
        <w:t xml:space="preserve">variation </w:t>
      </w:r>
      <w:r w:rsidRPr="00816F61">
        <w:rPr>
          <w:rFonts w:cs="Tahoma"/>
          <w:color w:val="0000FF"/>
          <w:sz w:val="20"/>
          <w:szCs w:val="22"/>
          <w:lang w:val="en-GB"/>
        </w:rPr>
        <w:t>of annual</w:t>
      </w:r>
      <w:r w:rsidR="00F47CCB" w:rsidRPr="00816F61">
        <w:rPr>
          <w:rFonts w:cs="Tahoma"/>
          <w:color w:val="0000FF"/>
          <w:sz w:val="20"/>
          <w:szCs w:val="22"/>
          <w:lang w:val="en-GB"/>
        </w:rPr>
        <w:t xml:space="preserve"> volumes </w:t>
      </w:r>
      <w:r w:rsidRPr="00816F61">
        <w:rPr>
          <w:rFonts w:cs="Tahoma"/>
          <w:color w:val="0000FF"/>
          <w:sz w:val="20"/>
          <w:szCs w:val="22"/>
          <w:lang w:val="en-GB"/>
        </w:rPr>
        <w:t xml:space="preserve">in excess of more or less than </w:t>
      </w:r>
      <w:r w:rsidR="00F47CCB" w:rsidRPr="00816F61">
        <w:rPr>
          <w:rFonts w:cs="Tahoma"/>
          <w:color w:val="0000FF"/>
          <w:sz w:val="20"/>
          <w:szCs w:val="22"/>
          <w:lang w:val="en-GB"/>
        </w:rPr>
        <w:t xml:space="preserve">15%, JTEKT </w:t>
      </w:r>
      <w:r w:rsidRPr="00816F61">
        <w:rPr>
          <w:rFonts w:cs="Tahoma"/>
          <w:color w:val="0000FF"/>
          <w:sz w:val="20"/>
          <w:szCs w:val="22"/>
          <w:lang w:val="en-GB"/>
        </w:rPr>
        <w:t>will review specific elements of the bid and in particular will revise its prices</w:t>
      </w:r>
      <w:r w:rsidR="00F47CCB" w:rsidRPr="00816F61">
        <w:rPr>
          <w:rFonts w:cs="Tahoma"/>
          <w:color w:val="0000FF"/>
          <w:sz w:val="20"/>
          <w:szCs w:val="22"/>
          <w:lang w:val="en-GB"/>
        </w:rPr>
        <w:t>.</w:t>
      </w:r>
    </w:p>
    <w:p w:rsidR="00F47CCB" w:rsidRPr="00816F61" w:rsidRDefault="00F47CCB" w:rsidP="00F47CCB">
      <w:pPr>
        <w:jc w:val="both"/>
        <w:rPr>
          <w:rFonts w:cs="Tahoma"/>
          <w:b/>
          <w:color w:val="0000FF"/>
          <w:sz w:val="20"/>
          <w:szCs w:val="22"/>
          <w:lang w:val="en-GB"/>
        </w:rPr>
      </w:pPr>
    </w:p>
    <w:p w:rsidR="00F47CCB" w:rsidRPr="00816F61" w:rsidRDefault="00F47CCB" w:rsidP="00F47CCB">
      <w:pPr>
        <w:jc w:val="both"/>
        <w:rPr>
          <w:rFonts w:cs="Tahoma"/>
          <w:color w:val="0000FF"/>
          <w:sz w:val="20"/>
          <w:szCs w:val="22"/>
          <w:lang w:val="en-GB"/>
        </w:rPr>
      </w:pPr>
      <w:r w:rsidRPr="00816F61">
        <w:rPr>
          <w:rFonts w:cs="Tahoma"/>
          <w:b/>
          <w:color w:val="0000FF"/>
          <w:sz w:val="20"/>
          <w:szCs w:val="22"/>
          <w:lang w:val="en-GB"/>
        </w:rPr>
        <w:t>O</w:t>
      </w:r>
      <w:r w:rsidR="00BF21CE" w:rsidRPr="00816F61">
        <w:rPr>
          <w:rFonts w:cs="Tahoma"/>
          <w:b/>
          <w:color w:val="0000FF"/>
          <w:sz w:val="20"/>
          <w:szCs w:val="22"/>
          <w:lang w:val="en-GB"/>
        </w:rPr>
        <w:t>R</w:t>
      </w:r>
      <w:r w:rsidRPr="00816F61">
        <w:rPr>
          <w:rFonts w:cs="Tahoma"/>
          <w:b/>
          <w:color w:val="0000FF"/>
          <w:sz w:val="20"/>
          <w:szCs w:val="22"/>
          <w:lang w:val="en-GB"/>
        </w:rPr>
        <w:t xml:space="preserve"> </w:t>
      </w:r>
      <w:r w:rsidR="00BF21CE" w:rsidRPr="00816F61">
        <w:rPr>
          <w:rFonts w:cs="Tahoma"/>
          <w:color w:val="0000FF"/>
          <w:sz w:val="20"/>
          <w:szCs w:val="22"/>
          <w:lang w:val="en-GB"/>
        </w:rPr>
        <w:t xml:space="preserve">In case of </w:t>
      </w:r>
      <w:r w:rsidRPr="00816F61">
        <w:rPr>
          <w:rFonts w:cs="Tahoma"/>
          <w:color w:val="0000FF"/>
          <w:sz w:val="20"/>
          <w:szCs w:val="22"/>
          <w:lang w:val="en-GB"/>
        </w:rPr>
        <w:t xml:space="preserve">variation </w:t>
      </w:r>
      <w:r w:rsidR="00BF21CE" w:rsidRPr="00816F61">
        <w:rPr>
          <w:rFonts w:cs="Tahoma"/>
          <w:color w:val="0000FF"/>
          <w:sz w:val="20"/>
          <w:szCs w:val="22"/>
          <w:lang w:val="en-GB"/>
        </w:rPr>
        <w:t>of these</w:t>
      </w:r>
      <w:r w:rsidRPr="00816F61">
        <w:rPr>
          <w:rFonts w:cs="Tahoma"/>
          <w:color w:val="0000FF"/>
          <w:sz w:val="20"/>
          <w:szCs w:val="22"/>
          <w:lang w:val="en-GB"/>
        </w:rPr>
        <w:t xml:space="preserve"> volumes, JTEKT </w:t>
      </w:r>
      <w:r w:rsidR="00BF21CE" w:rsidRPr="00816F61">
        <w:rPr>
          <w:rFonts w:cs="Tahoma"/>
          <w:color w:val="0000FF"/>
          <w:sz w:val="20"/>
          <w:szCs w:val="22"/>
          <w:lang w:val="en-GB"/>
        </w:rPr>
        <w:t xml:space="preserve">shall apply the price charts described in </w:t>
      </w:r>
      <w:r w:rsidRPr="00816F61">
        <w:rPr>
          <w:rFonts w:cs="Tahoma"/>
          <w:color w:val="0000FF"/>
          <w:sz w:val="20"/>
          <w:szCs w:val="22"/>
          <w:lang w:val="en-GB"/>
        </w:rPr>
        <w:t xml:space="preserve">article 5.  </w:t>
      </w:r>
      <w:r w:rsidRPr="00816F61">
        <w:rPr>
          <w:rStyle w:val="Marquedecommentaire"/>
          <w:rFonts w:eastAsia="MS Mincho"/>
          <w:vanish/>
          <w:sz w:val="20"/>
          <w:szCs w:val="22"/>
          <w:lang w:val="en-GB" w:eastAsia="ja-JP"/>
        </w:rPr>
        <w:commentReference w:id="38"/>
      </w:r>
    </w:p>
    <w:p w:rsidR="00F47CCB" w:rsidRPr="00816F61" w:rsidRDefault="00F47CCB" w:rsidP="00F47CCB">
      <w:pPr>
        <w:jc w:val="both"/>
        <w:rPr>
          <w:rFonts w:cs="Tahoma"/>
          <w:color w:val="0000FF"/>
          <w:sz w:val="20"/>
          <w:szCs w:val="22"/>
          <w:lang w:val="en-GB"/>
        </w:rPr>
      </w:pPr>
    </w:p>
    <w:p w:rsidR="008A4773" w:rsidRDefault="00BF21CE" w:rsidP="00F47CCB">
      <w:pPr>
        <w:jc w:val="both"/>
        <w:rPr>
          <w:rFonts w:cs="Tahoma"/>
          <w:color w:val="0000FF"/>
          <w:sz w:val="20"/>
          <w:szCs w:val="22"/>
          <w:lang w:val="en-GB"/>
        </w:rPr>
      </w:pPr>
      <w:r w:rsidRPr="00816F61">
        <w:rPr>
          <w:rFonts w:cs="Tahoma"/>
          <w:sz w:val="20"/>
          <w:szCs w:val="22"/>
          <w:lang w:val="en-GB"/>
        </w:rPr>
        <w:lastRenderedPageBreak/>
        <w:t xml:space="preserve">All the elements in this </w:t>
      </w:r>
      <w:r w:rsidR="00C51CD2" w:rsidRPr="00816F61">
        <w:rPr>
          <w:rFonts w:cs="Tahoma"/>
          <w:sz w:val="20"/>
          <w:szCs w:val="22"/>
          <w:lang w:val="en-GB"/>
        </w:rPr>
        <w:t>quote</w:t>
      </w:r>
      <w:r w:rsidRPr="00816F61">
        <w:rPr>
          <w:rFonts w:cs="Tahoma"/>
          <w:sz w:val="20"/>
          <w:szCs w:val="22"/>
          <w:lang w:val="en-GB"/>
        </w:rPr>
        <w:t xml:space="preserve"> are based on a maximum production capacity of </w:t>
      </w:r>
      <w:r w:rsidR="00F47CCB" w:rsidRPr="00816F61">
        <w:rPr>
          <w:rFonts w:cs="Tahoma"/>
          <w:color w:val="0000FF"/>
          <w:sz w:val="20"/>
          <w:szCs w:val="22"/>
          <w:lang w:val="en-GB"/>
        </w:rPr>
        <w:t>………</w:t>
      </w:r>
    </w:p>
    <w:p w:rsidR="00F47CCB" w:rsidRPr="008A4773" w:rsidRDefault="00F47CCB" w:rsidP="00F47CCB">
      <w:pPr>
        <w:jc w:val="both"/>
        <w:rPr>
          <w:rFonts w:cs="Tahoma"/>
          <w:vanish/>
          <w:color w:val="0000FF"/>
          <w:sz w:val="20"/>
          <w:szCs w:val="22"/>
          <w:lang w:val="en-GB"/>
          <w:specVanish/>
        </w:rPr>
      </w:pPr>
    </w:p>
    <w:p w:rsidR="00F47CCB" w:rsidRPr="00816F61" w:rsidRDefault="008A4773" w:rsidP="00F47CCB">
      <w:pPr>
        <w:jc w:val="both"/>
        <w:rPr>
          <w:rFonts w:cs="Tahoma"/>
          <w:color w:val="0000FF"/>
          <w:sz w:val="20"/>
          <w:szCs w:val="22"/>
          <w:lang w:val="en-GB"/>
        </w:rPr>
      </w:pPr>
      <w:r>
        <w:rPr>
          <w:rFonts w:cs="Tahoma"/>
          <w:color w:val="0000FF"/>
          <w:sz w:val="20"/>
          <w:szCs w:val="22"/>
          <w:lang w:val="en-GB"/>
        </w:rPr>
        <w:t xml:space="preserve"> </w:t>
      </w:r>
    </w:p>
    <w:p w:rsidR="00F47CCB" w:rsidRPr="00816F61" w:rsidRDefault="00F47CCB" w:rsidP="007D2214">
      <w:pPr>
        <w:pStyle w:val="StylePropComRouge"/>
        <w:numPr>
          <w:ilvl w:val="0"/>
          <w:numId w:val="9"/>
        </w:numPr>
        <w:pBdr>
          <w:bottom w:val="single" w:sz="18" w:space="1" w:color="CC0000"/>
        </w:pBdr>
        <w:tabs>
          <w:tab w:val="clear" w:pos="645"/>
          <w:tab w:val="num" w:pos="360"/>
        </w:tabs>
        <w:ind w:left="360" w:hanging="360"/>
        <w:rPr>
          <w:rStyle w:val="StylePropComRougeCar"/>
          <w:szCs w:val="20"/>
          <w:lang w:val="fr-FR"/>
        </w:rPr>
      </w:pPr>
      <w:bookmarkStart w:id="39" w:name="_Toc231697088"/>
      <w:bookmarkStart w:id="40" w:name="_Toc234898547"/>
      <w:bookmarkStart w:id="41" w:name="_Toc453581871"/>
      <w:r w:rsidRPr="00816F61">
        <w:rPr>
          <w:rStyle w:val="StylePropComRougeCar"/>
          <w:szCs w:val="20"/>
          <w:lang w:val="fr-FR"/>
        </w:rPr>
        <w:t>PRI</w:t>
      </w:r>
      <w:r w:rsidR="00BF21CE" w:rsidRPr="00816F61">
        <w:rPr>
          <w:rStyle w:val="StylePropComRougeCar"/>
          <w:szCs w:val="20"/>
          <w:lang w:val="fr-FR"/>
        </w:rPr>
        <w:t>C</w:t>
      </w:r>
      <w:bookmarkEnd w:id="39"/>
      <w:bookmarkEnd w:id="40"/>
      <w:r w:rsidR="00BF21CE" w:rsidRPr="00816F61">
        <w:rPr>
          <w:rStyle w:val="StylePropComRougeCar"/>
          <w:szCs w:val="20"/>
          <w:lang w:val="fr-FR"/>
        </w:rPr>
        <w:t>E</w:t>
      </w:r>
      <w:bookmarkEnd w:id="41"/>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b/>
          <w:color w:val="800080"/>
          <w:sz w:val="20"/>
          <w:szCs w:val="22"/>
          <w:lang w:val="en-GB"/>
        </w:rPr>
      </w:pPr>
    </w:p>
    <w:p w:rsidR="00F47CCB" w:rsidRPr="00816F61" w:rsidRDefault="00AC6AF3" w:rsidP="00F47CCB">
      <w:pPr>
        <w:jc w:val="both"/>
        <w:rPr>
          <w:rFonts w:cs="Tahoma"/>
          <w:sz w:val="20"/>
          <w:szCs w:val="22"/>
          <w:lang w:val="en-GB"/>
        </w:rPr>
      </w:pPr>
      <w:r w:rsidRPr="00816F61">
        <w:rPr>
          <w:rFonts w:cs="Tahoma"/>
          <w:sz w:val="20"/>
          <w:szCs w:val="22"/>
          <w:lang w:val="en-GB"/>
        </w:rPr>
        <w:t xml:space="preserve">Please </w:t>
      </w:r>
      <w:r w:rsidR="008057DF" w:rsidRPr="00816F61">
        <w:rPr>
          <w:rFonts w:cs="Tahoma"/>
          <w:sz w:val="20"/>
          <w:szCs w:val="22"/>
          <w:lang w:val="en-GB"/>
        </w:rPr>
        <w:t>see</w:t>
      </w:r>
      <w:r w:rsidRPr="00816F61">
        <w:rPr>
          <w:rFonts w:cs="Tahoma"/>
          <w:sz w:val="20"/>
          <w:szCs w:val="22"/>
          <w:lang w:val="en-GB"/>
        </w:rPr>
        <w:t xml:space="preserve"> below the prices </w:t>
      </w:r>
      <w:r w:rsidR="00F47CCB" w:rsidRPr="00816F61">
        <w:rPr>
          <w:rFonts w:cs="Tahoma"/>
          <w:sz w:val="20"/>
          <w:szCs w:val="22"/>
          <w:lang w:val="en-GB"/>
        </w:rPr>
        <w:t>applicable</w:t>
      </w:r>
      <w:r w:rsidRPr="00816F61">
        <w:rPr>
          <w:rFonts w:cs="Tahoma"/>
          <w:sz w:val="20"/>
          <w:szCs w:val="22"/>
          <w:lang w:val="en-GB"/>
        </w:rPr>
        <w:t xml:space="preserve"> to JTEKT’s technical proposal</w:t>
      </w:r>
      <w:r w:rsidR="00F47CCB" w:rsidRPr="00816F61">
        <w:rPr>
          <w:rFonts w:cs="Tahoma"/>
          <w:sz w:val="20"/>
          <w:szCs w:val="22"/>
          <w:lang w:val="en-GB"/>
        </w:rPr>
        <w:t>.</w:t>
      </w:r>
    </w:p>
    <w:p w:rsidR="00F47CCB" w:rsidRPr="00816F61" w:rsidRDefault="00F47CCB" w:rsidP="00F47CCB">
      <w:pPr>
        <w:jc w:val="both"/>
        <w:rPr>
          <w:rFonts w:cs="Tahoma"/>
          <w:b/>
          <w:sz w:val="20"/>
          <w:szCs w:val="22"/>
          <w:lang w:val="en-GB"/>
        </w:rPr>
      </w:pPr>
    </w:p>
    <w:p w:rsidR="00F47CCB" w:rsidRPr="00816F61" w:rsidRDefault="00F47CCB" w:rsidP="00337322">
      <w:pPr>
        <w:numPr>
          <w:ilvl w:val="1"/>
          <w:numId w:val="9"/>
        </w:numPr>
        <w:tabs>
          <w:tab w:val="clear" w:pos="900"/>
          <w:tab w:val="num" w:pos="414"/>
        </w:tabs>
        <w:ind w:left="1134" w:hanging="708"/>
        <w:jc w:val="both"/>
        <w:outlineLvl w:val="1"/>
        <w:rPr>
          <w:rFonts w:cs="Tahoma"/>
          <w:b/>
          <w:sz w:val="20"/>
          <w:szCs w:val="22"/>
          <w:lang w:val="en-GB"/>
        </w:rPr>
      </w:pPr>
      <w:bookmarkStart w:id="42" w:name="_Toc231697089"/>
      <w:bookmarkStart w:id="43" w:name="_Toc234898548"/>
      <w:bookmarkStart w:id="44" w:name="_Toc453581872"/>
      <w:r w:rsidRPr="00816F61">
        <w:rPr>
          <w:rFonts w:cs="Tahoma"/>
          <w:b/>
          <w:sz w:val="20"/>
          <w:szCs w:val="22"/>
          <w:lang w:val="en-GB"/>
        </w:rPr>
        <w:t>Pri</w:t>
      </w:r>
      <w:r w:rsidR="00AC6AF3" w:rsidRPr="00816F61">
        <w:rPr>
          <w:rFonts w:cs="Tahoma"/>
          <w:b/>
          <w:sz w:val="20"/>
          <w:szCs w:val="22"/>
          <w:lang w:val="en-GB"/>
        </w:rPr>
        <w:t xml:space="preserve">ce for each </w:t>
      </w:r>
      <w:r w:rsidRPr="00816F61">
        <w:rPr>
          <w:rFonts w:cs="Tahoma"/>
          <w:b/>
          <w:sz w:val="20"/>
          <w:szCs w:val="22"/>
          <w:lang w:val="en-GB"/>
        </w:rPr>
        <w:t xml:space="preserve">type </w:t>
      </w:r>
      <w:r w:rsidR="00AC6AF3" w:rsidRPr="00816F61">
        <w:rPr>
          <w:rFonts w:cs="Tahoma"/>
          <w:b/>
          <w:sz w:val="20"/>
          <w:szCs w:val="22"/>
          <w:lang w:val="en-GB"/>
        </w:rPr>
        <w:t>of supply</w:t>
      </w:r>
      <w:bookmarkEnd w:id="42"/>
      <w:bookmarkEnd w:id="43"/>
      <w:bookmarkEnd w:id="44"/>
    </w:p>
    <w:p w:rsidR="00F47CCB" w:rsidRPr="00816F61" w:rsidRDefault="00F47CCB" w:rsidP="00F47CCB">
      <w:pPr>
        <w:jc w:val="both"/>
        <w:outlineLvl w:val="1"/>
        <w:rPr>
          <w:rFonts w:cs="Tahoma"/>
          <w:b/>
          <w:sz w:val="20"/>
          <w:szCs w:val="22"/>
          <w:lang w:val="en-GB"/>
        </w:rPr>
      </w:pPr>
    </w:p>
    <w:p w:rsidR="00F47CCB" w:rsidRPr="00816F61" w:rsidRDefault="00F47CCB" w:rsidP="00337322">
      <w:pPr>
        <w:numPr>
          <w:ilvl w:val="2"/>
          <w:numId w:val="5"/>
        </w:numPr>
        <w:tabs>
          <w:tab w:val="clear" w:pos="1440"/>
          <w:tab w:val="num" w:pos="1701"/>
        </w:tabs>
        <w:ind w:left="1701" w:hanging="567"/>
        <w:jc w:val="both"/>
        <w:outlineLvl w:val="2"/>
        <w:rPr>
          <w:rFonts w:cs="Tahoma"/>
          <w:b/>
          <w:sz w:val="20"/>
          <w:szCs w:val="22"/>
          <w:lang w:val="en-GB"/>
        </w:rPr>
      </w:pPr>
      <w:bookmarkStart w:id="45" w:name="_Toc231697090"/>
      <w:bookmarkStart w:id="46" w:name="_Toc234898549"/>
      <w:bookmarkStart w:id="47" w:name="_Toc453581873"/>
      <w:r w:rsidRPr="00816F61">
        <w:rPr>
          <w:rFonts w:cs="Tahoma"/>
          <w:b/>
          <w:sz w:val="20"/>
          <w:szCs w:val="22"/>
          <w:lang w:val="en-GB"/>
        </w:rPr>
        <w:t>Pri</w:t>
      </w:r>
      <w:r w:rsidR="00AC6AF3" w:rsidRPr="00816F61">
        <w:rPr>
          <w:rFonts w:cs="Tahoma"/>
          <w:b/>
          <w:sz w:val="20"/>
          <w:szCs w:val="22"/>
          <w:lang w:val="en-GB"/>
        </w:rPr>
        <w:t xml:space="preserve">ce for </w:t>
      </w:r>
      <w:bookmarkEnd w:id="45"/>
      <w:bookmarkEnd w:id="46"/>
      <w:r w:rsidR="00DD1418" w:rsidRPr="00816F61">
        <w:rPr>
          <w:rFonts w:cs="Tahoma"/>
          <w:b/>
          <w:sz w:val="20"/>
          <w:szCs w:val="22"/>
          <w:lang w:val="en-GB"/>
        </w:rPr>
        <w:t>series production supply</w:t>
      </w:r>
      <w:bookmarkEnd w:id="47"/>
    </w:p>
    <w:p w:rsidR="00F47CCB" w:rsidRPr="00816F61" w:rsidRDefault="00F47CCB" w:rsidP="00F47CCB">
      <w:pPr>
        <w:jc w:val="both"/>
        <w:rPr>
          <w:rFonts w:cs="Tahoma"/>
          <w:b/>
          <w:sz w:val="20"/>
          <w:szCs w:val="22"/>
          <w:lang w:val="en-GB"/>
        </w:rPr>
      </w:pPr>
    </w:p>
    <w:tbl>
      <w:tblPr>
        <w:tblStyle w:val="Grilledutableau"/>
        <w:tblW w:w="0" w:type="auto"/>
        <w:tblLook w:val="01E0"/>
      </w:tblPr>
      <w:tblGrid>
        <w:gridCol w:w="9212"/>
      </w:tblGrid>
      <w:tr w:rsidR="00F47CCB" w:rsidRPr="00816F61">
        <w:tc>
          <w:tcPr>
            <w:tcW w:w="9212" w:type="dxa"/>
          </w:tcPr>
          <w:p w:rsidR="00F47CCB" w:rsidRPr="00816F61" w:rsidRDefault="00F47CCB" w:rsidP="00FD7E91">
            <w:pPr>
              <w:jc w:val="both"/>
              <w:rPr>
                <w:rFonts w:cs="Tahoma"/>
                <w:b/>
                <w:color w:val="0000FF"/>
                <w:sz w:val="20"/>
                <w:szCs w:val="22"/>
                <w:lang w:val="en-GB"/>
              </w:rPr>
            </w:pPr>
          </w:p>
          <w:p w:rsidR="00F47CCB" w:rsidRPr="00816F61" w:rsidRDefault="00F47CCB" w:rsidP="00FD7E91">
            <w:pPr>
              <w:jc w:val="both"/>
              <w:rPr>
                <w:rFonts w:cs="Tahoma"/>
                <w:color w:val="0000FF"/>
                <w:sz w:val="20"/>
                <w:szCs w:val="22"/>
                <w:lang w:val="en-GB"/>
              </w:rPr>
            </w:pPr>
            <w:r w:rsidRPr="00816F61">
              <w:rPr>
                <w:rFonts w:cs="Tahoma"/>
                <w:color w:val="0000FF"/>
                <w:sz w:val="20"/>
                <w:szCs w:val="22"/>
                <w:lang w:val="en-GB"/>
              </w:rPr>
              <w:t>TABLE</w:t>
            </w:r>
            <w:r w:rsidR="00AC6AF3" w:rsidRPr="00816F61">
              <w:rPr>
                <w:rFonts w:cs="Tahoma"/>
                <w:color w:val="0000FF"/>
                <w:sz w:val="20"/>
                <w:szCs w:val="22"/>
                <w:lang w:val="en-GB"/>
              </w:rPr>
              <w:t xml:space="preserve"> OR ANY OTHER </w:t>
            </w:r>
            <w:r w:rsidRPr="00816F61">
              <w:rPr>
                <w:rFonts w:cs="Tahoma"/>
                <w:color w:val="0000FF"/>
                <w:sz w:val="20"/>
                <w:szCs w:val="22"/>
                <w:lang w:val="en-GB"/>
              </w:rPr>
              <w:t>FORMAT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r w:rsidRPr="00816F61">
              <w:rPr>
                <w:rStyle w:val="Marquedecommentaire"/>
                <w:rFonts w:cs="Tahoma"/>
                <w:vanish/>
                <w:color w:val="0000FF"/>
                <w:sz w:val="20"/>
                <w:szCs w:val="22"/>
                <w:lang w:val="en-GB"/>
              </w:rPr>
              <w:commentReference w:id="48"/>
            </w:r>
          </w:p>
          <w:p w:rsidR="00F47CCB" w:rsidRPr="00816F61" w:rsidRDefault="00F47CCB" w:rsidP="00FD7E91">
            <w:pPr>
              <w:jc w:val="both"/>
              <w:rPr>
                <w:rFonts w:cs="Tahoma"/>
                <w:b/>
                <w:color w:val="0000FF"/>
                <w:sz w:val="20"/>
                <w:szCs w:val="22"/>
                <w:lang w:val="en-GB"/>
              </w:rPr>
            </w:pPr>
          </w:p>
          <w:p w:rsidR="00F47CCB" w:rsidRPr="00816F61" w:rsidRDefault="00AC6AF3" w:rsidP="00FD7E91">
            <w:pPr>
              <w:jc w:val="both"/>
              <w:rPr>
                <w:rFonts w:cs="Tahoma"/>
                <w:color w:val="0000FF"/>
                <w:sz w:val="20"/>
                <w:szCs w:val="22"/>
                <w:lang w:val="en-GB"/>
              </w:rPr>
            </w:pPr>
            <w:r w:rsidRPr="00816F61">
              <w:rPr>
                <w:rFonts w:cs="Tahoma"/>
                <w:color w:val="0000FF"/>
                <w:sz w:val="20"/>
                <w:szCs w:val="22"/>
                <w:lang w:val="en-GB"/>
              </w:rPr>
              <w:t>The price indicated below includes</w:t>
            </w:r>
            <w:r w:rsidR="00F47CCB" w:rsidRPr="00816F61">
              <w:rPr>
                <w:rFonts w:cs="Tahoma"/>
                <w:color w:val="0000FF"/>
                <w:sz w:val="20"/>
                <w:szCs w:val="22"/>
                <w:lang w:val="en-GB"/>
              </w:rPr>
              <w:t xml:space="preserve">: </w:t>
            </w:r>
          </w:p>
          <w:p w:rsidR="00F47CCB" w:rsidRPr="00816F61" w:rsidRDefault="00AC6AF3" w:rsidP="00FD7E91">
            <w:pPr>
              <w:numPr>
                <w:ilvl w:val="0"/>
                <w:numId w:val="3"/>
              </w:numPr>
              <w:jc w:val="both"/>
              <w:rPr>
                <w:rFonts w:cs="Tahoma"/>
                <w:color w:val="0000FF"/>
                <w:sz w:val="20"/>
                <w:szCs w:val="22"/>
                <w:lang w:val="en-GB"/>
              </w:rPr>
            </w:pPr>
            <w:r w:rsidRPr="00816F61">
              <w:rPr>
                <w:rFonts w:cs="Tahoma"/>
                <w:color w:val="0000FF"/>
                <w:sz w:val="20"/>
                <w:szCs w:val="22"/>
                <w:lang w:val="en-GB"/>
              </w:rPr>
              <w:t xml:space="preserve">supply of the </w:t>
            </w:r>
            <w:r w:rsidR="00F47CCB" w:rsidRPr="00816F61">
              <w:rPr>
                <w:rFonts w:cs="Tahoma"/>
                <w:color w:val="0000FF"/>
                <w:sz w:val="20"/>
                <w:szCs w:val="22"/>
                <w:lang w:val="en-GB"/>
              </w:rPr>
              <w:t>produ</w:t>
            </w:r>
            <w:r w:rsidRPr="00816F61">
              <w:rPr>
                <w:rFonts w:cs="Tahoma"/>
                <w:color w:val="0000FF"/>
                <w:sz w:val="20"/>
                <w:szCs w:val="22"/>
                <w:lang w:val="en-GB"/>
              </w:rPr>
              <w:t>c</w:t>
            </w:r>
            <w:r w:rsidR="00F47CCB" w:rsidRPr="00816F61">
              <w:rPr>
                <w:rFonts w:cs="Tahoma"/>
                <w:color w:val="0000FF"/>
                <w:sz w:val="20"/>
                <w:szCs w:val="22"/>
                <w:lang w:val="en-GB"/>
              </w:rPr>
              <w:t>t ;</w:t>
            </w:r>
          </w:p>
          <w:p w:rsidR="00F47CCB" w:rsidRPr="00816F61" w:rsidRDefault="00AC6AF3" w:rsidP="00FD7E91">
            <w:pPr>
              <w:numPr>
                <w:ilvl w:val="0"/>
                <w:numId w:val="3"/>
              </w:numPr>
              <w:jc w:val="both"/>
              <w:rPr>
                <w:rFonts w:cs="Tahoma"/>
                <w:color w:val="0000FF"/>
                <w:sz w:val="20"/>
                <w:szCs w:val="22"/>
                <w:lang w:val="en-GB"/>
              </w:rPr>
            </w:pPr>
            <w:r w:rsidRPr="00816F61">
              <w:rPr>
                <w:rFonts w:cs="Tahoma"/>
                <w:color w:val="0000FF"/>
                <w:sz w:val="20"/>
                <w:szCs w:val="22"/>
                <w:lang w:val="en-GB"/>
              </w:rPr>
              <w:t>contractual warranty as presented in the present bid</w:t>
            </w:r>
            <w:r w:rsidR="00F47CCB" w:rsidRPr="00816F61">
              <w:rPr>
                <w:rFonts w:cs="Tahoma"/>
                <w:color w:val="0000FF"/>
                <w:sz w:val="20"/>
                <w:szCs w:val="22"/>
                <w:lang w:val="en-GB"/>
              </w:rPr>
              <w:t xml:space="preserve">; </w:t>
            </w:r>
          </w:p>
          <w:p w:rsidR="00F47CCB" w:rsidRPr="00816F61" w:rsidRDefault="00AC6AF3" w:rsidP="00FD7E91">
            <w:pPr>
              <w:numPr>
                <w:ilvl w:val="0"/>
                <w:numId w:val="3"/>
              </w:numPr>
              <w:jc w:val="both"/>
              <w:rPr>
                <w:rFonts w:cs="Tahoma"/>
                <w:color w:val="0000FF"/>
                <w:sz w:val="20"/>
                <w:szCs w:val="22"/>
                <w:lang w:val="en-GB"/>
              </w:rPr>
            </w:pPr>
            <w:r w:rsidRPr="00816F61">
              <w:rPr>
                <w:rFonts w:cs="Tahoma"/>
                <w:color w:val="0000FF"/>
                <w:sz w:val="20"/>
                <w:szCs w:val="22"/>
                <w:lang w:val="en-GB"/>
              </w:rPr>
              <w:t xml:space="preserve">right to use the intellectual property rights </w:t>
            </w:r>
            <w:r w:rsidR="002C75F1" w:rsidRPr="00816F61">
              <w:rPr>
                <w:rFonts w:cs="Tahoma"/>
                <w:color w:val="0000FF"/>
                <w:sz w:val="20"/>
                <w:szCs w:val="22"/>
                <w:lang w:val="en-GB"/>
              </w:rPr>
              <w:t>in the frame of the project</w:t>
            </w:r>
            <w:r w:rsidR="00511ABE" w:rsidRPr="00816F61">
              <w:rPr>
                <w:rFonts w:cs="Tahoma"/>
                <w:color w:val="0000FF"/>
                <w:sz w:val="20"/>
                <w:szCs w:val="22"/>
                <w:lang w:val="en-GB"/>
              </w:rPr>
              <w:t xml:space="preserve"> </w:t>
            </w:r>
            <w:r w:rsidR="002C75F1" w:rsidRPr="00816F61">
              <w:rPr>
                <w:rFonts w:cs="Tahoma"/>
                <w:color w:val="0000FF"/>
                <w:sz w:val="20"/>
                <w:szCs w:val="22"/>
                <w:lang w:val="en-GB"/>
              </w:rPr>
              <w:t xml:space="preserve">and valid for the entire duration of the supply of spare parts by </w:t>
            </w:r>
            <w:r w:rsidR="00F47CCB" w:rsidRPr="00816F61">
              <w:rPr>
                <w:rFonts w:cs="Tahoma"/>
                <w:color w:val="0000FF"/>
                <w:sz w:val="20"/>
                <w:szCs w:val="22"/>
                <w:lang w:val="en-GB"/>
              </w:rPr>
              <w:t xml:space="preserve">JTEKT ; </w:t>
            </w:r>
          </w:p>
          <w:p w:rsidR="00F47CCB" w:rsidRPr="00816F61" w:rsidRDefault="00F47CCB" w:rsidP="00FD7E91">
            <w:pPr>
              <w:numPr>
                <w:ilvl w:val="0"/>
                <w:numId w:val="3"/>
              </w:numPr>
              <w:jc w:val="both"/>
              <w:rPr>
                <w:rFonts w:cs="Tahoma"/>
                <w:color w:val="0000FF"/>
                <w:sz w:val="20"/>
                <w:szCs w:val="22"/>
                <w:lang w:val="en-GB"/>
              </w:rPr>
            </w:pPr>
            <w:r w:rsidRPr="00816F61">
              <w:rPr>
                <w:rFonts w:cs="Tahoma"/>
                <w:color w:val="0000FF"/>
                <w:sz w:val="20"/>
                <w:szCs w:val="22"/>
                <w:lang w:val="en-GB"/>
              </w:rPr>
              <w:t>……………………….</w:t>
            </w:r>
          </w:p>
          <w:p w:rsidR="00F47CCB" w:rsidRPr="00816F61" w:rsidRDefault="00F47CCB" w:rsidP="00FD7E91">
            <w:pPr>
              <w:ind w:left="360"/>
              <w:jc w:val="both"/>
              <w:rPr>
                <w:rFonts w:cs="Tahoma"/>
                <w:color w:val="0000FF"/>
                <w:sz w:val="20"/>
                <w:szCs w:val="22"/>
                <w:lang w:val="en-GB"/>
              </w:rPr>
            </w:pPr>
          </w:p>
          <w:p w:rsidR="00FE3D45" w:rsidRPr="00816F61" w:rsidRDefault="00FE3D45" w:rsidP="00FD7E91">
            <w:pPr>
              <w:ind w:left="360"/>
              <w:jc w:val="both"/>
              <w:rPr>
                <w:rFonts w:cs="Tahoma"/>
                <w:color w:val="0000FF"/>
                <w:sz w:val="20"/>
                <w:szCs w:val="22"/>
                <w:lang w:val="en-GB"/>
              </w:rPr>
            </w:pPr>
          </w:p>
          <w:p w:rsidR="00FE3D45" w:rsidRPr="00816F61" w:rsidRDefault="00FE3D45" w:rsidP="00FD7E91">
            <w:pPr>
              <w:ind w:left="360"/>
              <w:jc w:val="both"/>
              <w:rPr>
                <w:rFonts w:cs="Tahoma"/>
                <w:color w:val="0000FF"/>
                <w:sz w:val="20"/>
                <w:szCs w:val="22"/>
                <w:lang w:val="en-GB"/>
              </w:rPr>
            </w:pPr>
          </w:p>
          <w:p w:rsidR="00F47CCB" w:rsidRPr="00816F61" w:rsidRDefault="002C75F1" w:rsidP="00FD7E91">
            <w:pPr>
              <w:jc w:val="both"/>
              <w:rPr>
                <w:rFonts w:cs="Tahoma"/>
                <w:color w:val="0000FF"/>
                <w:sz w:val="20"/>
                <w:szCs w:val="22"/>
                <w:lang w:val="en-GB"/>
              </w:rPr>
            </w:pPr>
            <w:r w:rsidRPr="00816F61">
              <w:rPr>
                <w:rFonts w:cs="Tahoma"/>
                <w:color w:val="0000FF"/>
                <w:sz w:val="20"/>
                <w:szCs w:val="22"/>
                <w:lang w:val="en-GB"/>
              </w:rPr>
              <w:t>The price does not include</w:t>
            </w:r>
            <w:r w:rsidR="00F47CCB" w:rsidRPr="00816F61">
              <w:rPr>
                <w:rFonts w:cs="Tahoma"/>
                <w:color w:val="0000FF"/>
                <w:sz w:val="20"/>
                <w:szCs w:val="22"/>
                <w:lang w:val="en-GB"/>
              </w:rPr>
              <w:t>:</w:t>
            </w:r>
          </w:p>
          <w:p w:rsidR="00F47CCB" w:rsidRPr="00816F61" w:rsidRDefault="002C75F1" w:rsidP="00FD7E91">
            <w:pPr>
              <w:numPr>
                <w:ilvl w:val="0"/>
                <w:numId w:val="3"/>
              </w:numPr>
              <w:jc w:val="both"/>
              <w:rPr>
                <w:rFonts w:cs="Tahoma"/>
                <w:color w:val="0000FF"/>
                <w:sz w:val="20"/>
                <w:szCs w:val="22"/>
                <w:lang w:val="en-GB"/>
              </w:rPr>
            </w:pPr>
            <w:r w:rsidRPr="00816F61">
              <w:rPr>
                <w:rFonts w:cs="Tahoma"/>
                <w:color w:val="0000FF"/>
                <w:sz w:val="20"/>
                <w:szCs w:val="22"/>
                <w:lang w:val="en-GB"/>
              </w:rPr>
              <w:t>packaging</w:t>
            </w:r>
          </w:p>
          <w:p w:rsidR="00F47CCB" w:rsidRPr="00816F61" w:rsidRDefault="00F47CCB" w:rsidP="00FD7E91">
            <w:pPr>
              <w:numPr>
                <w:ilvl w:val="0"/>
                <w:numId w:val="3"/>
              </w:numPr>
              <w:jc w:val="both"/>
              <w:rPr>
                <w:rFonts w:cs="Tahoma"/>
                <w:color w:val="0000FF"/>
                <w:sz w:val="20"/>
                <w:szCs w:val="22"/>
                <w:lang w:val="en-GB"/>
              </w:rPr>
            </w:pPr>
            <w:r w:rsidRPr="00816F61">
              <w:rPr>
                <w:rFonts w:cs="Tahoma"/>
                <w:color w:val="0000FF"/>
                <w:sz w:val="20"/>
                <w:szCs w:val="22"/>
                <w:lang w:val="en-GB"/>
              </w:rPr>
              <w:t>transport</w:t>
            </w:r>
          </w:p>
          <w:p w:rsidR="00F47CCB" w:rsidRPr="00816F61" w:rsidRDefault="002C75F1" w:rsidP="00FD7E91">
            <w:pPr>
              <w:numPr>
                <w:ilvl w:val="0"/>
                <w:numId w:val="3"/>
              </w:numPr>
              <w:jc w:val="both"/>
              <w:rPr>
                <w:rFonts w:cs="Tahoma"/>
                <w:color w:val="0000FF"/>
                <w:sz w:val="20"/>
                <w:szCs w:val="22"/>
                <w:lang w:val="en-GB"/>
              </w:rPr>
            </w:pPr>
            <w:r w:rsidRPr="00816F61">
              <w:rPr>
                <w:rFonts w:cs="Tahoma"/>
                <w:color w:val="0000FF"/>
                <w:sz w:val="20"/>
                <w:szCs w:val="22"/>
                <w:lang w:val="en-GB"/>
              </w:rPr>
              <w:t xml:space="preserve">assignment of studies and other intellectual property elements </w:t>
            </w:r>
            <w:r w:rsidR="008057DF" w:rsidRPr="00816F61">
              <w:rPr>
                <w:rFonts w:cs="Tahoma"/>
                <w:color w:val="0000FF"/>
                <w:sz w:val="20"/>
                <w:szCs w:val="22"/>
                <w:lang w:val="en-GB"/>
              </w:rPr>
              <w:t>carried out</w:t>
            </w:r>
            <w:r w:rsidRPr="00816F61">
              <w:rPr>
                <w:rFonts w:cs="Tahoma"/>
                <w:color w:val="0000FF"/>
                <w:sz w:val="20"/>
                <w:szCs w:val="22"/>
                <w:lang w:val="en-GB"/>
              </w:rPr>
              <w:t xml:space="preserve"> in </w:t>
            </w:r>
            <w:r w:rsidR="008057DF" w:rsidRPr="00816F61">
              <w:rPr>
                <w:rFonts w:cs="Tahoma"/>
                <w:color w:val="0000FF"/>
                <w:sz w:val="20"/>
                <w:szCs w:val="22"/>
                <w:lang w:val="en-GB"/>
              </w:rPr>
              <w:t>during the</w:t>
            </w:r>
            <w:r w:rsidRPr="00816F61">
              <w:rPr>
                <w:rFonts w:cs="Tahoma"/>
                <w:color w:val="0000FF"/>
                <w:sz w:val="20"/>
                <w:szCs w:val="22"/>
                <w:lang w:val="en-GB"/>
              </w:rPr>
              <w:t xml:space="preserve"> course of the study</w:t>
            </w:r>
            <w:r w:rsidR="00F47CCB" w:rsidRPr="00816F61">
              <w:rPr>
                <w:rFonts w:cs="Tahoma"/>
                <w:color w:val="0000FF"/>
                <w:sz w:val="20"/>
                <w:szCs w:val="22"/>
                <w:lang w:val="en-GB"/>
              </w:rPr>
              <w:t> </w:t>
            </w:r>
          </w:p>
          <w:p w:rsidR="00F47CCB" w:rsidRPr="00816F61" w:rsidRDefault="002C75F1" w:rsidP="00FD7E91">
            <w:pPr>
              <w:numPr>
                <w:ilvl w:val="0"/>
                <w:numId w:val="3"/>
              </w:numPr>
              <w:jc w:val="both"/>
              <w:rPr>
                <w:rFonts w:cs="Tahoma"/>
                <w:color w:val="0000FF"/>
                <w:sz w:val="20"/>
                <w:szCs w:val="22"/>
                <w:lang w:val="en-GB"/>
              </w:rPr>
            </w:pPr>
            <w:r w:rsidRPr="00816F61">
              <w:rPr>
                <w:rFonts w:cs="Tahoma"/>
                <w:color w:val="0000FF"/>
                <w:sz w:val="20"/>
                <w:szCs w:val="22"/>
                <w:lang w:val="en-GB"/>
              </w:rPr>
              <w:t>specific tooling</w:t>
            </w:r>
          </w:p>
          <w:p w:rsidR="00F47CCB" w:rsidRPr="00816F61" w:rsidRDefault="007E1272" w:rsidP="00FD7E91">
            <w:pPr>
              <w:numPr>
                <w:ilvl w:val="0"/>
                <w:numId w:val="3"/>
              </w:numPr>
              <w:jc w:val="both"/>
              <w:rPr>
                <w:rFonts w:cs="Tahoma"/>
                <w:color w:val="0000FF"/>
                <w:sz w:val="20"/>
                <w:szCs w:val="22"/>
                <w:lang w:val="en-GB"/>
              </w:rPr>
            </w:pPr>
            <w:r w:rsidRPr="00816F61">
              <w:rPr>
                <w:rFonts w:cs="Tahoma"/>
                <w:color w:val="0000FF"/>
                <w:sz w:val="20"/>
                <w:szCs w:val="22"/>
                <w:lang w:val="en-GB"/>
              </w:rPr>
              <w:t xml:space="preserve">cost of advanced supplier </w:t>
            </w:r>
            <w:r w:rsidR="008057DF" w:rsidRPr="00816F61">
              <w:rPr>
                <w:rFonts w:cs="Tahoma"/>
                <w:color w:val="0000FF"/>
                <w:sz w:val="20"/>
                <w:szCs w:val="22"/>
                <w:lang w:val="en-GB"/>
              </w:rPr>
              <w:t>stock/warehousing</w:t>
            </w:r>
            <w:r w:rsidRPr="00816F61">
              <w:rPr>
                <w:rFonts w:cs="Tahoma"/>
                <w:color w:val="0000FF"/>
                <w:sz w:val="20"/>
                <w:szCs w:val="22"/>
                <w:lang w:val="en-GB"/>
              </w:rPr>
              <w:t xml:space="preserve"> or safety </w:t>
            </w:r>
            <w:r w:rsidR="008057DF" w:rsidRPr="00816F61">
              <w:rPr>
                <w:rFonts w:cs="Tahoma"/>
                <w:color w:val="0000FF"/>
                <w:sz w:val="20"/>
                <w:szCs w:val="22"/>
                <w:lang w:val="en-GB"/>
              </w:rPr>
              <w:t>stock</w:t>
            </w:r>
          </w:p>
          <w:p w:rsidR="00F47CCB" w:rsidRPr="00816F61" w:rsidRDefault="002C75F1" w:rsidP="00FD7E91">
            <w:pPr>
              <w:numPr>
                <w:ilvl w:val="0"/>
                <w:numId w:val="3"/>
              </w:numPr>
              <w:jc w:val="both"/>
              <w:rPr>
                <w:rFonts w:cs="Tahoma"/>
                <w:color w:val="0000FF"/>
                <w:sz w:val="20"/>
                <w:szCs w:val="22"/>
                <w:lang w:val="en-GB"/>
              </w:rPr>
            </w:pPr>
            <w:r w:rsidRPr="00816F61">
              <w:rPr>
                <w:rFonts w:cs="Tahoma"/>
                <w:color w:val="0000FF"/>
                <w:sz w:val="20"/>
                <w:szCs w:val="22"/>
                <w:lang w:val="en-GB"/>
              </w:rPr>
              <w:t>development costs</w:t>
            </w:r>
          </w:p>
          <w:p w:rsidR="00F47CCB" w:rsidRPr="00816F61" w:rsidRDefault="00F47CCB" w:rsidP="00FD7E91">
            <w:pPr>
              <w:numPr>
                <w:ilvl w:val="0"/>
                <w:numId w:val="3"/>
              </w:numPr>
              <w:jc w:val="both"/>
              <w:rPr>
                <w:rFonts w:cs="Tahoma"/>
                <w:color w:val="0000FF"/>
                <w:sz w:val="20"/>
                <w:szCs w:val="22"/>
                <w:lang w:val="en-GB"/>
              </w:rPr>
            </w:pPr>
            <w:r w:rsidRPr="00816F61">
              <w:rPr>
                <w:rFonts w:cs="Tahoma"/>
                <w:color w:val="0000FF"/>
                <w:sz w:val="20"/>
                <w:szCs w:val="22"/>
                <w:lang w:val="en-GB"/>
              </w:rPr>
              <w:t>……………………….</w:t>
            </w:r>
          </w:p>
          <w:p w:rsidR="00F47CCB" w:rsidRPr="00816F61" w:rsidRDefault="00951E85" w:rsidP="00FD7E91">
            <w:pPr>
              <w:numPr>
                <w:ilvl w:val="0"/>
                <w:numId w:val="3"/>
              </w:numPr>
              <w:jc w:val="both"/>
              <w:rPr>
                <w:rFonts w:cs="Tahoma"/>
                <w:color w:val="0000FF"/>
                <w:sz w:val="20"/>
                <w:szCs w:val="22"/>
                <w:lang w:val="en-GB"/>
              </w:rPr>
            </w:pPr>
            <w:r w:rsidRPr="00E727BE">
              <w:rPr>
                <w:rFonts w:cs="Tahoma"/>
                <w:color w:val="0000FF"/>
                <w:sz w:val="20"/>
                <w:szCs w:val="22"/>
                <w:lang w:val="en-GB"/>
              </w:rPr>
              <w:t>Any other service</w:t>
            </w:r>
            <w:r w:rsidR="00F47CCB" w:rsidRPr="00816F61">
              <w:rPr>
                <w:rFonts w:cs="Tahoma"/>
                <w:color w:val="0000FF"/>
                <w:sz w:val="20"/>
                <w:szCs w:val="22"/>
                <w:lang w:val="en-GB"/>
              </w:rPr>
              <w:t>……………………….</w:t>
            </w:r>
          </w:p>
        </w:tc>
      </w:tr>
    </w:tbl>
    <w:p w:rsidR="00F47CCB" w:rsidRPr="00816F61" w:rsidRDefault="00F47CCB" w:rsidP="00F47CCB">
      <w:pPr>
        <w:jc w:val="both"/>
        <w:rPr>
          <w:rFonts w:cs="Tahoma"/>
          <w:b/>
          <w:color w:val="0000FF"/>
          <w:sz w:val="20"/>
          <w:szCs w:val="22"/>
          <w:lang w:val="en-GB"/>
        </w:rPr>
      </w:pPr>
    </w:p>
    <w:p w:rsidR="002D3FE6" w:rsidRPr="00816F61" w:rsidRDefault="002C75F1" w:rsidP="00F47CCB">
      <w:pPr>
        <w:jc w:val="both"/>
        <w:rPr>
          <w:rFonts w:cs="Tahoma"/>
          <w:color w:val="0000FF"/>
          <w:sz w:val="20"/>
          <w:szCs w:val="22"/>
          <w:lang w:val="en-GB"/>
        </w:rPr>
      </w:pPr>
      <w:r w:rsidRPr="00816F61">
        <w:rPr>
          <w:rFonts w:cs="Tahoma"/>
          <w:sz w:val="20"/>
          <w:szCs w:val="22"/>
          <w:lang w:val="en-GB"/>
        </w:rPr>
        <w:t xml:space="preserve">The </w:t>
      </w:r>
      <w:proofErr w:type="spellStart"/>
      <w:r w:rsidR="002D3FE6" w:rsidRPr="00816F61">
        <w:rPr>
          <w:rFonts w:cs="Tahoma"/>
          <w:sz w:val="20"/>
          <w:szCs w:val="22"/>
          <w:lang w:val="en-GB"/>
        </w:rPr>
        <w:t>incoterm</w:t>
      </w:r>
      <w:proofErr w:type="spellEnd"/>
      <w:r w:rsidR="002D3FE6" w:rsidRPr="00816F61">
        <w:rPr>
          <w:rFonts w:cs="Tahoma"/>
          <w:sz w:val="20"/>
          <w:szCs w:val="22"/>
          <w:lang w:val="en-GB"/>
        </w:rPr>
        <w:t xml:space="preserve"> applicable </w:t>
      </w:r>
      <w:r w:rsidRPr="00816F61">
        <w:rPr>
          <w:rFonts w:cs="Tahoma"/>
          <w:sz w:val="20"/>
          <w:szCs w:val="22"/>
          <w:lang w:val="en-GB"/>
        </w:rPr>
        <w:t xml:space="preserve">to these prices </w:t>
      </w:r>
      <w:proofErr w:type="gramStart"/>
      <w:r w:rsidRPr="00816F61">
        <w:rPr>
          <w:rFonts w:cs="Tahoma"/>
          <w:sz w:val="20"/>
          <w:szCs w:val="22"/>
          <w:lang w:val="en-GB"/>
        </w:rPr>
        <w:t xml:space="preserve">is </w:t>
      </w:r>
      <w:r w:rsidR="002D3FE6" w:rsidRPr="00816F61">
        <w:rPr>
          <w:rFonts w:cs="Tahoma"/>
          <w:color w:val="0000FF"/>
          <w:sz w:val="20"/>
          <w:szCs w:val="22"/>
          <w:lang w:val="en-GB"/>
        </w:rPr>
        <w:t xml:space="preserve"> …</w:t>
      </w:r>
      <w:proofErr w:type="gramEnd"/>
      <w:r w:rsidR="002D3FE6" w:rsidRPr="00816F61">
        <w:rPr>
          <w:rFonts w:cs="Tahoma"/>
          <w:color w:val="0000FF"/>
          <w:sz w:val="20"/>
          <w:szCs w:val="22"/>
          <w:lang w:val="en-GB"/>
        </w:rPr>
        <w:t>…….</w:t>
      </w:r>
      <w:r w:rsidR="002D3FE6" w:rsidRPr="00816F61">
        <w:rPr>
          <w:rStyle w:val="Marquedecommentaire"/>
          <w:rFonts w:eastAsia="MS Mincho"/>
          <w:vanish/>
          <w:sz w:val="12"/>
          <w:lang w:val="en-GB" w:eastAsia="ja-JP"/>
        </w:rPr>
        <w:commentReference w:id="49"/>
      </w:r>
    </w:p>
    <w:p w:rsidR="002D3FE6" w:rsidRPr="00816F61" w:rsidRDefault="002D3FE6" w:rsidP="00F47CCB">
      <w:pPr>
        <w:jc w:val="both"/>
        <w:rPr>
          <w:rFonts w:cs="Tahoma"/>
          <w:color w:val="0000FF"/>
          <w:sz w:val="20"/>
          <w:szCs w:val="22"/>
          <w:lang w:val="en-GB"/>
        </w:rPr>
      </w:pPr>
    </w:p>
    <w:p w:rsidR="00F47CCB" w:rsidRPr="00816F61" w:rsidRDefault="00F47CCB" w:rsidP="00F47CCB">
      <w:pPr>
        <w:jc w:val="both"/>
        <w:rPr>
          <w:rFonts w:cs="Tahoma"/>
          <w:color w:val="0000FF"/>
          <w:sz w:val="20"/>
          <w:szCs w:val="22"/>
          <w:lang w:val="en-GB"/>
        </w:rPr>
      </w:pPr>
      <w:r w:rsidRPr="00816F61">
        <w:rPr>
          <w:rFonts w:cs="Tahoma"/>
          <w:color w:val="0000FF"/>
          <w:sz w:val="20"/>
          <w:szCs w:val="22"/>
          <w:lang w:val="en-GB"/>
        </w:rPr>
        <w:t xml:space="preserve">+ </w:t>
      </w:r>
      <w:r w:rsidR="002C75F1" w:rsidRPr="00816F61">
        <w:rPr>
          <w:rFonts w:cs="Tahoma"/>
          <w:color w:val="0000FF"/>
          <w:sz w:val="20"/>
          <w:szCs w:val="22"/>
          <w:lang w:val="en-GB"/>
        </w:rPr>
        <w:t xml:space="preserve">SPECIFIC </w:t>
      </w:r>
      <w:r w:rsidRPr="00816F61">
        <w:rPr>
          <w:rFonts w:cs="Tahoma"/>
          <w:color w:val="0000FF"/>
          <w:sz w:val="20"/>
          <w:szCs w:val="22"/>
          <w:lang w:val="en-GB"/>
        </w:rPr>
        <w:t xml:space="preserve">CONDITIONS </w:t>
      </w:r>
      <w:r w:rsidR="0050542C" w:rsidRPr="00816F61">
        <w:rPr>
          <w:rFonts w:cs="Tahoma"/>
          <w:color w:val="0000FF"/>
          <w:sz w:val="20"/>
          <w:szCs w:val="22"/>
          <w:lang w:val="en-GB"/>
        </w:rPr>
        <w:t>particularly</w:t>
      </w:r>
      <w:r w:rsidRPr="00816F61">
        <w:rPr>
          <w:rFonts w:cs="Tahoma"/>
          <w:color w:val="0000FF"/>
          <w:sz w:val="20"/>
          <w:szCs w:val="22"/>
          <w:lang w:val="en-GB"/>
        </w:rPr>
        <w:t xml:space="preserve">: </w:t>
      </w:r>
    </w:p>
    <w:p w:rsidR="00F47CCB" w:rsidRPr="00816F61" w:rsidRDefault="002C75F1" w:rsidP="00F47CCB">
      <w:pPr>
        <w:numPr>
          <w:ilvl w:val="0"/>
          <w:numId w:val="3"/>
        </w:numPr>
        <w:jc w:val="both"/>
        <w:rPr>
          <w:rFonts w:cs="Tahoma"/>
          <w:color w:val="0000FF"/>
          <w:sz w:val="20"/>
          <w:szCs w:val="22"/>
          <w:lang w:val="en-GB"/>
        </w:rPr>
      </w:pPr>
      <w:proofErr w:type="gramStart"/>
      <w:r w:rsidRPr="00816F61">
        <w:rPr>
          <w:rFonts w:cs="Tahoma"/>
          <w:color w:val="0000FF"/>
          <w:sz w:val="20"/>
          <w:szCs w:val="22"/>
          <w:lang w:val="en-GB"/>
        </w:rPr>
        <w:t>the</w:t>
      </w:r>
      <w:proofErr w:type="gramEnd"/>
      <w:r w:rsidRPr="00816F61">
        <w:rPr>
          <w:rFonts w:cs="Tahoma"/>
          <w:color w:val="0000FF"/>
          <w:sz w:val="20"/>
          <w:szCs w:val="22"/>
          <w:lang w:val="en-GB"/>
        </w:rPr>
        <w:t xml:space="preserve"> value</w:t>
      </w:r>
      <w:r w:rsidR="00F47CCB" w:rsidRPr="00816F61">
        <w:rPr>
          <w:rFonts w:cs="Tahoma"/>
          <w:color w:val="0000FF"/>
          <w:sz w:val="20"/>
          <w:szCs w:val="22"/>
          <w:lang w:val="en-GB"/>
        </w:rPr>
        <w:t xml:space="preserve"> </w:t>
      </w:r>
      <w:r w:rsidRPr="00816F61">
        <w:rPr>
          <w:rFonts w:cs="Tahoma"/>
          <w:color w:val="0000FF"/>
          <w:sz w:val="20"/>
          <w:szCs w:val="22"/>
          <w:lang w:val="en-GB"/>
        </w:rPr>
        <w:t>and</w:t>
      </w:r>
      <w:r w:rsidR="00F47CCB" w:rsidRPr="00816F61">
        <w:rPr>
          <w:rFonts w:cs="Tahoma"/>
          <w:color w:val="0000FF"/>
          <w:sz w:val="20"/>
          <w:szCs w:val="22"/>
          <w:lang w:val="en-GB"/>
        </w:rPr>
        <w:t>/o</w:t>
      </w:r>
      <w:r w:rsidRPr="00816F61">
        <w:rPr>
          <w:rFonts w:cs="Tahoma"/>
          <w:color w:val="0000FF"/>
          <w:sz w:val="20"/>
          <w:szCs w:val="22"/>
          <w:lang w:val="en-GB"/>
        </w:rPr>
        <w:t>r</w:t>
      </w:r>
      <w:r w:rsidR="00F47CCB" w:rsidRPr="00816F61">
        <w:rPr>
          <w:rFonts w:cs="Tahoma"/>
          <w:color w:val="0000FF"/>
          <w:sz w:val="20"/>
          <w:szCs w:val="22"/>
          <w:lang w:val="en-GB"/>
        </w:rPr>
        <w:t xml:space="preserve"> indices </w:t>
      </w:r>
      <w:r w:rsidRPr="00816F61">
        <w:rPr>
          <w:rFonts w:cs="Tahoma"/>
          <w:color w:val="0000FF"/>
          <w:sz w:val="20"/>
          <w:szCs w:val="22"/>
          <w:lang w:val="en-GB"/>
        </w:rPr>
        <w:t>of material used at a given date</w:t>
      </w:r>
      <w:r w:rsidR="00F47CCB" w:rsidRPr="00816F61">
        <w:rPr>
          <w:rFonts w:cs="Tahoma"/>
          <w:color w:val="0000FF"/>
          <w:sz w:val="20"/>
          <w:szCs w:val="22"/>
          <w:lang w:val="en-GB"/>
        </w:rPr>
        <w:t xml:space="preserve">. </w:t>
      </w:r>
    </w:p>
    <w:p w:rsidR="00F47CCB" w:rsidRPr="00816F61" w:rsidRDefault="0050542C" w:rsidP="00F47CCB">
      <w:pPr>
        <w:numPr>
          <w:ilvl w:val="0"/>
          <w:numId w:val="3"/>
        </w:numPr>
        <w:jc w:val="both"/>
        <w:rPr>
          <w:rFonts w:cs="Tahoma"/>
          <w:color w:val="0000FF"/>
          <w:sz w:val="20"/>
          <w:szCs w:val="22"/>
          <w:lang w:val="en-GB"/>
        </w:rPr>
      </w:pPr>
      <w:proofErr w:type="gramStart"/>
      <w:r w:rsidRPr="00816F61">
        <w:rPr>
          <w:rFonts w:cs="Tahoma"/>
          <w:color w:val="0000FF"/>
          <w:sz w:val="20"/>
          <w:szCs w:val="22"/>
          <w:lang w:val="en-GB"/>
        </w:rPr>
        <w:t>t</w:t>
      </w:r>
      <w:r w:rsidR="002C75F1" w:rsidRPr="00816F61">
        <w:rPr>
          <w:rFonts w:cs="Tahoma"/>
          <w:color w:val="0000FF"/>
          <w:sz w:val="20"/>
          <w:szCs w:val="22"/>
          <w:lang w:val="en-GB"/>
        </w:rPr>
        <w:t>he</w:t>
      </w:r>
      <w:proofErr w:type="gramEnd"/>
      <w:r w:rsidR="002C75F1" w:rsidRPr="00816F61">
        <w:rPr>
          <w:rFonts w:cs="Tahoma"/>
          <w:color w:val="0000FF"/>
          <w:sz w:val="20"/>
          <w:szCs w:val="22"/>
          <w:lang w:val="en-GB"/>
        </w:rPr>
        <w:t xml:space="preserve"> price chart in case of </w:t>
      </w:r>
      <w:r w:rsidR="00F47CCB" w:rsidRPr="00816F61">
        <w:rPr>
          <w:rFonts w:cs="Tahoma"/>
          <w:color w:val="0000FF"/>
          <w:sz w:val="20"/>
          <w:szCs w:val="22"/>
          <w:lang w:val="en-GB"/>
        </w:rPr>
        <w:t xml:space="preserve">variation </w:t>
      </w:r>
      <w:r w:rsidR="002C75F1" w:rsidRPr="00816F61">
        <w:rPr>
          <w:rFonts w:cs="Tahoma"/>
          <w:color w:val="0000FF"/>
          <w:sz w:val="20"/>
          <w:szCs w:val="22"/>
          <w:lang w:val="en-GB"/>
        </w:rPr>
        <w:t>in volume if necessary</w:t>
      </w:r>
      <w:r w:rsidR="00F47CCB" w:rsidRPr="00816F61">
        <w:rPr>
          <w:rFonts w:cs="Tahoma"/>
          <w:color w:val="0000FF"/>
          <w:sz w:val="20"/>
          <w:szCs w:val="22"/>
          <w:lang w:val="en-GB"/>
        </w:rPr>
        <w:t xml:space="preserve">. </w:t>
      </w:r>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b/>
          <w:sz w:val="20"/>
          <w:szCs w:val="22"/>
          <w:lang w:val="en-GB"/>
        </w:rPr>
      </w:pPr>
    </w:p>
    <w:p w:rsidR="00F47CCB" w:rsidRPr="00816F61" w:rsidRDefault="00F47CCB" w:rsidP="00337322">
      <w:pPr>
        <w:numPr>
          <w:ilvl w:val="2"/>
          <w:numId w:val="5"/>
        </w:numPr>
        <w:tabs>
          <w:tab w:val="clear" w:pos="1440"/>
          <w:tab w:val="num" w:pos="1701"/>
        </w:tabs>
        <w:ind w:left="1701" w:hanging="567"/>
        <w:jc w:val="both"/>
        <w:outlineLvl w:val="2"/>
        <w:rPr>
          <w:rFonts w:cs="Tahoma"/>
          <w:b/>
          <w:sz w:val="20"/>
          <w:szCs w:val="22"/>
          <w:lang w:val="en-GB"/>
        </w:rPr>
      </w:pPr>
      <w:bookmarkStart w:id="50" w:name="_Toc231697091"/>
      <w:bookmarkStart w:id="51" w:name="_Toc234898550"/>
      <w:bookmarkStart w:id="52" w:name="_Toc453581874"/>
      <w:r w:rsidRPr="00816F61">
        <w:rPr>
          <w:rFonts w:cs="Tahoma"/>
          <w:b/>
          <w:sz w:val="20"/>
          <w:szCs w:val="22"/>
          <w:lang w:val="en-GB"/>
        </w:rPr>
        <w:t>Pri</w:t>
      </w:r>
      <w:r w:rsidR="002C75F1" w:rsidRPr="00816F61">
        <w:rPr>
          <w:rFonts w:cs="Tahoma"/>
          <w:b/>
          <w:sz w:val="20"/>
          <w:szCs w:val="22"/>
          <w:lang w:val="en-GB"/>
        </w:rPr>
        <w:t>ce of</w:t>
      </w:r>
      <w:r w:rsidRPr="00816F61">
        <w:rPr>
          <w:rFonts w:cs="Tahoma"/>
          <w:b/>
          <w:sz w:val="20"/>
          <w:szCs w:val="22"/>
          <w:lang w:val="en-GB"/>
        </w:rPr>
        <w:t xml:space="preserve"> prototypes</w:t>
      </w:r>
      <w:bookmarkEnd w:id="50"/>
      <w:bookmarkEnd w:id="51"/>
      <w:bookmarkEnd w:id="52"/>
    </w:p>
    <w:p w:rsidR="00F47CCB" w:rsidRPr="00816F61" w:rsidRDefault="00F47CCB" w:rsidP="00F47CCB">
      <w:pPr>
        <w:jc w:val="both"/>
        <w:rPr>
          <w:rFonts w:cs="Tahoma"/>
          <w:b/>
          <w:sz w:val="20"/>
          <w:szCs w:val="22"/>
          <w:lang w:val="en-GB"/>
        </w:rPr>
      </w:pPr>
    </w:p>
    <w:tbl>
      <w:tblPr>
        <w:tblStyle w:val="Grilledutableau"/>
        <w:tblW w:w="0" w:type="auto"/>
        <w:tblLook w:val="01E0"/>
      </w:tblPr>
      <w:tblGrid>
        <w:gridCol w:w="9212"/>
      </w:tblGrid>
      <w:tr w:rsidR="00F47CCB" w:rsidRPr="003B2D3B">
        <w:tc>
          <w:tcPr>
            <w:tcW w:w="9212" w:type="dxa"/>
          </w:tcPr>
          <w:p w:rsidR="00F47CCB" w:rsidRPr="00816F61" w:rsidRDefault="00F47CCB" w:rsidP="00FD7E91">
            <w:pPr>
              <w:jc w:val="both"/>
              <w:rPr>
                <w:rFonts w:cs="Tahoma"/>
                <w:b/>
                <w:sz w:val="20"/>
                <w:szCs w:val="22"/>
                <w:lang w:val="en-GB"/>
              </w:rPr>
            </w:pPr>
          </w:p>
          <w:p w:rsidR="00F47CCB" w:rsidRPr="00816F61" w:rsidRDefault="00F47CCB" w:rsidP="00FD7E91">
            <w:pPr>
              <w:jc w:val="both"/>
              <w:rPr>
                <w:rFonts w:cs="Tahoma"/>
                <w:color w:val="0000FF"/>
                <w:sz w:val="20"/>
                <w:szCs w:val="22"/>
                <w:lang w:val="en-GB"/>
              </w:rPr>
            </w:pPr>
            <w:r w:rsidRPr="00816F61">
              <w:rPr>
                <w:rFonts w:cs="Tahoma"/>
                <w:color w:val="0000FF"/>
                <w:sz w:val="20"/>
                <w:szCs w:val="22"/>
                <w:lang w:val="en-GB"/>
              </w:rPr>
              <w:t>TABLE</w:t>
            </w:r>
            <w:r w:rsidR="002C75F1" w:rsidRPr="00816F61">
              <w:rPr>
                <w:rFonts w:cs="Tahoma"/>
                <w:color w:val="0000FF"/>
                <w:sz w:val="20"/>
                <w:szCs w:val="22"/>
                <w:lang w:val="en-GB"/>
              </w:rPr>
              <w:t xml:space="preserve"> OR ANY OTHER</w:t>
            </w:r>
            <w:r w:rsidRPr="00816F61">
              <w:rPr>
                <w:rFonts w:cs="Tahoma"/>
                <w:color w:val="0000FF"/>
                <w:sz w:val="20"/>
                <w:szCs w:val="22"/>
                <w:lang w:val="en-GB"/>
              </w:rPr>
              <w:t xml:space="preserve"> FORMAT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lastRenderedPageBreak/>
              <w:t>…</w:t>
            </w:r>
          </w:p>
          <w:p w:rsidR="00F47CCB" w:rsidRPr="00816F61" w:rsidRDefault="00F47CCB" w:rsidP="00FD7E91">
            <w:pPr>
              <w:jc w:val="both"/>
              <w:rPr>
                <w:rFonts w:cs="Tahoma"/>
                <w:b/>
                <w:color w:val="0000FF"/>
                <w:sz w:val="20"/>
                <w:szCs w:val="22"/>
                <w:lang w:val="en-GB"/>
              </w:rPr>
            </w:pPr>
            <w:r w:rsidRPr="00816F61">
              <w:rPr>
                <w:rStyle w:val="Marquedecommentaire"/>
                <w:rFonts w:cs="Tahoma"/>
                <w:vanish/>
                <w:color w:val="0000FF"/>
                <w:sz w:val="20"/>
                <w:szCs w:val="22"/>
                <w:lang w:val="en-GB"/>
              </w:rPr>
              <w:commentReference w:id="53"/>
            </w:r>
          </w:p>
          <w:p w:rsidR="002C75F1" w:rsidRPr="00816F61" w:rsidRDefault="002C75F1" w:rsidP="002C75F1">
            <w:pPr>
              <w:jc w:val="both"/>
              <w:rPr>
                <w:rFonts w:cs="Tahoma"/>
                <w:color w:val="0000FF"/>
                <w:sz w:val="20"/>
                <w:szCs w:val="22"/>
                <w:lang w:val="en-GB"/>
              </w:rPr>
            </w:pPr>
            <w:r w:rsidRPr="00816F61">
              <w:rPr>
                <w:rFonts w:cs="Tahoma"/>
                <w:color w:val="0000FF"/>
                <w:sz w:val="20"/>
                <w:szCs w:val="22"/>
                <w:lang w:val="en-GB"/>
              </w:rPr>
              <w:t xml:space="preserve">The price indicated below includes: </w:t>
            </w:r>
          </w:p>
          <w:p w:rsidR="002C75F1" w:rsidRPr="00816F61" w:rsidRDefault="002C75F1" w:rsidP="002C75F1">
            <w:pPr>
              <w:numPr>
                <w:ilvl w:val="0"/>
                <w:numId w:val="3"/>
              </w:numPr>
              <w:jc w:val="both"/>
              <w:rPr>
                <w:rFonts w:cs="Tahoma"/>
                <w:color w:val="0000FF"/>
                <w:sz w:val="20"/>
                <w:szCs w:val="22"/>
                <w:lang w:val="en-GB"/>
              </w:rPr>
            </w:pPr>
            <w:r w:rsidRPr="00816F61">
              <w:rPr>
                <w:rFonts w:cs="Tahoma"/>
                <w:color w:val="0000FF"/>
                <w:sz w:val="20"/>
                <w:szCs w:val="22"/>
                <w:lang w:val="en-GB"/>
              </w:rPr>
              <w:t>supply of the product ;</w:t>
            </w:r>
          </w:p>
          <w:p w:rsidR="002C75F1" w:rsidRPr="00816F61" w:rsidRDefault="002C75F1" w:rsidP="002C75F1">
            <w:pPr>
              <w:numPr>
                <w:ilvl w:val="0"/>
                <w:numId w:val="3"/>
              </w:numPr>
              <w:jc w:val="both"/>
              <w:rPr>
                <w:rFonts w:cs="Tahoma"/>
                <w:color w:val="0000FF"/>
                <w:sz w:val="20"/>
                <w:szCs w:val="22"/>
                <w:lang w:val="en-GB"/>
              </w:rPr>
            </w:pPr>
            <w:r w:rsidRPr="00816F61">
              <w:rPr>
                <w:rFonts w:cs="Tahoma"/>
                <w:color w:val="0000FF"/>
                <w:sz w:val="20"/>
                <w:szCs w:val="22"/>
                <w:lang w:val="en-GB"/>
              </w:rPr>
              <w:t xml:space="preserve">contractual warranty as presented in the present bid; </w:t>
            </w:r>
          </w:p>
          <w:p w:rsidR="002C75F1" w:rsidRPr="00816F61" w:rsidRDefault="002C75F1" w:rsidP="002C75F1">
            <w:pPr>
              <w:numPr>
                <w:ilvl w:val="0"/>
                <w:numId w:val="3"/>
              </w:numPr>
              <w:jc w:val="both"/>
              <w:rPr>
                <w:rFonts w:cs="Tahoma"/>
                <w:color w:val="0000FF"/>
                <w:sz w:val="20"/>
                <w:szCs w:val="22"/>
                <w:lang w:val="en-GB"/>
              </w:rPr>
            </w:pPr>
            <w:r w:rsidRPr="00816F61">
              <w:rPr>
                <w:rFonts w:cs="Tahoma"/>
                <w:color w:val="0000FF"/>
                <w:sz w:val="20"/>
                <w:szCs w:val="22"/>
                <w:lang w:val="en-GB"/>
              </w:rPr>
              <w:t>right to use the intellectual property rights in the frame of the project</w:t>
            </w:r>
            <w:r w:rsidR="0050542C" w:rsidRPr="00816F61">
              <w:rPr>
                <w:rFonts w:cs="Tahoma"/>
                <w:color w:val="0000FF"/>
                <w:sz w:val="20"/>
                <w:szCs w:val="22"/>
                <w:lang w:val="en-GB"/>
              </w:rPr>
              <w:t xml:space="preserve"> </w:t>
            </w:r>
            <w:r w:rsidRPr="00816F61">
              <w:rPr>
                <w:rFonts w:cs="Tahoma"/>
                <w:color w:val="0000FF"/>
                <w:sz w:val="20"/>
                <w:szCs w:val="22"/>
                <w:lang w:val="en-GB"/>
              </w:rPr>
              <w:t xml:space="preserve">and valid for the entire duration of the supply of spare parts by JTEKT ; </w:t>
            </w:r>
          </w:p>
          <w:p w:rsidR="00F47CCB" w:rsidRPr="00816F61" w:rsidRDefault="00F47CCB" w:rsidP="00FD7E91">
            <w:pPr>
              <w:numPr>
                <w:ilvl w:val="0"/>
                <w:numId w:val="3"/>
              </w:numPr>
              <w:jc w:val="both"/>
              <w:rPr>
                <w:rFonts w:cs="Tahoma"/>
                <w:color w:val="0000FF"/>
                <w:sz w:val="20"/>
                <w:szCs w:val="22"/>
                <w:lang w:val="en-GB"/>
              </w:rPr>
            </w:pPr>
            <w:r w:rsidRPr="00816F61">
              <w:rPr>
                <w:rFonts w:cs="Tahoma"/>
                <w:color w:val="0000FF"/>
                <w:sz w:val="20"/>
                <w:szCs w:val="22"/>
                <w:lang w:val="en-GB"/>
              </w:rPr>
              <w:t>…………………………………..</w:t>
            </w:r>
          </w:p>
          <w:p w:rsidR="00F47CCB" w:rsidRPr="00816F61" w:rsidRDefault="00F47CCB" w:rsidP="00FD7E91">
            <w:pPr>
              <w:numPr>
                <w:ilvl w:val="0"/>
                <w:numId w:val="3"/>
              </w:numPr>
              <w:jc w:val="both"/>
              <w:rPr>
                <w:rFonts w:cs="Tahoma"/>
                <w:color w:val="0000FF"/>
                <w:sz w:val="20"/>
                <w:szCs w:val="22"/>
                <w:lang w:val="en-GB"/>
              </w:rPr>
            </w:pPr>
            <w:r w:rsidRPr="00816F61">
              <w:rPr>
                <w:rFonts w:cs="Tahoma"/>
                <w:color w:val="0000FF"/>
                <w:sz w:val="20"/>
                <w:szCs w:val="22"/>
                <w:lang w:val="en-GB"/>
              </w:rPr>
              <w:t>……</w:t>
            </w:r>
          </w:p>
          <w:p w:rsidR="00F47CCB" w:rsidRPr="00816F61" w:rsidRDefault="00F47CCB" w:rsidP="00FD7E91">
            <w:pPr>
              <w:jc w:val="both"/>
              <w:rPr>
                <w:rFonts w:cs="Tahoma"/>
                <w:color w:val="0000FF"/>
                <w:sz w:val="20"/>
                <w:szCs w:val="22"/>
                <w:lang w:val="en-GB"/>
              </w:rPr>
            </w:pPr>
          </w:p>
          <w:p w:rsidR="002C75F1" w:rsidRPr="00816F61" w:rsidRDefault="002C75F1" w:rsidP="002C75F1">
            <w:pPr>
              <w:jc w:val="both"/>
              <w:rPr>
                <w:rFonts w:cs="Tahoma"/>
                <w:color w:val="0000FF"/>
                <w:sz w:val="20"/>
                <w:szCs w:val="22"/>
                <w:lang w:val="en-GB"/>
              </w:rPr>
            </w:pPr>
            <w:r w:rsidRPr="00816F61">
              <w:rPr>
                <w:rFonts w:cs="Tahoma"/>
                <w:color w:val="0000FF"/>
                <w:sz w:val="20"/>
                <w:szCs w:val="22"/>
                <w:lang w:val="en-GB"/>
              </w:rPr>
              <w:t>The price does not include:</w:t>
            </w:r>
          </w:p>
          <w:p w:rsidR="002C75F1" w:rsidRPr="00816F61" w:rsidRDefault="002C75F1" w:rsidP="002C75F1">
            <w:pPr>
              <w:numPr>
                <w:ilvl w:val="0"/>
                <w:numId w:val="3"/>
              </w:numPr>
              <w:jc w:val="both"/>
              <w:rPr>
                <w:rFonts w:cs="Tahoma"/>
                <w:color w:val="0000FF"/>
                <w:sz w:val="20"/>
                <w:szCs w:val="22"/>
                <w:lang w:val="en-GB"/>
              </w:rPr>
            </w:pPr>
            <w:r w:rsidRPr="00816F61">
              <w:rPr>
                <w:rFonts w:cs="Tahoma"/>
                <w:color w:val="0000FF"/>
                <w:sz w:val="20"/>
                <w:szCs w:val="22"/>
                <w:lang w:val="en-GB"/>
              </w:rPr>
              <w:t>packaging</w:t>
            </w:r>
          </w:p>
          <w:p w:rsidR="002C75F1" w:rsidRPr="00816F61" w:rsidRDefault="002C75F1" w:rsidP="002C75F1">
            <w:pPr>
              <w:numPr>
                <w:ilvl w:val="0"/>
                <w:numId w:val="3"/>
              </w:numPr>
              <w:jc w:val="both"/>
              <w:rPr>
                <w:rFonts w:cs="Tahoma"/>
                <w:color w:val="0000FF"/>
                <w:sz w:val="20"/>
                <w:szCs w:val="22"/>
                <w:lang w:val="en-GB"/>
              </w:rPr>
            </w:pPr>
            <w:r w:rsidRPr="00816F61">
              <w:rPr>
                <w:rFonts w:cs="Tahoma"/>
                <w:color w:val="0000FF"/>
                <w:sz w:val="20"/>
                <w:szCs w:val="22"/>
                <w:lang w:val="en-GB"/>
              </w:rPr>
              <w:t>transport</w:t>
            </w:r>
          </w:p>
          <w:p w:rsidR="002C75F1" w:rsidRPr="00816F61" w:rsidRDefault="002C75F1" w:rsidP="002C75F1">
            <w:pPr>
              <w:numPr>
                <w:ilvl w:val="0"/>
                <w:numId w:val="3"/>
              </w:numPr>
              <w:jc w:val="both"/>
              <w:rPr>
                <w:rFonts w:cs="Tahoma"/>
                <w:color w:val="0000FF"/>
                <w:sz w:val="20"/>
                <w:szCs w:val="22"/>
                <w:lang w:val="en-GB"/>
              </w:rPr>
            </w:pPr>
            <w:r w:rsidRPr="00816F61">
              <w:rPr>
                <w:rFonts w:cs="Tahoma"/>
                <w:color w:val="0000FF"/>
                <w:sz w:val="20"/>
                <w:szCs w:val="22"/>
                <w:lang w:val="en-GB"/>
              </w:rPr>
              <w:t xml:space="preserve">assignment of studies and other intellectual property elements </w:t>
            </w:r>
            <w:r w:rsidR="003E69E0" w:rsidRPr="00816F61">
              <w:rPr>
                <w:rFonts w:cs="Tahoma"/>
                <w:color w:val="0000FF"/>
                <w:sz w:val="20"/>
                <w:szCs w:val="22"/>
                <w:lang w:val="en-GB"/>
              </w:rPr>
              <w:t xml:space="preserve">carried out during the </w:t>
            </w:r>
            <w:proofErr w:type="spellStart"/>
            <w:r w:rsidRPr="00816F61">
              <w:rPr>
                <w:rFonts w:cs="Tahoma"/>
                <w:color w:val="0000FF"/>
                <w:sz w:val="20"/>
                <w:szCs w:val="22"/>
                <w:lang w:val="en-GB"/>
              </w:rPr>
              <w:t>the</w:t>
            </w:r>
            <w:proofErr w:type="spellEnd"/>
            <w:r w:rsidRPr="00816F61">
              <w:rPr>
                <w:rFonts w:cs="Tahoma"/>
                <w:color w:val="0000FF"/>
                <w:sz w:val="20"/>
                <w:szCs w:val="22"/>
                <w:lang w:val="en-GB"/>
              </w:rPr>
              <w:t xml:space="preserve"> course of the study </w:t>
            </w:r>
          </w:p>
          <w:p w:rsidR="002C75F1" w:rsidRPr="00816F61" w:rsidRDefault="002C75F1" w:rsidP="002C75F1">
            <w:pPr>
              <w:numPr>
                <w:ilvl w:val="0"/>
                <w:numId w:val="3"/>
              </w:numPr>
              <w:jc w:val="both"/>
              <w:rPr>
                <w:rFonts w:cs="Tahoma"/>
                <w:color w:val="0000FF"/>
                <w:sz w:val="20"/>
                <w:szCs w:val="22"/>
                <w:lang w:val="en-GB"/>
              </w:rPr>
            </w:pPr>
            <w:r w:rsidRPr="00816F61">
              <w:rPr>
                <w:rFonts w:cs="Tahoma"/>
                <w:color w:val="0000FF"/>
                <w:sz w:val="20"/>
                <w:szCs w:val="22"/>
                <w:lang w:val="en-GB"/>
              </w:rPr>
              <w:t>specific tooling</w:t>
            </w:r>
          </w:p>
          <w:p w:rsidR="003E69E0" w:rsidRPr="00816F61" w:rsidRDefault="003E69E0" w:rsidP="003E69E0">
            <w:pPr>
              <w:numPr>
                <w:ilvl w:val="0"/>
                <w:numId w:val="3"/>
              </w:numPr>
              <w:jc w:val="both"/>
              <w:rPr>
                <w:rFonts w:cs="Tahoma"/>
                <w:color w:val="0000FF"/>
                <w:sz w:val="20"/>
                <w:szCs w:val="22"/>
                <w:lang w:val="en-GB"/>
              </w:rPr>
            </w:pPr>
            <w:r w:rsidRPr="00816F61">
              <w:rPr>
                <w:rFonts w:cs="Tahoma"/>
                <w:color w:val="0000FF"/>
                <w:sz w:val="20"/>
                <w:szCs w:val="22"/>
                <w:lang w:val="en-GB"/>
              </w:rPr>
              <w:t>cost of advanced supplier stock/warehousing or safety stock</w:t>
            </w:r>
          </w:p>
          <w:p w:rsidR="002C75F1" w:rsidRPr="00816F61" w:rsidRDefault="002C75F1" w:rsidP="002C75F1">
            <w:pPr>
              <w:numPr>
                <w:ilvl w:val="0"/>
                <w:numId w:val="3"/>
              </w:numPr>
              <w:jc w:val="both"/>
              <w:rPr>
                <w:rFonts w:cs="Tahoma"/>
                <w:color w:val="0000FF"/>
                <w:sz w:val="20"/>
                <w:szCs w:val="22"/>
                <w:lang w:val="en-GB"/>
              </w:rPr>
            </w:pPr>
            <w:r w:rsidRPr="00816F61">
              <w:rPr>
                <w:rFonts w:cs="Tahoma"/>
                <w:color w:val="0000FF"/>
                <w:sz w:val="20"/>
                <w:szCs w:val="22"/>
                <w:lang w:val="en-GB"/>
              </w:rPr>
              <w:t>development costs</w:t>
            </w:r>
          </w:p>
          <w:p w:rsidR="002C75F1" w:rsidRPr="00816F61" w:rsidRDefault="00951E85" w:rsidP="002C75F1">
            <w:pPr>
              <w:numPr>
                <w:ilvl w:val="0"/>
                <w:numId w:val="3"/>
              </w:numPr>
              <w:jc w:val="both"/>
              <w:rPr>
                <w:rFonts w:cs="Tahoma"/>
                <w:color w:val="0000FF"/>
                <w:sz w:val="20"/>
                <w:szCs w:val="22"/>
                <w:lang w:val="en-GB"/>
              </w:rPr>
            </w:pPr>
            <w:r w:rsidRPr="00E727BE">
              <w:rPr>
                <w:rFonts w:cs="Tahoma"/>
                <w:color w:val="0000FF"/>
                <w:sz w:val="20"/>
                <w:szCs w:val="22"/>
                <w:lang w:val="en-GB"/>
              </w:rPr>
              <w:t>Any other service</w:t>
            </w:r>
            <w:r w:rsidR="002C75F1" w:rsidRPr="00816F61">
              <w:rPr>
                <w:rFonts w:cs="Tahoma"/>
                <w:color w:val="0000FF"/>
                <w:sz w:val="20"/>
                <w:szCs w:val="22"/>
                <w:lang w:val="en-GB"/>
              </w:rPr>
              <w:t>……………………….</w:t>
            </w:r>
          </w:p>
          <w:p w:rsidR="00F47CCB" w:rsidRPr="00816F61" w:rsidRDefault="00F47CCB" w:rsidP="00FD7E91">
            <w:pPr>
              <w:jc w:val="both"/>
              <w:rPr>
                <w:rFonts w:cs="Tahoma"/>
                <w:color w:val="0000FF"/>
                <w:sz w:val="20"/>
                <w:szCs w:val="22"/>
                <w:lang w:val="en-GB"/>
              </w:rPr>
            </w:pPr>
          </w:p>
          <w:p w:rsidR="00F47CCB" w:rsidRPr="00816F61" w:rsidRDefault="00424B56" w:rsidP="00FD7E91">
            <w:pPr>
              <w:jc w:val="both"/>
              <w:rPr>
                <w:rFonts w:cs="Tahoma"/>
                <w:sz w:val="20"/>
                <w:szCs w:val="22"/>
                <w:lang w:val="en-GB"/>
              </w:rPr>
            </w:pPr>
            <w:r w:rsidRPr="00816F61">
              <w:rPr>
                <w:rFonts w:cs="Tahoma"/>
                <w:sz w:val="20"/>
                <w:szCs w:val="22"/>
                <w:lang w:val="en-GB"/>
              </w:rPr>
              <w:t xml:space="preserve">The prices indicated below are applicable to the quantity of parts expressed to date i.e. </w:t>
            </w:r>
            <w:r w:rsidR="00F47CCB" w:rsidRPr="00816F61">
              <w:rPr>
                <w:rFonts w:cs="Tahoma"/>
                <w:color w:val="0000FF"/>
                <w:sz w:val="20"/>
                <w:szCs w:val="22"/>
                <w:lang w:val="en-GB"/>
              </w:rPr>
              <w:t xml:space="preserve">XXX </w:t>
            </w:r>
            <w:r w:rsidR="00F47CCB" w:rsidRPr="00816F61">
              <w:rPr>
                <w:rFonts w:cs="Tahoma"/>
                <w:sz w:val="20"/>
                <w:szCs w:val="22"/>
                <w:lang w:val="en-GB"/>
              </w:rPr>
              <w:t>p</w:t>
            </w:r>
            <w:r w:rsidRPr="00816F61">
              <w:rPr>
                <w:rFonts w:cs="Tahoma"/>
                <w:sz w:val="20"/>
                <w:szCs w:val="22"/>
                <w:lang w:val="en-GB"/>
              </w:rPr>
              <w:t>arts</w:t>
            </w:r>
            <w:r w:rsidR="00F47CCB" w:rsidRPr="00816F61">
              <w:rPr>
                <w:rStyle w:val="Marquedecommentaire"/>
                <w:vanish/>
                <w:sz w:val="20"/>
                <w:szCs w:val="22"/>
                <w:lang w:val="en-GB" w:eastAsia="ja-JP"/>
              </w:rPr>
              <w:commentReference w:id="54"/>
            </w:r>
            <w:r w:rsidR="00F47CCB" w:rsidRPr="00816F61">
              <w:rPr>
                <w:rFonts w:cs="Tahoma"/>
                <w:sz w:val="20"/>
                <w:szCs w:val="22"/>
                <w:lang w:val="en-GB"/>
              </w:rPr>
              <w:t xml:space="preserve">.  </w:t>
            </w:r>
          </w:p>
          <w:p w:rsidR="00F47CCB" w:rsidRPr="00816F61" w:rsidRDefault="00424B56" w:rsidP="00FD7E91">
            <w:pPr>
              <w:jc w:val="both"/>
              <w:rPr>
                <w:rFonts w:cs="Tahoma"/>
                <w:sz w:val="20"/>
                <w:szCs w:val="22"/>
                <w:lang w:val="en-GB"/>
              </w:rPr>
            </w:pPr>
            <w:r w:rsidRPr="00816F61">
              <w:rPr>
                <w:rFonts w:cs="Tahoma"/>
                <w:sz w:val="20"/>
                <w:szCs w:val="22"/>
                <w:lang w:val="en-GB"/>
              </w:rPr>
              <w:t>Any e</w:t>
            </w:r>
            <w:r w:rsidR="00F47CCB" w:rsidRPr="00816F61">
              <w:rPr>
                <w:rFonts w:cs="Tahoma"/>
                <w:sz w:val="20"/>
                <w:szCs w:val="22"/>
                <w:lang w:val="en-GB"/>
              </w:rPr>
              <w:t xml:space="preserve">volution </w:t>
            </w:r>
            <w:r w:rsidRPr="00816F61">
              <w:rPr>
                <w:rFonts w:cs="Tahoma"/>
                <w:sz w:val="20"/>
                <w:szCs w:val="22"/>
                <w:lang w:val="en-GB"/>
              </w:rPr>
              <w:t xml:space="preserve">of this quantity </w:t>
            </w:r>
            <w:r w:rsidR="003E69E0" w:rsidRPr="00816F61">
              <w:rPr>
                <w:rFonts w:cs="Tahoma"/>
                <w:sz w:val="20"/>
                <w:szCs w:val="22"/>
                <w:lang w:val="en-GB"/>
              </w:rPr>
              <w:t>will oblige a renewal of the quote</w:t>
            </w:r>
            <w:r w:rsidR="00F47CCB" w:rsidRPr="00816F61">
              <w:rPr>
                <w:rFonts w:cs="Tahoma"/>
                <w:sz w:val="20"/>
                <w:szCs w:val="22"/>
                <w:lang w:val="en-GB"/>
              </w:rPr>
              <w:t xml:space="preserve">. </w:t>
            </w:r>
          </w:p>
          <w:p w:rsidR="00F47CCB" w:rsidRPr="00816F61" w:rsidRDefault="00F47CCB" w:rsidP="00FD7E91">
            <w:pPr>
              <w:jc w:val="both"/>
              <w:rPr>
                <w:rFonts w:cs="Tahoma"/>
                <w:sz w:val="20"/>
                <w:szCs w:val="22"/>
                <w:lang w:val="en-GB"/>
              </w:rPr>
            </w:pPr>
          </w:p>
          <w:p w:rsidR="00FE3D45" w:rsidRPr="00816F61" w:rsidRDefault="00FE3D45" w:rsidP="00FD7E91">
            <w:pPr>
              <w:jc w:val="both"/>
              <w:rPr>
                <w:rFonts w:cs="Tahoma"/>
                <w:sz w:val="20"/>
                <w:szCs w:val="22"/>
                <w:lang w:val="en-GB"/>
              </w:rPr>
            </w:pPr>
          </w:p>
          <w:p w:rsidR="00FE3D45" w:rsidRPr="00816F61" w:rsidRDefault="00FE3D45" w:rsidP="00FD7E91">
            <w:pPr>
              <w:jc w:val="both"/>
              <w:rPr>
                <w:rFonts w:cs="Tahoma"/>
                <w:sz w:val="20"/>
                <w:szCs w:val="22"/>
                <w:lang w:val="en-GB"/>
              </w:rPr>
            </w:pPr>
          </w:p>
          <w:p w:rsidR="00F47CCB" w:rsidRPr="00816F61" w:rsidRDefault="00424B56" w:rsidP="00FD7E91">
            <w:pPr>
              <w:autoSpaceDE w:val="0"/>
              <w:autoSpaceDN w:val="0"/>
              <w:adjustRightInd w:val="0"/>
              <w:jc w:val="both"/>
              <w:rPr>
                <w:rFonts w:cs="Tahoma"/>
                <w:sz w:val="20"/>
                <w:szCs w:val="22"/>
                <w:lang w:val="en-GB"/>
              </w:rPr>
            </w:pPr>
            <w:r w:rsidRPr="00816F61">
              <w:rPr>
                <w:rFonts w:cs="Tahoma"/>
                <w:sz w:val="20"/>
                <w:szCs w:val="22"/>
                <w:lang w:val="en-GB"/>
              </w:rPr>
              <w:t xml:space="preserve">Your company’s trial </w:t>
            </w:r>
            <w:r w:rsidR="00F47CCB" w:rsidRPr="00816F61">
              <w:rPr>
                <w:rFonts w:cs="Tahoma"/>
                <w:sz w:val="20"/>
                <w:szCs w:val="22"/>
                <w:lang w:val="en-GB"/>
              </w:rPr>
              <w:t>prototype</w:t>
            </w:r>
            <w:r w:rsidRPr="00816F61">
              <w:rPr>
                <w:rFonts w:cs="Tahoma"/>
                <w:sz w:val="20"/>
                <w:szCs w:val="22"/>
                <w:lang w:val="en-GB"/>
              </w:rPr>
              <w:t xml:space="preserve"> requirements must be given at least two weeks prior to the launching of orders by </w:t>
            </w:r>
            <w:r w:rsidR="00F47CCB" w:rsidRPr="00816F61">
              <w:rPr>
                <w:rFonts w:cs="Tahoma"/>
                <w:sz w:val="20"/>
                <w:szCs w:val="22"/>
                <w:lang w:val="en-GB"/>
              </w:rPr>
              <w:t>JTEK</w:t>
            </w:r>
            <w:r w:rsidRPr="00816F61">
              <w:rPr>
                <w:rFonts w:cs="Tahoma"/>
                <w:sz w:val="20"/>
                <w:szCs w:val="22"/>
                <w:lang w:val="en-GB"/>
              </w:rPr>
              <w:t>T to its suppliers</w:t>
            </w:r>
            <w:r w:rsidR="00F47CCB" w:rsidRPr="00816F61">
              <w:rPr>
                <w:rFonts w:cs="Tahoma"/>
                <w:sz w:val="20"/>
                <w:szCs w:val="22"/>
                <w:lang w:val="en-GB"/>
              </w:rPr>
              <w:t xml:space="preserve"> (</w:t>
            </w:r>
            <w:r w:rsidR="00F47CCB" w:rsidRPr="00816F61">
              <w:rPr>
                <w:sz w:val="20"/>
                <w:szCs w:val="22"/>
                <w:lang w:val="en-GB"/>
              </w:rPr>
              <w:t>Q G-</w:t>
            </w:r>
            <w:r w:rsidR="000F05A9" w:rsidRPr="001B17D6">
              <w:rPr>
                <w:rFonts w:cs="Tahoma"/>
                <w:color w:val="0000FF"/>
                <w:sz w:val="20"/>
                <w:lang w:val="en-GB"/>
              </w:rPr>
              <w:t xml:space="preserve"> </w:t>
            </w:r>
            <w:commentRangeStart w:id="55"/>
            <w:r w:rsidR="000F05A9">
              <w:rPr>
                <w:rFonts w:cs="Tahoma"/>
                <w:color w:val="0000FF"/>
                <w:sz w:val="20"/>
                <w:lang w:val="en-GB"/>
              </w:rPr>
              <w:t>4</w:t>
            </w:r>
            <w:commentRangeEnd w:id="55"/>
            <w:r w:rsidR="000F05A9">
              <w:rPr>
                <w:rStyle w:val="Marquedecommentaire"/>
                <w:rFonts w:ascii="Times New Roman" w:hAnsi="Times New Roman"/>
                <w:lang w:eastAsia="ja-JP"/>
              </w:rPr>
              <w:commentReference w:id="55"/>
            </w:r>
            <w:r w:rsidR="00F47CCB" w:rsidRPr="00816F61">
              <w:rPr>
                <w:rFonts w:cs="Tahoma"/>
                <w:sz w:val="20"/>
                <w:szCs w:val="22"/>
                <w:lang w:val="en-GB"/>
              </w:rPr>
              <w:t xml:space="preserve"> via </w:t>
            </w:r>
            <w:r w:rsidR="008C146C" w:rsidRPr="00816F61">
              <w:rPr>
                <w:rFonts w:cs="Tahoma"/>
                <w:sz w:val="20"/>
                <w:szCs w:val="22"/>
                <w:lang w:val="en-GB"/>
              </w:rPr>
              <w:t>an order made by your company</w:t>
            </w:r>
            <w:r w:rsidR="00F47CCB" w:rsidRPr="00816F61">
              <w:rPr>
                <w:rFonts w:cs="Tahoma"/>
                <w:sz w:val="20"/>
                <w:szCs w:val="22"/>
                <w:lang w:val="en-GB"/>
              </w:rPr>
              <w:t xml:space="preserve">. </w:t>
            </w:r>
          </w:p>
          <w:p w:rsidR="00F47CCB" w:rsidRDefault="008C146C" w:rsidP="00FD7E91">
            <w:pPr>
              <w:jc w:val="both"/>
              <w:rPr>
                <w:rFonts w:cs="Tahoma"/>
                <w:sz w:val="20"/>
                <w:szCs w:val="22"/>
                <w:lang w:val="en-GB"/>
              </w:rPr>
            </w:pPr>
            <w:r w:rsidRPr="00816F61">
              <w:rPr>
                <w:rFonts w:cs="Tahoma"/>
                <w:sz w:val="20"/>
                <w:szCs w:val="22"/>
                <w:lang w:val="en-GB"/>
              </w:rPr>
              <w:t>Should your company place a subsequent order requiring additional commitments,</w:t>
            </w:r>
            <w:r w:rsidR="00F47CCB" w:rsidRPr="00816F61">
              <w:rPr>
                <w:rFonts w:cs="Tahoma"/>
                <w:sz w:val="20"/>
                <w:szCs w:val="22"/>
                <w:lang w:val="en-GB"/>
              </w:rPr>
              <w:t xml:space="preserve"> </w:t>
            </w:r>
            <w:r w:rsidRPr="00816F61">
              <w:rPr>
                <w:rFonts w:cs="Tahoma"/>
                <w:sz w:val="20"/>
                <w:szCs w:val="22"/>
                <w:lang w:val="en-GB"/>
              </w:rPr>
              <w:t>an additional sum of money at a price per part will be requested by JTEKT from your company to cover management administration costs</w:t>
            </w:r>
            <w:r w:rsidR="00F47CCB" w:rsidRPr="00816F61">
              <w:rPr>
                <w:rFonts w:cs="Tahoma"/>
                <w:sz w:val="20"/>
                <w:szCs w:val="22"/>
                <w:lang w:val="en-GB"/>
              </w:rPr>
              <w:t>.</w:t>
            </w:r>
            <w:r w:rsidR="00E727BE" w:rsidRPr="00816F61">
              <w:rPr>
                <w:rFonts w:cs="Tahoma"/>
                <w:sz w:val="20"/>
                <w:szCs w:val="22"/>
                <w:lang w:val="en-GB"/>
              </w:rPr>
              <w:t xml:space="preserve"> </w:t>
            </w:r>
          </w:p>
          <w:p w:rsidR="00E727BE" w:rsidRPr="00816F61" w:rsidRDefault="00E727BE" w:rsidP="00FD7E91">
            <w:pPr>
              <w:jc w:val="both"/>
              <w:rPr>
                <w:rFonts w:cs="Tahoma"/>
                <w:sz w:val="20"/>
                <w:szCs w:val="22"/>
                <w:lang w:val="en-GB"/>
              </w:rPr>
            </w:pPr>
          </w:p>
        </w:tc>
      </w:tr>
    </w:tbl>
    <w:p w:rsidR="00F47CCB" w:rsidRPr="00816F61" w:rsidRDefault="00F47CCB" w:rsidP="00F47CCB">
      <w:pPr>
        <w:autoSpaceDE w:val="0"/>
        <w:autoSpaceDN w:val="0"/>
        <w:adjustRightInd w:val="0"/>
        <w:jc w:val="both"/>
        <w:rPr>
          <w:rFonts w:cs="Tahoma"/>
          <w:sz w:val="20"/>
          <w:szCs w:val="22"/>
          <w:lang w:val="en-GB"/>
        </w:rPr>
      </w:pPr>
      <w:r w:rsidRPr="00816F61">
        <w:rPr>
          <w:rFonts w:cs="Tahoma"/>
          <w:sz w:val="20"/>
          <w:szCs w:val="22"/>
          <w:lang w:val="en-GB"/>
        </w:rPr>
        <w:lastRenderedPageBreak/>
        <w:t xml:space="preserve">   </w:t>
      </w: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 xml:space="preserve">+ </w:t>
      </w:r>
      <w:r w:rsidR="00932B03" w:rsidRPr="00816F61">
        <w:rPr>
          <w:rFonts w:cs="Tahoma"/>
          <w:color w:val="800080"/>
          <w:sz w:val="20"/>
          <w:szCs w:val="22"/>
          <w:lang w:val="en-GB"/>
        </w:rPr>
        <w:t xml:space="preserve">SPECIFIC CONDITIONS </w:t>
      </w:r>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b/>
          <w:sz w:val="20"/>
          <w:szCs w:val="22"/>
          <w:lang w:val="en-GB"/>
        </w:rPr>
      </w:pPr>
    </w:p>
    <w:p w:rsidR="00FE3D45" w:rsidRPr="00816F61" w:rsidRDefault="00FE3D45" w:rsidP="00F47CCB">
      <w:pPr>
        <w:jc w:val="both"/>
        <w:rPr>
          <w:rFonts w:cs="Tahoma"/>
          <w:b/>
          <w:sz w:val="20"/>
          <w:szCs w:val="22"/>
          <w:lang w:val="en-GB"/>
        </w:rPr>
      </w:pPr>
    </w:p>
    <w:p w:rsidR="00FE3D45" w:rsidRPr="00816F61" w:rsidRDefault="00FE3D45" w:rsidP="00F47CCB">
      <w:pPr>
        <w:jc w:val="both"/>
        <w:rPr>
          <w:rFonts w:cs="Tahoma"/>
          <w:b/>
          <w:sz w:val="20"/>
          <w:szCs w:val="22"/>
          <w:lang w:val="en-GB"/>
        </w:rPr>
      </w:pPr>
    </w:p>
    <w:p w:rsidR="00F47CCB" w:rsidRPr="00816F61" w:rsidRDefault="00F47CCB" w:rsidP="00337322">
      <w:pPr>
        <w:numPr>
          <w:ilvl w:val="2"/>
          <w:numId w:val="5"/>
        </w:numPr>
        <w:tabs>
          <w:tab w:val="clear" w:pos="1440"/>
          <w:tab w:val="num" w:pos="1701"/>
        </w:tabs>
        <w:ind w:left="1701" w:hanging="567"/>
        <w:jc w:val="both"/>
        <w:outlineLvl w:val="2"/>
        <w:rPr>
          <w:rFonts w:cs="Tahoma"/>
          <w:b/>
          <w:sz w:val="20"/>
          <w:szCs w:val="22"/>
          <w:lang w:val="en-GB"/>
        </w:rPr>
      </w:pPr>
      <w:bookmarkStart w:id="56" w:name="_Toc231697092"/>
      <w:bookmarkStart w:id="57" w:name="_Toc234898551"/>
      <w:bookmarkStart w:id="58" w:name="_Toc453581875"/>
      <w:r w:rsidRPr="00816F61">
        <w:rPr>
          <w:rFonts w:cs="Tahoma"/>
          <w:b/>
          <w:sz w:val="20"/>
          <w:szCs w:val="22"/>
          <w:lang w:val="en-GB"/>
        </w:rPr>
        <w:t>Pri</w:t>
      </w:r>
      <w:r w:rsidR="00313ACB" w:rsidRPr="00816F61">
        <w:rPr>
          <w:rFonts w:cs="Tahoma"/>
          <w:b/>
          <w:sz w:val="20"/>
          <w:szCs w:val="22"/>
          <w:lang w:val="en-GB"/>
        </w:rPr>
        <w:t>ce of spare parts</w:t>
      </w:r>
      <w:bookmarkEnd w:id="56"/>
      <w:bookmarkEnd w:id="57"/>
      <w:bookmarkEnd w:id="58"/>
    </w:p>
    <w:p w:rsidR="00F47CCB" w:rsidRPr="00816F61" w:rsidRDefault="00F47CCB" w:rsidP="00F47CCB">
      <w:pPr>
        <w:ind w:left="360"/>
        <w:jc w:val="both"/>
        <w:outlineLvl w:val="3"/>
        <w:rPr>
          <w:rFonts w:cs="Tahoma"/>
          <w:b/>
          <w:sz w:val="20"/>
          <w:szCs w:val="22"/>
          <w:lang w:val="en-GB"/>
        </w:rPr>
      </w:pPr>
    </w:p>
    <w:p w:rsidR="00F47CCB" w:rsidRPr="00816F61" w:rsidRDefault="00F47CCB" w:rsidP="00F14DF5">
      <w:pPr>
        <w:ind w:left="3119" w:hanging="992"/>
        <w:jc w:val="both"/>
        <w:outlineLvl w:val="3"/>
        <w:rPr>
          <w:rFonts w:cs="Tahoma"/>
          <w:b/>
          <w:sz w:val="20"/>
          <w:szCs w:val="22"/>
          <w:lang w:val="en-GB"/>
        </w:rPr>
      </w:pPr>
      <w:r w:rsidRPr="00816F61">
        <w:rPr>
          <w:rFonts w:cs="Tahoma"/>
          <w:b/>
          <w:sz w:val="20"/>
          <w:szCs w:val="22"/>
          <w:lang w:val="en-GB"/>
        </w:rPr>
        <w:t>5.1.3.1 Pri</w:t>
      </w:r>
      <w:r w:rsidR="00313ACB" w:rsidRPr="00816F61">
        <w:rPr>
          <w:rFonts w:cs="Tahoma"/>
          <w:b/>
          <w:sz w:val="20"/>
          <w:szCs w:val="22"/>
          <w:lang w:val="en-GB"/>
        </w:rPr>
        <w:t>ce of series parts sold as spare parts during the vehicle series production phase</w:t>
      </w:r>
    </w:p>
    <w:p w:rsidR="00F47CCB" w:rsidRPr="00816F61" w:rsidRDefault="00F47CCB" w:rsidP="00F47CCB">
      <w:pPr>
        <w:jc w:val="both"/>
        <w:rPr>
          <w:rFonts w:cs="Tahoma"/>
          <w:b/>
          <w:sz w:val="20"/>
          <w:szCs w:val="22"/>
          <w:lang w:val="en-GB"/>
        </w:rPr>
      </w:pPr>
    </w:p>
    <w:p w:rsidR="00FE3D45" w:rsidRPr="00816F61" w:rsidRDefault="00FE3D45" w:rsidP="00F47CCB">
      <w:pPr>
        <w:jc w:val="both"/>
        <w:rPr>
          <w:rFonts w:cs="Tahoma"/>
          <w:b/>
          <w:sz w:val="20"/>
          <w:szCs w:val="22"/>
          <w:lang w:val="en-GB"/>
        </w:rPr>
      </w:pPr>
    </w:p>
    <w:p w:rsidR="00FE3D45" w:rsidRPr="00816F61" w:rsidRDefault="00FE3D45" w:rsidP="00F47CCB">
      <w:pPr>
        <w:jc w:val="both"/>
        <w:rPr>
          <w:rFonts w:cs="Tahoma"/>
          <w:b/>
          <w:sz w:val="20"/>
          <w:szCs w:val="22"/>
          <w:lang w:val="en-GB"/>
        </w:rPr>
      </w:pPr>
    </w:p>
    <w:tbl>
      <w:tblPr>
        <w:tblStyle w:val="Grilledutableau"/>
        <w:tblW w:w="0" w:type="auto"/>
        <w:tblLook w:val="01E0"/>
      </w:tblPr>
      <w:tblGrid>
        <w:gridCol w:w="9212"/>
      </w:tblGrid>
      <w:tr w:rsidR="00F47CCB" w:rsidRPr="00816F61">
        <w:tc>
          <w:tcPr>
            <w:tcW w:w="9212" w:type="dxa"/>
          </w:tcPr>
          <w:p w:rsidR="00F47CCB" w:rsidRPr="00816F61" w:rsidRDefault="00F47CCB" w:rsidP="00FD7E91">
            <w:pPr>
              <w:jc w:val="both"/>
              <w:rPr>
                <w:rFonts w:cs="Tahoma"/>
                <w:b/>
                <w:sz w:val="20"/>
                <w:szCs w:val="22"/>
                <w:lang w:val="en-GB"/>
              </w:rPr>
            </w:pPr>
          </w:p>
          <w:p w:rsidR="00F47CCB" w:rsidRPr="00816F61" w:rsidRDefault="00F47CCB" w:rsidP="00FD7E91">
            <w:pPr>
              <w:jc w:val="both"/>
              <w:rPr>
                <w:rFonts w:cs="Tahoma"/>
                <w:color w:val="0000FF"/>
                <w:sz w:val="20"/>
                <w:szCs w:val="22"/>
                <w:lang w:val="en-GB"/>
              </w:rPr>
            </w:pPr>
            <w:r w:rsidRPr="00816F61">
              <w:rPr>
                <w:rFonts w:cs="Tahoma"/>
                <w:color w:val="0000FF"/>
                <w:sz w:val="20"/>
                <w:szCs w:val="22"/>
                <w:lang w:val="en-GB"/>
              </w:rPr>
              <w:t>TABLE</w:t>
            </w:r>
            <w:r w:rsidR="00313ACB" w:rsidRPr="00816F61">
              <w:rPr>
                <w:rFonts w:cs="Tahoma"/>
                <w:color w:val="0000FF"/>
                <w:sz w:val="20"/>
                <w:szCs w:val="22"/>
                <w:lang w:val="en-GB"/>
              </w:rPr>
              <w:t xml:space="preserve"> OR ANY OTHER </w:t>
            </w:r>
            <w:r w:rsidRPr="00816F61">
              <w:rPr>
                <w:rFonts w:cs="Tahoma"/>
                <w:color w:val="0000FF"/>
                <w:sz w:val="20"/>
                <w:szCs w:val="22"/>
                <w:lang w:val="en-GB"/>
              </w:rPr>
              <w:t>FORMAT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313ACB" w:rsidP="00FD7E91">
            <w:pPr>
              <w:jc w:val="both"/>
              <w:rPr>
                <w:rFonts w:cs="Tahoma"/>
                <w:color w:val="800080"/>
                <w:sz w:val="20"/>
                <w:szCs w:val="22"/>
                <w:lang w:val="en-GB"/>
              </w:rPr>
            </w:pPr>
            <w:r w:rsidRPr="00816F61">
              <w:rPr>
                <w:rFonts w:cs="Tahoma"/>
                <w:color w:val="800080"/>
                <w:sz w:val="20"/>
                <w:szCs w:val="22"/>
                <w:lang w:val="en-GB"/>
              </w:rPr>
              <w:t>Spare part</w:t>
            </w:r>
            <w:r w:rsidR="00F47CCB" w:rsidRPr="00816F61">
              <w:rPr>
                <w:rFonts w:cs="Tahoma"/>
                <w:color w:val="800080"/>
                <w:sz w:val="20"/>
                <w:szCs w:val="22"/>
                <w:lang w:val="en-GB"/>
              </w:rPr>
              <w:t xml:space="preserve">: </w:t>
            </w:r>
            <w:r w:rsidRPr="00816F61">
              <w:rPr>
                <w:rFonts w:cs="Tahoma"/>
                <w:color w:val="800080"/>
                <w:sz w:val="20"/>
                <w:szCs w:val="22"/>
                <w:lang w:val="en-GB"/>
              </w:rPr>
              <w:t>series price</w:t>
            </w:r>
            <w:r w:rsidR="00F47CCB" w:rsidRPr="00816F61">
              <w:rPr>
                <w:rFonts w:cs="Tahoma"/>
                <w:color w:val="800080"/>
                <w:sz w:val="20"/>
                <w:szCs w:val="22"/>
                <w:lang w:val="en-GB"/>
              </w:rPr>
              <w:t xml:space="preserve"> (</w:t>
            </w:r>
            <w:r w:rsidRPr="00816F61">
              <w:rPr>
                <w:rFonts w:cs="Tahoma"/>
                <w:color w:val="800080"/>
                <w:sz w:val="20"/>
                <w:szCs w:val="22"/>
                <w:lang w:val="en-GB"/>
              </w:rPr>
              <w:t xml:space="preserve">average of the series price OR series price on the day of the </w:t>
            </w:r>
            <w:r w:rsidRPr="00816F61">
              <w:rPr>
                <w:rFonts w:cs="Tahoma"/>
                <w:color w:val="800080"/>
                <w:sz w:val="20"/>
                <w:szCs w:val="22"/>
                <w:lang w:val="en-GB"/>
              </w:rPr>
              <w:lastRenderedPageBreak/>
              <w:t xml:space="preserve">order </w:t>
            </w:r>
            <w:r w:rsidR="00F47CCB" w:rsidRPr="00816F61">
              <w:rPr>
                <w:rFonts w:cs="Tahoma"/>
                <w:b/>
                <w:color w:val="800080"/>
                <w:sz w:val="20"/>
                <w:szCs w:val="22"/>
                <w:lang w:val="en-GB"/>
              </w:rPr>
              <w:t>O</w:t>
            </w:r>
            <w:r w:rsidRPr="00816F61">
              <w:rPr>
                <w:rFonts w:cs="Tahoma"/>
                <w:b/>
                <w:color w:val="800080"/>
                <w:sz w:val="20"/>
                <w:szCs w:val="22"/>
                <w:lang w:val="en-GB"/>
              </w:rPr>
              <w:t>R</w:t>
            </w:r>
            <w:r w:rsidR="00F47CCB" w:rsidRPr="00816F61">
              <w:rPr>
                <w:rFonts w:cs="Tahoma"/>
                <w:color w:val="800080"/>
                <w:sz w:val="20"/>
                <w:szCs w:val="22"/>
                <w:lang w:val="en-GB"/>
              </w:rPr>
              <w:t xml:space="preserve"> </w:t>
            </w:r>
            <w:r w:rsidRPr="00816F61">
              <w:rPr>
                <w:rFonts w:cs="Tahoma"/>
                <w:color w:val="800080"/>
                <w:sz w:val="20"/>
                <w:szCs w:val="22"/>
                <w:lang w:val="en-GB"/>
              </w:rPr>
              <w:t>other</w:t>
            </w:r>
            <w:r w:rsidR="00F47CCB" w:rsidRPr="00816F61">
              <w:rPr>
                <w:rFonts w:cs="Tahoma"/>
                <w:color w:val="800080"/>
                <w:sz w:val="20"/>
                <w:szCs w:val="22"/>
                <w:lang w:val="en-GB"/>
              </w:rPr>
              <w:t xml:space="preserve">: </w:t>
            </w:r>
            <w:r w:rsidRPr="00816F61">
              <w:rPr>
                <w:rFonts w:cs="Tahoma"/>
                <w:color w:val="800080"/>
                <w:sz w:val="20"/>
                <w:szCs w:val="22"/>
                <w:lang w:val="en-GB"/>
              </w:rPr>
              <w:t>to be specified</w:t>
            </w:r>
            <w:r w:rsidR="00F47CCB" w:rsidRPr="00816F61">
              <w:rPr>
                <w:rFonts w:cs="Tahoma"/>
                <w:color w:val="800080"/>
                <w:sz w:val="20"/>
                <w:szCs w:val="22"/>
                <w:lang w:val="en-GB"/>
              </w:rPr>
              <w:t xml:space="preserve">) + …% + </w:t>
            </w:r>
            <w:r w:rsidRPr="00816F61">
              <w:rPr>
                <w:rFonts w:cs="Tahoma"/>
                <w:color w:val="800080"/>
                <w:sz w:val="20"/>
                <w:szCs w:val="22"/>
                <w:lang w:val="en-GB"/>
              </w:rPr>
              <w:t>logistics and packaging costs</w:t>
            </w:r>
          </w:p>
          <w:p w:rsidR="00F47CCB" w:rsidRPr="00816F61" w:rsidRDefault="00F47CCB" w:rsidP="00FD7E91">
            <w:pPr>
              <w:jc w:val="both"/>
              <w:rPr>
                <w:rFonts w:cs="Tahoma"/>
                <w:b/>
                <w:color w:val="800080"/>
                <w:sz w:val="20"/>
                <w:szCs w:val="22"/>
                <w:lang w:val="en-GB"/>
              </w:rPr>
            </w:pPr>
            <w:r w:rsidRPr="00816F61">
              <w:rPr>
                <w:rStyle w:val="Marquedecommentaire"/>
                <w:rFonts w:cs="Tahoma"/>
                <w:vanish/>
                <w:sz w:val="20"/>
                <w:szCs w:val="22"/>
                <w:lang w:val="en-GB"/>
              </w:rPr>
              <w:commentReference w:id="59"/>
            </w:r>
          </w:p>
          <w:p w:rsidR="00F47CCB" w:rsidRPr="00816F61" w:rsidRDefault="00F47CCB" w:rsidP="00FD7E91">
            <w:pPr>
              <w:jc w:val="both"/>
              <w:rPr>
                <w:rFonts w:cs="Tahoma"/>
                <w:b/>
                <w:color w:val="800080"/>
                <w:sz w:val="20"/>
                <w:szCs w:val="22"/>
                <w:lang w:val="en-GB"/>
              </w:rPr>
            </w:pPr>
          </w:p>
          <w:p w:rsidR="00F47CCB" w:rsidRPr="00816F61" w:rsidRDefault="00313ACB" w:rsidP="00FD7E91">
            <w:pPr>
              <w:jc w:val="both"/>
              <w:rPr>
                <w:rFonts w:cs="Tahoma"/>
                <w:color w:val="0000FF"/>
                <w:sz w:val="20"/>
                <w:szCs w:val="22"/>
                <w:lang w:val="en-GB"/>
              </w:rPr>
            </w:pPr>
            <w:r w:rsidRPr="00816F61">
              <w:rPr>
                <w:rFonts w:cs="Tahoma"/>
                <w:color w:val="0000FF"/>
                <w:sz w:val="20"/>
                <w:szCs w:val="22"/>
                <w:lang w:val="en-GB"/>
              </w:rPr>
              <w:t>The price indicated above includes the same</w:t>
            </w:r>
            <w:r w:rsidR="00F47CCB" w:rsidRPr="00816F61">
              <w:rPr>
                <w:rFonts w:cs="Tahoma"/>
                <w:color w:val="0000FF"/>
                <w:sz w:val="20"/>
                <w:szCs w:val="22"/>
                <w:lang w:val="en-GB"/>
              </w:rPr>
              <w:t xml:space="preserve"> </w:t>
            </w:r>
            <w:r w:rsidRPr="00816F61">
              <w:rPr>
                <w:rFonts w:cs="Tahoma"/>
                <w:color w:val="0000FF"/>
                <w:sz w:val="20"/>
                <w:szCs w:val="22"/>
                <w:lang w:val="en-GB"/>
              </w:rPr>
              <w:t>e</w:t>
            </w:r>
            <w:r w:rsidR="00F47CCB" w:rsidRPr="00816F61">
              <w:rPr>
                <w:rFonts w:cs="Tahoma"/>
                <w:color w:val="0000FF"/>
                <w:sz w:val="20"/>
                <w:szCs w:val="22"/>
                <w:lang w:val="en-GB"/>
              </w:rPr>
              <w:t>l</w:t>
            </w:r>
            <w:r w:rsidRPr="00816F61">
              <w:rPr>
                <w:rFonts w:cs="Tahoma"/>
                <w:color w:val="0000FF"/>
                <w:sz w:val="20"/>
                <w:szCs w:val="22"/>
                <w:lang w:val="en-GB"/>
              </w:rPr>
              <w:t>e</w:t>
            </w:r>
            <w:r w:rsidR="00F47CCB" w:rsidRPr="00816F61">
              <w:rPr>
                <w:rFonts w:cs="Tahoma"/>
                <w:color w:val="0000FF"/>
                <w:sz w:val="20"/>
                <w:szCs w:val="22"/>
                <w:lang w:val="en-GB"/>
              </w:rPr>
              <w:t xml:space="preserve">ments </w:t>
            </w:r>
            <w:r w:rsidRPr="00816F61">
              <w:rPr>
                <w:rFonts w:cs="Tahoma"/>
                <w:color w:val="0000FF"/>
                <w:sz w:val="20"/>
                <w:szCs w:val="22"/>
                <w:lang w:val="en-GB"/>
              </w:rPr>
              <w:t xml:space="preserve">as the price of series supplies </w:t>
            </w:r>
            <w:r w:rsidR="003E69E0" w:rsidRPr="00816F61">
              <w:rPr>
                <w:rFonts w:cs="Tahoma"/>
                <w:color w:val="0000FF"/>
                <w:sz w:val="20"/>
                <w:szCs w:val="22"/>
                <w:lang w:val="en-GB"/>
              </w:rPr>
              <w:t>with the exceptions</w:t>
            </w:r>
            <w:r w:rsidR="00F47CCB" w:rsidRPr="00816F61">
              <w:rPr>
                <w:rFonts w:cs="Tahoma"/>
                <w:color w:val="0000FF"/>
                <w:sz w:val="20"/>
                <w:szCs w:val="22"/>
                <w:lang w:val="en-GB"/>
              </w:rPr>
              <w:t xml:space="preserve">: </w:t>
            </w:r>
          </w:p>
          <w:p w:rsidR="009970BD" w:rsidRPr="00816F61" w:rsidRDefault="009970BD" w:rsidP="00FD7E91">
            <w:pPr>
              <w:jc w:val="both"/>
              <w:rPr>
                <w:rFonts w:cs="Tahoma"/>
                <w:color w:val="0000FF"/>
                <w:sz w:val="20"/>
                <w:szCs w:val="22"/>
                <w:lang w:val="en-GB"/>
              </w:rPr>
            </w:pPr>
          </w:p>
          <w:p w:rsidR="00F47CCB" w:rsidRPr="00816F61" w:rsidRDefault="00F47CCB" w:rsidP="00FD7E91">
            <w:pPr>
              <w:numPr>
                <w:ilvl w:val="0"/>
                <w:numId w:val="3"/>
              </w:numPr>
              <w:jc w:val="both"/>
              <w:rPr>
                <w:rFonts w:cs="Tahoma"/>
                <w:color w:val="0000FF"/>
                <w:sz w:val="20"/>
                <w:szCs w:val="22"/>
                <w:lang w:val="en-GB"/>
              </w:rPr>
            </w:pPr>
            <w:r w:rsidRPr="00816F61">
              <w:rPr>
                <w:rFonts w:cs="Tahoma"/>
                <w:color w:val="0000FF"/>
                <w:sz w:val="20"/>
                <w:szCs w:val="22"/>
                <w:lang w:val="en-GB"/>
              </w:rPr>
              <w:t>………………………..</w:t>
            </w:r>
          </w:p>
          <w:p w:rsidR="00F47CCB" w:rsidRPr="00816F61" w:rsidRDefault="00F47CCB" w:rsidP="00FD7E91">
            <w:pPr>
              <w:numPr>
                <w:ilvl w:val="0"/>
                <w:numId w:val="3"/>
              </w:numPr>
              <w:jc w:val="both"/>
              <w:rPr>
                <w:rFonts w:cs="Tahoma"/>
                <w:b/>
                <w:sz w:val="20"/>
                <w:szCs w:val="22"/>
                <w:lang w:val="en-GB"/>
              </w:rPr>
            </w:pPr>
            <w:r w:rsidRPr="00816F61">
              <w:rPr>
                <w:rFonts w:cs="Tahoma"/>
                <w:color w:val="0000FF"/>
                <w:sz w:val="20"/>
                <w:szCs w:val="22"/>
                <w:lang w:val="en-GB"/>
              </w:rPr>
              <w:t>………………………..</w:t>
            </w:r>
          </w:p>
        </w:tc>
      </w:tr>
    </w:tbl>
    <w:p w:rsidR="00F47CCB" w:rsidRPr="00816F61" w:rsidRDefault="00F47CCB" w:rsidP="00F47CCB">
      <w:pPr>
        <w:jc w:val="both"/>
        <w:rPr>
          <w:rFonts w:cs="Tahoma"/>
          <w:b/>
          <w:sz w:val="20"/>
          <w:szCs w:val="22"/>
          <w:lang w:val="en-GB"/>
        </w:rPr>
      </w:pPr>
    </w:p>
    <w:p w:rsidR="00F14DF5" w:rsidRPr="00816F61" w:rsidRDefault="00F14DF5" w:rsidP="00F47CCB">
      <w:pPr>
        <w:jc w:val="both"/>
        <w:rPr>
          <w:rFonts w:cs="Tahoma"/>
          <w:b/>
          <w:sz w:val="20"/>
          <w:szCs w:val="22"/>
          <w:lang w:val="en-GB"/>
        </w:rPr>
      </w:pPr>
    </w:p>
    <w:p w:rsidR="00F47CCB" w:rsidRPr="00816F61" w:rsidRDefault="00F47CCB" w:rsidP="00F47CCB">
      <w:pPr>
        <w:jc w:val="both"/>
        <w:rPr>
          <w:rFonts w:cs="Tahoma"/>
          <w:b/>
          <w:sz w:val="20"/>
          <w:szCs w:val="22"/>
          <w:lang w:val="en-GB"/>
        </w:rPr>
      </w:pPr>
      <w:r w:rsidRPr="00816F61">
        <w:rPr>
          <w:rFonts w:cs="Tahoma"/>
          <w:b/>
          <w:sz w:val="20"/>
          <w:szCs w:val="22"/>
          <w:lang w:val="en-GB"/>
        </w:rPr>
        <w:t xml:space="preserve"> </w:t>
      </w:r>
      <w:r w:rsidRPr="00816F61">
        <w:rPr>
          <w:rFonts w:cs="Tahoma"/>
          <w:color w:val="800080"/>
          <w:sz w:val="20"/>
          <w:szCs w:val="22"/>
          <w:lang w:val="en-GB"/>
        </w:rPr>
        <w:t xml:space="preserve">+ </w:t>
      </w:r>
      <w:r w:rsidR="00313ACB" w:rsidRPr="00816F61">
        <w:rPr>
          <w:rFonts w:cs="Tahoma"/>
          <w:color w:val="800080"/>
          <w:sz w:val="20"/>
          <w:szCs w:val="22"/>
          <w:lang w:val="en-GB"/>
        </w:rPr>
        <w:t xml:space="preserve">SPECIFIC </w:t>
      </w:r>
      <w:r w:rsidRPr="00816F61">
        <w:rPr>
          <w:rFonts w:cs="Tahoma"/>
          <w:color w:val="800080"/>
          <w:sz w:val="20"/>
          <w:szCs w:val="22"/>
          <w:lang w:val="en-GB"/>
        </w:rPr>
        <w:t xml:space="preserve">CONDITIONS </w:t>
      </w:r>
    </w:p>
    <w:p w:rsidR="00F47CCB" w:rsidRPr="00816F61" w:rsidRDefault="00F47CCB" w:rsidP="00F47CCB">
      <w:pPr>
        <w:jc w:val="both"/>
        <w:rPr>
          <w:rFonts w:cs="Tahoma"/>
          <w:sz w:val="20"/>
          <w:szCs w:val="22"/>
          <w:lang w:val="en-GB"/>
        </w:rPr>
      </w:pPr>
    </w:p>
    <w:p w:rsidR="00F47CCB" w:rsidRPr="00816F61" w:rsidRDefault="00F47CCB" w:rsidP="00F47CCB">
      <w:pPr>
        <w:jc w:val="both"/>
        <w:outlineLvl w:val="0"/>
        <w:rPr>
          <w:rFonts w:cs="Tahoma"/>
          <w:b/>
          <w:sz w:val="20"/>
          <w:szCs w:val="22"/>
          <w:lang w:val="en-GB"/>
        </w:rPr>
      </w:pPr>
    </w:p>
    <w:p w:rsidR="009970BD" w:rsidRPr="00816F61" w:rsidRDefault="009970BD" w:rsidP="00F47CCB">
      <w:pPr>
        <w:jc w:val="both"/>
        <w:outlineLvl w:val="0"/>
        <w:rPr>
          <w:rFonts w:cs="Tahoma"/>
          <w:b/>
          <w:sz w:val="20"/>
          <w:szCs w:val="22"/>
          <w:lang w:val="en-GB"/>
        </w:rPr>
      </w:pPr>
    </w:p>
    <w:p w:rsidR="001B3A28" w:rsidRPr="00816F61" w:rsidRDefault="00F47CCB" w:rsidP="00F14DF5">
      <w:pPr>
        <w:ind w:left="3119" w:hanging="992"/>
        <w:jc w:val="both"/>
        <w:outlineLvl w:val="3"/>
        <w:rPr>
          <w:rFonts w:cs="Tahoma"/>
          <w:b/>
          <w:sz w:val="20"/>
          <w:szCs w:val="22"/>
          <w:lang w:val="en-GB"/>
        </w:rPr>
      </w:pPr>
      <w:r w:rsidRPr="00816F61">
        <w:rPr>
          <w:rFonts w:cs="Tahoma"/>
          <w:b/>
          <w:sz w:val="20"/>
          <w:szCs w:val="22"/>
          <w:lang w:val="en-GB"/>
        </w:rPr>
        <w:t>5.1.3.2 Pri</w:t>
      </w:r>
      <w:r w:rsidR="00313ACB" w:rsidRPr="00816F61">
        <w:rPr>
          <w:rFonts w:cs="Tahoma"/>
          <w:b/>
          <w:sz w:val="20"/>
          <w:szCs w:val="22"/>
          <w:lang w:val="en-GB"/>
        </w:rPr>
        <w:t xml:space="preserve">ce of parts sold as spare parts after </w:t>
      </w:r>
      <w:r w:rsidR="00827274" w:rsidRPr="00816F61">
        <w:rPr>
          <w:rFonts w:cs="Tahoma"/>
          <w:b/>
          <w:sz w:val="20"/>
          <w:szCs w:val="22"/>
          <w:lang w:val="en-GB"/>
        </w:rPr>
        <w:t>di</w:t>
      </w:r>
      <w:r w:rsidR="0081072C" w:rsidRPr="00816F61">
        <w:rPr>
          <w:rFonts w:cs="Tahoma"/>
          <w:b/>
          <w:sz w:val="20"/>
          <w:szCs w:val="22"/>
          <w:lang w:val="en-GB"/>
        </w:rPr>
        <w:t>s</w:t>
      </w:r>
      <w:r w:rsidR="00827274" w:rsidRPr="00816F61">
        <w:rPr>
          <w:rFonts w:cs="Tahoma"/>
          <w:b/>
          <w:sz w:val="20"/>
          <w:szCs w:val="22"/>
          <w:lang w:val="en-GB"/>
        </w:rPr>
        <w:t xml:space="preserve">continuation of </w:t>
      </w:r>
      <w:r w:rsidR="00313ACB" w:rsidRPr="00816F61">
        <w:rPr>
          <w:rFonts w:cs="Tahoma"/>
          <w:b/>
          <w:sz w:val="20"/>
          <w:szCs w:val="22"/>
          <w:lang w:val="en-GB"/>
        </w:rPr>
        <w:t xml:space="preserve">the vehicle series production phase </w:t>
      </w:r>
    </w:p>
    <w:p w:rsidR="00FE3D45" w:rsidRPr="00816F61" w:rsidRDefault="00FE3D45" w:rsidP="00F14DF5">
      <w:pPr>
        <w:ind w:left="3119" w:hanging="992"/>
        <w:jc w:val="both"/>
        <w:outlineLvl w:val="3"/>
        <w:rPr>
          <w:rFonts w:cs="Tahoma"/>
          <w:b/>
          <w:sz w:val="20"/>
          <w:szCs w:val="22"/>
          <w:lang w:val="en-GB"/>
        </w:rPr>
      </w:pPr>
    </w:p>
    <w:tbl>
      <w:tblPr>
        <w:tblpPr w:leftFromText="141" w:rightFromText="141" w:vertAnchor="text" w:tblpX="71" w:tblpY="34"/>
        <w:tblW w:w="9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529"/>
      </w:tblGrid>
      <w:tr w:rsidR="00F47CCB" w:rsidRPr="00816F61">
        <w:trPr>
          <w:trHeight w:val="9193"/>
        </w:trPr>
        <w:tc>
          <w:tcPr>
            <w:tcW w:w="9529" w:type="dxa"/>
          </w:tcPr>
          <w:p w:rsidR="00F47CCB" w:rsidRPr="00816F61" w:rsidRDefault="00F47CCB" w:rsidP="00FD7E91">
            <w:pPr>
              <w:jc w:val="both"/>
              <w:rPr>
                <w:rFonts w:cs="Tahoma"/>
                <w:color w:val="0000FF"/>
                <w:sz w:val="20"/>
                <w:szCs w:val="22"/>
                <w:lang w:val="en-GB"/>
              </w:rPr>
            </w:pPr>
            <w:r w:rsidRPr="00816F61">
              <w:rPr>
                <w:rFonts w:cs="Tahoma"/>
                <w:color w:val="0000FF"/>
                <w:sz w:val="20"/>
                <w:szCs w:val="22"/>
                <w:lang w:val="en-GB"/>
              </w:rPr>
              <w:lastRenderedPageBreak/>
              <w:t>TABLE</w:t>
            </w:r>
            <w:r w:rsidR="001B3A28" w:rsidRPr="00816F61">
              <w:rPr>
                <w:rFonts w:cs="Tahoma"/>
                <w:color w:val="0000FF"/>
                <w:sz w:val="20"/>
                <w:szCs w:val="22"/>
                <w:lang w:val="en-GB"/>
              </w:rPr>
              <w:t xml:space="preserve"> OR ANY OTHER </w:t>
            </w:r>
            <w:r w:rsidRPr="00816F61">
              <w:rPr>
                <w:rFonts w:cs="Tahoma"/>
                <w:color w:val="0000FF"/>
                <w:sz w:val="20"/>
                <w:szCs w:val="22"/>
                <w:lang w:val="en-GB"/>
              </w:rPr>
              <w:t>FORMAT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F47CCB" w:rsidP="00FD7E91">
            <w:pPr>
              <w:jc w:val="both"/>
              <w:rPr>
                <w:rFonts w:cs="Tahoma"/>
                <w:b/>
                <w:color w:val="0000FF"/>
                <w:sz w:val="20"/>
                <w:szCs w:val="22"/>
                <w:lang w:val="en-GB"/>
              </w:rPr>
            </w:pPr>
            <w:r w:rsidRPr="00816F61">
              <w:rPr>
                <w:rFonts w:cs="Tahoma"/>
                <w:b/>
                <w:color w:val="0000FF"/>
                <w:sz w:val="20"/>
                <w:szCs w:val="22"/>
                <w:lang w:val="en-GB"/>
              </w:rPr>
              <w:t>…</w:t>
            </w:r>
          </w:p>
          <w:p w:rsidR="00F47CCB" w:rsidRPr="00816F61" w:rsidRDefault="001B3A28" w:rsidP="001B3A28">
            <w:pPr>
              <w:jc w:val="both"/>
              <w:rPr>
                <w:rFonts w:cs="Tahoma"/>
                <w:color w:val="800080"/>
                <w:sz w:val="20"/>
                <w:szCs w:val="22"/>
                <w:lang w:val="en-GB"/>
              </w:rPr>
            </w:pPr>
            <w:r w:rsidRPr="00816F61">
              <w:rPr>
                <w:rFonts w:cs="Tahoma"/>
                <w:color w:val="800080"/>
                <w:sz w:val="20"/>
                <w:szCs w:val="22"/>
                <w:lang w:val="en-GB"/>
              </w:rPr>
              <w:t xml:space="preserve">Spare part: series price (average of the series price OR series price on the day of the order </w:t>
            </w:r>
            <w:r w:rsidRPr="00816F61">
              <w:rPr>
                <w:rFonts w:cs="Tahoma"/>
                <w:b/>
                <w:color w:val="800080"/>
                <w:sz w:val="20"/>
                <w:szCs w:val="22"/>
                <w:lang w:val="en-GB"/>
              </w:rPr>
              <w:t>OR</w:t>
            </w:r>
            <w:r w:rsidRPr="00816F61">
              <w:rPr>
                <w:rFonts w:cs="Tahoma"/>
                <w:color w:val="800080"/>
                <w:sz w:val="20"/>
                <w:szCs w:val="22"/>
                <w:lang w:val="en-GB"/>
              </w:rPr>
              <w:t xml:space="preserve"> other: to be specified) + …% + logistics and packaging costs for a minimum volume of ...parts/year </w:t>
            </w:r>
            <w:r w:rsidR="00F47CCB" w:rsidRPr="00816F61">
              <w:rPr>
                <w:rFonts w:cs="Tahoma"/>
                <w:b/>
                <w:color w:val="800080"/>
                <w:sz w:val="20"/>
                <w:szCs w:val="22"/>
                <w:lang w:val="en-GB"/>
              </w:rPr>
              <w:t>O</w:t>
            </w:r>
            <w:r w:rsidRPr="00816F61">
              <w:rPr>
                <w:rFonts w:cs="Tahoma"/>
                <w:b/>
                <w:color w:val="800080"/>
                <w:sz w:val="20"/>
                <w:szCs w:val="22"/>
                <w:lang w:val="en-GB"/>
              </w:rPr>
              <w:t>R</w:t>
            </w:r>
            <w:r w:rsidR="00F47CCB" w:rsidRPr="00816F61">
              <w:rPr>
                <w:rFonts w:cs="Tahoma"/>
                <w:color w:val="800080"/>
                <w:sz w:val="20"/>
                <w:szCs w:val="22"/>
                <w:lang w:val="en-GB"/>
              </w:rPr>
              <w:t xml:space="preserve"> mo</w:t>
            </w:r>
            <w:r w:rsidRPr="00816F61">
              <w:rPr>
                <w:rFonts w:cs="Tahoma"/>
                <w:color w:val="800080"/>
                <w:sz w:val="20"/>
                <w:szCs w:val="22"/>
                <w:lang w:val="en-GB"/>
              </w:rPr>
              <w:t>nth.</w:t>
            </w:r>
          </w:p>
          <w:p w:rsidR="00F47CCB" w:rsidRPr="00816F61" w:rsidRDefault="00F47CCB" w:rsidP="00FD7E91">
            <w:pPr>
              <w:jc w:val="both"/>
              <w:rPr>
                <w:rFonts w:cs="Tahoma"/>
                <w:sz w:val="20"/>
                <w:szCs w:val="22"/>
                <w:lang w:val="en-GB"/>
              </w:rPr>
            </w:pPr>
          </w:p>
          <w:p w:rsidR="00F47CCB" w:rsidRPr="00816F61" w:rsidRDefault="00F47CCB" w:rsidP="00FD7E91">
            <w:pPr>
              <w:jc w:val="both"/>
              <w:rPr>
                <w:rFonts w:cs="Tahoma"/>
                <w:sz w:val="20"/>
                <w:szCs w:val="22"/>
                <w:lang w:val="en-GB"/>
              </w:rPr>
            </w:pPr>
          </w:p>
          <w:p w:rsidR="00F47CCB" w:rsidRPr="00816F61" w:rsidRDefault="001B3A28" w:rsidP="00FD7E91">
            <w:pPr>
              <w:jc w:val="both"/>
              <w:rPr>
                <w:rFonts w:cs="Tahoma"/>
                <w:color w:val="800080"/>
                <w:sz w:val="20"/>
                <w:szCs w:val="22"/>
                <w:lang w:val="en-GB"/>
              </w:rPr>
            </w:pPr>
            <w:r w:rsidRPr="00816F61">
              <w:rPr>
                <w:rFonts w:cs="Tahoma"/>
                <w:color w:val="800080"/>
                <w:sz w:val="20"/>
                <w:szCs w:val="22"/>
                <w:lang w:val="en-GB"/>
              </w:rPr>
              <w:t xml:space="preserve">If the </w:t>
            </w:r>
            <w:r w:rsidR="00F47CCB" w:rsidRPr="00816F61">
              <w:rPr>
                <w:rFonts w:cs="Tahoma"/>
                <w:color w:val="800080"/>
                <w:sz w:val="20"/>
                <w:szCs w:val="22"/>
                <w:lang w:val="en-GB"/>
              </w:rPr>
              <w:t xml:space="preserve">volume </w:t>
            </w:r>
            <w:r w:rsidRPr="00816F61">
              <w:rPr>
                <w:rFonts w:cs="Tahoma"/>
                <w:color w:val="800080"/>
                <w:sz w:val="20"/>
                <w:szCs w:val="22"/>
                <w:lang w:val="en-GB"/>
              </w:rPr>
              <w:t>is lower</w:t>
            </w:r>
            <w:r w:rsidR="00F47CCB" w:rsidRPr="00816F61">
              <w:rPr>
                <w:rFonts w:cs="Tahoma"/>
                <w:color w:val="800080"/>
                <w:sz w:val="20"/>
                <w:szCs w:val="22"/>
                <w:lang w:val="en-GB"/>
              </w:rPr>
              <w:t xml:space="preserve">, </w:t>
            </w:r>
            <w:r w:rsidRPr="00816F61">
              <w:rPr>
                <w:rFonts w:cs="Tahoma"/>
                <w:color w:val="800080"/>
                <w:sz w:val="20"/>
                <w:szCs w:val="22"/>
                <w:lang w:val="en-GB"/>
              </w:rPr>
              <w:t xml:space="preserve">the prices shall be renegotiated between the </w:t>
            </w:r>
            <w:r w:rsidR="00F47CCB" w:rsidRPr="00816F61">
              <w:rPr>
                <w:rFonts w:cs="Tahoma"/>
                <w:color w:val="800080"/>
                <w:sz w:val="20"/>
                <w:szCs w:val="22"/>
                <w:lang w:val="en-GB"/>
              </w:rPr>
              <w:t xml:space="preserve">parties </w:t>
            </w:r>
            <w:r w:rsidR="00DA1BBD" w:rsidRPr="00816F61">
              <w:rPr>
                <w:rFonts w:cs="Tahoma"/>
                <w:color w:val="800080"/>
                <w:sz w:val="20"/>
                <w:szCs w:val="22"/>
                <w:lang w:val="en-GB"/>
              </w:rPr>
              <w:t>to cover the addit</w:t>
            </w:r>
            <w:r w:rsidR="00314C28" w:rsidRPr="00816F61">
              <w:rPr>
                <w:rFonts w:cs="Tahoma"/>
                <w:color w:val="800080"/>
                <w:sz w:val="20"/>
                <w:szCs w:val="22"/>
                <w:lang w:val="en-GB"/>
              </w:rPr>
              <w:t>i</w:t>
            </w:r>
            <w:r w:rsidR="00DA1BBD" w:rsidRPr="00816F61">
              <w:rPr>
                <w:rFonts w:cs="Tahoma"/>
                <w:color w:val="800080"/>
                <w:sz w:val="20"/>
                <w:szCs w:val="22"/>
                <w:lang w:val="en-GB"/>
              </w:rPr>
              <w:t xml:space="preserve">onal costs borne by </w:t>
            </w:r>
            <w:r w:rsidR="00F47CCB" w:rsidRPr="00816F61">
              <w:rPr>
                <w:rFonts w:cs="Tahoma"/>
                <w:color w:val="800080"/>
                <w:sz w:val="20"/>
                <w:szCs w:val="22"/>
                <w:lang w:val="en-GB"/>
              </w:rPr>
              <w:t>JTEKT.</w:t>
            </w:r>
          </w:p>
          <w:p w:rsidR="00F47CCB" w:rsidRPr="00816F61" w:rsidRDefault="00F47CCB" w:rsidP="00FD7E91">
            <w:pPr>
              <w:jc w:val="both"/>
              <w:rPr>
                <w:rFonts w:cs="Tahoma"/>
                <w:sz w:val="20"/>
                <w:szCs w:val="22"/>
                <w:lang w:val="en-GB"/>
              </w:rPr>
            </w:pPr>
          </w:p>
          <w:p w:rsidR="00F47CCB" w:rsidRPr="00816F61" w:rsidRDefault="00DA1BBD" w:rsidP="00FD7E91">
            <w:pPr>
              <w:jc w:val="both"/>
              <w:rPr>
                <w:rFonts w:cs="Tahoma"/>
                <w:color w:val="800080"/>
                <w:sz w:val="20"/>
                <w:szCs w:val="22"/>
                <w:lang w:val="en-GB"/>
              </w:rPr>
            </w:pPr>
            <w:r w:rsidRPr="00816F61">
              <w:rPr>
                <w:rFonts w:cs="Tahoma"/>
                <w:b/>
                <w:color w:val="800080"/>
                <w:sz w:val="20"/>
                <w:szCs w:val="22"/>
                <w:lang w:val="en-GB"/>
              </w:rPr>
              <w:t>AND</w:t>
            </w:r>
            <w:r w:rsidR="00F47CCB" w:rsidRPr="00816F61">
              <w:rPr>
                <w:rFonts w:cs="Tahoma"/>
                <w:b/>
                <w:color w:val="800080"/>
                <w:sz w:val="20"/>
                <w:szCs w:val="22"/>
                <w:lang w:val="en-GB"/>
              </w:rPr>
              <w:t xml:space="preserve"> / O</w:t>
            </w:r>
            <w:r w:rsidRPr="00816F61">
              <w:rPr>
                <w:rFonts w:cs="Tahoma"/>
                <w:b/>
                <w:color w:val="800080"/>
                <w:sz w:val="20"/>
                <w:szCs w:val="22"/>
                <w:lang w:val="en-GB"/>
              </w:rPr>
              <w:t>R</w:t>
            </w:r>
            <w:r w:rsidR="00F47CCB" w:rsidRPr="00816F61">
              <w:rPr>
                <w:rFonts w:cs="Tahoma"/>
                <w:color w:val="800080"/>
                <w:sz w:val="20"/>
                <w:szCs w:val="22"/>
                <w:lang w:val="en-GB"/>
              </w:rPr>
              <w:t xml:space="preserve"> </w:t>
            </w:r>
            <w:r w:rsidRPr="00816F61">
              <w:rPr>
                <w:rFonts w:cs="Tahoma"/>
                <w:color w:val="800080"/>
                <w:sz w:val="20"/>
                <w:szCs w:val="22"/>
                <w:lang w:val="en-GB"/>
              </w:rPr>
              <w:t xml:space="preserve">The price indicated above is valid for </w:t>
            </w:r>
            <w:r w:rsidR="00F47CCB" w:rsidRPr="00816F61">
              <w:rPr>
                <w:rFonts w:cs="Tahoma"/>
                <w:color w:val="800080"/>
                <w:sz w:val="20"/>
                <w:szCs w:val="22"/>
                <w:lang w:val="en-GB"/>
              </w:rPr>
              <w:t xml:space="preserve">X </w:t>
            </w:r>
            <w:r w:rsidRPr="00816F61">
              <w:rPr>
                <w:rFonts w:cs="Tahoma"/>
                <w:color w:val="800080"/>
                <w:sz w:val="20"/>
                <w:szCs w:val="22"/>
                <w:lang w:val="en-GB"/>
              </w:rPr>
              <w:t>years after the end of the series lifetime</w:t>
            </w:r>
            <w:r w:rsidR="00F47CCB" w:rsidRPr="00816F61">
              <w:rPr>
                <w:rFonts w:cs="Tahoma"/>
                <w:color w:val="800080"/>
                <w:sz w:val="20"/>
                <w:szCs w:val="22"/>
                <w:lang w:val="en-GB"/>
              </w:rPr>
              <w:t xml:space="preserve">. </w:t>
            </w:r>
            <w:r w:rsidRPr="00816F61">
              <w:rPr>
                <w:rFonts w:cs="Tahoma"/>
                <w:color w:val="800080"/>
                <w:sz w:val="20"/>
                <w:szCs w:val="22"/>
                <w:lang w:val="en-GB"/>
              </w:rPr>
              <w:t>Beyond this deadline, the prices shall be renegotiated between the parties</w:t>
            </w:r>
            <w:r w:rsidR="00F47CCB" w:rsidRPr="00816F61">
              <w:rPr>
                <w:rFonts w:cs="Tahoma"/>
                <w:color w:val="800080"/>
                <w:sz w:val="20"/>
                <w:szCs w:val="22"/>
                <w:lang w:val="en-GB"/>
              </w:rPr>
              <w:t xml:space="preserve">. </w:t>
            </w:r>
          </w:p>
          <w:p w:rsidR="00F47CCB" w:rsidRPr="00816F61" w:rsidRDefault="00F47CCB" w:rsidP="00FD7E91">
            <w:pPr>
              <w:jc w:val="both"/>
              <w:rPr>
                <w:rFonts w:cs="Tahoma"/>
                <w:b/>
                <w:color w:val="800080"/>
                <w:sz w:val="20"/>
                <w:szCs w:val="22"/>
                <w:lang w:val="en-GB"/>
              </w:rPr>
            </w:pPr>
            <w:r w:rsidRPr="00816F61">
              <w:rPr>
                <w:rStyle w:val="Marquedecommentaire"/>
                <w:rFonts w:cs="Tahoma"/>
                <w:vanish/>
                <w:sz w:val="20"/>
                <w:szCs w:val="22"/>
                <w:lang w:val="en-GB"/>
              </w:rPr>
              <w:commentReference w:id="60"/>
            </w:r>
          </w:p>
          <w:p w:rsidR="00F47CCB" w:rsidRPr="00816F61" w:rsidRDefault="00F47CCB" w:rsidP="00FD7E91">
            <w:pPr>
              <w:jc w:val="both"/>
              <w:rPr>
                <w:rFonts w:cs="Tahoma"/>
                <w:b/>
                <w:color w:val="800080"/>
                <w:sz w:val="20"/>
                <w:szCs w:val="22"/>
                <w:lang w:val="en-GB"/>
              </w:rPr>
            </w:pPr>
          </w:p>
          <w:p w:rsidR="00DA1BBD" w:rsidRPr="00816F61" w:rsidRDefault="00DA1BBD" w:rsidP="00DA1BBD">
            <w:pPr>
              <w:jc w:val="both"/>
              <w:rPr>
                <w:rFonts w:cs="Tahoma"/>
                <w:color w:val="0000FF"/>
                <w:sz w:val="20"/>
                <w:szCs w:val="22"/>
                <w:lang w:val="en-GB"/>
              </w:rPr>
            </w:pPr>
            <w:r w:rsidRPr="00816F61">
              <w:rPr>
                <w:rFonts w:cs="Tahoma"/>
                <w:color w:val="0000FF"/>
                <w:sz w:val="20"/>
                <w:szCs w:val="22"/>
                <w:lang w:val="en-GB"/>
              </w:rPr>
              <w:t xml:space="preserve">The price indicated below includes: </w:t>
            </w:r>
          </w:p>
          <w:p w:rsidR="00DA1BBD" w:rsidRPr="00816F61" w:rsidRDefault="00DA1BBD" w:rsidP="00DA1BBD">
            <w:pPr>
              <w:numPr>
                <w:ilvl w:val="0"/>
                <w:numId w:val="3"/>
              </w:numPr>
              <w:jc w:val="both"/>
              <w:rPr>
                <w:rFonts w:cs="Tahoma"/>
                <w:color w:val="0000FF"/>
                <w:sz w:val="20"/>
                <w:szCs w:val="22"/>
                <w:lang w:val="en-GB"/>
              </w:rPr>
            </w:pPr>
            <w:r w:rsidRPr="00816F61">
              <w:rPr>
                <w:rFonts w:cs="Tahoma"/>
                <w:color w:val="0000FF"/>
                <w:sz w:val="20"/>
                <w:szCs w:val="22"/>
                <w:lang w:val="en-GB"/>
              </w:rPr>
              <w:t>supply of the product ;</w:t>
            </w:r>
          </w:p>
          <w:p w:rsidR="00DA1BBD" w:rsidRPr="00816F61" w:rsidRDefault="00DA1BBD" w:rsidP="00DA1BBD">
            <w:pPr>
              <w:numPr>
                <w:ilvl w:val="0"/>
                <w:numId w:val="3"/>
              </w:numPr>
              <w:jc w:val="both"/>
              <w:rPr>
                <w:rFonts w:cs="Tahoma"/>
                <w:color w:val="0000FF"/>
                <w:sz w:val="20"/>
                <w:szCs w:val="22"/>
                <w:lang w:val="en-GB"/>
              </w:rPr>
            </w:pPr>
            <w:r w:rsidRPr="00816F61">
              <w:rPr>
                <w:rFonts w:cs="Tahoma"/>
                <w:color w:val="0000FF"/>
                <w:sz w:val="20"/>
                <w:szCs w:val="22"/>
                <w:lang w:val="en-GB"/>
              </w:rPr>
              <w:t xml:space="preserve">contractual warranty as presented in </w:t>
            </w:r>
            <w:r w:rsidR="00FE0D35" w:rsidRPr="00816F61">
              <w:rPr>
                <w:rFonts w:cs="Tahoma"/>
                <w:color w:val="0000FF"/>
                <w:sz w:val="20"/>
                <w:szCs w:val="22"/>
                <w:lang w:val="en-GB"/>
              </w:rPr>
              <w:t>this quotation</w:t>
            </w:r>
            <w:r w:rsidRPr="00816F61">
              <w:rPr>
                <w:rFonts w:cs="Tahoma"/>
                <w:color w:val="0000FF"/>
                <w:sz w:val="20"/>
                <w:szCs w:val="22"/>
                <w:lang w:val="en-GB"/>
              </w:rPr>
              <w:t xml:space="preserve">; </w:t>
            </w:r>
          </w:p>
          <w:p w:rsidR="00DA1BBD" w:rsidRPr="00816F61" w:rsidRDefault="00DA1BBD" w:rsidP="00DA1BBD">
            <w:pPr>
              <w:numPr>
                <w:ilvl w:val="0"/>
                <w:numId w:val="3"/>
              </w:numPr>
              <w:jc w:val="both"/>
              <w:rPr>
                <w:rFonts w:cs="Tahoma"/>
                <w:color w:val="0000FF"/>
                <w:sz w:val="20"/>
                <w:szCs w:val="22"/>
                <w:lang w:val="en-GB"/>
              </w:rPr>
            </w:pPr>
            <w:r w:rsidRPr="00816F61">
              <w:rPr>
                <w:rFonts w:cs="Tahoma"/>
                <w:color w:val="0000FF"/>
                <w:sz w:val="20"/>
                <w:szCs w:val="22"/>
                <w:lang w:val="en-GB"/>
              </w:rPr>
              <w:t xml:space="preserve">right to use the intellectual property rights </w:t>
            </w:r>
            <w:r w:rsidR="00FE0D35" w:rsidRPr="00816F61">
              <w:rPr>
                <w:rFonts w:cs="Tahoma"/>
                <w:color w:val="0000FF"/>
                <w:sz w:val="20"/>
                <w:szCs w:val="22"/>
                <w:lang w:val="en-GB"/>
              </w:rPr>
              <w:t>within the limits of this</w:t>
            </w:r>
            <w:r w:rsidRPr="00816F61">
              <w:rPr>
                <w:rFonts w:cs="Tahoma"/>
                <w:color w:val="0000FF"/>
                <w:sz w:val="20"/>
                <w:szCs w:val="22"/>
                <w:lang w:val="en-GB"/>
              </w:rPr>
              <w:t xml:space="preserve"> project and valid for the entire duration of the supply of spare parts by JTEKT ; </w:t>
            </w:r>
          </w:p>
          <w:p w:rsidR="00DA1BBD" w:rsidRPr="00816F61" w:rsidRDefault="00DA1BBD" w:rsidP="00DA1BBD">
            <w:pPr>
              <w:numPr>
                <w:ilvl w:val="0"/>
                <w:numId w:val="3"/>
              </w:numPr>
              <w:jc w:val="both"/>
              <w:rPr>
                <w:rFonts w:cs="Tahoma"/>
                <w:color w:val="0000FF"/>
                <w:sz w:val="20"/>
                <w:szCs w:val="22"/>
                <w:lang w:val="en-GB"/>
              </w:rPr>
            </w:pPr>
            <w:r w:rsidRPr="00816F61">
              <w:rPr>
                <w:rFonts w:cs="Tahoma"/>
                <w:color w:val="0000FF"/>
                <w:sz w:val="20"/>
                <w:szCs w:val="22"/>
                <w:lang w:val="en-GB"/>
              </w:rPr>
              <w:t>…………………………………..</w:t>
            </w:r>
          </w:p>
          <w:p w:rsidR="00DA1BBD" w:rsidRPr="00816F61" w:rsidRDefault="00DA1BBD" w:rsidP="00DA1BBD">
            <w:pPr>
              <w:jc w:val="both"/>
              <w:rPr>
                <w:rFonts w:cs="Tahoma"/>
                <w:color w:val="0000FF"/>
                <w:sz w:val="20"/>
                <w:szCs w:val="22"/>
                <w:lang w:val="en-GB"/>
              </w:rPr>
            </w:pPr>
          </w:p>
          <w:p w:rsidR="00DA1BBD" w:rsidRPr="00816F61" w:rsidRDefault="00DA1BBD" w:rsidP="00DA1BBD">
            <w:pPr>
              <w:jc w:val="both"/>
              <w:rPr>
                <w:rFonts w:cs="Tahoma"/>
                <w:color w:val="0000FF"/>
                <w:sz w:val="20"/>
                <w:szCs w:val="22"/>
                <w:lang w:val="en-GB"/>
              </w:rPr>
            </w:pPr>
          </w:p>
          <w:p w:rsidR="00DA1BBD" w:rsidRPr="00816F61" w:rsidRDefault="00DA1BBD" w:rsidP="00DA1BBD">
            <w:pPr>
              <w:jc w:val="both"/>
              <w:rPr>
                <w:rFonts w:cs="Tahoma"/>
                <w:color w:val="0000FF"/>
                <w:sz w:val="20"/>
                <w:szCs w:val="22"/>
                <w:lang w:val="en-GB"/>
              </w:rPr>
            </w:pPr>
            <w:r w:rsidRPr="00816F61">
              <w:rPr>
                <w:rFonts w:cs="Tahoma"/>
                <w:color w:val="0000FF"/>
                <w:sz w:val="20"/>
                <w:szCs w:val="22"/>
                <w:lang w:val="en-GB"/>
              </w:rPr>
              <w:t>The price does not include:</w:t>
            </w:r>
          </w:p>
          <w:p w:rsidR="00DA1BBD" w:rsidRPr="00816F61" w:rsidRDefault="00DA1BBD" w:rsidP="00DA1BBD">
            <w:pPr>
              <w:numPr>
                <w:ilvl w:val="0"/>
                <w:numId w:val="3"/>
              </w:numPr>
              <w:jc w:val="both"/>
              <w:rPr>
                <w:rFonts w:cs="Tahoma"/>
                <w:color w:val="0000FF"/>
                <w:sz w:val="20"/>
                <w:szCs w:val="22"/>
                <w:lang w:val="en-GB"/>
              </w:rPr>
            </w:pPr>
            <w:r w:rsidRPr="00816F61">
              <w:rPr>
                <w:rFonts w:cs="Tahoma"/>
                <w:color w:val="0000FF"/>
                <w:sz w:val="20"/>
                <w:szCs w:val="22"/>
                <w:lang w:val="en-GB"/>
              </w:rPr>
              <w:t>packaging</w:t>
            </w:r>
          </w:p>
          <w:p w:rsidR="00DA1BBD" w:rsidRPr="00816F61" w:rsidRDefault="00DA1BBD" w:rsidP="00DA1BBD">
            <w:pPr>
              <w:numPr>
                <w:ilvl w:val="0"/>
                <w:numId w:val="3"/>
              </w:numPr>
              <w:jc w:val="both"/>
              <w:rPr>
                <w:rFonts w:cs="Tahoma"/>
                <w:color w:val="0000FF"/>
                <w:sz w:val="20"/>
                <w:szCs w:val="22"/>
                <w:lang w:val="en-GB"/>
              </w:rPr>
            </w:pPr>
            <w:r w:rsidRPr="00816F61">
              <w:rPr>
                <w:rFonts w:cs="Tahoma"/>
                <w:color w:val="0000FF"/>
                <w:sz w:val="20"/>
                <w:szCs w:val="22"/>
                <w:lang w:val="en-GB"/>
              </w:rPr>
              <w:t>transport</w:t>
            </w:r>
          </w:p>
          <w:p w:rsidR="00FE0D35" w:rsidRPr="00816F61" w:rsidRDefault="00DA1BBD" w:rsidP="00FE0D35">
            <w:pPr>
              <w:numPr>
                <w:ilvl w:val="0"/>
                <w:numId w:val="3"/>
              </w:numPr>
              <w:jc w:val="both"/>
              <w:rPr>
                <w:rFonts w:cs="Tahoma"/>
                <w:color w:val="0000FF"/>
                <w:sz w:val="20"/>
                <w:szCs w:val="22"/>
                <w:lang w:val="en-GB"/>
              </w:rPr>
            </w:pPr>
            <w:r w:rsidRPr="00816F61">
              <w:rPr>
                <w:rFonts w:cs="Tahoma"/>
                <w:color w:val="0000FF"/>
                <w:sz w:val="20"/>
                <w:szCs w:val="22"/>
                <w:lang w:val="en-GB"/>
              </w:rPr>
              <w:t xml:space="preserve">assignment of studies and other intellectual property elements </w:t>
            </w:r>
            <w:r w:rsidR="00FE0D35" w:rsidRPr="00816F61">
              <w:rPr>
                <w:rFonts w:cs="Tahoma"/>
                <w:color w:val="0000FF"/>
                <w:sz w:val="20"/>
                <w:szCs w:val="22"/>
                <w:lang w:val="en-GB"/>
              </w:rPr>
              <w:t>carried out during the course of the study </w:t>
            </w:r>
          </w:p>
          <w:p w:rsidR="00DA1BBD" w:rsidRPr="00816F61" w:rsidRDefault="00DA1BBD" w:rsidP="00DA1BBD">
            <w:pPr>
              <w:numPr>
                <w:ilvl w:val="0"/>
                <w:numId w:val="3"/>
              </w:numPr>
              <w:jc w:val="both"/>
              <w:rPr>
                <w:rFonts w:cs="Tahoma"/>
                <w:color w:val="0000FF"/>
                <w:sz w:val="20"/>
                <w:szCs w:val="22"/>
                <w:lang w:val="en-GB"/>
              </w:rPr>
            </w:pPr>
            <w:r w:rsidRPr="00816F61">
              <w:rPr>
                <w:rFonts w:cs="Tahoma"/>
                <w:color w:val="0000FF"/>
                <w:sz w:val="20"/>
                <w:szCs w:val="22"/>
                <w:lang w:val="en-GB"/>
              </w:rPr>
              <w:t>specific tooling</w:t>
            </w:r>
          </w:p>
          <w:p w:rsidR="00FE0D35" w:rsidRPr="00816F61" w:rsidRDefault="00FE0D35" w:rsidP="00FE0D35">
            <w:pPr>
              <w:numPr>
                <w:ilvl w:val="0"/>
                <w:numId w:val="3"/>
              </w:numPr>
              <w:jc w:val="both"/>
              <w:rPr>
                <w:rFonts w:cs="Tahoma"/>
                <w:color w:val="0000FF"/>
                <w:sz w:val="20"/>
                <w:szCs w:val="22"/>
                <w:lang w:val="en-GB"/>
              </w:rPr>
            </w:pPr>
            <w:r w:rsidRPr="00816F61">
              <w:rPr>
                <w:rFonts w:cs="Tahoma"/>
                <w:color w:val="0000FF"/>
                <w:sz w:val="20"/>
                <w:szCs w:val="22"/>
                <w:lang w:val="en-GB"/>
              </w:rPr>
              <w:t>cost of advanced supplier stock/warehousing or safety stock</w:t>
            </w:r>
          </w:p>
          <w:p w:rsidR="00DA1BBD" w:rsidRPr="00816F61" w:rsidRDefault="00DA1BBD" w:rsidP="00DA1BBD">
            <w:pPr>
              <w:numPr>
                <w:ilvl w:val="0"/>
                <w:numId w:val="3"/>
              </w:numPr>
              <w:jc w:val="both"/>
              <w:rPr>
                <w:rFonts w:cs="Tahoma"/>
                <w:color w:val="0000FF"/>
                <w:sz w:val="20"/>
                <w:szCs w:val="22"/>
                <w:lang w:val="en-GB"/>
              </w:rPr>
            </w:pPr>
            <w:r w:rsidRPr="00816F61">
              <w:rPr>
                <w:rFonts w:cs="Tahoma"/>
                <w:color w:val="0000FF"/>
                <w:sz w:val="20"/>
                <w:szCs w:val="22"/>
                <w:lang w:val="en-GB"/>
              </w:rPr>
              <w:t>development costs</w:t>
            </w:r>
          </w:p>
          <w:p w:rsidR="00F47CCB" w:rsidRPr="00816F61" w:rsidRDefault="000873A8" w:rsidP="00DA1BBD">
            <w:pPr>
              <w:numPr>
                <w:ilvl w:val="0"/>
                <w:numId w:val="3"/>
              </w:numPr>
              <w:jc w:val="both"/>
              <w:rPr>
                <w:rFonts w:cs="Tahoma"/>
                <w:color w:val="0000FF"/>
                <w:sz w:val="20"/>
                <w:szCs w:val="22"/>
                <w:lang w:val="en-GB"/>
              </w:rPr>
            </w:pPr>
            <w:r w:rsidRPr="00E727BE">
              <w:rPr>
                <w:rFonts w:cs="Tahoma"/>
                <w:color w:val="0000FF"/>
                <w:sz w:val="20"/>
                <w:szCs w:val="22"/>
                <w:lang w:val="en-GB"/>
              </w:rPr>
              <w:t>Any other service</w:t>
            </w:r>
            <w:r w:rsidR="00DA1BBD" w:rsidRPr="00816F61">
              <w:rPr>
                <w:rFonts w:cs="Tahoma"/>
                <w:color w:val="0000FF"/>
                <w:sz w:val="20"/>
                <w:szCs w:val="22"/>
                <w:lang w:val="en-GB"/>
              </w:rPr>
              <w:t>………………………</w:t>
            </w:r>
          </w:p>
          <w:p w:rsidR="00F47CCB" w:rsidRPr="00816F61" w:rsidRDefault="00F47CCB" w:rsidP="00FD7E91">
            <w:pPr>
              <w:rPr>
                <w:rFonts w:cs="Tahoma"/>
                <w:sz w:val="20"/>
                <w:szCs w:val="22"/>
                <w:lang w:val="en-GB"/>
              </w:rPr>
            </w:pPr>
          </w:p>
        </w:tc>
      </w:tr>
    </w:tbl>
    <w:p w:rsidR="00F47CCB" w:rsidRPr="00816F61" w:rsidRDefault="00F47CCB" w:rsidP="00F47CCB">
      <w:pPr>
        <w:jc w:val="both"/>
        <w:rPr>
          <w:rFonts w:cs="Tahoma"/>
          <w:color w:val="800080"/>
          <w:sz w:val="20"/>
          <w:szCs w:val="22"/>
          <w:lang w:val="en-GB"/>
        </w:rPr>
      </w:pPr>
    </w:p>
    <w:p w:rsidR="00147E17" w:rsidRPr="00816F61" w:rsidRDefault="00F47CCB" w:rsidP="00F47CCB">
      <w:pPr>
        <w:jc w:val="both"/>
        <w:rPr>
          <w:rFonts w:cs="Tahoma"/>
          <w:color w:val="800080"/>
          <w:sz w:val="20"/>
          <w:szCs w:val="22"/>
          <w:lang w:val="en-GB"/>
        </w:rPr>
      </w:pPr>
      <w:r w:rsidRPr="00816F61">
        <w:rPr>
          <w:rFonts w:cs="Tahoma"/>
          <w:color w:val="800080"/>
          <w:sz w:val="20"/>
          <w:szCs w:val="22"/>
          <w:lang w:val="en-GB"/>
        </w:rPr>
        <w:t xml:space="preserve">+ </w:t>
      </w:r>
      <w:r w:rsidR="00DA1BBD" w:rsidRPr="00816F61">
        <w:rPr>
          <w:rFonts w:cs="Tahoma"/>
          <w:color w:val="800080"/>
          <w:sz w:val="20"/>
          <w:szCs w:val="22"/>
          <w:lang w:val="en-GB"/>
        </w:rPr>
        <w:t>SPECIFIC CONDITIONS</w:t>
      </w:r>
    </w:p>
    <w:p w:rsidR="00F47CCB" w:rsidRPr="00816F61" w:rsidRDefault="00DA1BBD" w:rsidP="00F47CCB">
      <w:pPr>
        <w:jc w:val="both"/>
        <w:rPr>
          <w:rFonts w:cs="Tahoma"/>
          <w:color w:val="800080"/>
          <w:sz w:val="20"/>
          <w:szCs w:val="22"/>
          <w:lang w:val="en-GB"/>
        </w:rPr>
      </w:pPr>
      <w:r w:rsidRPr="00816F61">
        <w:rPr>
          <w:rFonts w:cs="Tahoma"/>
          <w:color w:val="800080"/>
          <w:sz w:val="20"/>
          <w:szCs w:val="22"/>
          <w:lang w:val="en-GB"/>
        </w:rPr>
        <w:t xml:space="preserve"> </w:t>
      </w:r>
    </w:p>
    <w:p w:rsidR="00F47CCB" w:rsidRPr="00816F61" w:rsidRDefault="00DA1BBD" w:rsidP="00F47CCB">
      <w:pPr>
        <w:jc w:val="both"/>
        <w:rPr>
          <w:rFonts w:cs="Tahoma"/>
          <w:sz w:val="20"/>
          <w:szCs w:val="22"/>
          <w:lang w:val="en-GB"/>
        </w:rPr>
      </w:pPr>
      <w:r w:rsidRPr="00816F61">
        <w:rPr>
          <w:rFonts w:cs="Tahoma"/>
          <w:sz w:val="20"/>
          <w:szCs w:val="22"/>
          <w:lang w:val="en-GB"/>
        </w:rPr>
        <w:t xml:space="preserve">The price of the spare parts is based on the estimated cost of components at the date of </w:t>
      </w:r>
      <w:r w:rsidR="00976A29" w:rsidRPr="00816F61">
        <w:rPr>
          <w:rFonts w:cs="Tahoma"/>
          <w:sz w:val="20"/>
          <w:szCs w:val="22"/>
          <w:lang w:val="en-GB"/>
        </w:rPr>
        <w:t>this quotation</w:t>
      </w:r>
      <w:r w:rsidR="00F47CCB" w:rsidRPr="00816F61">
        <w:rPr>
          <w:rFonts w:cs="Tahoma"/>
          <w:sz w:val="20"/>
          <w:szCs w:val="22"/>
          <w:lang w:val="en-GB"/>
        </w:rPr>
        <w:t xml:space="preserve">. </w:t>
      </w:r>
      <w:r w:rsidRPr="00816F61">
        <w:rPr>
          <w:rFonts w:cs="Tahoma"/>
          <w:sz w:val="20"/>
          <w:szCs w:val="22"/>
          <w:lang w:val="en-GB"/>
        </w:rPr>
        <w:t>In view of cost variance and the e</w:t>
      </w:r>
      <w:r w:rsidR="00F47CCB" w:rsidRPr="00816F61">
        <w:rPr>
          <w:rFonts w:cs="Tahoma"/>
          <w:sz w:val="20"/>
          <w:szCs w:val="22"/>
          <w:lang w:val="en-GB"/>
        </w:rPr>
        <w:t xml:space="preserve">volution </w:t>
      </w:r>
      <w:r w:rsidRPr="00816F61">
        <w:rPr>
          <w:rFonts w:cs="Tahoma"/>
          <w:sz w:val="20"/>
          <w:szCs w:val="22"/>
          <w:lang w:val="en-GB"/>
        </w:rPr>
        <w:t xml:space="preserve">of </w:t>
      </w:r>
      <w:r w:rsidR="00976A29" w:rsidRPr="00816F61">
        <w:rPr>
          <w:rFonts w:cs="Tahoma"/>
          <w:sz w:val="20"/>
          <w:szCs w:val="22"/>
          <w:lang w:val="en-GB"/>
        </w:rPr>
        <w:t>technology</w:t>
      </w:r>
      <w:r w:rsidR="00F47CCB" w:rsidRPr="00816F61">
        <w:rPr>
          <w:rFonts w:cs="Tahoma"/>
          <w:sz w:val="20"/>
          <w:szCs w:val="22"/>
          <w:lang w:val="en-GB"/>
        </w:rPr>
        <w:t xml:space="preserve">, JTEKT </w:t>
      </w:r>
      <w:r w:rsidRPr="00816F61">
        <w:rPr>
          <w:rFonts w:cs="Tahoma"/>
          <w:sz w:val="20"/>
          <w:szCs w:val="22"/>
          <w:lang w:val="en-GB"/>
        </w:rPr>
        <w:t>shall endeavour to deliver the spare parts at the price indicated above. Should components be unavailable</w:t>
      </w:r>
      <w:r w:rsidR="00F47CCB" w:rsidRPr="00816F61">
        <w:rPr>
          <w:rFonts w:cs="Tahoma"/>
          <w:sz w:val="20"/>
          <w:szCs w:val="22"/>
          <w:lang w:val="en-GB"/>
        </w:rPr>
        <w:t xml:space="preserve"> (</w:t>
      </w:r>
      <w:proofErr w:type="spellStart"/>
      <w:r w:rsidR="00F47CCB" w:rsidRPr="00816F61">
        <w:rPr>
          <w:rFonts w:cs="Tahoma"/>
          <w:sz w:val="20"/>
          <w:szCs w:val="22"/>
          <w:lang w:val="en-GB"/>
        </w:rPr>
        <w:t>e</w:t>
      </w:r>
      <w:r w:rsidRPr="00816F61">
        <w:rPr>
          <w:rFonts w:cs="Tahoma"/>
          <w:sz w:val="20"/>
          <w:szCs w:val="22"/>
          <w:lang w:val="en-GB"/>
        </w:rPr>
        <w:t>g</w:t>
      </w:r>
      <w:proofErr w:type="spellEnd"/>
      <w:r w:rsidR="00F47CCB" w:rsidRPr="00816F61">
        <w:rPr>
          <w:rFonts w:cs="Tahoma"/>
          <w:sz w:val="20"/>
          <w:szCs w:val="22"/>
          <w:lang w:val="en-GB"/>
        </w:rPr>
        <w:t xml:space="preserve"> : </w:t>
      </w:r>
      <w:r w:rsidRPr="00816F61">
        <w:rPr>
          <w:rFonts w:cs="Tahoma"/>
          <w:sz w:val="20"/>
          <w:szCs w:val="22"/>
          <w:lang w:val="en-GB"/>
        </w:rPr>
        <w:t xml:space="preserve">due to </w:t>
      </w:r>
      <w:r w:rsidR="00F47CCB" w:rsidRPr="00816F61">
        <w:rPr>
          <w:rFonts w:cs="Tahoma"/>
          <w:sz w:val="20"/>
          <w:szCs w:val="22"/>
          <w:lang w:val="en-GB"/>
        </w:rPr>
        <w:t xml:space="preserve">obsolescence) </w:t>
      </w:r>
      <w:r w:rsidRPr="00816F61">
        <w:rPr>
          <w:rFonts w:cs="Tahoma"/>
          <w:sz w:val="20"/>
          <w:szCs w:val="22"/>
          <w:lang w:val="en-GB"/>
        </w:rPr>
        <w:t xml:space="preserve">and/or in case of variation in the manufacturing cost of the components by more than </w:t>
      </w:r>
      <w:r w:rsidR="00F47CCB" w:rsidRPr="00816F61">
        <w:rPr>
          <w:rFonts w:cs="Tahoma"/>
          <w:color w:val="0000FF"/>
          <w:sz w:val="20"/>
          <w:szCs w:val="22"/>
          <w:lang w:val="en-GB"/>
        </w:rPr>
        <w:t>10%,</w:t>
      </w:r>
      <w:r w:rsidR="00F47CCB" w:rsidRPr="00816F61">
        <w:rPr>
          <w:rFonts w:cs="Tahoma"/>
          <w:sz w:val="20"/>
          <w:szCs w:val="22"/>
          <w:lang w:val="en-GB"/>
        </w:rPr>
        <w:t xml:space="preserve"> JTEKT </w:t>
      </w:r>
      <w:r w:rsidR="00044CBA" w:rsidRPr="00816F61">
        <w:rPr>
          <w:rFonts w:cs="Tahoma"/>
          <w:sz w:val="20"/>
          <w:szCs w:val="22"/>
          <w:lang w:val="en-GB"/>
        </w:rPr>
        <w:t xml:space="preserve">and your company will together seek an </w:t>
      </w:r>
      <w:r w:rsidR="00F47CCB" w:rsidRPr="00816F61">
        <w:rPr>
          <w:rFonts w:cs="Tahoma"/>
          <w:sz w:val="20"/>
          <w:szCs w:val="22"/>
          <w:lang w:val="en-GB"/>
        </w:rPr>
        <w:t>alternative</w:t>
      </w:r>
      <w:r w:rsidR="00044CBA" w:rsidRPr="00816F61">
        <w:rPr>
          <w:rFonts w:cs="Tahoma"/>
          <w:sz w:val="20"/>
          <w:szCs w:val="22"/>
          <w:lang w:val="en-GB"/>
        </w:rPr>
        <w:t xml:space="preserve"> solution</w:t>
      </w:r>
      <w:r w:rsidR="00F47CCB" w:rsidRPr="00816F61">
        <w:rPr>
          <w:rFonts w:cs="Tahoma"/>
          <w:sz w:val="20"/>
          <w:szCs w:val="22"/>
          <w:lang w:val="en-GB"/>
        </w:rPr>
        <w:t xml:space="preserve"> (</w:t>
      </w:r>
      <w:proofErr w:type="spellStart"/>
      <w:r w:rsidR="00F47CCB" w:rsidRPr="00816F61">
        <w:rPr>
          <w:rFonts w:cs="Tahoma"/>
          <w:sz w:val="20"/>
          <w:szCs w:val="22"/>
          <w:lang w:val="en-GB"/>
        </w:rPr>
        <w:t>e</w:t>
      </w:r>
      <w:r w:rsidR="00044CBA" w:rsidRPr="00816F61">
        <w:rPr>
          <w:rFonts w:cs="Tahoma"/>
          <w:sz w:val="20"/>
          <w:szCs w:val="22"/>
          <w:lang w:val="en-GB"/>
        </w:rPr>
        <w:t>g</w:t>
      </w:r>
      <w:proofErr w:type="spellEnd"/>
      <w:r w:rsidR="00F47CCB" w:rsidRPr="00816F61">
        <w:rPr>
          <w:rFonts w:cs="Tahoma"/>
          <w:sz w:val="20"/>
          <w:szCs w:val="22"/>
          <w:lang w:val="en-GB"/>
        </w:rPr>
        <w:t xml:space="preserve">: replacement </w:t>
      </w:r>
      <w:r w:rsidR="00044CBA" w:rsidRPr="00816F61">
        <w:rPr>
          <w:rFonts w:cs="Tahoma"/>
          <w:sz w:val="20"/>
          <w:szCs w:val="22"/>
          <w:lang w:val="en-GB"/>
        </w:rPr>
        <w:t>of the part</w:t>
      </w:r>
      <w:r w:rsidR="00F47CCB" w:rsidRPr="00816F61">
        <w:rPr>
          <w:rFonts w:cs="Tahoma"/>
          <w:sz w:val="20"/>
          <w:szCs w:val="22"/>
          <w:lang w:val="en-GB"/>
        </w:rPr>
        <w:t xml:space="preserve">, </w:t>
      </w:r>
      <w:r w:rsidR="00976A29" w:rsidRPr="00816F61">
        <w:rPr>
          <w:rFonts w:cs="Tahoma"/>
          <w:sz w:val="20"/>
          <w:szCs w:val="22"/>
          <w:lang w:val="en-GB"/>
        </w:rPr>
        <w:t>revision</w:t>
      </w:r>
      <w:r w:rsidR="00F47CCB" w:rsidRPr="00816F61">
        <w:rPr>
          <w:rFonts w:cs="Tahoma"/>
          <w:sz w:val="20"/>
          <w:szCs w:val="22"/>
          <w:lang w:val="en-GB"/>
        </w:rPr>
        <w:t xml:space="preserve"> </w:t>
      </w:r>
      <w:r w:rsidR="00044CBA" w:rsidRPr="00816F61">
        <w:rPr>
          <w:rFonts w:cs="Tahoma"/>
          <w:sz w:val="20"/>
          <w:szCs w:val="22"/>
          <w:lang w:val="en-GB"/>
        </w:rPr>
        <w:t>of the price</w:t>
      </w:r>
      <w:r w:rsidR="00F47CCB" w:rsidRPr="00816F61">
        <w:rPr>
          <w:rFonts w:cs="Tahoma"/>
          <w:sz w:val="20"/>
          <w:szCs w:val="22"/>
          <w:lang w:val="en-GB"/>
        </w:rPr>
        <w:t>…).</w:t>
      </w:r>
      <w:r w:rsidR="00F47CCB" w:rsidRPr="00816F61">
        <w:rPr>
          <w:rFonts w:cs="Tahoma"/>
          <w:color w:val="800080"/>
          <w:sz w:val="20"/>
          <w:szCs w:val="22"/>
          <w:lang w:val="en-GB"/>
        </w:rPr>
        <w:t xml:space="preserve"> </w:t>
      </w:r>
    </w:p>
    <w:p w:rsidR="00F47CCB" w:rsidRPr="00816F61" w:rsidRDefault="00F47CCB" w:rsidP="00F47CCB">
      <w:pPr>
        <w:jc w:val="both"/>
        <w:rPr>
          <w:rFonts w:cs="Tahoma"/>
          <w:b/>
          <w:sz w:val="20"/>
          <w:szCs w:val="22"/>
          <w:lang w:val="en-GB"/>
        </w:rPr>
      </w:pPr>
    </w:p>
    <w:p w:rsidR="00F47CCB" w:rsidRPr="00816F61" w:rsidRDefault="00F47CCB" w:rsidP="00F47CCB">
      <w:pPr>
        <w:jc w:val="both"/>
        <w:outlineLvl w:val="2"/>
        <w:rPr>
          <w:rFonts w:cs="Tahoma"/>
          <w:b/>
          <w:sz w:val="20"/>
          <w:szCs w:val="22"/>
          <w:lang w:val="en-GB"/>
        </w:rPr>
      </w:pPr>
    </w:p>
    <w:p w:rsidR="00F47CCB" w:rsidRPr="00816F61" w:rsidRDefault="00044CBA" w:rsidP="00337322">
      <w:pPr>
        <w:numPr>
          <w:ilvl w:val="2"/>
          <w:numId w:val="5"/>
        </w:numPr>
        <w:tabs>
          <w:tab w:val="clear" w:pos="1440"/>
          <w:tab w:val="num" w:pos="1701"/>
        </w:tabs>
        <w:ind w:left="1701" w:hanging="567"/>
        <w:jc w:val="both"/>
        <w:outlineLvl w:val="2"/>
        <w:rPr>
          <w:rFonts w:cs="Tahoma"/>
          <w:b/>
          <w:sz w:val="20"/>
          <w:szCs w:val="22"/>
          <w:lang w:val="en-GB"/>
        </w:rPr>
      </w:pPr>
      <w:bookmarkStart w:id="61" w:name="_Toc231697093"/>
      <w:bookmarkStart w:id="62" w:name="_Toc234898552"/>
      <w:bookmarkStart w:id="63" w:name="_Toc453581876"/>
      <w:r w:rsidRPr="00816F61">
        <w:rPr>
          <w:rFonts w:cs="Tahoma"/>
          <w:b/>
          <w:sz w:val="20"/>
          <w:szCs w:val="22"/>
          <w:lang w:val="en-GB"/>
        </w:rPr>
        <w:t xml:space="preserve">Other cases to be </w:t>
      </w:r>
      <w:bookmarkEnd w:id="61"/>
      <w:bookmarkEnd w:id="62"/>
      <w:r w:rsidR="00DD1418" w:rsidRPr="00816F61">
        <w:rPr>
          <w:rFonts w:cs="Tahoma"/>
          <w:b/>
          <w:sz w:val="20"/>
          <w:szCs w:val="22"/>
          <w:lang w:val="en-GB"/>
        </w:rPr>
        <w:t>defined</w:t>
      </w:r>
      <w:bookmarkEnd w:id="63"/>
    </w:p>
    <w:p w:rsidR="00694217" w:rsidRPr="00816F61" w:rsidRDefault="00694217" w:rsidP="00F47CCB">
      <w:pPr>
        <w:jc w:val="both"/>
        <w:rPr>
          <w:rFonts w:cs="Tahoma"/>
          <w:color w:val="800080"/>
          <w:sz w:val="20"/>
          <w:szCs w:val="22"/>
          <w:lang w:val="en-GB"/>
        </w:rPr>
      </w:pPr>
    </w:p>
    <w:p w:rsidR="00F47CCB" w:rsidRPr="00816F61" w:rsidRDefault="001175E2" w:rsidP="00F47CCB">
      <w:pPr>
        <w:jc w:val="both"/>
        <w:rPr>
          <w:rFonts w:cs="Tahoma"/>
          <w:color w:val="800080"/>
          <w:sz w:val="20"/>
          <w:szCs w:val="22"/>
          <w:lang w:val="en-GB"/>
        </w:rPr>
      </w:pPr>
      <w:r w:rsidRPr="00816F61">
        <w:rPr>
          <w:rFonts w:cs="Tahoma"/>
          <w:color w:val="800080"/>
          <w:sz w:val="20"/>
          <w:szCs w:val="22"/>
          <w:lang w:val="en-GB"/>
        </w:rPr>
        <w:t>………………………………………….</w:t>
      </w:r>
    </w:p>
    <w:p w:rsidR="00694217" w:rsidRPr="00816F61" w:rsidRDefault="00694217" w:rsidP="00F47CCB">
      <w:pPr>
        <w:jc w:val="both"/>
        <w:rPr>
          <w:rFonts w:cs="Tahoma"/>
          <w:b/>
          <w:sz w:val="20"/>
          <w:szCs w:val="22"/>
          <w:lang w:val="en-GB"/>
        </w:rPr>
      </w:pPr>
    </w:p>
    <w:p w:rsidR="00F47CCB" w:rsidRPr="00816F61" w:rsidRDefault="00044CBA" w:rsidP="00337322">
      <w:pPr>
        <w:numPr>
          <w:ilvl w:val="1"/>
          <w:numId w:val="9"/>
        </w:numPr>
        <w:tabs>
          <w:tab w:val="clear" w:pos="900"/>
          <w:tab w:val="num" w:pos="414"/>
        </w:tabs>
        <w:ind w:left="1134" w:hanging="708"/>
        <w:jc w:val="both"/>
        <w:outlineLvl w:val="1"/>
        <w:rPr>
          <w:rFonts w:cs="Tahoma"/>
          <w:b/>
          <w:sz w:val="20"/>
          <w:szCs w:val="22"/>
          <w:lang w:val="en-GB"/>
        </w:rPr>
      </w:pPr>
      <w:bookmarkStart w:id="64" w:name="_Toc231697094"/>
      <w:bookmarkStart w:id="65" w:name="_Toc234898553"/>
      <w:bookmarkStart w:id="66" w:name="_Toc453581877"/>
      <w:r w:rsidRPr="00816F61">
        <w:rPr>
          <w:rFonts w:cs="Tahoma"/>
          <w:b/>
          <w:sz w:val="20"/>
          <w:szCs w:val="22"/>
          <w:lang w:val="en-GB"/>
        </w:rPr>
        <w:t>General Provisions</w:t>
      </w:r>
      <w:bookmarkEnd w:id="64"/>
      <w:bookmarkEnd w:id="65"/>
      <w:bookmarkEnd w:id="66"/>
    </w:p>
    <w:p w:rsidR="00694217" w:rsidRPr="00816F61" w:rsidRDefault="00694217" w:rsidP="00F47CCB">
      <w:pPr>
        <w:jc w:val="both"/>
        <w:rPr>
          <w:rFonts w:cs="Tahoma"/>
          <w:b/>
          <w:sz w:val="20"/>
          <w:szCs w:val="22"/>
          <w:lang w:val="en-GB"/>
        </w:rPr>
      </w:pPr>
    </w:p>
    <w:p w:rsidR="00147E17" w:rsidRPr="00816F61" w:rsidRDefault="00147E17" w:rsidP="00F47CCB">
      <w:pPr>
        <w:jc w:val="both"/>
        <w:rPr>
          <w:rFonts w:cs="Tahoma"/>
          <w:b/>
          <w:sz w:val="20"/>
          <w:szCs w:val="22"/>
          <w:lang w:val="en-GB"/>
        </w:rPr>
      </w:pPr>
    </w:p>
    <w:p w:rsidR="00F47CCB" w:rsidRPr="00816F61" w:rsidRDefault="00044CBA" w:rsidP="00337322">
      <w:pPr>
        <w:numPr>
          <w:ilvl w:val="2"/>
          <w:numId w:val="12"/>
        </w:numPr>
        <w:tabs>
          <w:tab w:val="clear" w:pos="1440"/>
          <w:tab w:val="num" w:pos="2127"/>
        </w:tabs>
        <w:ind w:left="2127" w:hanging="993"/>
        <w:jc w:val="both"/>
        <w:outlineLvl w:val="2"/>
        <w:rPr>
          <w:rFonts w:cs="Tahoma"/>
          <w:b/>
          <w:sz w:val="20"/>
          <w:szCs w:val="22"/>
          <w:lang w:val="en-GB"/>
        </w:rPr>
      </w:pPr>
      <w:bookmarkStart w:id="67" w:name="_Toc234898554"/>
      <w:bookmarkStart w:id="68" w:name="_Toc453581878"/>
      <w:r w:rsidRPr="00816F61">
        <w:rPr>
          <w:rFonts w:cs="Tahoma"/>
          <w:b/>
          <w:sz w:val="20"/>
          <w:szCs w:val="22"/>
          <w:lang w:val="en-GB"/>
        </w:rPr>
        <w:t>Exchange rate</w:t>
      </w:r>
      <w:bookmarkEnd w:id="67"/>
      <w:bookmarkEnd w:id="68"/>
    </w:p>
    <w:p w:rsidR="00F47CCB" w:rsidRPr="00816F61" w:rsidRDefault="00F47CCB" w:rsidP="00F47CCB">
      <w:pPr>
        <w:jc w:val="both"/>
        <w:rPr>
          <w:rFonts w:cs="Tahoma"/>
          <w:b/>
          <w:sz w:val="20"/>
          <w:szCs w:val="22"/>
          <w:lang w:val="en-GB"/>
        </w:rPr>
      </w:pPr>
    </w:p>
    <w:p w:rsidR="00F47CCB" w:rsidRPr="00816F61" w:rsidRDefault="00044CBA" w:rsidP="00F47CCB">
      <w:pPr>
        <w:jc w:val="both"/>
        <w:rPr>
          <w:rFonts w:cs="Tahoma"/>
          <w:color w:val="800080"/>
          <w:sz w:val="20"/>
          <w:szCs w:val="22"/>
          <w:lang w:val="en-GB"/>
        </w:rPr>
      </w:pPr>
      <w:proofErr w:type="gramStart"/>
      <w:r w:rsidRPr="00816F61">
        <w:rPr>
          <w:rFonts w:cs="Tahoma"/>
          <w:color w:val="800080"/>
          <w:sz w:val="20"/>
          <w:szCs w:val="22"/>
          <w:lang w:val="en-GB"/>
        </w:rPr>
        <w:t>Reference r</w:t>
      </w:r>
      <w:r w:rsidR="00F47CCB" w:rsidRPr="00816F61">
        <w:rPr>
          <w:rFonts w:cs="Tahoma"/>
          <w:color w:val="800080"/>
          <w:sz w:val="20"/>
          <w:szCs w:val="22"/>
          <w:lang w:val="en-GB"/>
        </w:rPr>
        <w:t>elative</w:t>
      </w:r>
      <w:r w:rsidRPr="00816F61">
        <w:rPr>
          <w:rFonts w:cs="Tahoma"/>
          <w:color w:val="800080"/>
          <w:sz w:val="20"/>
          <w:szCs w:val="22"/>
          <w:lang w:val="en-GB"/>
        </w:rPr>
        <w:t xml:space="preserve"> to the exchange rate</w:t>
      </w:r>
      <w:r w:rsidR="00F47CCB" w:rsidRPr="00816F61">
        <w:rPr>
          <w:rFonts w:cs="Tahoma"/>
          <w:color w:val="800080"/>
          <w:sz w:val="20"/>
          <w:szCs w:val="22"/>
          <w:lang w:val="en-GB"/>
        </w:rPr>
        <w:t>.</w:t>
      </w:r>
      <w:proofErr w:type="gramEnd"/>
    </w:p>
    <w:p w:rsidR="00F47CCB" w:rsidRPr="00816F61" w:rsidRDefault="00F47CCB" w:rsidP="00F47CCB">
      <w:pPr>
        <w:jc w:val="both"/>
        <w:rPr>
          <w:rFonts w:cs="Tahoma"/>
          <w:b/>
          <w:sz w:val="20"/>
          <w:szCs w:val="22"/>
          <w:lang w:val="en-GB"/>
        </w:rPr>
      </w:pPr>
    </w:p>
    <w:p w:rsidR="00F47CCB" w:rsidRPr="00816F61" w:rsidRDefault="00F47CCB" w:rsidP="00337322">
      <w:pPr>
        <w:numPr>
          <w:ilvl w:val="2"/>
          <w:numId w:val="12"/>
        </w:numPr>
        <w:ind w:left="1701" w:hanging="567"/>
        <w:jc w:val="both"/>
        <w:outlineLvl w:val="2"/>
        <w:rPr>
          <w:rFonts w:cs="Tahoma"/>
          <w:b/>
          <w:sz w:val="20"/>
          <w:szCs w:val="22"/>
          <w:lang w:val="en-GB"/>
        </w:rPr>
      </w:pPr>
      <w:bookmarkStart w:id="69" w:name="_Toc231697096"/>
      <w:bookmarkStart w:id="70" w:name="_Toc234898555"/>
      <w:bookmarkStart w:id="71" w:name="_Toc453581879"/>
      <w:r w:rsidRPr="00816F61">
        <w:rPr>
          <w:rFonts w:cs="Tahoma"/>
          <w:b/>
          <w:sz w:val="20"/>
          <w:szCs w:val="22"/>
          <w:lang w:val="en-GB"/>
        </w:rPr>
        <w:t xml:space="preserve">Limitation </w:t>
      </w:r>
      <w:r w:rsidR="00044CBA" w:rsidRPr="00816F61">
        <w:rPr>
          <w:rFonts w:cs="Tahoma"/>
          <w:b/>
          <w:sz w:val="20"/>
          <w:szCs w:val="22"/>
          <w:lang w:val="en-GB"/>
        </w:rPr>
        <w:t xml:space="preserve">of the number of </w:t>
      </w:r>
      <w:r w:rsidRPr="00816F61">
        <w:rPr>
          <w:rFonts w:cs="Tahoma"/>
          <w:b/>
          <w:sz w:val="20"/>
          <w:szCs w:val="22"/>
          <w:lang w:val="en-GB"/>
        </w:rPr>
        <w:t>r</w:t>
      </w:r>
      <w:r w:rsidR="00044CBA" w:rsidRPr="00816F61">
        <w:rPr>
          <w:rFonts w:cs="Tahoma"/>
          <w:b/>
          <w:sz w:val="20"/>
          <w:szCs w:val="22"/>
          <w:lang w:val="en-GB"/>
        </w:rPr>
        <w:t>e</w:t>
      </w:r>
      <w:r w:rsidRPr="00816F61">
        <w:rPr>
          <w:rFonts w:cs="Tahoma"/>
          <w:b/>
          <w:sz w:val="20"/>
          <w:szCs w:val="22"/>
          <w:lang w:val="en-GB"/>
        </w:rPr>
        <w:t>f</w:t>
      </w:r>
      <w:r w:rsidR="00044CBA" w:rsidRPr="00816F61">
        <w:rPr>
          <w:rFonts w:cs="Tahoma"/>
          <w:b/>
          <w:sz w:val="20"/>
          <w:szCs w:val="22"/>
          <w:lang w:val="en-GB"/>
        </w:rPr>
        <w:t>e</w:t>
      </w:r>
      <w:r w:rsidRPr="00816F61">
        <w:rPr>
          <w:rFonts w:cs="Tahoma"/>
          <w:b/>
          <w:sz w:val="20"/>
          <w:szCs w:val="22"/>
          <w:lang w:val="en-GB"/>
        </w:rPr>
        <w:t>rences</w:t>
      </w:r>
      <w:bookmarkEnd w:id="69"/>
      <w:bookmarkEnd w:id="70"/>
      <w:bookmarkEnd w:id="71"/>
    </w:p>
    <w:p w:rsidR="00F47CCB" w:rsidRPr="00816F61" w:rsidRDefault="00F47CCB" w:rsidP="00F47CCB">
      <w:pPr>
        <w:jc w:val="both"/>
        <w:rPr>
          <w:rFonts w:cs="Tahoma"/>
          <w:b/>
          <w:sz w:val="20"/>
          <w:szCs w:val="22"/>
          <w:lang w:val="en-GB"/>
        </w:rPr>
      </w:pPr>
    </w:p>
    <w:p w:rsidR="00F47CCB" w:rsidRPr="00816F61" w:rsidRDefault="00044CBA" w:rsidP="00F47CCB">
      <w:pPr>
        <w:jc w:val="both"/>
        <w:rPr>
          <w:rFonts w:cs="Tahoma"/>
          <w:sz w:val="20"/>
          <w:szCs w:val="22"/>
          <w:lang w:val="en-GB"/>
        </w:rPr>
      </w:pPr>
      <w:r w:rsidRPr="00816F61">
        <w:rPr>
          <w:rFonts w:cs="Tahoma"/>
          <w:sz w:val="20"/>
          <w:szCs w:val="22"/>
          <w:lang w:val="en-GB"/>
        </w:rPr>
        <w:t xml:space="preserve">The prices contained in </w:t>
      </w:r>
      <w:r w:rsidR="00976A29" w:rsidRPr="00816F61">
        <w:rPr>
          <w:rFonts w:cs="Tahoma"/>
          <w:sz w:val="20"/>
          <w:szCs w:val="22"/>
          <w:lang w:val="en-GB"/>
        </w:rPr>
        <w:t>this</w:t>
      </w:r>
      <w:r w:rsidRPr="00816F61">
        <w:rPr>
          <w:rFonts w:cs="Tahoma"/>
          <w:sz w:val="20"/>
          <w:szCs w:val="22"/>
          <w:lang w:val="en-GB"/>
        </w:rPr>
        <w:t xml:space="preserve"> </w:t>
      </w:r>
      <w:r w:rsidR="00F47CCB" w:rsidRPr="00816F61">
        <w:rPr>
          <w:rFonts w:cs="Tahoma"/>
          <w:sz w:val="20"/>
          <w:szCs w:val="22"/>
          <w:lang w:val="en-GB"/>
        </w:rPr>
        <w:t xml:space="preserve">document </w:t>
      </w:r>
      <w:r w:rsidRPr="00816F61">
        <w:rPr>
          <w:rFonts w:cs="Tahoma"/>
          <w:sz w:val="20"/>
          <w:szCs w:val="22"/>
          <w:lang w:val="en-GB"/>
        </w:rPr>
        <w:t xml:space="preserve">apply </w:t>
      </w:r>
      <w:r w:rsidR="00420A92" w:rsidRPr="00816F61">
        <w:rPr>
          <w:rFonts w:cs="Tahoma"/>
          <w:sz w:val="20"/>
          <w:szCs w:val="22"/>
          <w:lang w:val="en-GB"/>
        </w:rPr>
        <w:t>to</w:t>
      </w:r>
      <w:r w:rsidRPr="00816F61">
        <w:rPr>
          <w:rFonts w:cs="Tahoma"/>
          <w:sz w:val="20"/>
          <w:szCs w:val="22"/>
          <w:lang w:val="en-GB"/>
        </w:rPr>
        <w:t xml:space="preserve"> the development and </w:t>
      </w:r>
      <w:r w:rsidR="00F47CCB" w:rsidRPr="00816F61">
        <w:rPr>
          <w:rFonts w:cs="Tahoma"/>
          <w:sz w:val="20"/>
          <w:szCs w:val="22"/>
          <w:lang w:val="en-GB"/>
        </w:rPr>
        <w:t xml:space="preserve">production </w:t>
      </w:r>
      <w:r w:rsidRPr="00816F61">
        <w:rPr>
          <w:rFonts w:cs="Tahoma"/>
          <w:sz w:val="20"/>
          <w:szCs w:val="22"/>
          <w:lang w:val="en-GB"/>
        </w:rPr>
        <w:t xml:space="preserve">of </w:t>
      </w:r>
      <w:r w:rsidR="00F47CCB" w:rsidRPr="00816F61">
        <w:rPr>
          <w:rFonts w:cs="Tahoma"/>
          <w:color w:val="0000FF"/>
          <w:sz w:val="20"/>
          <w:szCs w:val="22"/>
          <w:lang w:val="en-GB"/>
        </w:rPr>
        <w:t>XXX</w:t>
      </w:r>
      <w:r w:rsidR="00F47CCB" w:rsidRPr="00816F61">
        <w:rPr>
          <w:rFonts w:cs="Tahoma"/>
          <w:sz w:val="20"/>
          <w:szCs w:val="22"/>
          <w:lang w:val="en-GB"/>
        </w:rPr>
        <w:t xml:space="preserve"> r</w:t>
      </w:r>
      <w:r w:rsidRPr="00816F61">
        <w:rPr>
          <w:rFonts w:cs="Tahoma"/>
          <w:sz w:val="20"/>
          <w:szCs w:val="22"/>
          <w:lang w:val="en-GB"/>
        </w:rPr>
        <w:t>e</w:t>
      </w:r>
      <w:r w:rsidR="00F47CCB" w:rsidRPr="00816F61">
        <w:rPr>
          <w:rFonts w:cs="Tahoma"/>
          <w:sz w:val="20"/>
          <w:szCs w:val="22"/>
          <w:lang w:val="en-GB"/>
        </w:rPr>
        <w:t>f</w:t>
      </w:r>
      <w:r w:rsidRPr="00816F61">
        <w:rPr>
          <w:rFonts w:cs="Tahoma"/>
          <w:sz w:val="20"/>
          <w:szCs w:val="22"/>
          <w:lang w:val="en-GB"/>
        </w:rPr>
        <w:t>e</w:t>
      </w:r>
      <w:r w:rsidR="00F47CCB" w:rsidRPr="00816F61">
        <w:rPr>
          <w:rFonts w:cs="Tahoma"/>
          <w:sz w:val="20"/>
          <w:szCs w:val="22"/>
          <w:lang w:val="en-GB"/>
        </w:rPr>
        <w:t>rences. S</w:t>
      </w:r>
      <w:r w:rsidR="00420A92" w:rsidRPr="00816F61">
        <w:rPr>
          <w:rFonts w:cs="Tahoma"/>
          <w:sz w:val="20"/>
          <w:szCs w:val="22"/>
          <w:lang w:val="en-GB"/>
        </w:rPr>
        <w:t xml:space="preserve">hould the number of </w:t>
      </w:r>
      <w:r w:rsidR="00F47CCB" w:rsidRPr="00816F61">
        <w:rPr>
          <w:rFonts w:cs="Tahoma"/>
          <w:sz w:val="20"/>
          <w:szCs w:val="22"/>
          <w:lang w:val="en-GB"/>
        </w:rPr>
        <w:t>r</w:t>
      </w:r>
      <w:r w:rsidR="00420A92" w:rsidRPr="00816F61">
        <w:rPr>
          <w:rFonts w:cs="Tahoma"/>
          <w:sz w:val="20"/>
          <w:szCs w:val="22"/>
          <w:lang w:val="en-GB"/>
        </w:rPr>
        <w:t>e</w:t>
      </w:r>
      <w:r w:rsidR="00F47CCB" w:rsidRPr="00816F61">
        <w:rPr>
          <w:rFonts w:cs="Tahoma"/>
          <w:sz w:val="20"/>
          <w:szCs w:val="22"/>
          <w:lang w:val="en-GB"/>
        </w:rPr>
        <w:t>f</w:t>
      </w:r>
      <w:r w:rsidR="00420A92" w:rsidRPr="00816F61">
        <w:rPr>
          <w:rFonts w:cs="Tahoma"/>
          <w:sz w:val="20"/>
          <w:szCs w:val="22"/>
          <w:lang w:val="en-GB"/>
        </w:rPr>
        <w:t>e</w:t>
      </w:r>
      <w:r w:rsidR="00F47CCB" w:rsidRPr="00816F61">
        <w:rPr>
          <w:rFonts w:cs="Tahoma"/>
          <w:sz w:val="20"/>
          <w:szCs w:val="22"/>
          <w:lang w:val="en-GB"/>
        </w:rPr>
        <w:t xml:space="preserve">rences </w:t>
      </w:r>
      <w:r w:rsidR="00976A29" w:rsidRPr="00816F61">
        <w:rPr>
          <w:rFonts w:cs="Tahoma"/>
          <w:sz w:val="20"/>
          <w:szCs w:val="22"/>
          <w:lang w:val="en-GB"/>
        </w:rPr>
        <w:t>be revised</w:t>
      </w:r>
      <w:r w:rsidR="00F47CCB" w:rsidRPr="00816F61">
        <w:rPr>
          <w:rFonts w:cs="Tahoma"/>
          <w:sz w:val="20"/>
          <w:szCs w:val="22"/>
          <w:lang w:val="en-GB"/>
        </w:rPr>
        <w:t xml:space="preserve">, JTEKT </w:t>
      </w:r>
      <w:r w:rsidR="00420A92" w:rsidRPr="00816F61">
        <w:rPr>
          <w:rFonts w:cs="Tahoma"/>
          <w:sz w:val="20"/>
          <w:szCs w:val="22"/>
          <w:lang w:val="en-GB"/>
        </w:rPr>
        <w:t xml:space="preserve">and your company undertake to negotiate in good faith the </w:t>
      </w:r>
      <w:r w:rsidR="00F47CCB" w:rsidRPr="00816F61">
        <w:rPr>
          <w:rFonts w:cs="Tahoma"/>
          <w:sz w:val="20"/>
          <w:szCs w:val="22"/>
          <w:lang w:val="en-GB"/>
        </w:rPr>
        <w:t>cons</w:t>
      </w:r>
      <w:r w:rsidR="00420A92" w:rsidRPr="00816F61">
        <w:rPr>
          <w:rFonts w:cs="Tahoma"/>
          <w:sz w:val="20"/>
          <w:szCs w:val="22"/>
          <w:lang w:val="en-GB"/>
        </w:rPr>
        <w:t>e</w:t>
      </w:r>
      <w:r w:rsidR="00F47CCB" w:rsidRPr="00816F61">
        <w:rPr>
          <w:rFonts w:cs="Tahoma"/>
          <w:sz w:val="20"/>
          <w:szCs w:val="22"/>
          <w:lang w:val="en-GB"/>
        </w:rPr>
        <w:t xml:space="preserve">quences </w:t>
      </w:r>
      <w:r w:rsidR="00420A92" w:rsidRPr="00816F61">
        <w:rPr>
          <w:rFonts w:cs="Tahoma"/>
          <w:sz w:val="20"/>
          <w:szCs w:val="22"/>
          <w:lang w:val="en-GB"/>
        </w:rPr>
        <w:t xml:space="preserve">of this change particularly with regard to </w:t>
      </w:r>
      <w:r w:rsidR="00F47CCB" w:rsidRPr="00816F61">
        <w:rPr>
          <w:rFonts w:cs="Tahoma"/>
          <w:sz w:val="20"/>
          <w:szCs w:val="22"/>
          <w:lang w:val="en-GB"/>
        </w:rPr>
        <w:t xml:space="preserve">planning </w:t>
      </w:r>
      <w:r w:rsidR="00420A92" w:rsidRPr="00816F61">
        <w:rPr>
          <w:rFonts w:cs="Tahoma"/>
          <w:sz w:val="20"/>
          <w:szCs w:val="22"/>
          <w:lang w:val="en-GB"/>
        </w:rPr>
        <w:t>and costs</w:t>
      </w:r>
      <w:r w:rsidR="00F47CCB" w:rsidRPr="00816F61">
        <w:rPr>
          <w:rFonts w:cs="Tahoma"/>
          <w:sz w:val="20"/>
          <w:szCs w:val="22"/>
          <w:lang w:val="en-GB"/>
        </w:rPr>
        <w:t xml:space="preserve">. </w:t>
      </w:r>
      <w:bookmarkStart w:id="72" w:name="_Toc231697095"/>
    </w:p>
    <w:bookmarkEnd w:id="72"/>
    <w:p w:rsidR="00F47CCB" w:rsidRPr="00816F61" w:rsidRDefault="00F47CCB" w:rsidP="00F47CCB">
      <w:pPr>
        <w:jc w:val="both"/>
        <w:outlineLvl w:val="2"/>
        <w:rPr>
          <w:rFonts w:cs="Tahoma"/>
          <w:b/>
          <w:sz w:val="20"/>
          <w:szCs w:val="22"/>
          <w:lang w:val="en-GB"/>
        </w:rPr>
      </w:pPr>
    </w:p>
    <w:p w:rsidR="00F47CCB" w:rsidRPr="00816F61" w:rsidRDefault="00F47CCB" w:rsidP="00337322">
      <w:pPr>
        <w:numPr>
          <w:ilvl w:val="2"/>
          <w:numId w:val="12"/>
        </w:numPr>
        <w:ind w:left="1701" w:hanging="567"/>
        <w:jc w:val="both"/>
        <w:outlineLvl w:val="2"/>
        <w:rPr>
          <w:rFonts w:cs="Tahoma"/>
          <w:b/>
          <w:sz w:val="20"/>
          <w:szCs w:val="22"/>
          <w:lang w:val="en-GB"/>
        </w:rPr>
      </w:pPr>
      <w:bookmarkStart w:id="73" w:name="_Toc231697097"/>
      <w:bookmarkStart w:id="74" w:name="_Toc234898556"/>
      <w:bookmarkStart w:id="75" w:name="_Toc453581880"/>
      <w:r w:rsidRPr="00816F61">
        <w:rPr>
          <w:rFonts w:cs="Tahoma"/>
          <w:b/>
          <w:sz w:val="20"/>
          <w:szCs w:val="22"/>
          <w:lang w:val="en-GB"/>
        </w:rPr>
        <w:t xml:space="preserve">Indexation </w:t>
      </w:r>
      <w:r w:rsidR="00420A92" w:rsidRPr="00816F61">
        <w:rPr>
          <w:rFonts w:cs="Tahoma"/>
          <w:b/>
          <w:sz w:val="20"/>
          <w:szCs w:val="22"/>
          <w:lang w:val="en-GB"/>
        </w:rPr>
        <w:t>of</w:t>
      </w:r>
      <w:r w:rsidRPr="00816F61">
        <w:rPr>
          <w:rFonts w:cs="Tahoma"/>
          <w:b/>
          <w:sz w:val="20"/>
          <w:szCs w:val="22"/>
          <w:lang w:val="en-GB"/>
        </w:rPr>
        <w:t xml:space="preserve"> co</w:t>
      </w:r>
      <w:r w:rsidR="00420A92" w:rsidRPr="00816F61">
        <w:rPr>
          <w:rFonts w:cs="Tahoma"/>
          <w:b/>
          <w:sz w:val="20"/>
          <w:szCs w:val="22"/>
          <w:lang w:val="en-GB"/>
        </w:rPr>
        <w:t>s</w:t>
      </w:r>
      <w:r w:rsidRPr="00816F61">
        <w:rPr>
          <w:rFonts w:cs="Tahoma"/>
          <w:b/>
          <w:sz w:val="20"/>
          <w:szCs w:val="22"/>
          <w:lang w:val="en-GB"/>
        </w:rPr>
        <w:t>t</w:t>
      </w:r>
      <w:bookmarkEnd w:id="73"/>
      <w:bookmarkEnd w:id="74"/>
      <w:bookmarkEnd w:id="75"/>
      <w:r w:rsidRPr="00816F61">
        <w:rPr>
          <w:rFonts w:cs="Tahoma"/>
          <w:b/>
          <w:sz w:val="20"/>
          <w:szCs w:val="22"/>
          <w:lang w:val="en-GB"/>
        </w:rPr>
        <w:t xml:space="preserve"> </w:t>
      </w:r>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color w:val="0000FF"/>
          <w:sz w:val="20"/>
          <w:szCs w:val="22"/>
          <w:lang w:val="en-GB"/>
        </w:rPr>
      </w:pPr>
      <w:r w:rsidRPr="00816F61">
        <w:rPr>
          <w:rFonts w:cs="Tahoma"/>
          <w:color w:val="0000FF"/>
          <w:sz w:val="20"/>
          <w:szCs w:val="22"/>
          <w:lang w:val="en-GB"/>
        </w:rPr>
        <w:t xml:space="preserve">Indexation </w:t>
      </w:r>
      <w:r w:rsidR="00420A92" w:rsidRPr="00816F61">
        <w:rPr>
          <w:rFonts w:cs="Tahoma"/>
          <w:color w:val="0000FF"/>
          <w:sz w:val="20"/>
          <w:szCs w:val="22"/>
          <w:lang w:val="en-GB"/>
        </w:rPr>
        <w:t xml:space="preserve">of the cost of raw material with planned periodic </w:t>
      </w:r>
      <w:r w:rsidRPr="00816F61">
        <w:rPr>
          <w:rFonts w:cs="Tahoma"/>
          <w:color w:val="0000FF"/>
          <w:sz w:val="20"/>
          <w:szCs w:val="22"/>
          <w:lang w:val="en-GB"/>
        </w:rPr>
        <w:t>r</w:t>
      </w:r>
      <w:r w:rsidR="00420A92" w:rsidRPr="00816F61">
        <w:rPr>
          <w:rFonts w:cs="Tahoma"/>
          <w:color w:val="0000FF"/>
          <w:sz w:val="20"/>
          <w:szCs w:val="22"/>
          <w:lang w:val="en-GB"/>
        </w:rPr>
        <w:t>evision</w:t>
      </w:r>
      <w:r w:rsidRPr="00816F61">
        <w:rPr>
          <w:rFonts w:cs="Tahoma"/>
          <w:color w:val="0000FF"/>
          <w:sz w:val="20"/>
          <w:szCs w:val="22"/>
          <w:lang w:val="en-GB"/>
        </w:rPr>
        <w:t>.</w:t>
      </w:r>
    </w:p>
    <w:p w:rsidR="00F47CCB" w:rsidRPr="00816F61" w:rsidRDefault="00F47CCB" w:rsidP="00F47CCB">
      <w:pPr>
        <w:jc w:val="both"/>
        <w:outlineLvl w:val="2"/>
        <w:rPr>
          <w:rFonts w:cs="Tahoma"/>
          <w:b/>
          <w:sz w:val="20"/>
          <w:szCs w:val="22"/>
          <w:lang w:val="en-GB"/>
        </w:rPr>
      </w:pPr>
    </w:p>
    <w:p w:rsidR="00F47CCB" w:rsidRPr="00816F61" w:rsidRDefault="00F47CCB" w:rsidP="00337322">
      <w:pPr>
        <w:numPr>
          <w:ilvl w:val="2"/>
          <w:numId w:val="12"/>
        </w:numPr>
        <w:ind w:left="1701" w:hanging="567"/>
        <w:jc w:val="both"/>
        <w:outlineLvl w:val="2"/>
        <w:rPr>
          <w:rFonts w:cs="Tahoma"/>
          <w:b/>
          <w:sz w:val="20"/>
          <w:szCs w:val="22"/>
          <w:lang w:val="en-GB"/>
        </w:rPr>
      </w:pPr>
      <w:bookmarkStart w:id="76" w:name="_Toc231697098"/>
      <w:bookmarkStart w:id="77" w:name="_Toc234898557"/>
      <w:bookmarkStart w:id="78" w:name="_Toc453581881"/>
      <w:r w:rsidRPr="00816F61">
        <w:rPr>
          <w:rFonts w:cs="Tahoma"/>
          <w:b/>
          <w:sz w:val="20"/>
          <w:szCs w:val="22"/>
          <w:lang w:val="en-GB"/>
        </w:rPr>
        <w:t xml:space="preserve">Variation </w:t>
      </w:r>
      <w:r w:rsidR="00420A92" w:rsidRPr="00816F61">
        <w:rPr>
          <w:rFonts w:cs="Tahoma"/>
          <w:b/>
          <w:sz w:val="20"/>
          <w:szCs w:val="22"/>
          <w:lang w:val="en-GB"/>
        </w:rPr>
        <w:t>of price</w:t>
      </w:r>
      <w:bookmarkEnd w:id="76"/>
      <w:bookmarkEnd w:id="77"/>
      <w:bookmarkEnd w:id="78"/>
    </w:p>
    <w:p w:rsidR="00F47CCB" w:rsidRPr="00816F61" w:rsidRDefault="00F47CCB" w:rsidP="00F47CCB">
      <w:pPr>
        <w:jc w:val="both"/>
        <w:rPr>
          <w:rFonts w:cs="Tahoma"/>
          <w:b/>
          <w:sz w:val="20"/>
          <w:szCs w:val="22"/>
          <w:lang w:val="en-GB"/>
        </w:rPr>
      </w:pPr>
    </w:p>
    <w:p w:rsidR="00420A92" w:rsidRPr="00816F61" w:rsidRDefault="00420A92" w:rsidP="00F47CCB">
      <w:pPr>
        <w:jc w:val="both"/>
        <w:rPr>
          <w:rFonts w:cs="Tahoma"/>
          <w:sz w:val="20"/>
          <w:szCs w:val="22"/>
          <w:lang w:val="en-GB"/>
        </w:rPr>
      </w:pPr>
      <w:r w:rsidRPr="00816F61">
        <w:rPr>
          <w:rFonts w:cs="Tahoma"/>
          <w:sz w:val="20"/>
          <w:szCs w:val="22"/>
          <w:lang w:val="en-GB"/>
        </w:rPr>
        <w:t xml:space="preserve">Throughout the project, in case of variation in the cost of raw materials or labour by more or less than 10%, or of a </w:t>
      </w:r>
      <w:r w:rsidR="00F47CCB" w:rsidRPr="00816F61">
        <w:rPr>
          <w:rFonts w:cs="Tahoma"/>
          <w:sz w:val="20"/>
          <w:szCs w:val="22"/>
          <w:lang w:val="en-GB"/>
        </w:rPr>
        <w:t>variation</w:t>
      </w:r>
      <w:r w:rsidRPr="00816F61">
        <w:rPr>
          <w:rFonts w:cs="Tahoma"/>
          <w:sz w:val="20"/>
          <w:szCs w:val="22"/>
          <w:lang w:val="en-GB"/>
        </w:rPr>
        <w:t xml:space="preserve"> in the exchange rate </w:t>
      </w:r>
      <w:r w:rsidRPr="004B27A5">
        <w:rPr>
          <w:rFonts w:cs="Tahoma"/>
          <w:sz w:val="20"/>
          <w:szCs w:val="22"/>
          <w:lang w:val="en-GB"/>
        </w:rPr>
        <w:t xml:space="preserve">or </w:t>
      </w:r>
      <w:r w:rsidR="00951424" w:rsidRPr="004B27A5">
        <w:rPr>
          <w:rFonts w:cs="Tahoma"/>
          <w:sz w:val="20"/>
          <w:szCs w:val="22"/>
          <w:lang w:val="en-GB"/>
        </w:rPr>
        <w:t xml:space="preserve">a variation in the logistic, technical, legal </w:t>
      </w:r>
      <w:r w:rsidRPr="004B27A5">
        <w:rPr>
          <w:rFonts w:cs="Tahoma"/>
          <w:sz w:val="20"/>
          <w:szCs w:val="22"/>
          <w:lang w:val="en-GB"/>
        </w:rPr>
        <w:t>or regulatory requirements,</w:t>
      </w:r>
      <w:r w:rsidRPr="00816F61">
        <w:rPr>
          <w:rFonts w:cs="Tahoma"/>
          <w:sz w:val="20"/>
          <w:szCs w:val="22"/>
          <w:lang w:val="en-GB"/>
        </w:rPr>
        <w:t xml:space="preserve"> the prices shall be revised proportionally.</w:t>
      </w:r>
    </w:p>
    <w:p w:rsidR="00420A92" w:rsidRPr="00816F61" w:rsidRDefault="00420A92" w:rsidP="00F47CCB">
      <w:pPr>
        <w:jc w:val="both"/>
        <w:outlineLvl w:val="2"/>
        <w:rPr>
          <w:rFonts w:cs="Tahoma"/>
          <w:b/>
          <w:sz w:val="20"/>
          <w:szCs w:val="22"/>
          <w:lang w:val="en-GB"/>
        </w:rPr>
      </w:pPr>
    </w:p>
    <w:p w:rsidR="00F47CCB" w:rsidRPr="00816F61" w:rsidRDefault="00F47CCB" w:rsidP="00337322">
      <w:pPr>
        <w:numPr>
          <w:ilvl w:val="2"/>
          <w:numId w:val="12"/>
        </w:numPr>
        <w:ind w:left="1701" w:hanging="567"/>
        <w:jc w:val="both"/>
        <w:outlineLvl w:val="2"/>
        <w:rPr>
          <w:rFonts w:cs="Tahoma"/>
          <w:b/>
          <w:sz w:val="20"/>
          <w:szCs w:val="22"/>
          <w:lang w:val="en-GB"/>
        </w:rPr>
      </w:pPr>
      <w:bookmarkStart w:id="79" w:name="_Toc231697099"/>
      <w:bookmarkStart w:id="80" w:name="_Toc234898558"/>
      <w:bookmarkStart w:id="81" w:name="_Toc453581882"/>
      <w:r w:rsidRPr="00816F61">
        <w:rPr>
          <w:rFonts w:cs="Tahoma"/>
          <w:b/>
          <w:sz w:val="20"/>
          <w:szCs w:val="22"/>
          <w:lang w:val="en-GB"/>
        </w:rPr>
        <w:t>Productivit</w:t>
      </w:r>
      <w:r w:rsidR="00420A92" w:rsidRPr="00816F61">
        <w:rPr>
          <w:rFonts w:cs="Tahoma"/>
          <w:b/>
          <w:sz w:val="20"/>
          <w:szCs w:val="22"/>
          <w:lang w:val="en-GB"/>
        </w:rPr>
        <w:t>y</w:t>
      </w:r>
      <w:bookmarkEnd w:id="79"/>
      <w:bookmarkEnd w:id="80"/>
      <w:bookmarkEnd w:id="81"/>
      <w:r w:rsidRPr="00816F61">
        <w:rPr>
          <w:rFonts w:cs="Tahoma"/>
          <w:b/>
          <w:sz w:val="20"/>
          <w:szCs w:val="22"/>
          <w:lang w:val="en-GB"/>
        </w:rPr>
        <w:t xml:space="preserve"> </w:t>
      </w:r>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PRODUCTIVIT</w:t>
      </w:r>
      <w:r w:rsidR="00420A92" w:rsidRPr="00816F61">
        <w:rPr>
          <w:rFonts w:cs="Tahoma"/>
          <w:color w:val="800080"/>
          <w:sz w:val="20"/>
          <w:szCs w:val="22"/>
          <w:lang w:val="en-GB"/>
        </w:rPr>
        <w:t>Y</w:t>
      </w:r>
      <w:r w:rsidRPr="00816F61">
        <w:rPr>
          <w:rFonts w:cs="Tahoma"/>
          <w:color w:val="800080"/>
          <w:sz w:val="20"/>
          <w:szCs w:val="22"/>
          <w:lang w:val="en-GB"/>
        </w:rPr>
        <w:t> </w:t>
      </w:r>
      <w:r w:rsidRPr="00816F61">
        <w:rPr>
          <w:rStyle w:val="Marquedecommentaire"/>
          <w:rFonts w:cs="Tahoma"/>
          <w:vanish/>
          <w:sz w:val="20"/>
          <w:szCs w:val="22"/>
          <w:lang w:val="en-GB"/>
        </w:rPr>
        <w:commentReference w:id="82"/>
      </w:r>
      <w:r w:rsidRPr="00816F61">
        <w:rPr>
          <w:rFonts w:cs="Tahoma"/>
          <w:color w:val="800080"/>
          <w:sz w:val="20"/>
          <w:szCs w:val="22"/>
          <w:lang w:val="en-GB"/>
        </w:rPr>
        <w:t> </w:t>
      </w:r>
      <w:r w:rsidR="00420A92" w:rsidRPr="00816F61">
        <w:rPr>
          <w:rFonts w:cs="Tahoma"/>
          <w:color w:val="800080"/>
          <w:sz w:val="20"/>
          <w:szCs w:val="22"/>
          <w:lang w:val="en-GB"/>
        </w:rPr>
        <w:t>if requested by the Customer:</w:t>
      </w: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 xml:space="preserve"> </w:t>
      </w:r>
      <w:r w:rsidRPr="00816F61">
        <w:rPr>
          <w:rStyle w:val="Marquedecommentaire"/>
          <w:rFonts w:cs="Tahoma"/>
          <w:vanish/>
          <w:color w:val="800080"/>
          <w:sz w:val="20"/>
          <w:szCs w:val="22"/>
          <w:lang w:val="en-GB"/>
        </w:rPr>
        <w:commentReference w:id="83"/>
      </w:r>
    </w:p>
    <w:p w:rsidR="00F47CCB" w:rsidRPr="00816F61" w:rsidRDefault="00420A92" w:rsidP="00F47CCB">
      <w:pPr>
        <w:pStyle w:val="StyleCarCarCarCar"/>
        <w:ind w:left="0"/>
        <w:rPr>
          <w:rFonts w:ascii="Verdana" w:hAnsi="Verdana" w:cs="Tahoma"/>
          <w:color w:val="800080"/>
          <w:sz w:val="20"/>
          <w:szCs w:val="22"/>
          <w:lang w:val="en-GB"/>
        </w:rPr>
      </w:pPr>
      <w:r w:rsidRPr="00816F61">
        <w:rPr>
          <w:rFonts w:ascii="Verdana" w:hAnsi="Verdana" w:cs="Tahoma"/>
          <w:color w:val="800080"/>
          <w:sz w:val="20"/>
          <w:szCs w:val="22"/>
          <w:lang w:val="en-GB"/>
        </w:rPr>
        <w:t>To demonstrate JTEKT’s commitment to pursuing this project with you</w:t>
      </w:r>
      <w:r w:rsidR="00F47CCB" w:rsidRPr="00816F61">
        <w:rPr>
          <w:rFonts w:ascii="Verdana" w:hAnsi="Verdana" w:cs="Tahoma"/>
          <w:color w:val="800080"/>
          <w:sz w:val="20"/>
          <w:szCs w:val="22"/>
          <w:lang w:val="en-GB"/>
        </w:rPr>
        <w:t xml:space="preserve">, JTEKT </w:t>
      </w:r>
      <w:r w:rsidRPr="00816F61">
        <w:rPr>
          <w:rFonts w:ascii="Verdana" w:hAnsi="Verdana" w:cs="Tahoma"/>
          <w:color w:val="800080"/>
          <w:sz w:val="20"/>
          <w:szCs w:val="22"/>
          <w:lang w:val="en-GB"/>
        </w:rPr>
        <w:t xml:space="preserve">proposes productivity to your company </w:t>
      </w:r>
      <w:r w:rsidR="00FF2BF2" w:rsidRPr="00816F61">
        <w:rPr>
          <w:rFonts w:ascii="Verdana" w:hAnsi="Verdana" w:cs="Tahoma"/>
          <w:color w:val="800080"/>
          <w:sz w:val="20"/>
          <w:szCs w:val="22"/>
          <w:lang w:val="en-GB"/>
        </w:rPr>
        <w:t xml:space="preserve">to be </w:t>
      </w:r>
      <w:r w:rsidRPr="00816F61">
        <w:rPr>
          <w:rFonts w:ascii="Verdana" w:hAnsi="Verdana" w:cs="Tahoma"/>
          <w:color w:val="800080"/>
          <w:sz w:val="20"/>
          <w:szCs w:val="22"/>
          <w:lang w:val="en-GB"/>
        </w:rPr>
        <w:t>appl</w:t>
      </w:r>
      <w:r w:rsidR="00FF2BF2" w:rsidRPr="00816F61">
        <w:rPr>
          <w:rFonts w:ascii="Verdana" w:hAnsi="Verdana" w:cs="Tahoma"/>
          <w:color w:val="800080"/>
          <w:sz w:val="20"/>
          <w:szCs w:val="22"/>
          <w:lang w:val="en-GB"/>
        </w:rPr>
        <w:t xml:space="preserve">ied along </w:t>
      </w:r>
      <w:r w:rsidRPr="00816F61">
        <w:rPr>
          <w:rFonts w:ascii="Verdana" w:hAnsi="Verdana" w:cs="Tahoma"/>
          <w:color w:val="800080"/>
          <w:sz w:val="20"/>
          <w:szCs w:val="22"/>
          <w:lang w:val="en-GB"/>
        </w:rPr>
        <w:t>the following guidelines</w:t>
      </w:r>
      <w:r w:rsidR="00F47CCB" w:rsidRPr="00816F61">
        <w:rPr>
          <w:rFonts w:ascii="Verdana" w:hAnsi="Verdana" w:cs="Tahoma"/>
          <w:color w:val="800080"/>
          <w:sz w:val="20"/>
          <w:szCs w:val="22"/>
          <w:lang w:val="en-GB"/>
        </w:rPr>
        <w:t>:</w:t>
      </w:r>
    </w:p>
    <w:p w:rsidR="00F47CCB" w:rsidRPr="00816F61" w:rsidRDefault="00F47CCB" w:rsidP="00F47CCB">
      <w:pPr>
        <w:jc w:val="both"/>
        <w:rPr>
          <w:rFonts w:cs="Tahoma"/>
          <w:color w:val="800080"/>
          <w:sz w:val="20"/>
          <w:szCs w:val="22"/>
          <w:lang w:val="en-GB"/>
        </w:rPr>
      </w:pPr>
    </w:p>
    <w:p w:rsidR="00F47CCB" w:rsidRPr="00816F61" w:rsidRDefault="00F47CCB" w:rsidP="00F47CCB">
      <w:pPr>
        <w:jc w:val="both"/>
        <w:rPr>
          <w:rFonts w:cs="Tahoma"/>
          <w:b/>
          <w:color w:val="800080"/>
          <w:sz w:val="20"/>
          <w:szCs w:val="22"/>
          <w:lang w:val="en-GB"/>
        </w:rPr>
      </w:pPr>
      <w:proofErr w:type="spellStart"/>
      <w:r w:rsidRPr="00816F61">
        <w:rPr>
          <w:rFonts w:cs="Tahoma"/>
          <w:b/>
          <w:color w:val="800080"/>
          <w:sz w:val="20"/>
          <w:szCs w:val="22"/>
          <w:lang w:val="en-GB"/>
        </w:rPr>
        <w:t>E</w:t>
      </w:r>
      <w:r w:rsidR="00420A92" w:rsidRPr="00816F61">
        <w:rPr>
          <w:rFonts w:cs="Tahoma"/>
          <w:b/>
          <w:color w:val="800080"/>
          <w:sz w:val="20"/>
          <w:szCs w:val="22"/>
          <w:lang w:val="en-GB"/>
        </w:rPr>
        <w:t>g</w:t>
      </w:r>
      <w:proofErr w:type="spellEnd"/>
      <w:r w:rsidRPr="00816F61">
        <w:rPr>
          <w:rFonts w:cs="Tahoma"/>
          <w:b/>
          <w:color w:val="800080"/>
          <w:sz w:val="20"/>
          <w:szCs w:val="22"/>
          <w:lang w:val="en-GB"/>
        </w:rPr>
        <w:t>: (</w:t>
      </w:r>
      <w:r w:rsidR="00420A92" w:rsidRPr="00816F61">
        <w:rPr>
          <w:rFonts w:cs="Tahoma"/>
          <w:b/>
          <w:color w:val="800080"/>
          <w:sz w:val="20"/>
          <w:szCs w:val="22"/>
          <w:lang w:val="en-GB"/>
        </w:rPr>
        <w:t>to be given in table form</w:t>
      </w:r>
      <w:r w:rsidRPr="00816F61">
        <w:rPr>
          <w:rFonts w:cs="Tahoma"/>
          <w:b/>
          <w:color w:val="800080"/>
          <w:sz w:val="20"/>
          <w:szCs w:val="22"/>
          <w:lang w:val="en-GB"/>
        </w:rPr>
        <w:t>)</w:t>
      </w:r>
    </w:p>
    <w:p w:rsidR="00F47CCB" w:rsidRPr="00816F61" w:rsidRDefault="00F47CCB" w:rsidP="00F47CCB">
      <w:pPr>
        <w:jc w:val="both"/>
        <w:rPr>
          <w:rFonts w:cs="Tahoma"/>
          <w:color w:val="800080"/>
          <w:sz w:val="20"/>
          <w:szCs w:val="22"/>
          <w:lang w:val="en-GB"/>
        </w:rPr>
      </w:pP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w:t>
      </w:r>
      <w:r w:rsidRPr="00816F61">
        <w:rPr>
          <w:rFonts w:cs="Tahoma"/>
          <w:b/>
          <w:color w:val="800080"/>
          <w:sz w:val="20"/>
          <w:szCs w:val="22"/>
          <w:lang w:val="en-GB"/>
        </w:rPr>
        <w:t>P</w:t>
      </w:r>
      <w:r w:rsidR="00420A92" w:rsidRPr="00816F61">
        <w:rPr>
          <w:rFonts w:cs="Tahoma"/>
          <w:b/>
          <w:color w:val="800080"/>
          <w:sz w:val="20"/>
          <w:szCs w:val="22"/>
          <w:lang w:val="en-GB"/>
        </w:rPr>
        <w:t>E</w:t>
      </w:r>
      <w:r w:rsidRPr="00816F61">
        <w:rPr>
          <w:rFonts w:cs="Tahoma"/>
          <w:b/>
          <w:color w:val="800080"/>
          <w:sz w:val="20"/>
          <w:szCs w:val="22"/>
          <w:lang w:val="en-GB"/>
        </w:rPr>
        <w:t xml:space="preserve">R </w:t>
      </w:r>
      <w:r w:rsidR="00420A92" w:rsidRPr="00816F61">
        <w:rPr>
          <w:rFonts w:cs="Tahoma"/>
          <w:b/>
          <w:color w:val="800080"/>
          <w:sz w:val="20"/>
          <w:szCs w:val="22"/>
          <w:lang w:val="en-GB"/>
        </w:rPr>
        <w:t xml:space="preserve">OVERALL </w:t>
      </w:r>
      <w:r w:rsidRPr="00816F61">
        <w:rPr>
          <w:rFonts w:cs="Tahoma"/>
          <w:b/>
          <w:color w:val="800080"/>
          <w:sz w:val="20"/>
          <w:szCs w:val="22"/>
          <w:lang w:val="en-GB"/>
        </w:rPr>
        <w:t xml:space="preserve">VOLUME – </w:t>
      </w:r>
      <w:r w:rsidR="00420A92" w:rsidRPr="00816F61">
        <w:rPr>
          <w:rFonts w:cs="Tahoma"/>
          <w:b/>
          <w:color w:val="800080"/>
          <w:sz w:val="20"/>
          <w:szCs w:val="22"/>
          <w:lang w:val="en-GB"/>
        </w:rPr>
        <w:t>REACHING A CERTAIN THRESHOLD</w:t>
      </w:r>
      <w:r w:rsidRPr="00816F61">
        <w:rPr>
          <w:rFonts w:cs="Tahoma"/>
          <w:b/>
          <w:color w:val="800080"/>
          <w:sz w:val="20"/>
          <w:szCs w:val="22"/>
          <w:lang w:val="en-GB"/>
        </w:rPr>
        <w:t xml:space="preserve">) </w:t>
      </w:r>
      <w:r w:rsidRPr="00816F61">
        <w:rPr>
          <w:rFonts w:cs="Tahoma"/>
          <w:color w:val="800080"/>
          <w:sz w:val="20"/>
          <w:szCs w:val="22"/>
          <w:lang w:val="en-GB"/>
        </w:rPr>
        <w:t xml:space="preserve">JTEKT </w:t>
      </w:r>
      <w:r w:rsidR="00420A92" w:rsidRPr="00816F61">
        <w:rPr>
          <w:rFonts w:cs="Tahoma"/>
          <w:color w:val="800080"/>
          <w:sz w:val="20"/>
          <w:szCs w:val="22"/>
          <w:lang w:val="en-GB"/>
        </w:rPr>
        <w:t xml:space="preserve">grants your company a price reduction of </w:t>
      </w:r>
      <w:r w:rsidRPr="00816F61">
        <w:rPr>
          <w:rFonts w:cs="Tahoma"/>
          <w:color w:val="800080"/>
          <w:sz w:val="20"/>
          <w:szCs w:val="22"/>
          <w:lang w:val="en-GB"/>
        </w:rPr>
        <w:t xml:space="preserve">X% </w:t>
      </w:r>
      <w:r w:rsidR="00420A92" w:rsidRPr="00816F61">
        <w:rPr>
          <w:rFonts w:cs="Tahoma"/>
          <w:color w:val="800080"/>
          <w:sz w:val="20"/>
          <w:szCs w:val="22"/>
          <w:lang w:val="en-GB"/>
        </w:rPr>
        <w:t>before tax o</w:t>
      </w:r>
      <w:r w:rsidR="00800DBA" w:rsidRPr="00816F61">
        <w:rPr>
          <w:rFonts w:cs="Tahoma"/>
          <w:color w:val="800080"/>
          <w:sz w:val="20"/>
          <w:szCs w:val="22"/>
          <w:lang w:val="en-GB"/>
        </w:rPr>
        <w:t>n</w:t>
      </w:r>
      <w:r w:rsidR="00420A92" w:rsidRPr="00816F61">
        <w:rPr>
          <w:rFonts w:cs="Tahoma"/>
          <w:color w:val="800080"/>
          <w:sz w:val="20"/>
          <w:szCs w:val="22"/>
          <w:lang w:val="en-GB"/>
        </w:rPr>
        <w:t xml:space="preserve"> th</w:t>
      </w:r>
      <w:r w:rsidR="00800DBA" w:rsidRPr="00816F61">
        <w:rPr>
          <w:rFonts w:cs="Tahoma"/>
          <w:color w:val="800080"/>
          <w:sz w:val="20"/>
          <w:szCs w:val="22"/>
          <w:lang w:val="en-GB"/>
        </w:rPr>
        <w:t>e</w:t>
      </w:r>
      <w:r w:rsidR="00420A92" w:rsidRPr="00816F61">
        <w:rPr>
          <w:rFonts w:cs="Tahoma"/>
          <w:color w:val="800080"/>
          <w:sz w:val="20"/>
          <w:szCs w:val="22"/>
          <w:lang w:val="en-GB"/>
        </w:rPr>
        <w:t xml:space="preserve"> part of the price</w:t>
      </w:r>
      <w:r w:rsidR="00506782" w:rsidRPr="00816F61">
        <w:rPr>
          <w:rFonts w:cs="Tahoma"/>
          <w:color w:val="800080"/>
          <w:sz w:val="20"/>
          <w:szCs w:val="22"/>
          <w:lang w:val="en-GB"/>
        </w:rPr>
        <w:t xml:space="preserve"> in force</w:t>
      </w:r>
      <w:r w:rsidRPr="00816F61">
        <w:rPr>
          <w:rFonts w:cs="Tahoma"/>
          <w:color w:val="800080"/>
          <w:sz w:val="20"/>
          <w:szCs w:val="22"/>
          <w:lang w:val="en-GB"/>
        </w:rPr>
        <w:t xml:space="preserve"> (</w:t>
      </w:r>
      <w:r w:rsidR="00506782" w:rsidRPr="00816F61">
        <w:rPr>
          <w:rFonts w:cs="Tahoma"/>
          <w:color w:val="800080"/>
          <w:sz w:val="20"/>
          <w:szCs w:val="22"/>
          <w:lang w:val="en-GB"/>
        </w:rPr>
        <w:t xml:space="preserve">excluding </w:t>
      </w:r>
      <w:r w:rsidRPr="00816F61">
        <w:rPr>
          <w:rFonts w:cs="Tahoma"/>
          <w:color w:val="800080"/>
          <w:sz w:val="20"/>
          <w:szCs w:val="22"/>
          <w:lang w:val="en-GB"/>
        </w:rPr>
        <w:t>logisti</w:t>
      </w:r>
      <w:r w:rsidR="00506782" w:rsidRPr="00816F61">
        <w:rPr>
          <w:rFonts w:cs="Tahoma"/>
          <w:color w:val="800080"/>
          <w:sz w:val="20"/>
          <w:szCs w:val="22"/>
          <w:lang w:val="en-GB"/>
        </w:rPr>
        <w:t>cs</w:t>
      </w:r>
      <w:r w:rsidR="00547988" w:rsidRPr="00547988">
        <w:rPr>
          <w:rFonts w:cs="Tahoma"/>
          <w:color w:val="800080"/>
          <w:sz w:val="20"/>
          <w:lang w:val="en-GB"/>
        </w:rPr>
        <w:t>, p</w:t>
      </w:r>
      <w:r w:rsidR="00506782" w:rsidRPr="00816F61">
        <w:rPr>
          <w:rFonts w:cs="Tahoma"/>
          <w:color w:val="800080"/>
          <w:sz w:val="20"/>
          <w:szCs w:val="22"/>
          <w:lang w:val="en-GB"/>
        </w:rPr>
        <w:t>ackaging, development costs and/or amortization of tooling or their renewal</w:t>
      </w:r>
      <w:r w:rsidRPr="00816F61">
        <w:rPr>
          <w:rFonts w:cs="Tahoma"/>
          <w:color w:val="800080"/>
          <w:sz w:val="20"/>
          <w:szCs w:val="22"/>
          <w:lang w:val="en-GB"/>
        </w:rPr>
        <w:t xml:space="preserve">) </w:t>
      </w:r>
      <w:r w:rsidR="00506782" w:rsidRPr="00816F61">
        <w:rPr>
          <w:rFonts w:cs="Tahoma"/>
          <w:color w:val="800080"/>
          <w:sz w:val="20"/>
          <w:szCs w:val="22"/>
          <w:lang w:val="en-GB"/>
        </w:rPr>
        <w:t>if your company orders and pays for X parts</w:t>
      </w:r>
      <w:r w:rsidRPr="00816F61">
        <w:rPr>
          <w:rFonts w:cs="Tahoma"/>
          <w:color w:val="800080"/>
          <w:sz w:val="20"/>
          <w:szCs w:val="22"/>
          <w:lang w:val="en-GB"/>
        </w:rPr>
        <w:t xml:space="preserve">. + </w:t>
      </w:r>
      <w:r w:rsidR="00506782" w:rsidRPr="00816F61">
        <w:rPr>
          <w:rFonts w:cs="Tahoma"/>
          <w:color w:val="800080"/>
          <w:sz w:val="20"/>
          <w:szCs w:val="22"/>
          <w:lang w:val="en-GB"/>
        </w:rPr>
        <w:t xml:space="preserve">TO BE DUPLICATED FOR OTHER </w:t>
      </w:r>
      <w:r w:rsidR="000873A8" w:rsidRPr="00E727BE">
        <w:rPr>
          <w:rFonts w:cs="Tahoma"/>
          <w:color w:val="800080"/>
          <w:sz w:val="20"/>
          <w:szCs w:val="22"/>
          <w:lang w:val="en-GB"/>
        </w:rPr>
        <w:t>PRODUCTIVITY</w:t>
      </w:r>
      <w:r w:rsidR="000873A8" w:rsidRPr="00816F61">
        <w:rPr>
          <w:rFonts w:cs="Tahoma"/>
          <w:color w:val="800080"/>
          <w:sz w:val="20"/>
          <w:szCs w:val="22"/>
          <w:lang w:val="en-GB"/>
        </w:rPr>
        <w:t xml:space="preserve"> </w:t>
      </w:r>
      <w:r w:rsidR="00506782" w:rsidRPr="00816F61">
        <w:rPr>
          <w:rFonts w:cs="Tahoma"/>
          <w:color w:val="800080"/>
          <w:sz w:val="20"/>
          <w:szCs w:val="22"/>
          <w:lang w:val="en-GB"/>
        </w:rPr>
        <w:t>THRESHOLDS</w:t>
      </w:r>
      <w:r w:rsidRPr="00816F61">
        <w:rPr>
          <w:rFonts w:cs="Tahoma"/>
          <w:color w:val="800080"/>
          <w:sz w:val="20"/>
          <w:szCs w:val="22"/>
          <w:lang w:val="en-GB"/>
        </w:rPr>
        <w:t xml:space="preserve">. </w:t>
      </w:r>
    </w:p>
    <w:p w:rsidR="00F47CCB" w:rsidRPr="00816F61" w:rsidRDefault="00F47CCB" w:rsidP="00F47CCB">
      <w:pPr>
        <w:jc w:val="both"/>
        <w:rPr>
          <w:rFonts w:cs="Tahoma"/>
          <w:color w:val="800080"/>
          <w:sz w:val="20"/>
          <w:szCs w:val="22"/>
          <w:lang w:val="en-GB"/>
        </w:rPr>
      </w:pPr>
    </w:p>
    <w:p w:rsidR="00506782" w:rsidRPr="00816F61" w:rsidRDefault="00F47CCB" w:rsidP="00506782">
      <w:pPr>
        <w:jc w:val="both"/>
        <w:rPr>
          <w:rFonts w:cs="Tahoma"/>
          <w:color w:val="800080"/>
          <w:sz w:val="20"/>
          <w:szCs w:val="22"/>
          <w:lang w:val="en-GB"/>
        </w:rPr>
      </w:pPr>
      <w:r w:rsidRPr="00816F61">
        <w:rPr>
          <w:rFonts w:cs="Tahoma"/>
          <w:b/>
          <w:color w:val="800080"/>
          <w:sz w:val="20"/>
          <w:szCs w:val="22"/>
          <w:lang w:val="en-GB"/>
        </w:rPr>
        <w:t>O</w:t>
      </w:r>
      <w:r w:rsidR="00506782" w:rsidRPr="00816F61">
        <w:rPr>
          <w:rFonts w:cs="Tahoma"/>
          <w:b/>
          <w:color w:val="800080"/>
          <w:sz w:val="20"/>
          <w:szCs w:val="22"/>
          <w:lang w:val="en-GB"/>
        </w:rPr>
        <w:t>R</w:t>
      </w:r>
      <w:r w:rsidRPr="00816F61">
        <w:rPr>
          <w:rFonts w:cs="Tahoma"/>
          <w:b/>
          <w:color w:val="800080"/>
          <w:sz w:val="20"/>
          <w:szCs w:val="22"/>
          <w:lang w:val="en-GB"/>
        </w:rPr>
        <w:t xml:space="preserve"> (P</w:t>
      </w:r>
      <w:r w:rsidR="00506782" w:rsidRPr="00816F61">
        <w:rPr>
          <w:rFonts w:cs="Tahoma"/>
          <w:b/>
          <w:color w:val="800080"/>
          <w:sz w:val="20"/>
          <w:szCs w:val="22"/>
          <w:lang w:val="en-GB"/>
        </w:rPr>
        <w:t>E</w:t>
      </w:r>
      <w:r w:rsidRPr="00816F61">
        <w:rPr>
          <w:rFonts w:cs="Tahoma"/>
          <w:b/>
          <w:color w:val="800080"/>
          <w:sz w:val="20"/>
          <w:szCs w:val="22"/>
          <w:lang w:val="en-GB"/>
        </w:rPr>
        <w:t xml:space="preserve">R </w:t>
      </w:r>
      <w:r w:rsidR="00506782" w:rsidRPr="00816F61">
        <w:rPr>
          <w:rFonts w:cs="Tahoma"/>
          <w:b/>
          <w:color w:val="800080"/>
          <w:sz w:val="20"/>
          <w:szCs w:val="22"/>
          <w:lang w:val="en-GB"/>
        </w:rPr>
        <w:t xml:space="preserve">OVERALL </w:t>
      </w:r>
      <w:r w:rsidRPr="00816F61">
        <w:rPr>
          <w:rFonts w:cs="Tahoma"/>
          <w:b/>
          <w:color w:val="800080"/>
          <w:sz w:val="20"/>
          <w:szCs w:val="22"/>
          <w:lang w:val="en-GB"/>
        </w:rPr>
        <w:t>VOLUME</w:t>
      </w:r>
      <w:r w:rsidR="00506782" w:rsidRPr="00816F61">
        <w:rPr>
          <w:rFonts w:cs="Tahoma"/>
          <w:b/>
          <w:color w:val="800080"/>
          <w:sz w:val="20"/>
          <w:szCs w:val="22"/>
          <w:lang w:val="en-GB"/>
        </w:rPr>
        <w:t xml:space="preserve"> </w:t>
      </w:r>
      <w:r w:rsidRPr="00816F61">
        <w:rPr>
          <w:rFonts w:cs="Tahoma"/>
          <w:b/>
          <w:color w:val="800080"/>
          <w:sz w:val="20"/>
          <w:szCs w:val="22"/>
          <w:lang w:val="en-GB"/>
        </w:rPr>
        <w:t xml:space="preserve">– </w:t>
      </w:r>
      <w:r w:rsidR="00506782" w:rsidRPr="00816F61">
        <w:rPr>
          <w:rFonts w:cs="Tahoma"/>
          <w:b/>
          <w:color w:val="800080"/>
          <w:sz w:val="20"/>
          <w:szCs w:val="22"/>
          <w:lang w:val="en-GB"/>
        </w:rPr>
        <w:t>LAST TWELVE MONTH PERIOD</w:t>
      </w:r>
      <w:r w:rsidRPr="00816F61">
        <w:rPr>
          <w:rFonts w:cs="Tahoma"/>
          <w:b/>
          <w:color w:val="800080"/>
          <w:sz w:val="20"/>
          <w:szCs w:val="22"/>
          <w:lang w:val="en-GB"/>
        </w:rPr>
        <w:t>)</w:t>
      </w:r>
      <w:r w:rsidRPr="00816F61">
        <w:rPr>
          <w:rFonts w:cs="Tahoma"/>
          <w:color w:val="800080"/>
          <w:sz w:val="20"/>
          <w:szCs w:val="22"/>
          <w:lang w:val="en-GB"/>
        </w:rPr>
        <w:t xml:space="preserve"> </w:t>
      </w:r>
      <w:r w:rsidR="00506782" w:rsidRPr="00816F61">
        <w:rPr>
          <w:rFonts w:cs="Tahoma"/>
          <w:color w:val="800080"/>
          <w:sz w:val="20"/>
          <w:szCs w:val="22"/>
          <w:lang w:val="en-GB"/>
        </w:rPr>
        <w:t>JTEKT grants your company a price reduction of X% before tax o</w:t>
      </w:r>
      <w:r w:rsidR="00800DBA" w:rsidRPr="00816F61">
        <w:rPr>
          <w:rFonts w:cs="Tahoma"/>
          <w:color w:val="800080"/>
          <w:sz w:val="20"/>
          <w:szCs w:val="22"/>
          <w:lang w:val="en-GB"/>
        </w:rPr>
        <w:t>n the</w:t>
      </w:r>
      <w:r w:rsidR="00506782" w:rsidRPr="00816F61">
        <w:rPr>
          <w:rFonts w:cs="Tahoma"/>
          <w:color w:val="800080"/>
          <w:sz w:val="20"/>
          <w:szCs w:val="22"/>
          <w:lang w:val="en-GB"/>
        </w:rPr>
        <w:t xml:space="preserve"> part of the price in force (excluding </w:t>
      </w:r>
      <w:r w:rsidR="00547988" w:rsidRPr="00547988">
        <w:rPr>
          <w:rFonts w:cs="Tahoma"/>
          <w:color w:val="800080"/>
          <w:sz w:val="20"/>
          <w:lang w:val="en-GB"/>
        </w:rPr>
        <w:t>logisti</w:t>
      </w:r>
      <w:r w:rsidR="00547988">
        <w:rPr>
          <w:rFonts w:cs="Tahoma"/>
          <w:color w:val="800080"/>
          <w:sz w:val="20"/>
          <w:lang w:val="en-GB"/>
        </w:rPr>
        <w:t>cs</w:t>
      </w:r>
      <w:r w:rsidR="00547988" w:rsidRPr="00643668">
        <w:rPr>
          <w:rStyle w:val="Marquedecommentaire"/>
          <w:rFonts w:cs="Tahoma"/>
          <w:vanish/>
          <w:sz w:val="20"/>
          <w:szCs w:val="20"/>
        </w:rPr>
        <w:commentReference w:id="84"/>
      </w:r>
      <w:r w:rsidR="00547988" w:rsidRPr="00816F61">
        <w:rPr>
          <w:rFonts w:cs="Tahoma"/>
          <w:color w:val="800080"/>
          <w:sz w:val="20"/>
          <w:szCs w:val="22"/>
          <w:lang w:val="en-GB"/>
        </w:rPr>
        <w:t xml:space="preserve"> </w:t>
      </w:r>
      <w:r w:rsidR="00547988">
        <w:rPr>
          <w:rFonts w:cs="Tahoma"/>
          <w:color w:val="800080"/>
          <w:sz w:val="20"/>
          <w:szCs w:val="22"/>
          <w:lang w:val="en-GB"/>
        </w:rPr>
        <w:t>p</w:t>
      </w:r>
      <w:r w:rsidR="00506782" w:rsidRPr="00816F61">
        <w:rPr>
          <w:rFonts w:cs="Tahoma"/>
          <w:color w:val="800080"/>
          <w:sz w:val="20"/>
          <w:szCs w:val="22"/>
          <w:lang w:val="en-GB"/>
        </w:rPr>
        <w:t xml:space="preserve">ackaging, development costs and/or amortization of tooling or their renewal) if over the last twelve months your company has  ordered and paid for X parts. + TO BE DUPLICATED FOR THE FOLLOWING TWELVE MONTH PERIODS. </w:t>
      </w:r>
    </w:p>
    <w:p w:rsidR="00F47CCB" w:rsidRPr="00816F61" w:rsidRDefault="00F47CCB" w:rsidP="00F47CCB">
      <w:pPr>
        <w:jc w:val="both"/>
        <w:rPr>
          <w:rFonts w:cs="Tahoma"/>
          <w:color w:val="800080"/>
          <w:sz w:val="20"/>
          <w:szCs w:val="22"/>
          <w:lang w:val="en-GB"/>
        </w:rPr>
      </w:pPr>
    </w:p>
    <w:p w:rsidR="00506782" w:rsidRPr="00816F61" w:rsidRDefault="00F47CCB" w:rsidP="00506782">
      <w:pPr>
        <w:jc w:val="both"/>
        <w:rPr>
          <w:rFonts w:cs="Tahoma"/>
          <w:color w:val="800080"/>
          <w:sz w:val="20"/>
          <w:szCs w:val="22"/>
          <w:lang w:val="en-GB"/>
        </w:rPr>
      </w:pPr>
      <w:r w:rsidRPr="00816F61">
        <w:rPr>
          <w:rFonts w:cs="Tahoma"/>
          <w:b/>
          <w:color w:val="800080"/>
          <w:sz w:val="20"/>
          <w:szCs w:val="22"/>
          <w:lang w:val="en-GB"/>
        </w:rPr>
        <w:t>O</w:t>
      </w:r>
      <w:r w:rsidR="00506782" w:rsidRPr="00816F61">
        <w:rPr>
          <w:rFonts w:cs="Tahoma"/>
          <w:b/>
          <w:color w:val="800080"/>
          <w:sz w:val="20"/>
          <w:szCs w:val="22"/>
          <w:lang w:val="en-GB"/>
        </w:rPr>
        <w:t>R</w:t>
      </w:r>
      <w:r w:rsidRPr="00816F61">
        <w:rPr>
          <w:rFonts w:cs="Tahoma"/>
          <w:color w:val="800080"/>
          <w:sz w:val="20"/>
          <w:szCs w:val="22"/>
          <w:lang w:val="en-GB"/>
        </w:rPr>
        <w:t xml:space="preserve"> </w:t>
      </w:r>
      <w:r w:rsidRPr="00816F61">
        <w:rPr>
          <w:rFonts w:cs="Tahoma"/>
          <w:b/>
          <w:color w:val="800080"/>
          <w:sz w:val="20"/>
          <w:szCs w:val="22"/>
          <w:lang w:val="en-GB"/>
        </w:rPr>
        <w:t>(P</w:t>
      </w:r>
      <w:r w:rsidR="00506782" w:rsidRPr="00816F61">
        <w:rPr>
          <w:rFonts w:cs="Tahoma"/>
          <w:b/>
          <w:color w:val="800080"/>
          <w:sz w:val="20"/>
          <w:szCs w:val="22"/>
          <w:lang w:val="en-GB"/>
        </w:rPr>
        <w:t>E</w:t>
      </w:r>
      <w:r w:rsidRPr="00816F61">
        <w:rPr>
          <w:rFonts w:cs="Tahoma"/>
          <w:b/>
          <w:color w:val="800080"/>
          <w:sz w:val="20"/>
          <w:szCs w:val="22"/>
          <w:lang w:val="en-GB"/>
        </w:rPr>
        <w:t xml:space="preserve">R REFERENCE </w:t>
      </w:r>
      <w:r w:rsidR="00506782" w:rsidRPr="00816F61">
        <w:rPr>
          <w:rFonts w:cs="Tahoma"/>
          <w:b/>
          <w:color w:val="800080"/>
          <w:sz w:val="20"/>
          <w:szCs w:val="22"/>
          <w:lang w:val="en-GB"/>
        </w:rPr>
        <w:t>–</w:t>
      </w:r>
      <w:r w:rsidRPr="00816F61">
        <w:rPr>
          <w:rFonts w:cs="Tahoma"/>
          <w:b/>
          <w:color w:val="800080"/>
          <w:sz w:val="20"/>
          <w:szCs w:val="22"/>
          <w:lang w:val="en-GB"/>
        </w:rPr>
        <w:t xml:space="preserve"> </w:t>
      </w:r>
      <w:r w:rsidR="00506782" w:rsidRPr="00816F61">
        <w:rPr>
          <w:rFonts w:cs="Tahoma"/>
          <w:b/>
          <w:color w:val="800080"/>
          <w:sz w:val="20"/>
          <w:szCs w:val="22"/>
          <w:lang w:val="en-GB"/>
        </w:rPr>
        <w:t>LAST TWELVE MONTH PERIOD</w:t>
      </w:r>
      <w:r w:rsidRPr="00816F61">
        <w:rPr>
          <w:rFonts w:cs="Tahoma"/>
          <w:b/>
          <w:color w:val="800080"/>
          <w:sz w:val="20"/>
          <w:szCs w:val="22"/>
          <w:lang w:val="en-GB"/>
        </w:rPr>
        <w:t xml:space="preserve">) </w:t>
      </w:r>
      <w:r w:rsidR="00506782" w:rsidRPr="00816F61">
        <w:rPr>
          <w:rFonts w:cs="Tahoma"/>
          <w:color w:val="800080"/>
          <w:sz w:val="20"/>
          <w:szCs w:val="22"/>
          <w:lang w:val="en-GB"/>
        </w:rPr>
        <w:t>JTEKT grants your company a price reduction of X% before tax o</w:t>
      </w:r>
      <w:r w:rsidR="00800DBA" w:rsidRPr="00816F61">
        <w:rPr>
          <w:rFonts w:cs="Tahoma"/>
          <w:color w:val="800080"/>
          <w:sz w:val="20"/>
          <w:szCs w:val="22"/>
          <w:lang w:val="en-GB"/>
        </w:rPr>
        <w:t>n the</w:t>
      </w:r>
      <w:r w:rsidR="00506782" w:rsidRPr="00816F61">
        <w:rPr>
          <w:rFonts w:cs="Tahoma"/>
          <w:color w:val="800080"/>
          <w:sz w:val="20"/>
          <w:szCs w:val="22"/>
          <w:lang w:val="en-GB"/>
        </w:rPr>
        <w:t xml:space="preserve"> part of the price in force </w:t>
      </w:r>
      <w:r w:rsidR="00547988" w:rsidRPr="00816F61">
        <w:rPr>
          <w:rFonts w:cs="Tahoma"/>
          <w:color w:val="800080"/>
          <w:sz w:val="20"/>
          <w:szCs w:val="22"/>
          <w:lang w:val="en-GB"/>
        </w:rPr>
        <w:t xml:space="preserve">(excluding </w:t>
      </w:r>
      <w:r w:rsidR="00547988" w:rsidRPr="00547988">
        <w:rPr>
          <w:rFonts w:cs="Tahoma"/>
          <w:color w:val="800080"/>
          <w:sz w:val="20"/>
          <w:lang w:val="en-GB"/>
        </w:rPr>
        <w:t>logisti</w:t>
      </w:r>
      <w:r w:rsidR="00547988">
        <w:rPr>
          <w:rFonts w:cs="Tahoma"/>
          <w:color w:val="800080"/>
          <w:sz w:val="20"/>
          <w:lang w:val="en-GB"/>
        </w:rPr>
        <w:t>cs</w:t>
      </w:r>
      <w:r w:rsidR="00547988" w:rsidRPr="00643668">
        <w:rPr>
          <w:rStyle w:val="Marquedecommentaire"/>
          <w:rFonts w:cs="Tahoma"/>
          <w:vanish/>
          <w:sz w:val="20"/>
          <w:szCs w:val="20"/>
        </w:rPr>
        <w:commentReference w:id="85"/>
      </w:r>
      <w:r w:rsidR="00547988" w:rsidRPr="00816F61">
        <w:rPr>
          <w:rFonts w:cs="Tahoma"/>
          <w:color w:val="800080"/>
          <w:sz w:val="20"/>
          <w:szCs w:val="22"/>
          <w:lang w:val="en-GB"/>
        </w:rPr>
        <w:t xml:space="preserve"> </w:t>
      </w:r>
      <w:r w:rsidR="00506782" w:rsidRPr="00816F61">
        <w:rPr>
          <w:rFonts w:cs="Tahoma"/>
          <w:color w:val="800080"/>
          <w:sz w:val="20"/>
          <w:szCs w:val="22"/>
          <w:lang w:val="en-GB"/>
        </w:rPr>
        <w:t>packaging, development costs and/or amortization of tooling or their renewal) for the reference number XXX if over the last twelve months your company has ordered and paid for X parts referenced XXX. + TO BE DUPLICATED FOR THE FOLLOWING TWELVE MONTH PERIODS</w:t>
      </w:r>
    </w:p>
    <w:p w:rsidR="00F47CCB" w:rsidRPr="00816F61" w:rsidRDefault="00F47CCB" w:rsidP="00F47CCB">
      <w:pPr>
        <w:jc w:val="both"/>
        <w:rPr>
          <w:rFonts w:cs="Tahoma"/>
          <w:color w:val="800080"/>
          <w:sz w:val="20"/>
          <w:szCs w:val="22"/>
          <w:lang w:val="en-GB"/>
        </w:rPr>
      </w:pPr>
    </w:p>
    <w:p w:rsidR="00506782" w:rsidRPr="00816F61" w:rsidRDefault="00F47CCB" w:rsidP="00506782">
      <w:pPr>
        <w:jc w:val="both"/>
        <w:rPr>
          <w:rFonts w:cs="Tahoma"/>
          <w:color w:val="800080"/>
          <w:sz w:val="20"/>
          <w:szCs w:val="22"/>
          <w:lang w:val="en-GB"/>
        </w:rPr>
      </w:pPr>
      <w:r w:rsidRPr="00816F61">
        <w:rPr>
          <w:rFonts w:cs="Tahoma"/>
          <w:b/>
          <w:color w:val="800080"/>
          <w:sz w:val="20"/>
          <w:szCs w:val="22"/>
          <w:lang w:val="en-GB"/>
        </w:rPr>
        <w:t>O</w:t>
      </w:r>
      <w:r w:rsidR="00506782" w:rsidRPr="00816F61">
        <w:rPr>
          <w:rFonts w:cs="Tahoma"/>
          <w:b/>
          <w:color w:val="800080"/>
          <w:sz w:val="20"/>
          <w:szCs w:val="22"/>
          <w:lang w:val="en-GB"/>
        </w:rPr>
        <w:t>R</w:t>
      </w:r>
      <w:r w:rsidRPr="00816F61">
        <w:rPr>
          <w:rFonts w:cs="Tahoma"/>
          <w:b/>
          <w:color w:val="800080"/>
          <w:sz w:val="20"/>
          <w:szCs w:val="22"/>
          <w:lang w:val="en-GB"/>
        </w:rPr>
        <w:t xml:space="preserve"> (P</w:t>
      </w:r>
      <w:r w:rsidR="00506782" w:rsidRPr="00816F61">
        <w:rPr>
          <w:rFonts w:cs="Tahoma"/>
          <w:b/>
          <w:color w:val="800080"/>
          <w:sz w:val="20"/>
          <w:szCs w:val="22"/>
          <w:lang w:val="en-GB"/>
        </w:rPr>
        <w:t>E</w:t>
      </w:r>
      <w:r w:rsidRPr="00816F61">
        <w:rPr>
          <w:rFonts w:cs="Tahoma"/>
          <w:b/>
          <w:color w:val="800080"/>
          <w:sz w:val="20"/>
          <w:szCs w:val="22"/>
          <w:lang w:val="en-GB"/>
        </w:rPr>
        <w:t xml:space="preserve">R </w:t>
      </w:r>
      <w:r w:rsidR="00506782" w:rsidRPr="00816F61">
        <w:rPr>
          <w:rFonts w:cs="Tahoma"/>
          <w:b/>
          <w:color w:val="800080"/>
          <w:sz w:val="20"/>
          <w:szCs w:val="22"/>
          <w:lang w:val="en-GB"/>
        </w:rPr>
        <w:t xml:space="preserve">OVERALL </w:t>
      </w:r>
      <w:r w:rsidRPr="00816F61">
        <w:rPr>
          <w:rFonts w:cs="Tahoma"/>
          <w:b/>
          <w:color w:val="800080"/>
          <w:sz w:val="20"/>
          <w:szCs w:val="22"/>
          <w:lang w:val="en-GB"/>
        </w:rPr>
        <w:t>VOLUME – PERIOD INDI</w:t>
      </w:r>
      <w:r w:rsidR="00506782" w:rsidRPr="00816F61">
        <w:rPr>
          <w:rFonts w:cs="Tahoma"/>
          <w:b/>
          <w:color w:val="800080"/>
          <w:sz w:val="20"/>
          <w:szCs w:val="22"/>
          <w:lang w:val="en-GB"/>
        </w:rPr>
        <w:t xml:space="preserve">CATED IN  </w:t>
      </w:r>
      <w:r w:rsidRPr="00816F61">
        <w:rPr>
          <w:rFonts w:cs="Tahoma"/>
          <w:b/>
          <w:color w:val="800080"/>
          <w:sz w:val="20"/>
          <w:szCs w:val="22"/>
          <w:lang w:val="en-GB"/>
        </w:rPr>
        <w:t>ARTICLE 4)</w:t>
      </w:r>
      <w:r w:rsidR="00506782" w:rsidRPr="00816F61">
        <w:rPr>
          <w:rFonts w:cs="Tahoma"/>
          <w:color w:val="800080"/>
          <w:sz w:val="20"/>
          <w:szCs w:val="22"/>
          <w:lang w:val="en-GB"/>
        </w:rPr>
        <w:t xml:space="preserve"> JTEKT grants your company a price reduction of X% before tax </w:t>
      </w:r>
      <w:r w:rsidR="00800DBA" w:rsidRPr="00816F61">
        <w:rPr>
          <w:rFonts w:cs="Tahoma"/>
          <w:color w:val="800080"/>
          <w:sz w:val="20"/>
          <w:szCs w:val="22"/>
          <w:lang w:val="en-GB"/>
        </w:rPr>
        <w:t xml:space="preserve">on the </w:t>
      </w:r>
      <w:r w:rsidR="00506782" w:rsidRPr="00816F61">
        <w:rPr>
          <w:rFonts w:cs="Tahoma"/>
          <w:color w:val="800080"/>
          <w:sz w:val="20"/>
          <w:szCs w:val="22"/>
          <w:lang w:val="en-GB"/>
        </w:rPr>
        <w:t xml:space="preserve">part of the price in force </w:t>
      </w:r>
      <w:r w:rsidR="00547988" w:rsidRPr="00816F61">
        <w:rPr>
          <w:rFonts w:cs="Tahoma"/>
          <w:color w:val="800080"/>
          <w:sz w:val="20"/>
          <w:szCs w:val="22"/>
          <w:lang w:val="en-GB"/>
        </w:rPr>
        <w:t xml:space="preserve">(excluding </w:t>
      </w:r>
      <w:r w:rsidR="00547988" w:rsidRPr="00547988">
        <w:rPr>
          <w:rFonts w:cs="Tahoma"/>
          <w:color w:val="800080"/>
          <w:sz w:val="20"/>
          <w:lang w:val="en-GB"/>
        </w:rPr>
        <w:t>logisti</w:t>
      </w:r>
      <w:r w:rsidR="00547988">
        <w:rPr>
          <w:rFonts w:cs="Tahoma"/>
          <w:color w:val="800080"/>
          <w:sz w:val="20"/>
          <w:lang w:val="en-GB"/>
        </w:rPr>
        <w:t>cs</w:t>
      </w:r>
      <w:r w:rsidR="00547988" w:rsidRPr="00643668">
        <w:rPr>
          <w:rStyle w:val="Marquedecommentaire"/>
          <w:rFonts w:cs="Tahoma"/>
          <w:vanish/>
          <w:sz w:val="20"/>
          <w:szCs w:val="20"/>
        </w:rPr>
        <w:commentReference w:id="86"/>
      </w:r>
      <w:r w:rsidR="00506782" w:rsidRPr="00816F61">
        <w:rPr>
          <w:rFonts w:cs="Tahoma"/>
          <w:color w:val="800080"/>
          <w:sz w:val="20"/>
          <w:szCs w:val="22"/>
          <w:lang w:val="en-GB"/>
        </w:rPr>
        <w:t xml:space="preserve"> packaging, development costs and/or amortization of tooling or their renewal) if </w:t>
      </w:r>
      <w:r w:rsidR="00506782" w:rsidRPr="00816F61">
        <w:rPr>
          <w:rFonts w:cs="Tahoma"/>
          <w:color w:val="800080"/>
          <w:sz w:val="20"/>
          <w:szCs w:val="22"/>
          <w:lang w:val="en-GB"/>
        </w:rPr>
        <w:lastRenderedPageBreak/>
        <w:t xml:space="preserve">your company orders and pays for X parts per period specified in article 4. + TO BE DUPLICATED FOR ALL SPECIFIED PERIODS. </w:t>
      </w:r>
    </w:p>
    <w:p w:rsidR="00F47CCB" w:rsidRPr="00816F61" w:rsidRDefault="00F47CCB" w:rsidP="00F47CCB">
      <w:pPr>
        <w:jc w:val="both"/>
        <w:rPr>
          <w:rFonts w:cs="Tahoma"/>
          <w:color w:val="800080"/>
          <w:sz w:val="20"/>
          <w:szCs w:val="22"/>
          <w:lang w:val="en-GB"/>
        </w:rPr>
      </w:pPr>
    </w:p>
    <w:p w:rsidR="00F47CCB" w:rsidRPr="00816F61" w:rsidRDefault="00F47CCB" w:rsidP="00F47CCB">
      <w:pPr>
        <w:jc w:val="both"/>
        <w:rPr>
          <w:rFonts w:cs="Tahoma"/>
          <w:b/>
          <w:sz w:val="20"/>
          <w:szCs w:val="22"/>
          <w:lang w:val="en-GB"/>
        </w:rPr>
      </w:pPr>
    </w:p>
    <w:p w:rsidR="009970BD" w:rsidRPr="00816F61" w:rsidRDefault="009970BD" w:rsidP="00F47CCB">
      <w:pPr>
        <w:jc w:val="both"/>
        <w:rPr>
          <w:rFonts w:cs="Tahoma"/>
          <w:b/>
          <w:sz w:val="20"/>
          <w:szCs w:val="22"/>
          <w:lang w:val="en-GB"/>
        </w:rPr>
      </w:pPr>
    </w:p>
    <w:p w:rsidR="00F47CCB" w:rsidRPr="00816F61" w:rsidRDefault="00F47CCB" w:rsidP="00337322">
      <w:pPr>
        <w:numPr>
          <w:ilvl w:val="2"/>
          <w:numId w:val="12"/>
        </w:numPr>
        <w:ind w:left="1701" w:hanging="567"/>
        <w:jc w:val="both"/>
        <w:outlineLvl w:val="2"/>
        <w:rPr>
          <w:rFonts w:cs="Tahoma"/>
          <w:b/>
          <w:sz w:val="20"/>
          <w:szCs w:val="22"/>
          <w:lang w:val="en-GB"/>
        </w:rPr>
      </w:pPr>
      <w:bookmarkStart w:id="87" w:name="_Toc231697100"/>
      <w:bookmarkStart w:id="88" w:name="_Toc234898559"/>
      <w:bookmarkStart w:id="89" w:name="_Toc453581883"/>
      <w:r w:rsidRPr="00816F61">
        <w:rPr>
          <w:rFonts w:cs="Tahoma"/>
          <w:b/>
          <w:sz w:val="20"/>
          <w:szCs w:val="22"/>
          <w:lang w:val="en-GB"/>
        </w:rPr>
        <w:t>VA/VE</w:t>
      </w:r>
      <w:bookmarkEnd w:id="87"/>
      <w:bookmarkEnd w:id="88"/>
      <w:r w:rsidRPr="00816F61">
        <w:rPr>
          <w:b/>
          <w:sz w:val="20"/>
          <w:lang w:val="en-GB"/>
        </w:rPr>
        <w:commentReference w:id="90"/>
      </w:r>
      <w:bookmarkEnd w:id="89"/>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E</w:t>
      </w:r>
      <w:r w:rsidR="00800DBA" w:rsidRPr="00816F61">
        <w:rPr>
          <w:rFonts w:cs="Tahoma"/>
          <w:color w:val="800080"/>
          <w:sz w:val="20"/>
          <w:szCs w:val="22"/>
          <w:lang w:val="en-GB"/>
        </w:rPr>
        <w:t>.</w:t>
      </w:r>
      <w:r w:rsidR="00506782" w:rsidRPr="00816F61">
        <w:rPr>
          <w:rFonts w:cs="Tahoma"/>
          <w:color w:val="800080"/>
          <w:sz w:val="20"/>
          <w:szCs w:val="22"/>
          <w:lang w:val="en-GB"/>
        </w:rPr>
        <w:t>g</w:t>
      </w:r>
      <w:r w:rsidR="00800DBA" w:rsidRPr="00816F61">
        <w:rPr>
          <w:rFonts w:cs="Tahoma"/>
          <w:color w:val="800080"/>
          <w:sz w:val="20"/>
          <w:szCs w:val="22"/>
          <w:lang w:val="en-GB"/>
        </w:rPr>
        <w:t xml:space="preserve">. </w:t>
      </w:r>
      <w:r w:rsidR="0095468C" w:rsidRPr="00816F61">
        <w:rPr>
          <w:rFonts w:cs="Tahoma"/>
          <w:color w:val="800080"/>
          <w:sz w:val="20"/>
          <w:szCs w:val="22"/>
          <w:lang w:val="en-GB"/>
        </w:rPr>
        <w:t>t</w:t>
      </w:r>
      <w:r w:rsidR="00506782" w:rsidRPr="00816F61">
        <w:rPr>
          <w:rFonts w:cs="Tahoma"/>
          <w:color w:val="800080"/>
          <w:sz w:val="20"/>
          <w:szCs w:val="22"/>
          <w:lang w:val="en-GB"/>
        </w:rPr>
        <w:t>he p</w:t>
      </w:r>
      <w:r w:rsidRPr="00816F61">
        <w:rPr>
          <w:rFonts w:cs="Tahoma"/>
          <w:color w:val="800080"/>
          <w:sz w:val="20"/>
          <w:szCs w:val="22"/>
          <w:lang w:val="en-GB"/>
        </w:rPr>
        <w:t>roductivit</w:t>
      </w:r>
      <w:r w:rsidR="00506782" w:rsidRPr="00816F61">
        <w:rPr>
          <w:rFonts w:cs="Tahoma"/>
          <w:color w:val="800080"/>
          <w:sz w:val="20"/>
          <w:szCs w:val="22"/>
          <w:lang w:val="en-GB"/>
        </w:rPr>
        <w:t xml:space="preserve">y described above includes the </w:t>
      </w:r>
      <w:r w:rsidRPr="00816F61">
        <w:rPr>
          <w:rFonts w:cs="Tahoma"/>
          <w:color w:val="800080"/>
          <w:sz w:val="20"/>
          <w:szCs w:val="22"/>
          <w:lang w:val="en-GB"/>
        </w:rPr>
        <w:t>VA/VE (</w:t>
      </w:r>
      <w:r w:rsidR="00506782" w:rsidRPr="00816F61">
        <w:rPr>
          <w:rFonts w:cs="Tahoma"/>
          <w:color w:val="800080"/>
          <w:sz w:val="20"/>
          <w:szCs w:val="22"/>
          <w:lang w:val="en-GB"/>
        </w:rPr>
        <w:t xml:space="preserve">technical </w:t>
      </w:r>
      <w:r w:rsidRPr="00816F61">
        <w:rPr>
          <w:rFonts w:cs="Tahoma"/>
          <w:color w:val="800080"/>
          <w:sz w:val="20"/>
          <w:szCs w:val="22"/>
          <w:lang w:val="en-GB"/>
        </w:rPr>
        <w:t>productivit</w:t>
      </w:r>
      <w:r w:rsidR="00506782" w:rsidRPr="00816F61">
        <w:rPr>
          <w:rFonts w:cs="Tahoma"/>
          <w:color w:val="800080"/>
          <w:sz w:val="20"/>
          <w:szCs w:val="22"/>
          <w:lang w:val="en-GB"/>
        </w:rPr>
        <w:t>y</w:t>
      </w:r>
      <w:r w:rsidRPr="00816F61">
        <w:rPr>
          <w:rFonts w:cs="Tahoma"/>
          <w:color w:val="800080"/>
          <w:sz w:val="20"/>
          <w:szCs w:val="22"/>
          <w:lang w:val="en-GB"/>
        </w:rPr>
        <w:t xml:space="preserve">). </w:t>
      </w:r>
    </w:p>
    <w:p w:rsidR="00F47CCB" w:rsidRPr="00816F61" w:rsidRDefault="00F47CCB" w:rsidP="00F47CCB">
      <w:pPr>
        <w:jc w:val="both"/>
        <w:rPr>
          <w:rFonts w:cs="Tahoma"/>
          <w:color w:val="800080"/>
          <w:sz w:val="20"/>
          <w:szCs w:val="22"/>
          <w:lang w:val="en-GB"/>
        </w:rPr>
      </w:pPr>
    </w:p>
    <w:p w:rsidR="00F47CCB" w:rsidRPr="00816F61" w:rsidRDefault="00F47CCB" w:rsidP="00F47CCB">
      <w:pPr>
        <w:jc w:val="both"/>
        <w:rPr>
          <w:rFonts w:cs="Tahoma"/>
          <w:color w:val="800080"/>
          <w:sz w:val="20"/>
          <w:szCs w:val="22"/>
          <w:lang w:val="en-GB"/>
        </w:rPr>
      </w:pPr>
      <w:r w:rsidRPr="00816F61">
        <w:rPr>
          <w:rFonts w:cs="Tahoma"/>
          <w:b/>
          <w:color w:val="800080"/>
          <w:sz w:val="20"/>
          <w:szCs w:val="22"/>
          <w:lang w:val="en-GB"/>
        </w:rPr>
        <w:t>O</w:t>
      </w:r>
      <w:r w:rsidR="00B902CF" w:rsidRPr="00816F61">
        <w:rPr>
          <w:rFonts w:cs="Tahoma"/>
          <w:b/>
          <w:color w:val="800080"/>
          <w:sz w:val="20"/>
          <w:szCs w:val="22"/>
          <w:lang w:val="en-GB"/>
        </w:rPr>
        <w:t>R</w:t>
      </w:r>
      <w:r w:rsidRPr="00816F61">
        <w:rPr>
          <w:rFonts w:cs="Tahoma"/>
          <w:b/>
          <w:color w:val="800080"/>
          <w:sz w:val="20"/>
          <w:szCs w:val="22"/>
          <w:lang w:val="en-GB"/>
        </w:rPr>
        <w:t xml:space="preserve"> </w:t>
      </w:r>
      <w:r w:rsidR="00EC4FC8" w:rsidRPr="00816F61">
        <w:rPr>
          <w:rFonts w:cs="Tahoma"/>
          <w:color w:val="800080"/>
          <w:sz w:val="20"/>
          <w:szCs w:val="22"/>
          <w:lang w:val="en-GB"/>
        </w:rPr>
        <w:t xml:space="preserve">The decrease in price resulting from the </w:t>
      </w:r>
      <w:r w:rsidRPr="00816F61">
        <w:rPr>
          <w:rFonts w:cs="Tahoma"/>
          <w:color w:val="800080"/>
          <w:sz w:val="20"/>
          <w:szCs w:val="22"/>
          <w:lang w:val="en-GB"/>
        </w:rPr>
        <w:t xml:space="preserve">VA/VE </w:t>
      </w:r>
      <w:r w:rsidR="00EC4FC8" w:rsidRPr="00816F61">
        <w:rPr>
          <w:rFonts w:cs="Tahoma"/>
          <w:color w:val="800080"/>
          <w:sz w:val="20"/>
          <w:szCs w:val="22"/>
          <w:lang w:val="en-GB"/>
        </w:rPr>
        <w:t>shall be granted to your company in case of the latter’s acceptance of the following modifications</w:t>
      </w:r>
      <w:r w:rsidRPr="00816F61">
        <w:rPr>
          <w:rFonts w:cs="Tahoma"/>
          <w:color w:val="800080"/>
          <w:sz w:val="20"/>
          <w:szCs w:val="22"/>
          <w:lang w:val="en-GB"/>
        </w:rPr>
        <w:t xml:space="preserve">: </w:t>
      </w:r>
    </w:p>
    <w:p w:rsidR="00F47CCB" w:rsidRPr="00816F61" w:rsidRDefault="00F47CCB" w:rsidP="00337322">
      <w:pPr>
        <w:numPr>
          <w:ilvl w:val="0"/>
          <w:numId w:val="13"/>
        </w:numPr>
        <w:tabs>
          <w:tab w:val="clear" w:pos="720"/>
          <w:tab w:val="num" w:pos="426"/>
        </w:tabs>
        <w:ind w:left="426" w:hanging="426"/>
        <w:jc w:val="both"/>
        <w:rPr>
          <w:rFonts w:cs="Tahoma"/>
          <w:color w:val="800080"/>
          <w:sz w:val="20"/>
          <w:szCs w:val="22"/>
          <w:lang w:val="en-GB"/>
        </w:rPr>
      </w:pPr>
      <w:r w:rsidRPr="00816F61">
        <w:rPr>
          <w:rFonts w:cs="Tahoma"/>
          <w:color w:val="800080"/>
          <w:sz w:val="20"/>
          <w:szCs w:val="22"/>
          <w:lang w:val="en-GB"/>
        </w:rPr>
        <w:t>………………………………………</w:t>
      </w:r>
    </w:p>
    <w:p w:rsidR="00F47CCB" w:rsidRPr="00816F61" w:rsidRDefault="00F47CCB" w:rsidP="00337322">
      <w:pPr>
        <w:numPr>
          <w:ilvl w:val="0"/>
          <w:numId w:val="13"/>
        </w:numPr>
        <w:tabs>
          <w:tab w:val="clear" w:pos="720"/>
          <w:tab w:val="num" w:pos="426"/>
        </w:tabs>
        <w:ind w:left="426" w:hanging="426"/>
        <w:jc w:val="both"/>
        <w:rPr>
          <w:rFonts w:cs="Tahoma"/>
          <w:color w:val="800080"/>
          <w:sz w:val="20"/>
          <w:szCs w:val="22"/>
          <w:lang w:val="en-GB"/>
        </w:rPr>
      </w:pPr>
      <w:r w:rsidRPr="00816F61">
        <w:rPr>
          <w:rFonts w:cs="Tahoma"/>
          <w:color w:val="800080"/>
          <w:sz w:val="20"/>
          <w:szCs w:val="22"/>
          <w:lang w:val="en-GB"/>
        </w:rPr>
        <w:t xml:space="preserve">……………………………………… </w:t>
      </w:r>
    </w:p>
    <w:p w:rsidR="00F47CCB" w:rsidRPr="00816F61" w:rsidRDefault="00F47CCB" w:rsidP="00F47CCB">
      <w:pPr>
        <w:jc w:val="both"/>
        <w:rPr>
          <w:rFonts w:cs="Tahoma"/>
          <w:b/>
          <w:color w:val="800080"/>
          <w:sz w:val="20"/>
          <w:szCs w:val="22"/>
          <w:lang w:val="en-GB"/>
        </w:rPr>
      </w:pPr>
    </w:p>
    <w:p w:rsidR="00F47CCB" w:rsidRPr="00816F61" w:rsidRDefault="00F47CCB" w:rsidP="00F47CCB">
      <w:pPr>
        <w:jc w:val="both"/>
        <w:rPr>
          <w:rFonts w:cs="Tahoma"/>
          <w:color w:val="800080"/>
          <w:sz w:val="20"/>
          <w:szCs w:val="22"/>
          <w:lang w:val="en-GB"/>
        </w:rPr>
      </w:pPr>
      <w:r w:rsidRPr="00816F61">
        <w:rPr>
          <w:rFonts w:cs="Tahoma"/>
          <w:b/>
          <w:color w:val="800080"/>
          <w:sz w:val="20"/>
          <w:szCs w:val="22"/>
          <w:lang w:val="en-GB"/>
        </w:rPr>
        <w:t>O</w:t>
      </w:r>
      <w:r w:rsidR="00EC4FC8" w:rsidRPr="00816F61">
        <w:rPr>
          <w:rFonts w:cs="Tahoma"/>
          <w:b/>
          <w:color w:val="800080"/>
          <w:sz w:val="20"/>
          <w:szCs w:val="22"/>
          <w:lang w:val="en-GB"/>
        </w:rPr>
        <w:t>R</w:t>
      </w:r>
      <w:r w:rsidRPr="00816F61">
        <w:rPr>
          <w:rFonts w:cs="Tahoma"/>
          <w:color w:val="800080"/>
          <w:sz w:val="20"/>
          <w:szCs w:val="22"/>
          <w:lang w:val="en-GB"/>
        </w:rPr>
        <w:t xml:space="preserve"> </w:t>
      </w:r>
      <w:r w:rsidR="00EC4FC8" w:rsidRPr="00816F61">
        <w:rPr>
          <w:rFonts w:cs="Tahoma"/>
          <w:color w:val="800080"/>
          <w:sz w:val="20"/>
          <w:szCs w:val="22"/>
          <w:lang w:val="en-GB"/>
        </w:rPr>
        <w:t xml:space="preserve">The </w:t>
      </w:r>
      <w:r w:rsidRPr="00816F61">
        <w:rPr>
          <w:rFonts w:cs="Tahoma"/>
          <w:color w:val="800080"/>
          <w:sz w:val="20"/>
          <w:szCs w:val="22"/>
          <w:lang w:val="en-GB"/>
        </w:rPr>
        <w:t xml:space="preserve">VA/VE </w:t>
      </w:r>
      <w:r w:rsidR="00EC4FC8" w:rsidRPr="00816F61">
        <w:rPr>
          <w:rFonts w:cs="Tahoma"/>
          <w:color w:val="800080"/>
          <w:sz w:val="20"/>
          <w:szCs w:val="22"/>
          <w:lang w:val="en-GB"/>
        </w:rPr>
        <w:t>is restricted to the development phase</w:t>
      </w:r>
      <w:r w:rsidRPr="00816F61">
        <w:rPr>
          <w:rFonts w:cs="Tahoma"/>
          <w:color w:val="800080"/>
          <w:sz w:val="20"/>
          <w:szCs w:val="22"/>
          <w:lang w:val="en-GB"/>
        </w:rPr>
        <w:t xml:space="preserve">. </w:t>
      </w:r>
    </w:p>
    <w:p w:rsidR="00F47CCB" w:rsidRPr="00816F61" w:rsidRDefault="00F47CCB" w:rsidP="00F47CCB">
      <w:pPr>
        <w:jc w:val="both"/>
        <w:rPr>
          <w:rFonts w:cs="Tahoma"/>
          <w:b/>
          <w:color w:val="800080"/>
          <w:sz w:val="20"/>
          <w:szCs w:val="22"/>
          <w:lang w:val="en-GB"/>
        </w:rPr>
      </w:pP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 xml:space="preserve">+ </w:t>
      </w:r>
      <w:r w:rsidR="00EC4FC8" w:rsidRPr="00816F61">
        <w:rPr>
          <w:rFonts w:cs="Tahoma"/>
          <w:color w:val="800080"/>
          <w:sz w:val="20"/>
          <w:szCs w:val="22"/>
          <w:lang w:val="en-GB"/>
        </w:rPr>
        <w:t xml:space="preserve">All useful information regarding the </w:t>
      </w:r>
      <w:r w:rsidRPr="00816F61">
        <w:rPr>
          <w:rFonts w:cs="Tahoma"/>
          <w:color w:val="800080"/>
          <w:sz w:val="20"/>
          <w:szCs w:val="22"/>
          <w:lang w:val="en-GB"/>
        </w:rPr>
        <w:t xml:space="preserve">VA/VE.  </w:t>
      </w:r>
    </w:p>
    <w:p w:rsidR="00F47CCB" w:rsidRPr="00816F61" w:rsidRDefault="00F47CCB" w:rsidP="00F47CCB">
      <w:pPr>
        <w:jc w:val="both"/>
        <w:rPr>
          <w:rFonts w:cs="Tahoma"/>
          <w:color w:val="800080"/>
          <w:sz w:val="20"/>
          <w:szCs w:val="22"/>
          <w:lang w:val="en-GB"/>
        </w:rPr>
      </w:pPr>
    </w:p>
    <w:p w:rsidR="00F47CCB" w:rsidRPr="00816F61" w:rsidRDefault="00F47CCB" w:rsidP="00F47CCB">
      <w:pPr>
        <w:jc w:val="both"/>
        <w:rPr>
          <w:rFonts w:cs="Tahoma"/>
          <w:b/>
          <w:sz w:val="20"/>
          <w:szCs w:val="22"/>
          <w:lang w:val="en-GB"/>
        </w:rPr>
      </w:pPr>
    </w:p>
    <w:p w:rsidR="00F47CCB" w:rsidRPr="00816F61" w:rsidRDefault="00F47CCB" w:rsidP="00F55F64">
      <w:pPr>
        <w:pStyle w:val="StylePropComRouge"/>
        <w:numPr>
          <w:ilvl w:val="0"/>
          <w:numId w:val="9"/>
        </w:numPr>
        <w:pBdr>
          <w:bottom w:val="single" w:sz="18" w:space="1" w:color="CC0000"/>
        </w:pBdr>
        <w:tabs>
          <w:tab w:val="clear" w:pos="645"/>
          <w:tab w:val="num" w:pos="360"/>
        </w:tabs>
        <w:ind w:left="360" w:hanging="360"/>
        <w:rPr>
          <w:rStyle w:val="StylePropComRougeCar"/>
          <w:szCs w:val="20"/>
          <w:lang w:val="fr-FR"/>
        </w:rPr>
      </w:pPr>
      <w:bookmarkStart w:id="91" w:name="_Toc231697101"/>
      <w:bookmarkStart w:id="92" w:name="_Toc234898560"/>
      <w:bookmarkStart w:id="93" w:name="_Toc453581884"/>
      <w:r w:rsidRPr="00816F61">
        <w:rPr>
          <w:rStyle w:val="StylePropComRougeCar"/>
          <w:szCs w:val="20"/>
          <w:lang w:val="fr-FR"/>
        </w:rPr>
        <w:t>GENERAL</w:t>
      </w:r>
      <w:r w:rsidR="00EC4FC8" w:rsidRPr="00816F61">
        <w:rPr>
          <w:rStyle w:val="StylePropComRougeCar"/>
          <w:szCs w:val="20"/>
          <w:lang w:val="fr-FR"/>
        </w:rPr>
        <w:t xml:space="preserve"> TERMS OF </w:t>
      </w:r>
      <w:r w:rsidRPr="00816F61">
        <w:rPr>
          <w:rStyle w:val="StylePropComRougeCar"/>
          <w:szCs w:val="20"/>
          <w:lang w:val="fr-FR"/>
        </w:rPr>
        <w:t>PA</w:t>
      </w:r>
      <w:r w:rsidR="00EC4FC8" w:rsidRPr="00816F61">
        <w:rPr>
          <w:rStyle w:val="StylePropComRougeCar"/>
          <w:szCs w:val="20"/>
          <w:lang w:val="fr-FR"/>
        </w:rPr>
        <w:t>Y</w:t>
      </w:r>
      <w:r w:rsidRPr="00816F61">
        <w:rPr>
          <w:rStyle w:val="StylePropComRougeCar"/>
          <w:szCs w:val="20"/>
          <w:lang w:val="fr-FR"/>
        </w:rPr>
        <w:t>MENT</w:t>
      </w:r>
      <w:bookmarkEnd w:id="91"/>
      <w:bookmarkEnd w:id="92"/>
      <w:bookmarkEnd w:id="93"/>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b/>
          <w:sz w:val="20"/>
          <w:szCs w:val="22"/>
          <w:lang w:val="en-GB"/>
        </w:rPr>
      </w:pPr>
    </w:p>
    <w:p w:rsidR="00F47CCB" w:rsidRPr="00816F61" w:rsidRDefault="00EC4FC8" w:rsidP="00F47CCB">
      <w:pPr>
        <w:jc w:val="both"/>
        <w:rPr>
          <w:rFonts w:cs="Tahoma"/>
          <w:color w:val="0000FF"/>
          <w:sz w:val="20"/>
          <w:szCs w:val="22"/>
          <w:lang w:val="en-GB"/>
        </w:rPr>
      </w:pPr>
      <w:r w:rsidRPr="00816F61">
        <w:rPr>
          <w:rFonts w:cs="Tahoma"/>
          <w:color w:val="0000FF"/>
          <w:sz w:val="20"/>
          <w:szCs w:val="22"/>
          <w:lang w:val="en-GB"/>
        </w:rPr>
        <w:t xml:space="preserve">Payment </w:t>
      </w:r>
      <w:r w:rsidR="005537B4" w:rsidRPr="00816F61">
        <w:rPr>
          <w:rFonts w:cs="Tahoma"/>
          <w:color w:val="0000FF"/>
          <w:sz w:val="20"/>
          <w:szCs w:val="22"/>
          <w:lang w:val="en-GB"/>
        </w:rPr>
        <w:t>terms</w:t>
      </w:r>
      <w:r w:rsidR="00F47CCB" w:rsidRPr="00816F61">
        <w:rPr>
          <w:rFonts w:cs="Tahoma"/>
          <w:color w:val="0000FF"/>
          <w:sz w:val="20"/>
          <w:szCs w:val="22"/>
          <w:lang w:val="en-GB"/>
        </w:rPr>
        <w:t>: ……………………………….</w:t>
      </w:r>
    </w:p>
    <w:p w:rsidR="00F47CCB" w:rsidRPr="00816F61" w:rsidRDefault="00F47CCB" w:rsidP="00F47CCB">
      <w:pPr>
        <w:jc w:val="both"/>
        <w:rPr>
          <w:rFonts w:cs="Tahoma"/>
          <w:color w:val="0000FF"/>
          <w:sz w:val="20"/>
          <w:szCs w:val="22"/>
          <w:lang w:val="en-GB"/>
        </w:rPr>
      </w:pPr>
      <w:r w:rsidRPr="00816F61">
        <w:rPr>
          <w:rFonts w:cs="Tahoma"/>
          <w:color w:val="0000FF"/>
          <w:sz w:val="20"/>
          <w:szCs w:val="22"/>
          <w:lang w:val="en-GB"/>
        </w:rPr>
        <w:t>(</w:t>
      </w:r>
      <w:r w:rsidR="00EC4FC8" w:rsidRPr="00816F61">
        <w:rPr>
          <w:rFonts w:cs="Tahoma"/>
          <w:color w:val="0000FF"/>
          <w:sz w:val="20"/>
          <w:szCs w:val="22"/>
          <w:lang w:val="en-GB"/>
        </w:rPr>
        <w:t>Specify for the series life span and/or initial samples/ spare parts</w:t>
      </w:r>
      <w:r w:rsidRPr="00816F61">
        <w:rPr>
          <w:rFonts w:cs="Tahoma"/>
          <w:color w:val="0000FF"/>
          <w:sz w:val="20"/>
          <w:szCs w:val="22"/>
          <w:lang w:val="en-GB"/>
        </w:rPr>
        <w:t>)</w:t>
      </w:r>
      <w:r w:rsidRPr="00816F61">
        <w:rPr>
          <w:rStyle w:val="Marquedecommentaire"/>
          <w:rFonts w:cs="Tahoma"/>
          <w:vanish/>
          <w:color w:val="0000FF"/>
          <w:sz w:val="20"/>
          <w:szCs w:val="22"/>
          <w:lang w:val="en-GB"/>
        </w:rPr>
        <w:commentReference w:id="94"/>
      </w:r>
    </w:p>
    <w:p w:rsidR="00F47CCB" w:rsidRPr="00816F61" w:rsidRDefault="00F47CCB" w:rsidP="00F47CCB">
      <w:pPr>
        <w:jc w:val="both"/>
        <w:rPr>
          <w:rFonts w:cs="Tahoma"/>
          <w:color w:val="0000FF"/>
          <w:sz w:val="20"/>
          <w:szCs w:val="22"/>
          <w:lang w:val="en-GB"/>
        </w:rPr>
      </w:pPr>
    </w:p>
    <w:p w:rsidR="00F47CCB" w:rsidRPr="00816F61" w:rsidRDefault="00F47CCB" w:rsidP="00F47CCB">
      <w:pPr>
        <w:jc w:val="both"/>
        <w:rPr>
          <w:rFonts w:cs="Tahoma"/>
          <w:color w:val="0000FF"/>
          <w:sz w:val="20"/>
          <w:szCs w:val="22"/>
          <w:lang w:val="en-GB"/>
        </w:rPr>
      </w:pPr>
      <w:r w:rsidRPr="00816F61">
        <w:rPr>
          <w:rFonts w:cs="Tahoma"/>
          <w:color w:val="0000FF"/>
          <w:sz w:val="20"/>
          <w:szCs w:val="22"/>
          <w:lang w:val="en-GB"/>
        </w:rPr>
        <w:t>M</w:t>
      </w:r>
      <w:r w:rsidR="00EC4FC8" w:rsidRPr="00816F61">
        <w:rPr>
          <w:rFonts w:cs="Tahoma"/>
          <w:color w:val="0000FF"/>
          <w:sz w:val="20"/>
          <w:szCs w:val="22"/>
          <w:lang w:val="en-GB"/>
        </w:rPr>
        <w:t xml:space="preserve">eans of </w:t>
      </w:r>
      <w:proofErr w:type="gramStart"/>
      <w:r w:rsidRPr="00816F61">
        <w:rPr>
          <w:rFonts w:cs="Tahoma"/>
          <w:color w:val="0000FF"/>
          <w:sz w:val="20"/>
          <w:szCs w:val="22"/>
          <w:lang w:val="en-GB"/>
        </w:rPr>
        <w:t>pa</w:t>
      </w:r>
      <w:r w:rsidR="00EC4FC8" w:rsidRPr="00816F61">
        <w:rPr>
          <w:rFonts w:cs="Tahoma"/>
          <w:color w:val="0000FF"/>
          <w:sz w:val="20"/>
          <w:szCs w:val="22"/>
          <w:lang w:val="en-GB"/>
        </w:rPr>
        <w:t>y</w:t>
      </w:r>
      <w:r w:rsidRPr="00816F61">
        <w:rPr>
          <w:rFonts w:cs="Tahoma"/>
          <w:color w:val="0000FF"/>
          <w:sz w:val="20"/>
          <w:szCs w:val="22"/>
          <w:lang w:val="en-GB"/>
        </w:rPr>
        <w:t>ment :</w:t>
      </w:r>
      <w:proofErr w:type="gramEnd"/>
      <w:r w:rsidRPr="00816F61">
        <w:rPr>
          <w:rFonts w:cs="Tahoma"/>
          <w:color w:val="0000FF"/>
          <w:sz w:val="20"/>
          <w:szCs w:val="22"/>
          <w:lang w:val="en-GB"/>
        </w:rPr>
        <w:t xml:space="preserve"> …………………………….</w:t>
      </w:r>
    </w:p>
    <w:p w:rsidR="00F47CCB" w:rsidRPr="00816F61" w:rsidRDefault="00F47CCB" w:rsidP="00F47CCB">
      <w:pPr>
        <w:jc w:val="both"/>
        <w:rPr>
          <w:rFonts w:cs="Tahoma"/>
          <w:color w:val="0000FF"/>
          <w:sz w:val="20"/>
          <w:szCs w:val="22"/>
          <w:lang w:val="en-GB"/>
        </w:rPr>
      </w:pPr>
    </w:p>
    <w:p w:rsidR="00F47CCB" w:rsidRPr="00816F61" w:rsidRDefault="00EC4FC8" w:rsidP="00F47CCB">
      <w:pPr>
        <w:jc w:val="both"/>
        <w:rPr>
          <w:rFonts w:cs="Tahoma"/>
          <w:color w:val="008000"/>
          <w:sz w:val="20"/>
          <w:szCs w:val="22"/>
          <w:lang w:val="en-GB"/>
        </w:rPr>
      </w:pPr>
      <w:r w:rsidRPr="00816F61">
        <w:rPr>
          <w:rFonts w:cs="Tahoma"/>
          <w:color w:val="0000FF"/>
          <w:sz w:val="20"/>
          <w:szCs w:val="22"/>
          <w:lang w:val="en-GB"/>
        </w:rPr>
        <w:t>Late payment</w:t>
      </w:r>
      <w:r w:rsidR="00F47CCB" w:rsidRPr="00816F61">
        <w:rPr>
          <w:rFonts w:cs="Tahoma"/>
          <w:color w:val="0000FF"/>
          <w:sz w:val="20"/>
          <w:szCs w:val="22"/>
          <w:lang w:val="en-GB"/>
        </w:rPr>
        <w:t xml:space="preserve">: </w:t>
      </w:r>
      <w:r w:rsidR="00951424" w:rsidRPr="004B27A5">
        <w:rPr>
          <w:rFonts w:cs="Tahoma"/>
          <w:color w:val="0000FF"/>
          <w:sz w:val="20"/>
          <w:szCs w:val="22"/>
          <w:lang w:val="en-GB"/>
        </w:rPr>
        <w:t>10 points beyond financing rate of the European Central Bank in force at the contractual date of payment</w:t>
      </w:r>
      <w:r w:rsidR="00F47CCB" w:rsidRPr="00816F61">
        <w:rPr>
          <w:rFonts w:cs="Tahoma"/>
          <w:color w:val="008000"/>
          <w:sz w:val="20"/>
          <w:szCs w:val="22"/>
          <w:lang w:val="en-GB"/>
        </w:rPr>
        <w:t xml:space="preserve"> </w:t>
      </w:r>
      <w:r w:rsidR="00F52FDF" w:rsidRPr="00816F61">
        <w:rPr>
          <w:rFonts w:cs="Tahoma"/>
          <w:color w:val="000000"/>
          <w:sz w:val="20"/>
          <w:szCs w:val="22"/>
          <w:lang w:val="en-GB"/>
        </w:rPr>
        <w:t>u</w:t>
      </w:r>
      <w:r w:rsidR="00F52FDF" w:rsidRPr="00816F61">
        <w:rPr>
          <w:rFonts w:cs="Tahoma"/>
          <w:sz w:val="20"/>
          <w:szCs w:val="22"/>
          <w:lang w:val="en-GB"/>
        </w:rPr>
        <w:t>nless new statutory and/or regulatory requirements specify otherwise</w:t>
      </w:r>
      <w:r w:rsidR="00F47CCB" w:rsidRPr="00816F61">
        <w:rPr>
          <w:rFonts w:cs="Tahoma"/>
          <w:sz w:val="20"/>
          <w:szCs w:val="22"/>
          <w:lang w:val="en-GB"/>
        </w:rPr>
        <w:t>.</w:t>
      </w:r>
      <w:r w:rsidR="00F47CCB" w:rsidRPr="00816F61">
        <w:rPr>
          <w:rFonts w:cs="Tahoma"/>
          <w:color w:val="008000"/>
          <w:sz w:val="20"/>
          <w:szCs w:val="22"/>
          <w:lang w:val="en-GB"/>
        </w:rPr>
        <w:t xml:space="preserve"> </w:t>
      </w:r>
      <w:r w:rsidR="00F47CCB" w:rsidRPr="00816F61">
        <w:rPr>
          <w:rStyle w:val="Marquedecommentaire"/>
          <w:rFonts w:cs="Tahoma"/>
          <w:vanish/>
          <w:sz w:val="20"/>
          <w:szCs w:val="22"/>
          <w:lang w:val="en-GB"/>
        </w:rPr>
        <w:commentReference w:id="95"/>
      </w:r>
      <w:r w:rsidR="00F47CCB" w:rsidRPr="00816F61">
        <w:rPr>
          <w:rFonts w:cs="Tahoma"/>
          <w:color w:val="008000"/>
          <w:sz w:val="20"/>
          <w:szCs w:val="22"/>
          <w:lang w:val="en-GB"/>
        </w:rPr>
        <w:t xml:space="preserve"> </w:t>
      </w:r>
    </w:p>
    <w:p w:rsidR="00F47CCB" w:rsidRPr="00816F61" w:rsidRDefault="00F47CCB" w:rsidP="00F47CCB">
      <w:pPr>
        <w:jc w:val="both"/>
        <w:rPr>
          <w:rFonts w:cs="Tahoma"/>
          <w:color w:val="008000"/>
          <w:sz w:val="20"/>
          <w:szCs w:val="22"/>
          <w:lang w:val="en-GB"/>
        </w:rPr>
      </w:pPr>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b/>
          <w:sz w:val="20"/>
          <w:szCs w:val="22"/>
          <w:lang w:val="en-GB"/>
        </w:rPr>
      </w:pPr>
    </w:p>
    <w:p w:rsidR="00F47CCB" w:rsidRPr="00816F61" w:rsidRDefault="00F47CCB" w:rsidP="00F55F64">
      <w:pPr>
        <w:pStyle w:val="StylePropComRouge"/>
        <w:numPr>
          <w:ilvl w:val="0"/>
          <w:numId w:val="9"/>
        </w:numPr>
        <w:pBdr>
          <w:bottom w:val="single" w:sz="18" w:space="1" w:color="CC0000"/>
        </w:pBdr>
        <w:tabs>
          <w:tab w:val="clear" w:pos="645"/>
          <w:tab w:val="num" w:pos="360"/>
        </w:tabs>
        <w:ind w:left="360" w:hanging="360"/>
        <w:rPr>
          <w:rStyle w:val="StylePropComRougeCar"/>
          <w:szCs w:val="20"/>
          <w:lang w:val="fr-FR"/>
        </w:rPr>
      </w:pPr>
      <w:bookmarkStart w:id="96" w:name="_Toc231697102"/>
      <w:bookmarkStart w:id="97" w:name="_Toc234898561"/>
      <w:bookmarkStart w:id="98" w:name="_Toc453581885"/>
      <w:r w:rsidRPr="00816F61">
        <w:rPr>
          <w:rStyle w:val="StylePropComRougeCar"/>
          <w:szCs w:val="20"/>
          <w:lang w:val="fr-FR"/>
        </w:rPr>
        <w:t>DEVELOPMENT</w:t>
      </w:r>
      <w:bookmarkEnd w:id="96"/>
      <w:bookmarkEnd w:id="97"/>
      <w:bookmarkEnd w:id="98"/>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b/>
          <w:sz w:val="20"/>
          <w:szCs w:val="22"/>
          <w:lang w:val="en-GB"/>
        </w:rPr>
      </w:pPr>
    </w:p>
    <w:p w:rsidR="00F47CCB" w:rsidRPr="00816F61" w:rsidRDefault="00F52FDF" w:rsidP="00337322">
      <w:pPr>
        <w:numPr>
          <w:ilvl w:val="1"/>
          <w:numId w:val="9"/>
        </w:numPr>
        <w:tabs>
          <w:tab w:val="clear" w:pos="900"/>
          <w:tab w:val="num" w:pos="414"/>
        </w:tabs>
        <w:ind w:left="1134" w:hanging="708"/>
        <w:jc w:val="both"/>
        <w:outlineLvl w:val="1"/>
        <w:rPr>
          <w:rFonts w:cs="Tahoma"/>
          <w:b/>
          <w:sz w:val="20"/>
          <w:szCs w:val="22"/>
          <w:lang w:val="en-GB"/>
        </w:rPr>
      </w:pPr>
      <w:bookmarkStart w:id="99" w:name="_Toc453581886"/>
      <w:bookmarkStart w:id="100" w:name="_Toc231697103"/>
      <w:bookmarkStart w:id="101" w:name="_Toc234898562"/>
      <w:r w:rsidRPr="00816F61">
        <w:rPr>
          <w:rFonts w:cs="Tahoma"/>
          <w:b/>
          <w:sz w:val="20"/>
          <w:szCs w:val="22"/>
          <w:lang w:val="en-GB"/>
        </w:rPr>
        <w:t>Amount of development costs</w:t>
      </w:r>
      <w:bookmarkEnd w:id="99"/>
      <w:r w:rsidR="00F47CCB" w:rsidRPr="00816F61">
        <w:rPr>
          <w:rFonts w:cs="Tahoma"/>
          <w:b/>
          <w:sz w:val="20"/>
          <w:szCs w:val="22"/>
          <w:lang w:val="en-GB"/>
        </w:rPr>
        <w:t xml:space="preserve"> </w:t>
      </w:r>
      <w:bookmarkEnd w:id="100"/>
      <w:bookmarkEnd w:id="101"/>
    </w:p>
    <w:p w:rsidR="00F47CCB" w:rsidRPr="00816F61" w:rsidRDefault="00F47CCB" w:rsidP="00F47CCB">
      <w:pPr>
        <w:jc w:val="both"/>
        <w:rPr>
          <w:rFonts w:cs="Tahoma"/>
          <w:sz w:val="20"/>
          <w:szCs w:val="22"/>
          <w:lang w:val="en-GB"/>
        </w:rPr>
      </w:pPr>
    </w:p>
    <w:p w:rsidR="00F47CCB" w:rsidRPr="00816F61" w:rsidRDefault="00F52FDF" w:rsidP="00F47CCB">
      <w:pPr>
        <w:jc w:val="both"/>
        <w:rPr>
          <w:rFonts w:cs="Tahoma"/>
          <w:color w:val="800080"/>
          <w:sz w:val="20"/>
          <w:szCs w:val="22"/>
          <w:lang w:val="en-GB"/>
        </w:rPr>
      </w:pPr>
      <w:r w:rsidRPr="00816F61">
        <w:rPr>
          <w:rFonts w:cs="Tahoma"/>
          <w:color w:val="800080"/>
          <w:sz w:val="20"/>
          <w:szCs w:val="22"/>
          <w:lang w:val="en-GB"/>
        </w:rPr>
        <w:t>The amount of development costs to be incurred by</w:t>
      </w:r>
      <w:r w:rsidR="00F47CCB" w:rsidRPr="00816F61">
        <w:rPr>
          <w:rFonts w:cs="Tahoma"/>
          <w:color w:val="800080"/>
          <w:sz w:val="20"/>
          <w:szCs w:val="22"/>
          <w:lang w:val="en-GB"/>
        </w:rPr>
        <w:t xml:space="preserve"> JTEKT </w:t>
      </w:r>
      <w:r w:rsidRPr="00816F61">
        <w:rPr>
          <w:rFonts w:cs="Tahoma"/>
          <w:color w:val="800080"/>
          <w:sz w:val="20"/>
          <w:szCs w:val="22"/>
          <w:lang w:val="en-GB"/>
        </w:rPr>
        <w:t xml:space="preserve">shall be </w:t>
      </w:r>
      <w:r w:rsidR="00F47CCB" w:rsidRPr="00816F61">
        <w:rPr>
          <w:rFonts w:cs="Tahoma"/>
          <w:color w:val="800080"/>
          <w:sz w:val="20"/>
          <w:szCs w:val="22"/>
          <w:lang w:val="en-GB"/>
        </w:rPr>
        <w:t>…………</w:t>
      </w:r>
    </w:p>
    <w:p w:rsidR="00F47CCB" w:rsidRPr="00816F61" w:rsidRDefault="00F52FDF" w:rsidP="00F47CCB">
      <w:pPr>
        <w:jc w:val="both"/>
        <w:rPr>
          <w:rFonts w:cs="Tahoma"/>
          <w:color w:val="800080"/>
          <w:sz w:val="20"/>
          <w:szCs w:val="22"/>
          <w:lang w:val="en-GB"/>
        </w:rPr>
      </w:pPr>
      <w:r w:rsidRPr="00816F61">
        <w:rPr>
          <w:rFonts w:cs="Tahoma"/>
          <w:color w:val="800080"/>
          <w:sz w:val="20"/>
          <w:szCs w:val="22"/>
          <w:lang w:val="en-GB"/>
        </w:rPr>
        <w:t>The amount of developme</w:t>
      </w:r>
      <w:r w:rsidR="00DB2945" w:rsidRPr="00816F61">
        <w:rPr>
          <w:rFonts w:cs="Tahoma"/>
          <w:color w:val="800080"/>
          <w:sz w:val="20"/>
          <w:szCs w:val="22"/>
          <w:lang w:val="en-GB"/>
        </w:rPr>
        <w:t>nt</w:t>
      </w:r>
      <w:r w:rsidRPr="00816F61">
        <w:rPr>
          <w:rFonts w:cs="Tahoma"/>
          <w:color w:val="800080"/>
          <w:sz w:val="20"/>
          <w:szCs w:val="22"/>
          <w:lang w:val="en-GB"/>
        </w:rPr>
        <w:t xml:space="preserve"> expenses borne by your company shall amount to</w:t>
      </w:r>
      <w:r w:rsidR="00F47CCB" w:rsidRPr="00816F61">
        <w:rPr>
          <w:rFonts w:cs="Tahoma"/>
          <w:color w:val="800080"/>
          <w:sz w:val="20"/>
          <w:szCs w:val="22"/>
          <w:lang w:val="en-GB"/>
        </w:rPr>
        <w:t>………….</w:t>
      </w:r>
    </w:p>
    <w:p w:rsidR="00F47CCB" w:rsidRPr="00816F61" w:rsidRDefault="00F47CCB" w:rsidP="00F47CCB">
      <w:pPr>
        <w:jc w:val="both"/>
        <w:rPr>
          <w:rFonts w:cs="Tahoma"/>
          <w:color w:val="800080"/>
          <w:sz w:val="20"/>
          <w:szCs w:val="22"/>
          <w:lang w:val="en-GB"/>
        </w:rPr>
      </w:pPr>
    </w:p>
    <w:p w:rsidR="00F47CCB" w:rsidRPr="00816F61" w:rsidRDefault="00F47CCB" w:rsidP="00F47CCB">
      <w:pPr>
        <w:jc w:val="both"/>
        <w:rPr>
          <w:rFonts w:cs="Tahoma"/>
          <w:color w:val="800080"/>
          <w:sz w:val="20"/>
          <w:szCs w:val="22"/>
          <w:lang w:val="en-GB"/>
        </w:rPr>
      </w:pPr>
      <w:r w:rsidRPr="00816F61">
        <w:rPr>
          <w:rFonts w:cs="Tahoma"/>
          <w:b/>
          <w:color w:val="800080"/>
          <w:sz w:val="20"/>
          <w:szCs w:val="22"/>
          <w:lang w:val="en-GB"/>
        </w:rPr>
        <w:t>O</w:t>
      </w:r>
      <w:r w:rsidR="00F52FDF" w:rsidRPr="00816F61">
        <w:rPr>
          <w:rFonts w:cs="Tahoma"/>
          <w:b/>
          <w:color w:val="800080"/>
          <w:sz w:val="20"/>
          <w:szCs w:val="22"/>
          <w:lang w:val="en-GB"/>
        </w:rPr>
        <w:t>R</w:t>
      </w:r>
      <w:r w:rsidRPr="00816F61">
        <w:rPr>
          <w:rFonts w:cs="Tahoma"/>
          <w:b/>
          <w:color w:val="800080"/>
          <w:sz w:val="20"/>
          <w:szCs w:val="22"/>
          <w:lang w:val="en-GB"/>
        </w:rPr>
        <w:t xml:space="preserve"> </w:t>
      </w:r>
      <w:r w:rsidR="00F52FDF" w:rsidRPr="00816F61">
        <w:rPr>
          <w:rFonts w:cs="Tahoma"/>
          <w:color w:val="800080"/>
          <w:sz w:val="20"/>
          <w:szCs w:val="22"/>
          <w:lang w:val="en-GB"/>
        </w:rPr>
        <w:t xml:space="preserve">Contribution by your company to the costs incurred by </w:t>
      </w:r>
      <w:r w:rsidRPr="00816F61">
        <w:rPr>
          <w:rFonts w:cs="Tahoma"/>
          <w:color w:val="800080"/>
          <w:sz w:val="20"/>
          <w:szCs w:val="22"/>
          <w:lang w:val="en-GB"/>
        </w:rPr>
        <w:t xml:space="preserve">JTEKT </w:t>
      </w:r>
      <w:r w:rsidR="00F52FDF" w:rsidRPr="00816F61">
        <w:rPr>
          <w:rFonts w:cs="Tahoma"/>
          <w:color w:val="800080"/>
          <w:sz w:val="20"/>
          <w:szCs w:val="22"/>
          <w:lang w:val="en-GB"/>
        </w:rPr>
        <w:t>amount to</w:t>
      </w:r>
      <w:r w:rsidRPr="00816F61">
        <w:rPr>
          <w:rFonts w:cs="Tahoma"/>
          <w:color w:val="800080"/>
          <w:sz w:val="20"/>
          <w:szCs w:val="22"/>
          <w:lang w:val="en-GB"/>
        </w:rPr>
        <w:t>………</w:t>
      </w:r>
    </w:p>
    <w:p w:rsidR="00F47CCB" w:rsidRPr="00816F61" w:rsidRDefault="00F47CCB" w:rsidP="00F47CCB">
      <w:pPr>
        <w:jc w:val="both"/>
        <w:rPr>
          <w:rFonts w:cs="Tahoma"/>
          <w:b/>
          <w:sz w:val="20"/>
          <w:szCs w:val="22"/>
          <w:lang w:val="en-GB"/>
        </w:rPr>
      </w:pPr>
    </w:p>
    <w:p w:rsidR="00F52FDF" w:rsidRPr="00816F61" w:rsidRDefault="00F52FDF" w:rsidP="00F47CCB">
      <w:pPr>
        <w:jc w:val="both"/>
        <w:rPr>
          <w:rFonts w:cs="Tahoma"/>
          <w:sz w:val="20"/>
          <w:szCs w:val="22"/>
          <w:lang w:val="en-GB"/>
        </w:rPr>
      </w:pPr>
      <w:r w:rsidRPr="00816F61">
        <w:rPr>
          <w:rFonts w:cs="Tahoma"/>
          <w:sz w:val="20"/>
          <w:szCs w:val="22"/>
          <w:lang w:val="en-GB"/>
        </w:rPr>
        <w:t xml:space="preserve">In case of total or partial or early termination of the project or of development work on grounds which are not attributable to JTEKT, </w:t>
      </w:r>
      <w:r w:rsidR="00885712" w:rsidRPr="00816F61">
        <w:rPr>
          <w:rFonts w:cs="Tahoma"/>
          <w:sz w:val="20"/>
          <w:szCs w:val="22"/>
          <w:lang w:val="en-GB"/>
        </w:rPr>
        <w:t xml:space="preserve">your Company </w:t>
      </w:r>
      <w:r w:rsidRPr="00816F61">
        <w:rPr>
          <w:rFonts w:cs="Tahoma"/>
          <w:sz w:val="20"/>
          <w:szCs w:val="22"/>
          <w:lang w:val="en-GB"/>
        </w:rPr>
        <w:t xml:space="preserve">shall compensate JTEKT for the </w:t>
      </w:r>
      <w:r w:rsidR="00043D7C" w:rsidRPr="00816F61">
        <w:rPr>
          <w:rFonts w:cs="Tahoma"/>
          <w:sz w:val="20"/>
          <w:szCs w:val="22"/>
          <w:lang w:val="en-GB"/>
        </w:rPr>
        <w:t>damages</w:t>
      </w:r>
      <w:r w:rsidRPr="00816F61">
        <w:rPr>
          <w:rFonts w:cs="Tahoma"/>
          <w:sz w:val="20"/>
          <w:szCs w:val="22"/>
          <w:lang w:val="en-GB"/>
        </w:rPr>
        <w:t xml:space="preserve"> </w:t>
      </w:r>
      <w:r w:rsidR="00A02568" w:rsidRPr="00816F61">
        <w:rPr>
          <w:rFonts w:cs="Tahoma"/>
          <w:sz w:val="20"/>
          <w:szCs w:val="22"/>
          <w:lang w:val="en-GB"/>
        </w:rPr>
        <w:t>by repayment</w:t>
      </w:r>
      <w:r w:rsidRPr="00816F61">
        <w:rPr>
          <w:rFonts w:cs="Tahoma"/>
          <w:sz w:val="20"/>
          <w:szCs w:val="22"/>
          <w:lang w:val="en-GB"/>
        </w:rPr>
        <w:t xml:space="preserve"> of </w:t>
      </w:r>
      <w:r w:rsidR="00A02568" w:rsidRPr="00816F61">
        <w:rPr>
          <w:rFonts w:cs="Tahoma"/>
          <w:sz w:val="20"/>
          <w:szCs w:val="22"/>
          <w:lang w:val="en-GB"/>
        </w:rPr>
        <w:t xml:space="preserve">the </w:t>
      </w:r>
      <w:r w:rsidRPr="00816F61">
        <w:rPr>
          <w:rFonts w:cs="Tahoma"/>
          <w:sz w:val="20"/>
          <w:szCs w:val="22"/>
          <w:lang w:val="en-GB"/>
        </w:rPr>
        <w:t>costs incurred.</w:t>
      </w:r>
    </w:p>
    <w:p w:rsidR="00F47CCB" w:rsidRPr="00816F61" w:rsidRDefault="00F47CCB" w:rsidP="00F47CCB">
      <w:pPr>
        <w:jc w:val="both"/>
        <w:rPr>
          <w:rFonts w:cs="Tahoma"/>
          <w:sz w:val="20"/>
          <w:szCs w:val="22"/>
          <w:lang w:val="en-GB"/>
        </w:rPr>
      </w:pPr>
    </w:p>
    <w:p w:rsidR="00F47CCB" w:rsidRPr="00816F61" w:rsidRDefault="00F52FDF" w:rsidP="00F47CCB">
      <w:pPr>
        <w:jc w:val="both"/>
        <w:rPr>
          <w:rFonts w:cs="Tahoma"/>
          <w:color w:val="800080"/>
          <w:sz w:val="20"/>
          <w:szCs w:val="22"/>
          <w:lang w:val="en-GB"/>
        </w:rPr>
      </w:pPr>
      <w:r w:rsidRPr="00816F61">
        <w:rPr>
          <w:rFonts w:cs="Tahoma"/>
          <w:sz w:val="20"/>
          <w:szCs w:val="22"/>
          <w:lang w:val="en-GB"/>
        </w:rPr>
        <w:t xml:space="preserve">Development expenses do not include the assignment of </w:t>
      </w:r>
      <w:r w:rsidR="006E1C53" w:rsidRPr="00816F61">
        <w:rPr>
          <w:rFonts w:cs="Tahoma"/>
          <w:sz w:val="20"/>
          <w:szCs w:val="22"/>
          <w:lang w:val="en-GB"/>
        </w:rPr>
        <w:t xml:space="preserve">any </w:t>
      </w:r>
      <w:r w:rsidRPr="00816F61">
        <w:rPr>
          <w:rFonts w:cs="Tahoma"/>
          <w:sz w:val="20"/>
          <w:szCs w:val="22"/>
          <w:lang w:val="en-GB"/>
        </w:rPr>
        <w:t>intellectual property right</w:t>
      </w:r>
      <w:r w:rsidR="00800DBA" w:rsidRPr="00816F61">
        <w:rPr>
          <w:rFonts w:cs="Tahoma"/>
          <w:sz w:val="20"/>
          <w:szCs w:val="22"/>
          <w:lang w:val="en-GB"/>
        </w:rPr>
        <w:t>s</w:t>
      </w:r>
      <w:r w:rsidRPr="00816F61">
        <w:rPr>
          <w:rFonts w:cs="Tahoma"/>
          <w:sz w:val="20"/>
          <w:szCs w:val="22"/>
          <w:lang w:val="en-GB"/>
        </w:rPr>
        <w:t xml:space="preserve"> </w:t>
      </w:r>
      <w:r w:rsidR="006E1C53" w:rsidRPr="00816F61">
        <w:rPr>
          <w:rFonts w:cs="Tahoma"/>
          <w:sz w:val="20"/>
          <w:szCs w:val="22"/>
          <w:lang w:val="en-GB"/>
        </w:rPr>
        <w:t>whatsoever.</w:t>
      </w:r>
      <w:r w:rsidR="00F47CCB" w:rsidRPr="00816F61">
        <w:rPr>
          <w:rFonts w:cs="Tahoma"/>
          <w:sz w:val="20"/>
          <w:szCs w:val="22"/>
          <w:lang w:val="en-GB"/>
        </w:rPr>
        <w:t xml:space="preserve"> </w:t>
      </w:r>
      <w:r w:rsidR="006E1C53" w:rsidRPr="00816F61">
        <w:rPr>
          <w:rFonts w:cs="Tahoma"/>
          <w:sz w:val="20"/>
          <w:szCs w:val="22"/>
          <w:lang w:val="en-GB"/>
        </w:rPr>
        <w:t>Development results shall remain the property of the company which developed them</w:t>
      </w:r>
      <w:r w:rsidR="00F47CCB" w:rsidRPr="00816F61">
        <w:rPr>
          <w:rFonts w:cs="Tahoma"/>
          <w:color w:val="800080"/>
          <w:sz w:val="20"/>
          <w:szCs w:val="22"/>
          <w:lang w:val="en-GB"/>
        </w:rPr>
        <w:t xml:space="preserve">. </w:t>
      </w:r>
    </w:p>
    <w:p w:rsidR="00F47CCB" w:rsidRPr="00816F61" w:rsidRDefault="00F47CCB" w:rsidP="00F47CCB">
      <w:pPr>
        <w:jc w:val="both"/>
        <w:rPr>
          <w:rFonts w:cs="Tahoma"/>
          <w:sz w:val="20"/>
          <w:szCs w:val="22"/>
          <w:lang w:val="en-GB"/>
        </w:rPr>
      </w:pPr>
    </w:p>
    <w:p w:rsidR="00F47CCB" w:rsidRPr="00816F61" w:rsidRDefault="00F47CCB" w:rsidP="00F47CCB">
      <w:pPr>
        <w:jc w:val="both"/>
        <w:rPr>
          <w:rFonts w:cs="Tahoma"/>
          <w:sz w:val="20"/>
          <w:szCs w:val="22"/>
          <w:lang w:val="en-GB"/>
        </w:rPr>
      </w:pPr>
    </w:p>
    <w:p w:rsidR="00F47CCB" w:rsidRPr="00816F61" w:rsidRDefault="006E1C53" w:rsidP="00337322">
      <w:pPr>
        <w:numPr>
          <w:ilvl w:val="1"/>
          <w:numId w:val="9"/>
        </w:numPr>
        <w:tabs>
          <w:tab w:val="clear" w:pos="900"/>
          <w:tab w:val="num" w:pos="414"/>
        </w:tabs>
        <w:ind w:left="1134" w:hanging="708"/>
        <w:jc w:val="both"/>
        <w:outlineLvl w:val="1"/>
        <w:rPr>
          <w:rFonts w:cs="Tahoma"/>
          <w:b/>
          <w:sz w:val="20"/>
          <w:szCs w:val="22"/>
          <w:lang w:val="en-GB"/>
        </w:rPr>
      </w:pPr>
      <w:bookmarkStart w:id="102" w:name="_Toc231697104"/>
      <w:bookmarkStart w:id="103" w:name="_Toc234898563"/>
      <w:bookmarkStart w:id="104" w:name="_Toc453581887"/>
      <w:r w:rsidRPr="00816F61">
        <w:rPr>
          <w:rFonts w:cs="Tahoma"/>
          <w:b/>
          <w:sz w:val="20"/>
          <w:szCs w:val="22"/>
          <w:lang w:val="en-GB"/>
        </w:rPr>
        <w:t>Special payment terms</w:t>
      </w:r>
      <w:bookmarkEnd w:id="102"/>
      <w:bookmarkEnd w:id="103"/>
      <w:bookmarkEnd w:id="104"/>
    </w:p>
    <w:p w:rsidR="00F47CCB" w:rsidRPr="00816F61" w:rsidRDefault="00F47CCB" w:rsidP="00F47CCB">
      <w:pPr>
        <w:jc w:val="both"/>
        <w:rPr>
          <w:rFonts w:cs="Tahoma"/>
          <w:b/>
          <w:sz w:val="20"/>
          <w:szCs w:val="22"/>
          <w:lang w:val="en-GB"/>
        </w:rPr>
      </w:pPr>
    </w:p>
    <w:p w:rsidR="00F47CCB" w:rsidRPr="00816F61" w:rsidRDefault="00FF19A9" w:rsidP="00F47CCB">
      <w:pPr>
        <w:jc w:val="both"/>
        <w:rPr>
          <w:rFonts w:cs="Tahoma"/>
          <w:color w:val="0000FF"/>
          <w:sz w:val="20"/>
          <w:szCs w:val="22"/>
          <w:lang w:val="en-GB"/>
        </w:rPr>
      </w:pPr>
      <w:r w:rsidRPr="00816F61">
        <w:rPr>
          <w:rFonts w:cs="Tahoma"/>
          <w:color w:val="0000FF"/>
          <w:sz w:val="20"/>
          <w:szCs w:val="22"/>
          <w:lang w:val="en-GB"/>
        </w:rPr>
        <w:lastRenderedPageBreak/>
        <w:t>Payment of the development expenses mentioned above shall be made</w:t>
      </w:r>
      <w:r w:rsidR="00F47CCB" w:rsidRPr="00816F61">
        <w:rPr>
          <w:rFonts w:cs="Tahoma"/>
          <w:color w:val="0000FF"/>
          <w:sz w:val="20"/>
          <w:szCs w:val="22"/>
          <w:lang w:val="en-GB"/>
        </w:rPr>
        <w:t xml:space="preserve"> (</w:t>
      </w:r>
      <w:r w:rsidRPr="00816F61">
        <w:rPr>
          <w:rFonts w:cs="Tahoma"/>
          <w:color w:val="0000FF"/>
          <w:sz w:val="20"/>
          <w:szCs w:val="22"/>
          <w:lang w:val="en-GB"/>
        </w:rPr>
        <w:t xml:space="preserve">in one </w:t>
      </w:r>
      <w:r w:rsidR="00800DBA" w:rsidRPr="00816F61">
        <w:rPr>
          <w:rFonts w:cs="Tahoma"/>
          <w:color w:val="0000FF"/>
          <w:sz w:val="20"/>
          <w:szCs w:val="22"/>
          <w:lang w:val="en-GB"/>
        </w:rPr>
        <w:t>instalment</w:t>
      </w:r>
      <w:r w:rsidR="00F47CCB" w:rsidRPr="00816F61">
        <w:rPr>
          <w:rFonts w:cs="Tahoma"/>
          <w:color w:val="0000FF"/>
          <w:sz w:val="20"/>
          <w:szCs w:val="22"/>
          <w:lang w:val="en-GB"/>
        </w:rPr>
        <w:t xml:space="preserve"> </w:t>
      </w:r>
      <w:r w:rsidR="00F47CCB" w:rsidRPr="00816F61">
        <w:rPr>
          <w:rFonts w:cs="Tahoma"/>
          <w:b/>
          <w:color w:val="0000FF"/>
          <w:sz w:val="20"/>
          <w:szCs w:val="22"/>
          <w:lang w:val="en-GB"/>
        </w:rPr>
        <w:t>O</w:t>
      </w:r>
      <w:r w:rsidRPr="00816F61">
        <w:rPr>
          <w:rFonts w:cs="Tahoma"/>
          <w:b/>
          <w:color w:val="0000FF"/>
          <w:sz w:val="20"/>
          <w:szCs w:val="22"/>
          <w:lang w:val="en-GB"/>
        </w:rPr>
        <w:t>R</w:t>
      </w:r>
      <w:r w:rsidR="00F47CCB" w:rsidRPr="00816F61">
        <w:rPr>
          <w:rFonts w:cs="Tahoma"/>
          <w:color w:val="0000FF"/>
          <w:sz w:val="20"/>
          <w:szCs w:val="22"/>
          <w:lang w:val="en-GB"/>
        </w:rPr>
        <w:t xml:space="preserve"> </w:t>
      </w:r>
      <w:r w:rsidRPr="00816F61">
        <w:rPr>
          <w:rFonts w:cs="Tahoma"/>
          <w:color w:val="0000FF"/>
          <w:sz w:val="20"/>
          <w:szCs w:val="22"/>
          <w:lang w:val="en-GB"/>
        </w:rPr>
        <w:t xml:space="preserve">in several instalments and in cash by your company as from despatch of the invoice by </w:t>
      </w:r>
      <w:r w:rsidR="00F47CCB" w:rsidRPr="00816F61">
        <w:rPr>
          <w:rFonts w:cs="Tahoma"/>
          <w:color w:val="0000FF"/>
          <w:sz w:val="20"/>
          <w:szCs w:val="22"/>
          <w:lang w:val="en-GB"/>
        </w:rPr>
        <w:t xml:space="preserve">JTEKT </w:t>
      </w:r>
      <w:r w:rsidRPr="00816F61">
        <w:rPr>
          <w:rFonts w:cs="Tahoma"/>
          <w:color w:val="0000FF"/>
          <w:sz w:val="20"/>
          <w:szCs w:val="22"/>
          <w:lang w:val="en-GB"/>
        </w:rPr>
        <w:t xml:space="preserve">at a date to be mutually agreed upon by the </w:t>
      </w:r>
      <w:r w:rsidR="00F47CCB" w:rsidRPr="00816F61">
        <w:rPr>
          <w:rFonts w:cs="Tahoma"/>
          <w:color w:val="0000FF"/>
          <w:sz w:val="20"/>
          <w:szCs w:val="22"/>
          <w:lang w:val="en-GB"/>
        </w:rPr>
        <w:t xml:space="preserve">Parties </w:t>
      </w:r>
      <w:r w:rsidRPr="00816F61">
        <w:rPr>
          <w:rFonts w:cs="Tahoma"/>
          <w:color w:val="0000FF"/>
          <w:sz w:val="20"/>
          <w:szCs w:val="22"/>
          <w:lang w:val="en-GB"/>
        </w:rPr>
        <w:t>but at the latest at the commencement of phas</w:t>
      </w:r>
      <w:r w:rsidR="00F47CCB" w:rsidRPr="00816F61">
        <w:rPr>
          <w:rFonts w:cs="Tahoma"/>
          <w:color w:val="0000FF"/>
          <w:sz w:val="20"/>
          <w:szCs w:val="22"/>
          <w:lang w:val="en-GB"/>
        </w:rPr>
        <w:t xml:space="preserve">e …XX. </w:t>
      </w:r>
    </w:p>
    <w:p w:rsidR="00F47CCB" w:rsidRPr="00816F61" w:rsidRDefault="009E4CCD" w:rsidP="00F47CCB">
      <w:pPr>
        <w:jc w:val="both"/>
        <w:rPr>
          <w:rFonts w:cs="Tahoma"/>
          <w:b/>
          <w:color w:val="0000FF"/>
          <w:sz w:val="20"/>
          <w:szCs w:val="22"/>
          <w:lang w:val="en-GB"/>
        </w:rPr>
      </w:pPr>
      <w:bookmarkStart w:id="105" w:name="JOELLE"/>
      <w:r w:rsidRPr="00816F61">
        <w:rPr>
          <w:rFonts w:cs="Tahoma"/>
          <w:b/>
          <w:color w:val="0000FF"/>
          <w:sz w:val="20"/>
          <w:szCs w:val="22"/>
          <w:lang w:val="en-GB"/>
        </w:rPr>
        <w:t>AND</w:t>
      </w:r>
      <w:r w:rsidR="00F47CCB" w:rsidRPr="00816F61">
        <w:rPr>
          <w:rFonts w:cs="Tahoma"/>
          <w:b/>
          <w:color w:val="0000FF"/>
          <w:sz w:val="20"/>
          <w:szCs w:val="22"/>
          <w:lang w:val="en-GB"/>
        </w:rPr>
        <w:t xml:space="preserve">/ </w:t>
      </w:r>
      <w:r w:rsidRPr="00816F61">
        <w:rPr>
          <w:rFonts w:cs="Tahoma"/>
          <w:b/>
          <w:color w:val="0000FF"/>
          <w:sz w:val="20"/>
          <w:szCs w:val="22"/>
          <w:lang w:val="en-GB"/>
        </w:rPr>
        <w:t>OR</w:t>
      </w:r>
    </w:p>
    <w:bookmarkEnd w:id="105"/>
    <w:p w:rsidR="00F47CCB" w:rsidRPr="00816F61" w:rsidRDefault="00BE08AC" w:rsidP="00F47CCB">
      <w:pPr>
        <w:jc w:val="both"/>
        <w:rPr>
          <w:rFonts w:cs="Tahoma"/>
          <w:color w:val="0000FF"/>
          <w:sz w:val="20"/>
          <w:szCs w:val="22"/>
          <w:lang w:val="en-GB"/>
        </w:rPr>
      </w:pPr>
      <w:r w:rsidRPr="00816F61">
        <w:rPr>
          <w:rFonts w:cs="Tahoma"/>
          <w:color w:val="0000FF"/>
          <w:sz w:val="20"/>
          <w:szCs w:val="22"/>
          <w:lang w:val="en-GB"/>
        </w:rPr>
        <w:t>Payment of the development expenses mentioned above shall be made as per the price of the part. These development expenses amount to ....euro per part which means that the payment of these development expenses to be borne by your company shall be fully settled once your company has paid for XX</w:t>
      </w:r>
      <w:r w:rsidR="00F47CCB" w:rsidRPr="00816F61">
        <w:rPr>
          <w:rFonts w:cs="Tahoma"/>
          <w:color w:val="0000FF"/>
          <w:sz w:val="20"/>
          <w:szCs w:val="22"/>
          <w:lang w:val="en-GB"/>
        </w:rPr>
        <w:t xml:space="preserve"> </w:t>
      </w:r>
      <w:r w:rsidRPr="00816F61">
        <w:rPr>
          <w:rFonts w:cs="Tahoma"/>
          <w:color w:val="0000FF"/>
          <w:sz w:val="20"/>
          <w:szCs w:val="22"/>
          <w:lang w:val="en-GB"/>
        </w:rPr>
        <w:t>parts per reference. In compliance with the volumes indicated, this amount should</w:t>
      </w:r>
      <w:r w:rsidR="00603739" w:rsidRPr="00816F61">
        <w:rPr>
          <w:rFonts w:cs="Tahoma"/>
          <w:color w:val="0000FF"/>
          <w:sz w:val="20"/>
          <w:szCs w:val="22"/>
          <w:lang w:val="en-GB"/>
        </w:rPr>
        <w:t xml:space="preserve"> be reached within ....years. If at the end of the period of XX years, the number of references/supplies required has not been reached, your company undertakes to pay the remaining amount either in one</w:t>
      </w:r>
      <w:r w:rsidR="00800DBA" w:rsidRPr="00816F61">
        <w:rPr>
          <w:rFonts w:cs="Tahoma"/>
          <w:color w:val="0000FF"/>
          <w:sz w:val="20"/>
          <w:szCs w:val="22"/>
          <w:lang w:val="en-GB"/>
        </w:rPr>
        <w:t xml:space="preserve"> instalment</w:t>
      </w:r>
      <w:r w:rsidR="00603739" w:rsidRPr="00816F61">
        <w:rPr>
          <w:rFonts w:cs="Tahoma"/>
          <w:color w:val="0000FF"/>
          <w:sz w:val="20"/>
          <w:szCs w:val="22"/>
          <w:lang w:val="en-GB"/>
        </w:rPr>
        <w:t xml:space="preserve"> </w:t>
      </w:r>
      <w:r w:rsidR="00F47CCB" w:rsidRPr="00816F61">
        <w:rPr>
          <w:rFonts w:cs="Tahoma"/>
          <w:b/>
          <w:color w:val="0000FF"/>
          <w:sz w:val="20"/>
          <w:szCs w:val="22"/>
          <w:lang w:val="en-GB"/>
        </w:rPr>
        <w:t>O</w:t>
      </w:r>
      <w:r w:rsidR="00603739" w:rsidRPr="00816F61">
        <w:rPr>
          <w:rFonts w:cs="Tahoma"/>
          <w:b/>
          <w:color w:val="0000FF"/>
          <w:sz w:val="20"/>
          <w:szCs w:val="22"/>
          <w:lang w:val="en-GB"/>
        </w:rPr>
        <w:t>R</w:t>
      </w:r>
      <w:r w:rsidR="00F47CCB" w:rsidRPr="00816F61">
        <w:rPr>
          <w:rFonts w:cs="Tahoma"/>
          <w:b/>
          <w:color w:val="0000FF"/>
          <w:sz w:val="20"/>
          <w:szCs w:val="22"/>
          <w:lang w:val="en-GB"/>
        </w:rPr>
        <w:t xml:space="preserve"> </w:t>
      </w:r>
      <w:r w:rsidR="00603739" w:rsidRPr="00816F61">
        <w:rPr>
          <w:rFonts w:cs="Tahoma"/>
          <w:color w:val="0000FF"/>
          <w:sz w:val="20"/>
          <w:szCs w:val="22"/>
          <w:lang w:val="en-GB"/>
        </w:rPr>
        <w:t xml:space="preserve">several instalments and in cash as soon as </w:t>
      </w:r>
      <w:r w:rsidR="00F47CCB" w:rsidRPr="00816F61">
        <w:rPr>
          <w:rFonts w:cs="Tahoma"/>
          <w:color w:val="0000FF"/>
          <w:sz w:val="20"/>
          <w:szCs w:val="22"/>
          <w:lang w:val="en-GB"/>
        </w:rPr>
        <w:t xml:space="preserve">JTEKT </w:t>
      </w:r>
      <w:r w:rsidR="00603739" w:rsidRPr="00816F61">
        <w:rPr>
          <w:rFonts w:cs="Tahoma"/>
          <w:color w:val="0000FF"/>
          <w:sz w:val="20"/>
          <w:szCs w:val="22"/>
          <w:lang w:val="en-GB"/>
        </w:rPr>
        <w:t>sends its invoice</w:t>
      </w:r>
      <w:r w:rsidR="00F47CCB" w:rsidRPr="00816F61">
        <w:rPr>
          <w:rFonts w:cs="Tahoma"/>
          <w:color w:val="0000FF"/>
          <w:sz w:val="20"/>
          <w:szCs w:val="22"/>
          <w:lang w:val="en-GB"/>
        </w:rPr>
        <w:t xml:space="preserve">. </w:t>
      </w:r>
    </w:p>
    <w:p w:rsidR="00F47CCB" w:rsidRPr="00816F61" w:rsidRDefault="00F47CCB" w:rsidP="00F47CCB">
      <w:pPr>
        <w:jc w:val="both"/>
        <w:rPr>
          <w:rFonts w:cs="Tahoma"/>
          <w:b/>
          <w:color w:val="0000FF"/>
          <w:sz w:val="20"/>
          <w:szCs w:val="22"/>
          <w:lang w:val="en-GB"/>
        </w:rPr>
      </w:pPr>
    </w:p>
    <w:p w:rsidR="00603739" w:rsidRPr="00816F61" w:rsidRDefault="00F47CCB" w:rsidP="00F47CCB">
      <w:pPr>
        <w:jc w:val="both"/>
        <w:rPr>
          <w:rFonts w:cs="Tahoma"/>
          <w:color w:val="0000FF"/>
          <w:sz w:val="20"/>
          <w:szCs w:val="22"/>
          <w:lang w:val="en-GB"/>
        </w:rPr>
      </w:pPr>
      <w:r w:rsidRPr="00816F61">
        <w:rPr>
          <w:rFonts w:cs="Tahoma"/>
          <w:b/>
          <w:color w:val="0000FF"/>
          <w:sz w:val="20"/>
          <w:szCs w:val="22"/>
          <w:lang w:val="en-GB"/>
        </w:rPr>
        <w:t>O</w:t>
      </w:r>
      <w:r w:rsidR="00603739" w:rsidRPr="00816F61">
        <w:rPr>
          <w:rFonts w:cs="Tahoma"/>
          <w:b/>
          <w:color w:val="0000FF"/>
          <w:sz w:val="20"/>
          <w:szCs w:val="22"/>
          <w:lang w:val="en-GB"/>
        </w:rPr>
        <w:t>R</w:t>
      </w:r>
      <w:r w:rsidRPr="00816F61">
        <w:rPr>
          <w:rFonts w:cs="Tahoma"/>
          <w:color w:val="0000FF"/>
          <w:sz w:val="20"/>
          <w:szCs w:val="22"/>
          <w:lang w:val="en-GB"/>
        </w:rPr>
        <w:t xml:space="preserve"> </w:t>
      </w:r>
      <w:r w:rsidR="00603739" w:rsidRPr="00816F61">
        <w:rPr>
          <w:rFonts w:cs="Tahoma"/>
          <w:color w:val="0000FF"/>
          <w:sz w:val="20"/>
          <w:szCs w:val="22"/>
          <w:lang w:val="en-GB"/>
        </w:rPr>
        <w:t>The payment terms for development work shall be provided in a rider to the present bid and shall be sub</w:t>
      </w:r>
      <w:r w:rsidR="00800DBA" w:rsidRPr="00816F61">
        <w:rPr>
          <w:rFonts w:cs="Tahoma"/>
          <w:color w:val="0000FF"/>
          <w:sz w:val="20"/>
          <w:szCs w:val="22"/>
          <w:lang w:val="en-GB"/>
        </w:rPr>
        <w:t>m</w:t>
      </w:r>
      <w:r w:rsidR="00603739" w:rsidRPr="00816F61">
        <w:rPr>
          <w:rFonts w:cs="Tahoma"/>
          <w:color w:val="0000FF"/>
          <w:sz w:val="20"/>
          <w:szCs w:val="22"/>
          <w:lang w:val="en-GB"/>
        </w:rPr>
        <w:t>itted to you at a later date.</w:t>
      </w:r>
    </w:p>
    <w:p w:rsidR="00F47CCB" w:rsidRPr="00816F61" w:rsidRDefault="00F47CCB" w:rsidP="00F47CCB">
      <w:pPr>
        <w:jc w:val="both"/>
        <w:rPr>
          <w:rFonts w:cs="Tahoma"/>
          <w:color w:val="0000FF"/>
          <w:sz w:val="20"/>
          <w:szCs w:val="22"/>
          <w:lang w:val="en-GB"/>
        </w:rPr>
      </w:pPr>
    </w:p>
    <w:p w:rsidR="00F47CCB" w:rsidRPr="00816F61" w:rsidRDefault="008D1D96" w:rsidP="00F47CCB">
      <w:pPr>
        <w:jc w:val="both"/>
        <w:rPr>
          <w:rFonts w:cs="Tahoma"/>
          <w:color w:val="800080"/>
          <w:sz w:val="20"/>
          <w:szCs w:val="22"/>
          <w:lang w:val="en-GB"/>
        </w:rPr>
      </w:pPr>
      <w:r w:rsidRPr="00816F61">
        <w:rPr>
          <w:rFonts w:cs="Tahoma"/>
          <w:color w:val="800080"/>
          <w:sz w:val="20"/>
          <w:szCs w:val="22"/>
          <w:lang w:val="en-GB"/>
        </w:rPr>
        <w:t>The payment period for studies on small series is 30 days net from the date of issuance of the invoice</w:t>
      </w:r>
      <w:r w:rsidR="00F47CCB" w:rsidRPr="00816F61">
        <w:rPr>
          <w:rFonts w:cs="Tahoma"/>
          <w:color w:val="800080"/>
          <w:sz w:val="20"/>
          <w:szCs w:val="22"/>
          <w:lang w:val="en-GB"/>
        </w:rPr>
        <w:t xml:space="preserve">. </w:t>
      </w:r>
      <w:r w:rsidR="00F47CCB" w:rsidRPr="00816F61">
        <w:rPr>
          <w:rStyle w:val="Marquedecommentaire"/>
          <w:rFonts w:cs="Tahoma"/>
          <w:vanish/>
          <w:sz w:val="20"/>
          <w:szCs w:val="22"/>
          <w:lang w:val="en-GB"/>
        </w:rPr>
        <w:commentReference w:id="106"/>
      </w:r>
    </w:p>
    <w:p w:rsidR="00F47CCB" w:rsidRPr="00816F61" w:rsidRDefault="00F47CCB" w:rsidP="00F47CCB">
      <w:pPr>
        <w:jc w:val="both"/>
        <w:rPr>
          <w:rFonts w:cs="Tahoma"/>
          <w:b/>
          <w:color w:val="0000FF"/>
          <w:sz w:val="20"/>
          <w:szCs w:val="22"/>
          <w:lang w:val="en-GB"/>
        </w:rPr>
      </w:pPr>
    </w:p>
    <w:p w:rsidR="005A4A10" w:rsidRPr="00816F61" w:rsidRDefault="005A4A10" w:rsidP="00F47CCB">
      <w:pPr>
        <w:jc w:val="both"/>
        <w:rPr>
          <w:rFonts w:cs="Tahoma"/>
          <w:b/>
          <w:sz w:val="20"/>
          <w:szCs w:val="22"/>
          <w:lang w:val="en-GB"/>
        </w:rPr>
      </w:pPr>
    </w:p>
    <w:p w:rsidR="00F47CCB" w:rsidRPr="00816F61" w:rsidRDefault="008D1D96" w:rsidP="009E4CCD">
      <w:pPr>
        <w:pStyle w:val="StylePropComRouge"/>
        <w:numPr>
          <w:ilvl w:val="0"/>
          <w:numId w:val="9"/>
        </w:numPr>
        <w:pBdr>
          <w:bottom w:val="single" w:sz="18" w:space="1" w:color="CC0000"/>
        </w:pBdr>
        <w:tabs>
          <w:tab w:val="clear" w:pos="645"/>
          <w:tab w:val="num" w:pos="360"/>
        </w:tabs>
        <w:ind w:left="360" w:hanging="360"/>
        <w:rPr>
          <w:rStyle w:val="StylePropComRougeCar"/>
          <w:szCs w:val="20"/>
          <w:lang w:val="fr-FR"/>
        </w:rPr>
      </w:pPr>
      <w:bookmarkStart w:id="107" w:name="_Toc231697105"/>
      <w:bookmarkStart w:id="108" w:name="_Toc234898564"/>
      <w:bookmarkStart w:id="109" w:name="_Toc453581888"/>
      <w:r w:rsidRPr="00816F61">
        <w:rPr>
          <w:rStyle w:val="StylePropComRougeCar"/>
          <w:szCs w:val="20"/>
          <w:lang w:val="fr-FR"/>
        </w:rPr>
        <w:t>SPECIFIC TOOLING</w:t>
      </w:r>
      <w:bookmarkEnd w:id="107"/>
      <w:bookmarkEnd w:id="108"/>
      <w:bookmarkEnd w:id="109"/>
    </w:p>
    <w:p w:rsidR="00F47CCB" w:rsidRPr="00816F61" w:rsidRDefault="00F47CCB" w:rsidP="00F47CCB">
      <w:pPr>
        <w:jc w:val="both"/>
        <w:rPr>
          <w:rFonts w:cs="Tahoma"/>
          <w:b/>
          <w:sz w:val="20"/>
          <w:szCs w:val="22"/>
          <w:lang w:val="en-GB"/>
        </w:rPr>
      </w:pPr>
    </w:p>
    <w:p w:rsidR="00F47CCB" w:rsidRPr="00816F61" w:rsidRDefault="00F47CCB" w:rsidP="00F47CCB">
      <w:pPr>
        <w:jc w:val="both"/>
        <w:rPr>
          <w:rFonts w:cs="Tahoma"/>
          <w:b/>
          <w:sz w:val="20"/>
          <w:szCs w:val="22"/>
          <w:lang w:val="en-GB"/>
        </w:rPr>
      </w:pPr>
    </w:p>
    <w:p w:rsidR="00F47CCB" w:rsidRPr="00816F61" w:rsidRDefault="008D1D96" w:rsidP="00F47CCB">
      <w:pPr>
        <w:jc w:val="both"/>
        <w:rPr>
          <w:rFonts w:cs="Tahoma"/>
          <w:sz w:val="20"/>
          <w:szCs w:val="22"/>
          <w:lang w:val="en-GB"/>
        </w:rPr>
      </w:pPr>
      <w:r w:rsidRPr="00816F61">
        <w:rPr>
          <w:rFonts w:cs="Tahoma"/>
          <w:sz w:val="20"/>
          <w:szCs w:val="22"/>
          <w:lang w:val="en-GB"/>
        </w:rPr>
        <w:t>In the frame of this project</w:t>
      </w:r>
      <w:r w:rsidR="00F47CCB" w:rsidRPr="00816F61">
        <w:rPr>
          <w:rFonts w:cs="Tahoma"/>
          <w:sz w:val="20"/>
          <w:szCs w:val="22"/>
          <w:lang w:val="en-GB"/>
        </w:rPr>
        <w:t xml:space="preserve">, JTEKT </w:t>
      </w:r>
      <w:r w:rsidRPr="00816F61">
        <w:rPr>
          <w:rFonts w:cs="Tahoma"/>
          <w:sz w:val="20"/>
          <w:szCs w:val="22"/>
          <w:lang w:val="en-GB"/>
        </w:rPr>
        <w:t xml:space="preserve">or its supplier shall design and manufacture the following specific </w:t>
      </w:r>
      <w:proofErr w:type="spellStart"/>
      <w:r w:rsidRPr="00816F61">
        <w:rPr>
          <w:rFonts w:cs="Tahoma"/>
          <w:sz w:val="20"/>
          <w:szCs w:val="22"/>
          <w:lang w:val="en-GB"/>
        </w:rPr>
        <w:t>tooling</w:t>
      </w:r>
      <w:r w:rsidR="00885712" w:rsidRPr="00816F61">
        <w:rPr>
          <w:rFonts w:cs="Tahoma"/>
          <w:sz w:val="20"/>
          <w:szCs w:val="22"/>
          <w:lang w:val="en-GB"/>
        </w:rPr>
        <w:t>s</w:t>
      </w:r>
      <w:proofErr w:type="spellEnd"/>
      <w:r w:rsidR="00F47CCB" w:rsidRPr="00816F61">
        <w:rPr>
          <w:rFonts w:cs="Tahoma"/>
          <w:sz w:val="20"/>
          <w:szCs w:val="22"/>
          <w:lang w:val="en-GB"/>
        </w:rPr>
        <w:t>:</w:t>
      </w:r>
    </w:p>
    <w:p w:rsidR="00F47CCB" w:rsidRPr="00816F61" w:rsidRDefault="00F47CCB" w:rsidP="00F47CCB">
      <w:pPr>
        <w:jc w:val="both"/>
        <w:rPr>
          <w:rFonts w:cs="Tahoma"/>
          <w:sz w:val="20"/>
          <w:szCs w:val="22"/>
          <w:lang w:val="en-GB"/>
        </w:rPr>
      </w:pPr>
    </w:p>
    <w:tbl>
      <w:tblPr>
        <w:tblStyle w:val="Grilledutableau"/>
        <w:tblW w:w="0" w:type="auto"/>
        <w:tblLook w:val="01E0"/>
      </w:tblPr>
      <w:tblGrid>
        <w:gridCol w:w="2303"/>
        <w:gridCol w:w="2303"/>
        <w:gridCol w:w="2303"/>
        <w:gridCol w:w="2303"/>
      </w:tblGrid>
      <w:tr w:rsidR="00F47CCB" w:rsidRPr="003B2D3B" w:rsidTr="009E4CCD">
        <w:tc>
          <w:tcPr>
            <w:tcW w:w="2303" w:type="dxa"/>
            <w:vAlign w:val="center"/>
          </w:tcPr>
          <w:p w:rsidR="00F47CCB" w:rsidRPr="00816F61" w:rsidRDefault="00F47CCB" w:rsidP="00FD7E91">
            <w:pPr>
              <w:jc w:val="center"/>
              <w:rPr>
                <w:rFonts w:cs="Tahoma"/>
                <w:sz w:val="20"/>
                <w:szCs w:val="22"/>
                <w:lang w:val="en-GB"/>
              </w:rPr>
            </w:pPr>
            <w:r w:rsidRPr="00816F61">
              <w:rPr>
                <w:rFonts w:cs="Tahoma"/>
                <w:sz w:val="20"/>
                <w:szCs w:val="22"/>
                <w:lang w:val="en-GB"/>
              </w:rPr>
              <w:t>D</w:t>
            </w:r>
            <w:r w:rsidR="008D1D96" w:rsidRPr="00816F61">
              <w:rPr>
                <w:rFonts w:cs="Tahoma"/>
                <w:sz w:val="20"/>
                <w:szCs w:val="22"/>
                <w:lang w:val="en-GB"/>
              </w:rPr>
              <w:t>e</w:t>
            </w:r>
            <w:r w:rsidR="00800DBA" w:rsidRPr="00816F61">
              <w:rPr>
                <w:rFonts w:cs="Tahoma"/>
                <w:sz w:val="20"/>
                <w:szCs w:val="22"/>
                <w:lang w:val="en-GB"/>
              </w:rPr>
              <w:t>signation</w:t>
            </w:r>
            <w:r w:rsidR="008D1D96" w:rsidRPr="00816F61">
              <w:rPr>
                <w:rFonts w:cs="Tahoma"/>
                <w:sz w:val="20"/>
                <w:szCs w:val="22"/>
                <w:lang w:val="en-GB"/>
              </w:rPr>
              <w:t xml:space="preserve"> of tooling</w:t>
            </w:r>
          </w:p>
        </w:tc>
        <w:tc>
          <w:tcPr>
            <w:tcW w:w="2303" w:type="dxa"/>
            <w:vAlign w:val="center"/>
          </w:tcPr>
          <w:p w:rsidR="00F47CCB" w:rsidRPr="00816F61" w:rsidRDefault="008D1D96" w:rsidP="00FD7E91">
            <w:pPr>
              <w:jc w:val="center"/>
              <w:rPr>
                <w:rFonts w:cs="Tahoma"/>
                <w:sz w:val="20"/>
                <w:szCs w:val="22"/>
                <w:lang w:val="en-GB"/>
              </w:rPr>
            </w:pPr>
            <w:r w:rsidRPr="00816F61">
              <w:rPr>
                <w:rFonts w:cs="Tahoma"/>
                <w:sz w:val="20"/>
                <w:szCs w:val="22"/>
                <w:lang w:val="en-GB"/>
              </w:rPr>
              <w:t>Re</w:t>
            </w:r>
            <w:r w:rsidR="00F47CCB" w:rsidRPr="00816F61">
              <w:rPr>
                <w:rFonts w:cs="Tahoma"/>
                <w:sz w:val="20"/>
                <w:szCs w:val="22"/>
                <w:lang w:val="en-GB"/>
              </w:rPr>
              <w:t>f</w:t>
            </w:r>
            <w:r w:rsidRPr="00816F61">
              <w:rPr>
                <w:rFonts w:cs="Tahoma"/>
                <w:sz w:val="20"/>
                <w:szCs w:val="22"/>
                <w:lang w:val="en-GB"/>
              </w:rPr>
              <w:t>e</w:t>
            </w:r>
            <w:r w:rsidR="00F47CCB" w:rsidRPr="00816F61">
              <w:rPr>
                <w:rFonts w:cs="Tahoma"/>
                <w:sz w:val="20"/>
                <w:szCs w:val="22"/>
                <w:lang w:val="en-GB"/>
              </w:rPr>
              <w:t>rence(s) produ</w:t>
            </w:r>
            <w:r w:rsidRPr="00816F61">
              <w:rPr>
                <w:rFonts w:cs="Tahoma"/>
                <w:sz w:val="20"/>
                <w:szCs w:val="22"/>
                <w:lang w:val="en-GB"/>
              </w:rPr>
              <w:t>ced by this tooling</w:t>
            </w:r>
          </w:p>
        </w:tc>
        <w:tc>
          <w:tcPr>
            <w:tcW w:w="2303" w:type="dxa"/>
            <w:vAlign w:val="center"/>
          </w:tcPr>
          <w:p w:rsidR="00F47CCB" w:rsidRPr="00816F61" w:rsidRDefault="00F47CCB" w:rsidP="00FD7E91">
            <w:pPr>
              <w:jc w:val="center"/>
              <w:rPr>
                <w:rFonts w:cs="Tahoma"/>
                <w:sz w:val="20"/>
                <w:szCs w:val="22"/>
                <w:lang w:val="en-GB"/>
              </w:rPr>
            </w:pPr>
            <w:r w:rsidRPr="00816F61">
              <w:rPr>
                <w:rFonts w:cs="Tahoma"/>
                <w:sz w:val="20"/>
                <w:szCs w:val="22"/>
                <w:lang w:val="en-GB"/>
              </w:rPr>
              <w:t>Pri</w:t>
            </w:r>
            <w:r w:rsidR="008D1D96" w:rsidRPr="00816F61">
              <w:rPr>
                <w:rFonts w:cs="Tahoma"/>
                <w:sz w:val="20"/>
                <w:szCs w:val="22"/>
                <w:lang w:val="en-GB"/>
              </w:rPr>
              <w:t>ce of the tooling</w:t>
            </w:r>
          </w:p>
        </w:tc>
        <w:tc>
          <w:tcPr>
            <w:tcW w:w="2303" w:type="dxa"/>
            <w:vAlign w:val="center"/>
          </w:tcPr>
          <w:p w:rsidR="00F47CCB" w:rsidRPr="00816F61" w:rsidRDefault="008D1D96" w:rsidP="00FD7E91">
            <w:pPr>
              <w:jc w:val="center"/>
              <w:rPr>
                <w:rFonts w:cs="Tahoma"/>
                <w:sz w:val="20"/>
                <w:szCs w:val="22"/>
                <w:lang w:val="en-GB"/>
              </w:rPr>
            </w:pPr>
            <w:r w:rsidRPr="00816F61">
              <w:rPr>
                <w:rFonts w:cs="Tahoma"/>
                <w:sz w:val="20"/>
                <w:szCs w:val="22"/>
                <w:lang w:val="en-GB"/>
              </w:rPr>
              <w:t>Estimated lifetime</w:t>
            </w:r>
            <w:r w:rsidR="00F47CCB" w:rsidRPr="00816F61">
              <w:rPr>
                <w:rFonts w:cs="Tahoma"/>
                <w:sz w:val="20"/>
                <w:szCs w:val="22"/>
                <w:lang w:val="en-GB"/>
              </w:rPr>
              <w:t xml:space="preserve"> </w:t>
            </w:r>
            <w:r w:rsidRPr="00816F61">
              <w:rPr>
                <w:rFonts w:cs="Tahoma"/>
                <w:sz w:val="20"/>
                <w:szCs w:val="22"/>
                <w:lang w:val="en-GB"/>
              </w:rPr>
              <w:t xml:space="preserve">of the tooling </w:t>
            </w:r>
          </w:p>
        </w:tc>
      </w:tr>
      <w:tr w:rsidR="009970BD" w:rsidRPr="003B2D3B" w:rsidTr="00ED29FB">
        <w:tc>
          <w:tcPr>
            <w:tcW w:w="2303" w:type="dxa"/>
          </w:tcPr>
          <w:p w:rsidR="009970BD" w:rsidRPr="00951424" w:rsidRDefault="009970BD" w:rsidP="00ED29FB">
            <w:pPr>
              <w:jc w:val="both"/>
              <w:rPr>
                <w:rFonts w:cs="Tahoma"/>
                <w:sz w:val="20"/>
                <w:lang w:val="en-US"/>
              </w:rPr>
            </w:pPr>
          </w:p>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p w:rsidR="009970BD" w:rsidRPr="00951424" w:rsidRDefault="009970BD" w:rsidP="00ED29FB">
            <w:pPr>
              <w:jc w:val="both"/>
              <w:rPr>
                <w:rFonts w:cs="Tahoma"/>
                <w:sz w:val="20"/>
                <w:lang w:val="en-US"/>
              </w:rPr>
            </w:pPr>
          </w:p>
        </w:tc>
      </w:tr>
      <w:tr w:rsidR="009970BD" w:rsidRPr="003B2D3B" w:rsidTr="00ED29FB">
        <w:tc>
          <w:tcPr>
            <w:tcW w:w="2303" w:type="dxa"/>
          </w:tcPr>
          <w:p w:rsidR="009970BD" w:rsidRPr="00951424" w:rsidRDefault="009970BD" w:rsidP="00ED29FB">
            <w:pPr>
              <w:jc w:val="both"/>
              <w:rPr>
                <w:rFonts w:cs="Tahoma"/>
                <w:sz w:val="20"/>
                <w:lang w:val="en-US"/>
              </w:rPr>
            </w:pPr>
          </w:p>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r>
      <w:tr w:rsidR="009970BD" w:rsidRPr="003B2D3B" w:rsidTr="00ED29FB">
        <w:trPr>
          <w:trHeight w:val="545"/>
        </w:trPr>
        <w:tc>
          <w:tcPr>
            <w:tcW w:w="2303" w:type="dxa"/>
          </w:tcPr>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r>
      <w:tr w:rsidR="009970BD" w:rsidRPr="003B2D3B" w:rsidTr="00ED29FB">
        <w:trPr>
          <w:trHeight w:val="576"/>
        </w:trPr>
        <w:tc>
          <w:tcPr>
            <w:tcW w:w="2303" w:type="dxa"/>
          </w:tcPr>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c>
          <w:tcPr>
            <w:tcW w:w="2303" w:type="dxa"/>
          </w:tcPr>
          <w:p w:rsidR="009970BD" w:rsidRPr="00951424" w:rsidRDefault="009970BD" w:rsidP="00ED29FB">
            <w:pPr>
              <w:jc w:val="both"/>
              <w:rPr>
                <w:rFonts w:cs="Tahoma"/>
                <w:sz w:val="20"/>
                <w:lang w:val="en-US"/>
              </w:rPr>
            </w:pPr>
          </w:p>
        </w:tc>
      </w:tr>
    </w:tbl>
    <w:p w:rsidR="00F47CCB" w:rsidRPr="00816F61" w:rsidRDefault="00F47CCB"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47CCB" w:rsidRPr="00816F61" w:rsidRDefault="008D1D96" w:rsidP="00337322">
      <w:pPr>
        <w:numPr>
          <w:ilvl w:val="1"/>
          <w:numId w:val="9"/>
        </w:numPr>
        <w:tabs>
          <w:tab w:val="clear" w:pos="900"/>
          <w:tab w:val="num" w:pos="414"/>
        </w:tabs>
        <w:ind w:left="1134" w:hanging="708"/>
        <w:jc w:val="both"/>
        <w:outlineLvl w:val="1"/>
        <w:rPr>
          <w:rFonts w:cs="Tahoma"/>
          <w:b/>
          <w:sz w:val="20"/>
          <w:szCs w:val="22"/>
          <w:lang w:val="en-GB"/>
        </w:rPr>
      </w:pPr>
      <w:bookmarkStart w:id="110" w:name="_Toc231697106"/>
      <w:bookmarkStart w:id="111" w:name="_Toc234898565"/>
      <w:bookmarkStart w:id="112" w:name="_Toc453581889"/>
      <w:r w:rsidRPr="00816F61">
        <w:rPr>
          <w:rFonts w:cs="Tahoma"/>
          <w:b/>
          <w:sz w:val="20"/>
          <w:szCs w:val="22"/>
          <w:lang w:val="en-GB"/>
        </w:rPr>
        <w:t>Ownership of the specific tooling</w:t>
      </w:r>
      <w:bookmarkEnd w:id="110"/>
      <w:bookmarkEnd w:id="111"/>
      <w:r w:rsidR="00F47CCB" w:rsidRPr="00816F61">
        <w:rPr>
          <w:rFonts w:cs="Tahoma"/>
          <w:b/>
          <w:sz w:val="20"/>
          <w:szCs w:val="22"/>
          <w:lang w:val="en-GB"/>
        </w:rPr>
        <w:t> </w:t>
      </w:r>
      <w:r w:rsidR="00F47CCB" w:rsidRPr="00816F61">
        <w:rPr>
          <w:b/>
          <w:sz w:val="20"/>
          <w:lang w:val="en-GB"/>
        </w:rPr>
        <w:commentReference w:id="113"/>
      </w:r>
      <w:bookmarkEnd w:id="112"/>
    </w:p>
    <w:p w:rsidR="00F47CCB" w:rsidRPr="00816F61" w:rsidRDefault="00F47CCB" w:rsidP="00F47CCB">
      <w:pPr>
        <w:jc w:val="both"/>
        <w:rPr>
          <w:rFonts w:cs="Tahoma"/>
          <w:sz w:val="20"/>
          <w:szCs w:val="22"/>
          <w:lang w:val="en-GB"/>
        </w:rPr>
      </w:pPr>
    </w:p>
    <w:p w:rsidR="00F47CCB" w:rsidRPr="00816F61" w:rsidRDefault="00F47CCB" w:rsidP="00F47CCB">
      <w:pPr>
        <w:jc w:val="both"/>
        <w:rPr>
          <w:rFonts w:cs="Tahoma"/>
          <w:color w:val="0000FF"/>
          <w:sz w:val="20"/>
          <w:szCs w:val="22"/>
          <w:lang w:val="en-GB"/>
        </w:rPr>
      </w:pPr>
    </w:p>
    <w:p w:rsidR="008D1D96" w:rsidRPr="00816F61" w:rsidRDefault="008D1D96" w:rsidP="00F47CCB">
      <w:pPr>
        <w:jc w:val="both"/>
        <w:rPr>
          <w:rFonts w:cs="Tahoma"/>
          <w:color w:val="0000FF"/>
          <w:sz w:val="20"/>
          <w:szCs w:val="22"/>
          <w:lang w:val="en-GB"/>
        </w:rPr>
      </w:pPr>
      <w:r w:rsidRPr="00816F61">
        <w:rPr>
          <w:rFonts w:cs="Tahoma"/>
          <w:color w:val="0000FF"/>
          <w:sz w:val="20"/>
          <w:szCs w:val="22"/>
          <w:lang w:val="en-GB"/>
        </w:rPr>
        <w:t xml:space="preserve">Your company shall become owner of the specific tooling listed in </w:t>
      </w:r>
      <w:r w:rsidR="00E27291" w:rsidRPr="00816F61">
        <w:rPr>
          <w:rFonts w:cs="Tahoma"/>
          <w:color w:val="0000FF"/>
          <w:sz w:val="20"/>
          <w:szCs w:val="22"/>
          <w:lang w:val="en-GB"/>
        </w:rPr>
        <w:t>this document</w:t>
      </w:r>
      <w:r w:rsidRPr="00816F61">
        <w:rPr>
          <w:rFonts w:cs="Tahoma"/>
          <w:color w:val="0000FF"/>
          <w:sz w:val="20"/>
          <w:szCs w:val="22"/>
          <w:lang w:val="en-GB"/>
        </w:rPr>
        <w:t xml:space="preserve"> and which has been </w:t>
      </w:r>
      <w:r w:rsidR="00DC2B4F" w:rsidRPr="00816F61">
        <w:rPr>
          <w:rFonts w:cs="Tahoma"/>
          <w:color w:val="0000FF"/>
          <w:sz w:val="20"/>
          <w:szCs w:val="22"/>
          <w:lang w:val="en-GB"/>
        </w:rPr>
        <w:t>ordered</w:t>
      </w:r>
      <w:r w:rsidRPr="00816F61">
        <w:rPr>
          <w:rFonts w:cs="Tahoma"/>
          <w:color w:val="0000FF"/>
          <w:sz w:val="20"/>
          <w:szCs w:val="22"/>
          <w:lang w:val="en-GB"/>
        </w:rPr>
        <w:t xml:space="preserve">, following total </w:t>
      </w:r>
      <w:r w:rsidR="006D2107" w:rsidRPr="00816F61">
        <w:rPr>
          <w:rFonts w:cs="Tahoma"/>
          <w:color w:val="0000FF"/>
          <w:sz w:val="20"/>
          <w:szCs w:val="22"/>
          <w:lang w:val="en-GB"/>
        </w:rPr>
        <w:t>payment</w:t>
      </w:r>
      <w:r w:rsidRPr="00816F61">
        <w:rPr>
          <w:rFonts w:cs="Tahoma"/>
          <w:color w:val="0000FF"/>
          <w:sz w:val="20"/>
          <w:szCs w:val="22"/>
          <w:lang w:val="en-GB"/>
        </w:rPr>
        <w:t xml:space="preserve"> of the price of each item of tooling by your company. Following total </w:t>
      </w:r>
      <w:r w:rsidR="006D2107" w:rsidRPr="00816F61">
        <w:rPr>
          <w:rFonts w:cs="Tahoma"/>
          <w:color w:val="0000FF"/>
          <w:sz w:val="20"/>
          <w:szCs w:val="22"/>
          <w:lang w:val="en-GB"/>
        </w:rPr>
        <w:t>payment</w:t>
      </w:r>
      <w:r w:rsidRPr="00816F61">
        <w:rPr>
          <w:rFonts w:cs="Tahoma"/>
          <w:color w:val="0000FF"/>
          <w:sz w:val="20"/>
          <w:szCs w:val="22"/>
          <w:lang w:val="en-GB"/>
        </w:rPr>
        <w:t>, you will supply JTEKT with identification of the specific tooling (plates or any other means</w:t>
      </w:r>
      <w:proofErr w:type="gramStart"/>
      <w:r w:rsidRPr="00816F61">
        <w:rPr>
          <w:rFonts w:cs="Tahoma"/>
          <w:color w:val="0000FF"/>
          <w:sz w:val="20"/>
          <w:szCs w:val="22"/>
          <w:lang w:val="en-GB"/>
        </w:rPr>
        <w:t>)</w:t>
      </w:r>
      <w:r w:rsidR="001A3890" w:rsidRPr="001A3890">
        <w:rPr>
          <w:rFonts w:cs="Tahoma"/>
          <w:color w:val="0000FF"/>
          <w:sz w:val="20"/>
          <w:lang w:val="en-GB"/>
        </w:rPr>
        <w:t xml:space="preserve"> .</w:t>
      </w:r>
      <w:proofErr w:type="gramEnd"/>
      <w:r w:rsidR="001A3890" w:rsidRPr="001A3890">
        <w:rPr>
          <w:rFonts w:cs="Tahoma"/>
          <w:color w:val="0000FF"/>
          <w:sz w:val="20"/>
          <w:lang w:val="en-GB"/>
        </w:rPr>
        <w:t xml:space="preserve">    </w:t>
      </w:r>
      <w:r w:rsidR="001A3890" w:rsidRPr="00643668">
        <w:rPr>
          <w:rStyle w:val="Marquedecommentaire"/>
          <w:rFonts w:cs="Tahoma"/>
          <w:vanish/>
          <w:color w:val="0000FF"/>
          <w:sz w:val="20"/>
          <w:szCs w:val="20"/>
        </w:rPr>
        <w:commentReference w:id="114"/>
      </w:r>
    </w:p>
    <w:p w:rsidR="00F47CCB" w:rsidRPr="00816F61" w:rsidRDefault="00F47CCB" w:rsidP="00F47CCB">
      <w:pPr>
        <w:jc w:val="both"/>
        <w:rPr>
          <w:rFonts w:cs="Tahoma"/>
          <w:color w:val="0000FF"/>
          <w:sz w:val="20"/>
          <w:szCs w:val="22"/>
          <w:lang w:val="en-GB"/>
        </w:rPr>
      </w:pPr>
    </w:p>
    <w:p w:rsidR="00F47CCB" w:rsidRPr="00816F61" w:rsidRDefault="00F47CCB" w:rsidP="00F47CCB">
      <w:pPr>
        <w:jc w:val="both"/>
        <w:rPr>
          <w:rFonts w:cs="Tahoma"/>
          <w:b/>
          <w:color w:val="0000FF"/>
          <w:sz w:val="20"/>
          <w:szCs w:val="22"/>
          <w:lang w:val="en-GB"/>
        </w:rPr>
      </w:pPr>
      <w:r w:rsidRPr="00816F61">
        <w:rPr>
          <w:rFonts w:cs="Tahoma"/>
          <w:b/>
          <w:color w:val="0000FF"/>
          <w:sz w:val="20"/>
          <w:szCs w:val="22"/>
          <w:lang w:val="en-GB"/>
        </w:rPr>
        <w:t>O</w:t>
      </w:r>
      <w:r w:rsidR="008D1D96" w:rsidRPr="00816F61">
        <w:rPr>
          <w:rFonts w:cs="Tahoma"/>
          <w:b/>
          <w:color w:val="0000FF"/>
          <w:sz w:val="20"/>
          <w:szCs w:val="22"/>
          <w:lang w:val="en-GB"/>
        </w:rPr>
        <w:t>R</w:t>
      </w:r>
      <w:r w:rsidRPr="00816F61">
        <w:rPr>
          <w:rFonts w:cs="Tahoma"/>
          <w:b/>
          <w:color w:val="0000FF"/>
          <w:sz w:val="20"/>
          <w:szCs w:val="22"/>
          <w:lang w:val="en-GB"/>
        </w:rPr>
        <w:t xml:space="preserve"> </w:t>
      </w:r>
      <w:r w:rsidRPr="00816F61">
        <w:rPr>
          <w:rFonts w:cs="Tahoma"/>
          <w:color w:val="0000FF"/>
          <w:sz w:val="20"/>
          <w:szCs w:val="22"/>
          <w:lang w:val="en-GB"/>
        </w:rPr>
        <w:t xml:space="preserve">JTEKT </w:t>
      </w:r>
      <w:r w:rsidR="008D1D96" w:rsidRPr="00816F61">
        <w:rPr>
          <w:rFonts w:cs="Tahoma"/>
          <w:color w:val="0000FF"/>
          <w:sz w:val="20"/>
          <w:szCs w:val="22"/>
          <w:lang w:val="en-GB"/>
        </w:rPr>
        <w:t>and your company shall be joint owners of the tooling up to the amount paid</w:t>
      </w:r>
      <w:r w:rsidRPr="00816F61">
        <w:rPr>
          <w:rFonts w:cs="Tahoma"/>
          <w:color w:val="0000FF"/>
          <w:sz w:val="20"/>
          <w:szCs w:val="22"/>
          <w:lang w:val="en-GB"/>
        </w:rPr>
        <w:t>.</w:t>
      </w:r>
      <w:r w:rsidRPr="00816F61">
        <w:rPr>
          <w:rFonts w:cs="Tahoma"/>
          <w:b/>
          <w:color w:val="0000FF"/>
          <w:sz w:val="20"/>
          <w:szCs w:val="22"/>
          <w:lang w:val="en-GB"/>
        </w:rPr>
        <w:t xml:space="preserve"> </w:t>
      </w:r>
    </w:p>
    <w:p w:rsidR="00F47CCB" w:rsidRPr="00816F61" w:rsidRDefault="00F47CCB" w:rsidP="00F47CCB">
      <w:pPr>
        <w:jc w:val="both"/>
        <w:rPr>
          <w:rFonts w:cs="Tahoma"/>
          <w:b/>
          <w:color w:val="0000FF"/>
          <w:sz w:val="20"/>
          <w:szCs w:val="22"/>
          <w:lang w:val="en-GB"/>
        </w:rPr>
      </w:pPr>
    </w:p>
    <w:p w:rsidR="00CC1049" w:rsidRPr="00816F61" w:rsidRDefault="00F47CCB" w:rsidP="00F47CCB">
      <w:pPr>
        <w:jc w:val="both"/>
        <w:rPr>
          <w:rFonts w:cs="Tahoma"/>
          <w:color w:val="0000FF"/>
          <w:sz w:val="20"/>
          <w:szCs w:val="22"/>
          <w:lang w:val="en-GB"/>
        </w:rPr>
      </w:pPr>
      <w:r w:rsidRPr="00816F61">
        <w:rPr>
          <w:rFonts w:cs="Tahoma"/>
          <w:b/>
          <w:color w:val="0000FF"/>
          <w:sz w:val="20"/>
          <w:szCs w:val="22"/>
          <w:lang w:val="en-GB"/>
        </w:rPr>
        <w:t>O</w:t>
      </w:r>
      <w:r w:rsidR="008D1D96" w:rsidRPr="00816F61">
        <w:rPr>
          <w:rFonts w:cs="Tahoma"/>
          <w:b/>
          <w:color w:val="0000FF"/>
          <w:sz w:val="20"/>
          <w:szCs w:val="22"/>
          <w:lang w:val="en-GB"/>
        </w:rPr>
        <w:t>R</w:t>
      </w:r>
      <w:r w:rsidRPr="00816F61">
        <w:rPr>
          <w:rFonts w:cs="Tahoma"/>
          <w:color w:val="0000FF"/>
          <w:sz w:val="20"/>
          <w:szCs w:val="22"/>
          <w:lang w:val="en-GB"/>
        </w:rPr>
        <w:t xml:space="preserve"> JTEKT </w:t>
      </w:r>
      <w:r w:rsidR="008D1D96" w:rsidRPr="00816F61">
        <w:rPr>
          <w:rFonts w:cs="Tahoma"/>
          <w:color w:val="0000FF"/>
          <w:sz w:val="20"/>
          <w:szCs w:val="22"/>
          <w:lang w:val="en-GB"/>
        </w:rPr>
        <w:t>shall remain the exclusive owner of the specific tooling.</w:t>
      </w:r>
    </w:p>
    <w:p w:rsidR="005A4A10" w:rsidRPr="00816F61" w:rsidRDefault="00CC1049" w:rsidP="00F47CCB">
      <w:pPr>
        <w:jc w:val="both"/>
        <w:rPr>
          <w:rFonts w:cs="Tahoma"/>
          <w:color w:val="0000FF"/>
          <w:sz w:val="20"/>
          <w:szCs w:val="22"/>
          <w:lang w:val="en-GB"/>
        </w:rPr>
      </w:pPr>
      <w:r w:rsidRPr="00816F61">
        <w:rPr>
          <w:rFonts w:cs="Tahoma"/>
          <w:color w:val="0000FF"/>
          <w:sz w:val="20"/>
          <w:szCs w:val="22"/>
          <w:lang w:val="en-GB"/>
        </w:rPr>
        <w:br w:type="column"/>
      </w:r>
    </w:p>
    <w:p w:rsidR="00F47CCB" w:rsidRPr="00816F61" w:rsidRDefault="008D1D96" w:rsidP="00337322">
      <w:pPr>
        <w:numPr>
          <w:ilvl w:val="1"/>
          <w:numId w:val="9"/>
        </w:numPr>
        <w:tabs>
          <w:tab w:val="clear" w:pos="900"/>
          <w:tab w:val="num" w:pos="414"/>
        </w:tabs>
        <w:ind w:left="1134" w:hanging="708"/>
        <w:jc w:val="both"/>
        <w:outlineLvl w:val="1"/>
        <w:rPr>
          <w:rFonts w:cs="Tahoma"/>
          <w:b/>
          <w:sz w:val="20"/>
          <w:szCs w:val="22"/>
          <w:lang w:val="en-GB"/>
        </w:rPr>
      </w:pPr>
      <w:bookmarkStart w:id="115" w:name="_Toc231697107"/>
      <w:bookmarkStart w:id="116" w:name="_Toc234898566"/>
      <w:bookmarkStart w:id="117" w:name="_Toc453581890"/>
      <w:r w:rsidRPr="00816F61">
        <w:rPr>
          <w:rFonts w:cs="Tahoma"/>
          <w:b/>
          <w:sz w:val="20"/>
          <w:szCs w:val="22"/>
          <w:lang w:val="en-GB"/>
        </w:rPr>
        <w:t>Terms and</w:t>
      </w:r>
      <w:r w:rsidR="00F47CCB" w:rsidRPr="00816F61">
        <w:rPr>
          <w:rFonts w:cs="Tahoma"/>
          <w:b/>
          <w:sz w:val="20"/>
          <w:szCs w:val="22"/>
          <w:lang w:val="en-GB"/>
        </w:rPr>
        <w:t xml:space="preserve"> conditions </w:t>
      </w:r>
      <w:r w:rsidRPr="00816F61">
        <w:rPr>
          <w:rFonts w:cs="Tahoma"/>
          <w:b/>
          <w:sz w:val="20"/>
          <w:szCs w:val="22"/>
          <w:lang w:val="en-GB"/>
        </w:rPr>
        <w:t>for</w:t>
      </w:r>
      <w:r w:rsidR="00F47CCB" w:rsidRPr="00816F61">
        <w:rPr>
          <w:rFonts w:cs="Tahoma"/>
          <w:b/>
          <w:sz w:val="20"/>
          <w:szCs w:val="22"/>
          <w:lang w:val="en-GB"/>
        </w:rPr>
        <w:t xml:space="preserve"> pa</w:t>
      </w:r>
      <w:r w:rsidRPr="00816F61">
        <w:rPr>
          <w:rFonts w:cs="Tahoma"/>
          <w:b/>
          <w:sz w:val="20"/>
          <w:szCs w:val="22"/>
          <w:lang w:val="en-GB"/>
        </w:rPr>
        <w:t>y</w:t>
      </w:r>
      <w:r w:rsidR="00F47CCB" w:rsidRPr="00816F61">
        <w:rPr>
          <w:rFonts w:cs="Tahoma"/>
          <w:b/>
          <w:sz w:val="20"/>
          <w:szCs w:val="22"/>
          <w:lang w:val="en-GB"/>
        </w:rPr>
        <w:t xml:space="preserve">ment </w:t>
      </w:r>
      <w:r w:rsidRPr="00816F61">
        <w:rPr>
          <w:rFonts w:cs="Tahoma"/>
          <w:b/>
          <w:sz w:val="20"/>
          <w:szCs w:val="22"/>
          <w:lang w:val="en-GB"/>
        </w:rPr>
        <w:t>of the specific tooling</w:t>
      </w:r>
      <w:bookmarkEnd w:id="115"/>
      <w:bookmarkEnd w:id="116"/>
      <w:bookmarkEnd w:id="117"/>
    </w:p>
    <w:p w:rsidR="00F47CCB" w:rsidRPr="00816F61" w:rsidRDefault="00F47CCB" w:rsidP="00F47CCB">
      <w:pPr>
        <w:jc w:val="both"/>
        <w:outlineLvl w:val="1"/>
        <w:rPr>
          <w:rFonts w:cs="Tahoma"/>
          <w:b/>
          <w:sz w:val="20"/>
          <w:szCs w:val="22"/>
          <w:lang w:val="en-GB"/>
        </w:rPr>
      </w:pPr>
    </w:p>
    <w:p w:rsidR="00266018" w:rsidRPr="00816F61" w:rsidRDefault="008D1D96" w:rsidP="00F47CCB">
      <w:pPr>
        <w:jc w:val="both"/>
        <w:rPr>
          <w:rFonts w:cs="Tahoma"/>
          <w:color w:val="0000FF"/>
          <w:sz w:val="20"/>
          <w:szCs w:val="22"/>
          <w:lang w:val="en-GB"/>
        </w:rPr>
      </w:pPr>
      <w:r w:rsidRPr="00816F61">
        <w:rPr>
          <w:rFonts w:cs="Tahoma"/>
          <w:color w:val="0000FF"/>
          <w:sz w:val="20"/>
          <w:szCs w:val="22"/>
          <w:lang w:val="en-GB"/>
        </w:rPr>
        <w:t>Corresponding orders shall be issued</w:t>
      </w:r>
      <w:r w:rsidR="00266018" w:rsidRPr="00816F61">
        <w:rPr>
          <w:rFonts w:cs="Tahoma"/>
          <w:color w:val="0000FF"/>
          <w:sz w:val="20"/>
          <w:szCs w:val="22"/>
          <w:lang w:val="en-GB"/>
        </w:rPr>
        <w:t xml:space="preserve"> </w:t>
      </w:r>
      <w:r w:rsidRPr="00816F61">
        <w:rPr>
          <w:rFonts w:cs="Tahoma"/>
          <w:color w:val="0000FF"/>
          <w:sz w:val="20"/>
          <w:szCs w:val="22"/>
          <w:lang w:val="en-GB"/>
        </w:rPr>
        <w:t>by your company</w:t>
      </w:r>
      <w:r w:rsidR="00266018" w:rsidRPr="00816F61">
        <w:rPr>
          <w:rFonts w:cs="Tahoma"/>
          <w:color w:val="0000FF"/>
          <w:sz w:val="20"/>
          <w:szCs w:val="22"/>
          <w:lang w:val="en-GB"/>
        </w:rPr>
        <w:t xml:space="preserve"> at the latest</w:t>
      </w:r>
      <w:r w:rsidRPr="00816F61">
        <w:rPr>
          <w:rFonts w:cs="Tahoma"/>
          <w:color w:val="0000FF"/>
          <w:sz w:val="20"/>
          <w:szCs w:val="22"/>
          <w:lang w:val="en-GB"/>
        </w:rPr>
        <w:t xml:space="preserve"> by the commencement date of manufacturing of each item of tooling</w:t>
      </w:r>
      <w:r w:rsidR="00266018" w:rsidRPr="00816F61">
        <w:rPr>
          <w:rFonts w:cs="Tahoma"/>
          <w:color w:val="0000FF"/>
          <w:sz w:val="20"/>
          <w:szCs w:val="22"/>
          <w:lang w:val="en-GB"/>
        </w:rPr>
        <w:t>.</w:t>
      </w:r>
    </w:p>
    <w:p w:rsidR="00266018" w:rsidRPr="00816F61" w:rsidRDefault="00266018" w:rsidP="00F47CCB">
      <w:pPr>
        <w:jc w:val="both"/>
        <w:rPr>
          <w:rFonts w:cs="Tahoma"/>
          <w:color w:val="0000FF"/>
          <w:sz w:val="20"/>
          <w:szCs w:val="22"/>
          <w:lang w:val="en-GB"/>
        </w:rPr>
      </w:pPr>
      <w:r w:rsidRPr="00816F61">
        <w:rPr>
          <w:rFonts w:cs="Tahoma"/>
          <w:color w:val="0000FF"/>
          <w:sz w:val="20"/>
          <w:szCs w:val="22"/>
          <w:lang w:val="en-GB"/>
        </w:rPr>
        <w:t xml:space="preserve">Payment of the specific tooling mentioned above as well as taxes and customs duties shall be made by your company in one </w:t>
      </w:r>
      <w:r w:rsidR="000D3571" w:rsidRPr="00816F61">
        <w:rPr>
          <w:rFonts w:cs="Tahoma"/>
          <w:color w:val="0000FF"/>
          <w:sz w:val="20"/>
          <w:szCs w:val="22"/>
          <w:lang w:val="en-GB"/>
        </w:rPr>
        <w:t>instalment</w:t>
      </w:r>
      <w:r w:rsidRPr="00816F61">
        <w:rPr>
          <w:rFonts w:cs="Tahoma"/>
          <w:color w:val="0000FF"/>
          <w:sz w:val="20"/>
          <w:szCs w:val="22"/>
          <w:lang w:val="en-GB"/>
        </w:rPr>
        <w:t xml:space="preserve"> and in cash as soon as JTEKT sends its invoice at a date agreed upon between the Parties but </w:t>
      </w:r>
      <w:r w:rsidR="00885712" w:rsidRPr="00816F61">
        <w:rPr>
          <w:rFonts w:cs="Tahoma"/>
          <w:color w:val="0000FF"/>
          <w:sz w:val="20"/>
          <w:szCs w:val="22"/>
          <w:lang w:val="en-GB"/>
        </w:rPr>
        <w:t xml:space="preserve">at the latest </w:t>
      </w:r>
      <w:r w:rsidRPr="00816F61">
        <w:rPr>
          <w:rFonts w:cs="Tahoma"/>
          <w:color w:val="0000FF"/>
          <w:sz w:val="20"/>
          <w:szCs w:val="22"/>
          <w:lang w:val="en-GB"/>
        </w:rPr>
        <w:t>by the commencement of the .....</w:t>
      </w:r>
      <w:proofErr w:type="gramStart"/>
      <w:r w:rsidRPr="00816F61">
        <w:rPr>
          <w:rFonts w:cs="Tahoma"/>
          <w:color w:val="0000FF"/>
          <w:sz w:val="20"/>
          <w:szCs w:val="22"/>
          <w:lang w:val="en-GB"/>
        </w:rPr>
        <w:t>phase</w:t>
      </w:r>
      <w:proofErr w:type="gramEnd"/>
    </w:p>
    <w:p w:rsidR="00F47CCB" w:rsidRPr="00816F61" w:rsidRDefault="00F47CCB" w:rsidP="00F47CCB">
      <w:pPr>
        <w:jc w:val="both"/>
        <w:rPr>
          <w:rFonts w:cs="Tahoma"/>
          <w:color w:val="0000FF"/>
          <w:sz w:val="20"/>
          <w:szCs w:val="22"/>
          <w:lang w:val="en-GB"/>
        </w:rPr>
      </w:pPr>
      <w:r w:rsidRPr="00816F61">
        <w:rPr>
          <w:rFonts w:cs="Tahoma"/>
          <w:color w:val="0000FF"/>
          <w:sz w:val="20"/>
          <w:szCs w:val="22"/>
          <w:lang w:val="en-GB"/>
        </w:rPr>
        <w:t xml:space="preserve">+ </w:t>
      </w:r>
      <w:r w:rsidR="00266018" w:rsidRPr="00816F61">
        <w:rPr>
          <w:rFonts w:cs="Tahoma"/>
          <w:color w:val="0000FF"/>
          <w:sz w:val="20"/>
          <w:szCs w:val="22"/>
          <w:lang w:val="en-GB"/>
        </w:rPr>
        <w:t>Payment period</w:t>
      </w:r>
    </w:p>
    <w:p w:rsidR="00F47CCB" w:rsidRPr="00816F61" w:rsidRDefault="00F47CCB" w:rsidP="00F47CCB">
      <w:pPr>
        <w:jc w:val="both"/>
        <w:rPr>
          <w:rFonts w:cs="Tahoma"/>
          <w:color w:val="0000FF"/>
          <w:sz w:val="20"/>
          <w:szCs w:val="22"/>
          <w:lang w:val="en-GB"/>
        </w:rPr>
      </w:pPr>
    </w:p>
    <w:p w:rsidR="00F47CCB" w:rsidRPr="00816F61" w:rsidRDefault="00F47CCB" w:rsidP="00F47CCB">
      <w:pPr>
        <w:jc w:val="both"/>
        <w:rPr>
          <w:rFonts w:cs="Tahoma"/>
          <w:color w:val="0000FF"/>
          <w:sz w:val="20"/>
          <w:szCs w:val="22"/>
          <w:lang w:val="en-GB"/>
        </w:rPr>
      </w:pPr>
      <w:r w:rsidRPr="00816F61">
        <w:rPr>
          <w:rFonts w:cs="Tahoma"/>
          <w:b/>
          <w:color w:val="0000FF"/>
          <w:sz w:val="20"/>
          <w:szCs w:val="22"/>
          <w:lang w:val="en-GB"/>
        </w:rPr>
        <w:t>O</w:t>
      </w:r>
      <w:r w:rsidR="00266018" w:rsidRPr="00816F61">
        <w:rPr>
          <w:rFonts w:cs="Tahoma"/>
          <w:b/>
          <w:color w:val="0000FF"/>
          <w:sz w:val="20"/>
          <w:szCs w:val="22"/>
          <w:lang w:val="en-GB"/>
        </w:rPr>
        <w:t xml:space="preserve">R </w:t>
      </w:r>
      <w:r w:rsidR="00266018" w:rsidRPr="00816F61">
        <w:rPr>
          <w:rFonts w:cs="Tahoma"/>
          <w:color w:val="0000FF"/>
          <w:sz w:val="20"/>
          <w:szCs w:val="22"/>
          <w:lang w:val="en-GB"/>
        </w:rPr>
        <w:t xml:space="preserve">Payment of the specific tooling mentioned above as well as </w:t>
      </w:r>
      <w:r w:rsidRPr="00816F61">
        <w:rPr>
          <w:rFonts w:cs="Tahoma"/>
          <w:color w:val="0000FF"/>
          <w:sz w:val="20"/>
          <w:szCs w:val="22"/>
          <w:lang w:val="en-GB"/>
        </w:rPr>
        <w:t xml:space="preserve">taxes </w:t>
      </w:r>
      <w:r w:rsidR="00266018" w:rsidRPr="00816F61">
        <w:rPr>
          <w:rFonts w:cs="Tahoma"/>
          <w:color w:val="0000FF"/>
          <w:sz w:val="20"/>
          <w:szCs w:val="22"/>
          <w:lang w:val="en-GB"/>
        </w:rPr>
        <w:t>and customs duties shall be made in the price per part</w:t>
      </w:r>
      <w:r w:rsidRPr="00816F61">
        <w:rPr>
          <w:rFonts w:cs="Tahoma"/>
          <w:color w:val="0000FF"/>
          <w:sz w:val="20"/>
          <w:szCs w:val="22"/>
          <w:lang w:val="en-GB"/>
        </w:rPr>
        <w:t xml:space="preserve">. </w:t>
      </w:r>
      <w:r w:rsidR="00266018" w:rsidRPr="00816F61">
        <w:rPr>
          <w:rFonts w:cs="Tahoma"/>
          <w:color w:val="0000FF"/>
          <w:sz w:val="20"/>
          <w:szCs w:val="22"/>
          <w:lang w:val="en-GB"/>
        </w:rPr>
        <w:t xml:space="preserve">The price </w:t>
      </w:r>
      <w:r w:rsidRPr="00816F61">
        <w:rPr>
          <w:rFonts w:cs="Tahoma"/>
          <w:color w:val="0000FF"/>
          <w:sz w:val="20"/>
          <w:szCs w:val="22"/>
          <w:lang w:val="en-GB"/>
        </w:rPr>
        <w:t>correspond</w:t>
      </w:r>
      <w:r w:rsidR="00266018" w:rsidRPr="00816F61">
        <w:rPr>
          <w:rFonts w:cs="Tahoma"/>
          <w:color w:val="0000FF"/>
          <w:sz w:val="20"/>
          <w:szCs w:val="22"/>
          <w:lang w:val="en-GB"/>
        </w:rPr>
        <w:t xml:space="preserve">ing to this specific tooling amounts to </w:t>
      </w:r>
      <w:r w:rsidRPr="00816F61">
        <w:rPr>
          <w:rFonts w:cs="Tahoma"/>
          <w:color w:val="0000FF"/>
          <w:sz w:val="20"/>
          <w:szCs w:val="22"/>
          <w:lang w:val="en-GB"/>
        </w:rPr>
        <w:t xml:space="preserve">….. </w:t>
      </w:r>
      <w:proofErr w:type="gramStart"/>
      <w:r w:rsidRPr="00816F61">
        <w:rPr>
          <w:rFonts w:cs="Tahoma"/>
          <w:color w:val="0000FF"/>
          <w:sz w:val="20"/>
          <w:szCs w:val="22"/>
          <w:lang w:val="en-GB"/>
        </w:rPr>
        <w:t>euro</w:t>
      </w:r>
      <w:proofErr w:type="gramEnd"/>
      <w:r w:rsidR="00266018" w:rsidRPr="00816F61">
        <w:rPr>
          <w:rFonts w:cs="Tahoma"/>
          <w:color w:val="0000FF"/>
          <w:sz w:val="20"/>
          <w:szCs w:val="22"/>
          <w:lang w:val="en-GB"/>
        </w:rPr>
        <w:t xml:space="preserve"> </w:t>
      </w:r>
      <w:r w:rsidRPr="00816F61">
        <w:rPr>
          <w:rFonts w:cs="Tahoma"/>
          <w:color w:val="0000FF"/>
          <w:sz w:val="20"/>
          <w:szCs w:val="22"/>
          <w:lang w:val="en-GB"/>
        </w:rPr>
        <w:t>p</w:t>
      </w:r>
      <w:r w:rsidR="00266018" w:rsidRPr="00816F61">
        <w:rPr>
          <w:rFonts w:cs="Tahoma"/>
          <w:color w:val="0000FF"/>
          <w:sz w:val="20"/>
          <w:szCs w:val="22"/>
          <w:lang w:val="en-GB"/>
        </w:rPr>
        <w:t>e</w:t>
      </w:r>
      <w:r w:rsidRPr="00816F61">
        <w:rPr>
          <w:rFonts w:cs="Tahoma"/>
          <w:color w:val="0000FF"/>
          <w:sz w:val="20"/>
          <w:szCs w:val="22"/>
          <w:lang w:val="en-GB"/>
        </w:rPr>
        <w:t>r p</w:t>
      </w:r>
      <w:r w:rsidR="00266018" w:rsidRPr="00816F61">
        <w:rPr>
          <w:rFonts w:cs="Tahoma"/>
          <w:color w:val="0000FF"/>
          <w:sz w:val="20"/>
          <w:szCs w:val="22"/>
          <w:lang w:val="en-GB"/>
        </w:rPr>
        <w:t>art i.e.</w:t>
      </w:r>
      <w:r w:rsidR="000D3571" w:rsidRPr="00816F61">
        <w:rPr>
          <w:rFonts w:cs="Tahoma"/>
          <w:color w:val="0000FF"/>
          <w:sz w:val="20"/>
          <w:szCs w:val="22"/>
          <w:lang w:val="en-GB"/>
        </w:rPr>
        <w:t xml:space="preserve"> </w:t>
      </w:r>
      <w:r w:rsidR="00266018" w:rsidRPr="00816F61">
        <w:rPr>
          <w:rFonts w:cs="Tahoma"/>
          <w:color w:val="0000FF"/>
          <w:sz w:val="20"/>
          <w:szCs w:val="22"/>
          <w:lang w:val="en-GB"/>
        </w:rPr>
        <w:t>p</w:t>
      </w:r>
      <w:r w:rsidR="000D3571" w:rsidRPr="00816F61">
        <w:rPr>
          <w:rFonts w:cs="Tahoma"/>
          <w:color w:val="0000FF"/>
          <w:sz w:val="20"/>
          <w:szCs w:val="22"/>
          <w:lang w:val="en-GB"/>
        </w:rPr>
        <w:t>ayment</w:t>
      </w:r>
      <w:r w:rsidR="00266018" w:rsidRPr="00816F61">
        <w:rPr>
          <w:rFonts w:cs="Tahoma"/>
          <w:color w:val="0000FF"/>
          <w:sz w:val="20"/>
          <w:szCs w:val="22"/>
          <w:lang w:val="en-GB"/>
        </w:rPr>
        <w:t xml:space="preserve"> of tooling shall be fully </w:t>
      </w:r>
      <w:r w:rsidR="000D3571" w:rsidRPr="00816F61">
        <w:rPr>
          <w:rFonts w:cs="Tahoma"/>
          <w:color w:val="0000FF"/>
          <w:sz w:val="20"/>
          <w:szCs w:val="22"/>
          <w:lang w:val="en-GB"/>
        </w:rPr>
        <w:t>settled</w:t>
      </w:r>
      <w:r w:rsidR="00266018" w:rsidRPr="00816F61">
        <w:rPr>
          <w:rFonts w:cs="Tahoma"/>
          <w:color w:val="0000FF"/>
          <w:sz w:val="20"/>
          <w:szCs w:val="22"/>
          <w:lang w:val="en-GB"/>
        </w:rPr>
        <w:t xml:space="preserve"> once </w:t>
      </w:r>
      <w:r w:rsidRPr="00816F61">
        <w:rPr>
          <w:rFonts w:cs="Tahoma"/>
          <w:color w:val="0000FF"/>
          <w:sz w:val="20"/>
          <w:szCs w:val="22"/>
          <w:lang w:val="en-GB"/>
        </w:rPr>
        <w:t>…. (</w:t>
      </w:r>
      <w:r w:rsidR="00266018" w:rsidRPr="00816F61">
        <w:rPr>
          <w:rFonts w:cs="Tahoma"/>
          <w:color w:val="0000FF"/>
          <w:sz w:val="20"/>
          <w:szCs w:val="22"/>
          <w:lang w:val="en-GB"/>
        </w:rPr>
        <w:t>Your Company)</w:t>
      </w:r>
      <w:r w:rsidRPr="00816F61">
        <w:rPr>
          <w:rFonts w:cs="Tahoma"/>
          <w:color w:val="0000FF"/>
          <w:sz w:val="20"/>
          <w:szCs w:val="22"/>
          <w:lang w:val="en-GB"/>
        </w:rPr>
        <w:t xml:space="preserve"> </w:t>
      </w:r>
      <w:r w:rsidR="00266018" w:rsidRPr="00816F61">
        <w:rPr>
          <w:rFonts w:cs="Tahoma"/>
          <w:color w:val="0000FF"/>
          <w:sz w:val="20"/>
          <w:szCs w:val="22"/>
          <w:lang w:val="en-GB"/>
        </w:rPr>
        <w:t xml:space="preserve">has paid for </w:t>
      </w:r>
      <w:r w:rsidRPr="00816F61">
        <w:rPr>
          <w:rFonts w:cs="Tahoma"/>
          <w:color w:val="0000FF"/>
          <w:sz w:val="20"/>
          <w:szCs w:val="22"/>
          <w:lang w:val="en-GB"/>
        </w:rPr>
        <w:t>XX r</w:t>
      </w:r>
      <w:r w:rsidR="00266018" w:rsidRPr="00816F61">
        <w:rPr>
          <w:rFonts w:cs="Tahoma"/>
          <w:color w:val="0000FF"/>
          <w:sz w:val="20"/>
          <w:szCs w:val="22"/>
          <w:lang w:val="en-GB"/>
        </w:rPr>
        <w:t>e</w:t>
      </w:r>
      <w:r w:rsidRPr="00816F61">
        <w:rPr>
          <w:rFonts w:cs="Tahoma"/>
          <w:color w:val="0000FF"/>
          <w:sz w:val="20"/>
          <w:szCs w:val="22"/>
          <w:lang w:val="en-GB"/>
        </w:rPr>
        <w:t>f</w:t>
      </w:r>
      <w:r w:rsidR="00266018" w:rsidRPr="00816F61">
        <w:rPr>
          <w:rFonts w:cs="Tahoma"/>
          <w:color w:val="0000FF"/>
          <w:sz w:val="20"/>
          <w:szCs w:val="22"/>
          <w:lang w:val="en-GB"/>
        </w:rPr>
        <w:t>e</w:t>
      </w:r>
      <w:r w:rsidRPr="00816F61">
        <w:rPr>
          <w:rFonts w:cs="Tahoma"/>
          <w:color w:val="0000FF"/>
          <w:sz w:val="20"/>
          <w:szCs w:val="22"/>
          <w:lang w:val="en-GB"/>
        </w:rPr>
        <w:t xml:space="preserve">rences. </w:t>
      </w:r>
      <w:r w:rsidR="00266018" w:rsidRPr="00816F61">
        <w:rPr>
          <w:rFonts w:cs="Tahoma"/>
          <w:color w:val="0000FF"/>
          <w:sz w:val="20"/>
          <w:szCs w:val="22"/>
          <w:lang w:val="en-GB"/>
        </w:rPr>
        <w:t xml:space="preserve">In compliance with indicated volumes, this amount must be paid within ...years. If at the end of this period of </w:t>
      </w:r>
      <w:r w:rsidRPr="00816F61">
        <w:rPr>
          <w:rFonts w:cs="Tahoma"/>
          <w:color w:val="0000FF"/>
          <w:sz w:val="20"/>
          <w:szCs w:val="22"/>
          <w:lang w:val="en-GB"/>
        </w:rPr>
        <w:t xml:space="preserve">…… </w:t>
      </w:r>
      <w:r w:rsidR="00266018" w:rsidRPr="00816F61">
        <w:rPr>
          <w:rFonts w:cs="Tahoma"/>
          <w:color w:val="0000FF"/>
          <w:sz w:val="20"/>
          <w:szCs w:val="22"/>
          <w:lang w:val="en-GB"/>
        </w:rPr>
        <w:t xml:space="preserve">years the number of parts/references/supplies required has not been reached, your company undertakes to pay the remaining amount in one </w:t>
      </w:r>
      <w:r w:rsidR="000D3571" w:rsidRPr="00816F61">
        <w:rPr>
          <w:rFonts w:cs="Tahoma"/>
          <w:color w:val="0000FF"/>
          <w:sz w:val="20"/>
          <w:szCs w:val="22"/>
          <w:lang w:val="en-GB"/>
        </w:rPr>
        <w:t>instalment</w:t>
      </w:r>
      <w:r w:rsidR="00266018" w:rsidRPr="00816F61">
        <w:rPr>
          <w:rFonts w:cs="Tahoma"/>
          <w:color w:val="0000FF"/>
          <w:sz w:val="20"/>
          <w:szCs w:val="22"/>
          <w:lang w:val="en-GB"/>
        </w:rPr>
        <w:t xml:space="preserve"> </w:t>
      </w:r>
      <w:r w:rsidRPr="00816F61">
        <w:rPr>
          <w:rFonts w:cs="Tahoma"/>
          <w:b/>
          <w:color w:val="0000FF"/>
          <w:sz w:val="20"/>
          <w:szCs w:val="22"/>
          <w:lang w:val="en-GB"/>
        </w:rPr>
        <w:t>O</w:t>
      </w:r>
      <w:r w:rsidR="00266018" w:rsidRPr="00816F61">
        <w:rPr>
          <w:rFonts w:cs="Tahoma"/>
          <w:b/>
          <w:color w:val="0000FF"/>
          <w:sz w:val="20"/>
          <w:szCs w:val="22"/>
          <w:lang w:val="en-GB"/>
        </w:rPr>
        <w:t>R</w:t>
      </w:r>
      <w:r w:rsidRPr="00816F61">
        <w:rPr>
          <w:rFonts w:cs="Tahoma"/>
          <w:color w:val="0000FF"/>
          <w:sz w:val="20"/>
          <w:szCs w:val="22"/>
          <w:lang w:val="en-GB"/>
        </w:rPr>
        <w:t xml:space="preserve"> </w:t>
      </w:r>
      <w:r w:rsidR="00266018" w:rsidRPr="00816F61">
        <w:rPr>
          <w:rFonts w:cs="Tahoma"/>
          <w:color w:val="0000FF"/>
          <w:sz w:val="20"/>
          <w:szCs w:val="22"/>
          <w:lang w:val="en-GB"/>
        </w:rPr>
        <w:t xml:space="preserve">in several instalments and in cash, once </w:t>
      </w:r>
      <w:r w:rsidRPr="00816F61">
        <w:rPr>
          <w:rFonts w:cs="Tahoma"/>
          <w:color w:val="0000FF"/>
          <w:sz w:val="20"/>
          <w:szCs w:val="22"/>
          <w:lang w:val="en-GB"/>
        </w:rPr>
        <w:t xml:space="preserve">JTEKT </w:t>
      </w:r>
      <w:r w:rsidR="00266018" w:rsidRPr="00816F61">
        <w:rPr>
          <w:rFonts w:cs="Tahoma"/>
          <w:color w:val="0000FF"/>
          <w:sz w:val="20"/>
          <w:szCs w:val="22"/>
          <w:lang w:val="en-GB"/>
        </w:rPr>
        <w:t>has sent its invoice</w:t>
      </w:r>
      <w:r w:rsidRPr="00816F61">
        <w:rPr>
          <w:rFonts w:cs="Tahoma"/>
          <w:color w:val="0000FF"/>
          <w:sz w:val="20"/>
          <w:szCs w:val="22"/>
          <w:lang w:val="en-GB"/>
        </w:rPr>
        <w:t xml:space="preserve">. </w:t>
      </w:r>
    </w:p>
    <w:p w:rsidR="00F47CCB" w:rsidRPr="00816F61" w:rsidRDefault="00F47CCB" w:rsidP="00F47CCB">
      <w:pPr>
        <w:jc w:val="both"/>
        <w:rPr>
          <w:rFonts w:cs="Tahoma"/>
          <w:sz w:val="20"/>
          <w:szCs w:val="22"/>
          <w:lang w:val="en-GB"/>
        </w:rPr>
      </w:pPr>
    </w:p>
    <w:p w:rsidR="004B269D" w:rsidRPr="00816F61" w:rsidRDefault="004B269D" w:rsidP="00F47CCB">
      <w:pPr>
        <w:jc w:val="both"/>
        <w:rPr>
          <w:rFonts w:cs="Tahoma"/>
          <w:sz w:val="20"/>
          <w:szCs w:val="22"/>
          <w:lang w:val="en-GB"/>
        </w:rPr>
      </w:pPr>
      <w:r w:rsidRPr="00816F61">
        <w:rPr>
          <w:rFonts w:cs="Tahoma"/>
          <w:sz w:val="20"/>
          <w:szCs w:val="22"/>
          <w:lang w:val="en-GB"/>
        </w:rPr>
        <w:t xml:space="preserve">The price does not include the </w:t>
      </w:r>
      <w:bookmarkStart w:id="118" w:name="OLE_LINK5"/>
      <w:bookmarkStart w:id="119" w:name="OLE_LINK6"/>
      <w:r w:rsidRPr="00816F61">
        <w:rPr>
          <w:rFonts w:cs="Tahoma"/>
          <w:sz w:val="20"/>
          <w:szCs w:val="22"/>
          <w:lang w:val="en-GB"/>
        </w:rPr>
        <w:t xml:space="preserve">assignment </w:t>
      </w:r>
      <w:bookmarkEnd w:id="118"/>
      <w:bookmarkEnd w:id="119"/>
      <w:r w:rsidRPr="00816F61">
        <w:rPr>
          <w:rFonts w:cs="Tahoma"/>
          <w:sz w:val="20"/>
          <w:szCs w:val="22"/>
          <w:lang w:val="en-GB"/>
        </w:rPr>
        <w:t>of intellectual property rights.</w:t>
      </w:r>
    </w:p>
    <w:p w:rsidR="00F47CCB" w:rsidRPr="00816F61" w:rsidRDefault="00F47CCB" w:rsidP="00F47CCB">
      <w:pPr>
        <w:jc w:val="both"/>
        <w:rPr>
          <w:rFonts w:cs="Tahoma"/>
          <w:sz w:val="20"/>
          <w:szCs w:val="22"/>
          <w:lang w:val="en-GB"/>
        </w:rPr>
      </w:pPr>
    </w:p>
    <w:p w:rsidR="00F47CCB" w:rsidRPr="00816F61" w:rsidRDefault="00F47CCB" w:rsidP="00F47CCB">
      <w:pPr>
        <w:jc w:val="both"/>
        <w:outlineLvl w:val="1"/>
        <w:rPr>
          <w:rFonts w:cs="Tahoma"/>
          <w:sz w:val="20"/>
          <w:szCs w:val="22"/>
          <w:lang w:val="en-GB"/>
        </w:rPr>
      </w:pPr>
    </w:p>
    <w:p w:rsidR="00F47CCB" w:rsidRPr="00816F61" w:rsidRDefault="00F47CCB" w:rsidP="00337322">
      <w:pPr>
        <w:numPr>
          <w:ilvl w:val="1"/>
          <w:numId w:val="9"/>
        </w:numPr>
        <w:tabs>
          <w:tab w:val="clear" w:pos="900"/>
          <w:tab w:val="num" w:pos="414"/>
        </w:tabs>
        <w:ind w:left="1134" w:hanging="708"/>
        <w:jc w:val="both"/>
        <w:outlineLvl w:val="1"/>
        <w:rPr>
          <w:rFonts w:cs="Tahoma"/>
          <w:b/>
          <w:sz w:val="20"/>
          <w:szCs w:val="22"/>
          <w:lang w:val="en-GB"/>
        </w:rPr>
      </w:pPr>
      <w:bookmarkStart w:id="120" w:name="_Toc231697108"/>
      <w:bookmarkStart w:id="121" w:name="_Toc234898567"/>
      <w:bookmarkStart w:id="122" w:name="_Toc453581891"/>
      <w:r w:rsidRPr="00816F61">
        <w:rPr>
          <w:rFonts w:cs="Tahoma"/>
          <w:b/>
          <w:sz w:val="20"/>
          <w:szCs w:val="22"/>
          <w:lang w:val="en-GB"/>
        </w:rPr>
        <w:t>Ren</w:t>
      </w:r>
      <w:r w:rsidR="004B269D" w:rsidRPr="00816F61">
        <w:rPr>
          <w:rFonts w:cs="Tahoma"/>
          <w:b/>
          <w:sz w:val="20"/>
          <w:szCs w:val="22"/>
          <w:lang w:val="en-GB"/>
        </w:rPr>
        <w:t>ewal</w:t>
      </w:r>
      <w:bookmarkEnd w:id="120"/>
      <w:bookmarkEnd w:id="121"/>
      <w:bookmarkEnd w:id="122"/>
    </w:p>
    <w:p w:rsidR="00F47CCB" w:rsidRPr="00816F61" w:rsidRDefault="00F47CCB" w:rsidP="00F47CCB">
      <w:pPr>
        <w:ind w:left="360"/>
        <w:jc w:val="both"/>
        <w:rPr>
          <w:rFonts w:cs="Tahoma"/>
          <w:sz w:val="20"/>
          <w:szCs w:val="22"/>
          <w:lang w:val="en-GB"/>
        </w:rPr>
      </w:pPr>
    </w:p>
    <w:p w:rsidR="00F47CCB" w:rsidRPr="00816F61" w:rsidRDefault="004B269D" w:rsidP="00F47CCB">
      <w:pPr>
        <w:jc w:val="both"/>
        <w:rPr>
          <w:rFonts w:cs="Tahoma"/>
          <w:color w:val="0000FF"/>
          <w:sz w:val="20"/>
          <w:szCs w:val="22"/>
          <w:lang w:val="en-GB"/>
        </w:rPr>
      </w:pPr>
      <w:r w:rsidRPr="00816F61">
        <w:rPr>
          <w:rFonts w:cs="Tahoma"/>
          <w:color w:val="0000FF"/>
          <w:sz w:val="20"/>
          <w:szCs w:val="22"/>
          <w:lang w:val="en-GB"/>
        </w:rPr>
        <w:t xml:space="preserve">The renewal of tooling is not included in the price </w:t>
      </w:r>
      <w:r w:rsidR="004E6505" w:rsidRPr="00816F61">
        <w:rPr>
          <w:rFonts w:cs="Tahoma"/>
          <w:color w:val="0000FF"/>
          <w:sz w:val="20"/>
          <w:szCs w:val="22"/>
          <w:lang w:val="en-GB"/>
        </w:rPr>
        <w:t>defined</w:t>
      </w:r>
      <w:r w:rsidRPr="00816F61">
        <w:rPr>
          <w:rFonts w:cs="Tahoma"/>
          <w:color w:val="0000FF"/>
          <w:sz w:val="20"/>
          <w:szCs w:val="22"/>
          <w:lang w:val="en-GB"/>
        </w:rPr>
        <w:t xml:space="preserve"> above. The renewal shall be paid in a single instalment by your company on receipt of the invoice issued by </w:t>
      </w:r>
      <w:r w:rsidR="00F47CCB" w:rsidRPr="00816F61">
        <w:rPr>
          <w:rFonts w:cs="Tahoma"/>
          <w:color w:val="0000FF"/>
          <w:sz w:val="20"/>
          <w:szCs w:val="22"/>
          <w:lang w:val="en-GB"/>
        </w:rPr>
        <w:t xml:space="preserve">JTEKT. </w:t>
      </w:r>
      <w:r w:rsidRPr="00816F61">
        <w:rPr>
          <w:rFonts w:cs="Tahoma"/>
          <w:color w:val="0000FF"/>
          <w:sz w:val="20"/>
          <w:szCs w:val="22"/>
          <w:lang w:val="en-GB"/>
        </w:rPr>
        <w:t>For information purposes, we have attached the approximate lifetime of the specific tooling</w:t>
      </w:r>
      <w:r w:rsidR="00F47CCB" w:rsidRPr="00816F61">
        <w:rPr>
          <w:rFonts w:cs="Tahoma"/>
          <w:color w:val="0000FF"/>
          <w:sz w:val="20"/>
          <w:szCs w:val="22"/>
          <w:lang w:val="en-GB"/>
        </w:rPr>
        <w:t xml:space="preserve">. </w:t>
      </w:r>
    </w:p>
    <w:p w:rsidR="00F47CCB" w:rsidRPr="00816F61" w:rsidRDefault="00F47CCB" w:rsidP="00F47CCB">
      <w:pPr>
        <w:jc w:val="both"/>
        <w:rPr>
          <w:rFonts w:cs="Tahoma"/>
          <w:color w:val="0000FF"/>
          <w:sz w:val="20"/>
          <w:szCs w:val="22"/>
          <w:lang w:val="en-GB"/>
        </w:rPr>
      </w:pPr>
    </w:p>
    <w:p w:rsidR="00F47CCB" w:rsidRPr="00816F61" w:rsidRDefault="00F47CCB" w:rsidP="00F47CCB">
      <w:pPr>
        <w:jc w:val="both"/>
        <w:rPr>
          <w:rFonts w:cs="Tahoma"/>
          <w:color w:val="0000FF"/>
          <w:sz w:val="20"/>
          <w:szCs w:val="22"/>
          <w:lang w:val="en-GB"/>
        </w:rPr>
      </w:pPr>
      <w:r w:rsidRPr="00816F61">
        <w:rPr>
          <w:rFonts w:cs="Tahoma"/>
          <w:b/>
          <w:color w:val="0000FF"/>
          <w:sz w:val="20"/>
          <w:szCs w:val="22"/>
          <w:lang w:val="en-GB"/>
        </w:rPr>
        <w:t>O</w:t>
      </w:r>
      <w:r w:rsidR="004B269D" w:rsidRPr="00816F61">
        <w:rPr>
          <w:rFonts w:cs="Tahoma"/>
          <w:b/>
          <w:color w:val="0000FF"/>
          <w:sz w:val="20"/>
          <w:szCs w:val="22"/>
          <w:lang w:val="en-GB"/>
        </w:rPr>
        <w:t>R</w:t>
      </w:r>
      <w:r w:rsidRPr="00816F61">
        <w:rPr>
          <w:rFonts w:cs="Tahoma"/>
          <w:color w:val="0000FF"/>
          <w:sz w:val="20"/>
          <w:szCs w:val="22"/>
          <w:lang w:val="en-GB"/>
        </w:rPr>
        <w:t xml:space="preserve"> e</w:t>
      </w:r>
      <w:r w:rsidR="004B269D" w:rsidRPr="00816F61">
        <w:rPr>
          <w:rFonts w:cs="Tahoma"/>
          <w:color w:val="0000FF"/>
          <w:sz w:val="20"/>
          <w:szCs w:val="22"/>
          <w:lang w:val="en-GB"/>
        </w:rPr>
        <w:t xml:space="preserve">xplain other </w:t>
      </w:r>
      <w:r w:rsidR="00D877D2" w:rsidRPr="00816F61">
        <w:rPr>
          <w:rFonts w:cs="Tahoma"/>
          <w:color w:val="0000FF"/>
          <w:sz w:val="20"/>
          <w:szCs w:val="22"/>
          <w:lang w:val="en-GB"/>
        </w:rPr>
        <w:t>conceivable systems</w:t>
      </w:r>
      <w:r w:rsidRPr="00816F61">
        <w:rPr>
          <w:rFonts w:cs="Tahoma"/>
          <w:color w:val="0000FF"/>
          <w:sz w:val="20"/>
          <w:szCs w:val="22"/>
          <w:lang w:val="en-GB"/>
        </w:rPr>
        <w:t xml:space="preserve"> (</w:t>
      </w:r>
      <w:proofErr w:type="spellStart"/>
      <w:r w:rsidRPr="00816F61">
        <w:rPr>
          <w:rFonts w:cs="Tahoma"/>
          <w:color w:val="0000FF"/>
          <w:sz w:val="20"/>
          <w:szCs w:val="22"/>
          <w:lang w:val="en-GB"/>
        </w:rPr>
        <w:t>e</w:t>
      </w:r>
      <w:r w:rsidR="00D877D2" w:rsidRPr="00816F61">
        <w:rPr>
          <w:rFonts w:cs="Tahoma"/>
          <w:color w:val="0000FF"/>
          <w:sz w:val="20"/>
          <w:szCs w:val="22"/>
          <w:lang w:val="en-GB"/>
        </w:rPr>
        <w:t>g</w:t>
      </w:r>
      <w:proofErr w:type="spellEnd"/>
      <w:r w:rsidR="00D877D2" w:rsidRPr="00816F61">
        <w:rPr>
          <w:rFonts w:cs="Tahoma"/>
          <w:color w:val="0000FF"/>
          <w:sz w:val="20"/>
          <w:szCs w:val="22"/>
          <w:lang w:val="en-GB"/>
        </w:rPr>
        <w:t>: those already used for initial allocation</w:t>
      </w:r>
      <w:r w:rsidR="00E878AE" w:rsidRPr="00816F61">
        <w:rPr>
          <w:rFonts w:cs="Tahoma"/>
          <w:color w:val="0000FF"/>
          <w:sz w:val="20"/>
          <w:szCs w:val="22"/>
          <w:lang w:val="en-GB"/>
        </w:rPr>
        <w:t>).</w:t>
      </w:r>
    </w:p>
    <w:p w:rsidR="00F47CCB" w:rsidRPr="00816F61" w:rsidRDefault="00F47CCB" w:rsidP="00F47CCB">
      <w:pPr>
        <w:jc w:val="both"/>
        <w:rPr>
          <w:rFonts w:cs="Tahoma"/>
          <w:sz w:val="20"/>
          <w:szCs w:val="22"/>
          <w:lang w:val="en-GB"/>
        </w:rPr>
      </w:pPr>
    </w:p>
    <w:p w:rsidR="00F47CCB" w:rsidRPr="00816F61" w:rsidRDefault="00F47CCB"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E3D45" w:rsidRPr="00816F61" w:rsidRDefault="00FE3D45" w:rsidP="00F47CCB">
      <w:pPr>
        <w:jc w:val="both"/>
        <w:rPr>
          <w:rFonts w:cs="Tahoma"/>
          <w:sz w:val="20"/>
          <w:szCs w:val="22"/>
          <w:lang w:val="en-GB"/>
        </w:rPr>
      </w:pPr>
    </w:p>
    <w:p w:rsidR="00F47CCB" w:rsidRPr="00816F61" w:rsidRDefault="00F47CCB" w:rsidP="00F97C2B">
      <w:pPr>
        <w:pStyle w:val="StylePropComRouge"/>
        <w:numPr>
          <w:ilvl w:val="0"/>
          <w:numId w:val="9"/>
        </w:numPr>
        <w:pBdr>
          <w:bottom w:val="single" w:sz="18" w:space="1" w:color="CC0000"/>
        </w:pBdr>
        <w:tabs>
          <w:tab w:val="clear" w:pos="645"/>
          <w:tab w:val="num" w:pos="360"/>
        </w:tabs>
        <w:ind w:left="360" w:hanging="360"/>
        <w:rPr>
          <w:rStyle w:val="StylePropComRougeCar"/>
          <w:szCs w:val="20"/>
          <w:lang w:val="fr-FR"/>
        </w:rPr>
      </w:pPr>
      <w:bookmarkStart w:id="123" w:name="_Toc231697110"/>
      <w:bookmarkStart w:id="124" w:name="_Toc234898569"/>
      <w:bookmarkStart w:id="125" w:name="_Toc453581892"/>
      <w:r w:rsidRPr="00816F61">
        <w:rPr>
          <w:rStyle w:val="StylePropComRougeCar"/>
          <w:szCs w:val="20"/>
          <w:lang w:val="fr-FR"/>
        </w:rPr>
        <w:t>LOGISTI</w:t>
      </w:r>
      <w:r w:rsidR="00D877D2" w:rsidRPr="00816F61">
        <w:rPr>
          <w:rStyle w:val="StylePropComRougeCar"/>
          <w:szCs w:val="20"/>
          <w:lang w:val="fr-FR"/>
        </w:rPr>
        <w:t>CS AND PACKAGING</w:t>
      </w:r>
      <w:bookmarkEnd w:id="123"/>
      <w:bookmarkEnd w:id="124"/>
      <w:bookmarkEnd w:id="125"/>
    </w:p>
    <w:p w:rsidR="00F47CCB" w:rsidRPr="00816F61" w:rsidRDefault="00F47CCB" w:rsidP="00F47CCB">
      <w:pPr>
        <w:jc w:val="both"/>
        <w:rPr>
          <w:rFonts w:cs="Tahoma"/>
          <w:b/>
          <w:sz w:val="20"/>
          <w:szCs w:val="22"/>
          <w:lang w:val="en-GB"/>
        </w:rPr>
      </w:pPr>
    </w:p>
    <w:p w:rsidR="00F8595F" w:rsidRPr="00816F61" w:rsidRDefault="00F8595F" w:rsidP="00F47CCB">
      <w:pPr>
        <w:jc w:val="both"/>
        <w:rPr>
          <w:rFonts w:cs="Tahoma"/>
          <w:b/>
          <w:sz w:val="20"/>
          <w:szCs w:val="22"/>
          <w:lang w:val="en-GB"/>
        </w:rPr>
      </w:pPr>
    </w:p>
    <w:p w:rsidR="00F47CCB" w:rsidRPr="00816F61" w:rsidRDefault="00F47CCB" w:rsidP="00337322">
      <w:pPr>
        <w:numPr>
          <w:ilvl w:val="1"/>
          <w:numId w:val="9"/>
        </w:numPr>
        <w:tabs>
          <w:tab w:val="clear" w:pos="900"/>
          <w:tab w:val="num" w:pos="414"/>
        </w:tabs>
        <w:ind w:left="1134" w:hanging="708"/>
        <w:jc w:val="both"/>
        <w:outlineLvl w:val="1"/>
        <w:rPr>
          <w:rFonts w:cs="Tahoma"/>
          <w:b/>
          <w:sz w:val="20"/>
          <w:szCs w:val="22"/>
          <w:lang w:val="en-GB"/>
        </w:rPr>
      </w:pPr>
      <w:bookmarkStart w:id="126" w:name="_Toc231697111"/>
      <w:bookmarkStart w:id="127" w:name="_Toc234898570"/>
      <w:bookmarkStart w:id="128" w:name="_Toc453581893"/>
      <w:r w:rsidRPr="00816F61">
        <w:rPr>
          <w:rFonts w:cs="Tahoma"/>
          <w:b/>
          <w:sz w:val="20"/>
          <w:szCs w:val="22"/>
          <w:lang w:val="en-GB"/>
        </w:rPr>
        <w:t>Logisti</w:t>
      </w:r>
      <w:bookmarkEnd w:id="126"/>
      <w:bookmarkEnd w:id="127"/>
      <w:r w:rsidR="00D877D2" w:rsidRPr="00816F61">
        <w:rPr>
          <w:rFonts w:cs="Tahoma"/>
          <w:b/>
          <w:sz w:val="20"/>
          <w:szCs w:val="22"/>
          <w:lang w:val="en-GB"/>
        </w:rPr>
        <w:t>cs</w:t>
      </w:r>
      <w:bookmarkEnd w:id="128"/>
    </w:p>
    <w:p w:rsidR="00F47CCB" w:rsidRPr="00816F61" w:rsidRDefault="00F47CCB" w:rsidP="00F47CCB">
      <w:pPr>
        <w:jc w:val="both"/>
        <w:rPr>
          <w:rFonts w:cs="Tahoma"/>
          <w:b/>
          <w:sz w:val="20"/>
          <w:szCs w:val="22"/>
          <w:lang w:val="en-GB"/>
        </w:rPr>
      </w:pPr>
    </w:p>
    <w:p w:rsidR="00F47CCB" w:rsidRPr="00816F61" w:rsidRDefault="00D877D2" w:rsidP="00F47CCB">
      <w:pPr>
        <w:jc w:val="both"/>
        <w:rPr>
          <w:rFonts w:cs="Tahoma"/>
          <w:color w:val="0000FF"/>
          <w:sz w:val="20"/>
          <w:szCs w:val="22"/>
          <w:lang w:val="en-GB"/>
        </w:rPr>
      </w:pPr>
      <w:r w:rsidRPr="00816F61">
        <w:rPr>
          <w:rFonts w:cs="Tahoma"/>
          <w:color w:val="0000FF"/>
          <w:sz w:val="20"/>
          <w:szCs w:val="22"/>
          <w:lang w:val="en-GB"/>
        </w:rPr>
        <w:t>Production s</w:t>
      </w:r>
      <w:r w:rsidR="00F47CCB" w:rsidRPr="00816F61">
        <w:rPr>
          <w:rFonts w:cs="Tahoma"/>
          <w:color w:val="0000FF"/>
          <w:sz w:val="20"/>
          <w:szCs w:val="22"/>
          <w:lang w:val="en-GB"/>
        </w:rPr>
        <w:t>ite: ……………….</w:t>
      </w:r>
      <w:r w:rsidR="00F47CCB" w:rsidRPr="00816F61">
        <w:rPr>
          <w:rStyle w:val="Marquedecommentaire"/>
          <w:rFonts w:cs="Tahoma"/>
          <w:vanish/>
          <w:color w:val="0000FF"/>
          <w:sz w:val="20"/>
          <w:szCs w:val="22"/>
          <w:lang w:val="en-GB"/>
        </w:rPr>
        <w:commentReference w:id="129"/>
      </w:r>
    </w:p>
    <w:p w:rsidR="00F47CCB" w:rsidRPr="00816F61" w:rsidRDefault="00F47CCB" w:rsidP="00F47CCB">
      <w:pPr>
        <w:jc w:val="both"/>
        <w:rPr>
          <w:rFonts w:cs="Tahoma"/>
          <w:b/>
          <w:color w:val="0000FF"/>
          <w:sz w:val="20"/>
          <w:szCs w:val="22"/>
          <w:lang w:val="en-GB"/>
        </w:rPr>
      </w:pPr>
    </w:p>
    <w:p w:rsidR="00F47CCB" w:rsidRPr="00816F61" w:rsidRDefault="00F47CCB" w:rsidP="00F47CCB">
      <w:pPr>
        <w:jc w:val="both"/>
        <w:rPr>
          <w:rFonts w:cs="Tahoma"/>
          <w:color w:val="008000"/>
          <w:sz w:val="20"/>
          <w:szCs w:val="22"/>
          <w:lang w:val="en-GB"/>
        </w:rPr>
      </w:pPr>
      <w:proofErr w:type="spellStart"/>
      <w:proofErr w:type="gramStart"/>
      <w:r w:rsidRPr="00816F61">
        <w:rPr>
          <w:rFonts w:cs="Tahoma"/>
          <w:color w:val="0000FF"/>
          <w:sz w:val="20"/>
          <w:szCs w:val="22"/>
          <w:lang w:val="en-GB"/>
        </w:rPr>
        <w:t>Incoterm</w:t>
      </w:r>
      <w:proofErr w:type="spellEnd"/>
      <w:r w:rsidRPr="00816F61">
        <w:rPr>
          <w:rFonts w:cs="Tahoma"/>
          <w:color w:val="008000"/>
          <w:sz w:val="20"/>
          <w:szCs w:val="22"/>
          <w:lang w:val="en-GB"/>
        </w:rPr>
        <w:t> :</w:t>
      </w:r>
      <w:proofErr w:type="gramEnd"/>
      <w:r w:rsidRPr="00816F61">
        <w:rPr>
          <w:rFonts w:cs="Tahoma"/>
          <w:color w:val="008000"/>
          <w:sz w:val="20"/>
          <w:szCs w:val="22"/>
          <w:lang w:val="en-GB"/>
        </w:rPr>
        <w:t xml:space="preserve"> …………………….</w:t>
      </w:r>
    </w:p>
    <w:p w:rsidR="00A5581B" w:rsidRPr="00816F61" w:rsidRDefault="00A5581B" w:rsidP="00F47CCB">
      <w:pPr>
        <w:jc w:val="both"/>
        <w:rPr>
          <w:rFonts w:cs="Tahoma"/>
          <w:sz w:val="20"/>
          <w:szCs w:val="22"/>
          <w:lang w:val="en-GB"/>
        </w:rPr>
      </w:pPr>
      <w:r w:rsidRPr="00816F61">
        <w:rPr>
          <w:rFonts w:cs="Tahoma"/>
          <w:sz w:val="20"/>
          <w:szCs w:val="22"/>
          <w:lang w:val="en-GB"/>
        </w:rPr>
        <w:t xml:space="preserve">The service </w:t>
      </w:r>
      <w:r w:rsidR="006139AB" w:rsidRPr="00816F61">
        <w:rPr>
          <w:rFonts w:cs="Tahoma"/>
          <w:sz w:val="20"/>
          <w:szCs w:val="22"/>
          <w:lang w:val="en-GB"/>
        </w:rPr>
        <w:t>rate is to</w:t>
      </w:r>
      <w:r w:rsidRPr="00816F61">
        <w:rPr>
          <w:rFonts w:cs="Tahoma"/>
          <w:sz w:val="20"/>
          <w:szCs w:val="22"/>
          <w:lang w:val="en-GB"/>
        </w:rPr>
        <w:t xml:space="preserve"> be calculated </w:t>
      </w:r>
      <w:r w:rsidR="006139AB" w:rsidRPr="00816F61">
        <w:rPr>
          <w:rFonts w:cs="Tahoma"/>
          <w:sz w:val="20"/>
          <w:szCs w:val="22"/>
          <w:lang w:val="en-GB"/>
        </w:rPr>
        <w:t>corresponding</w:t>
      </w:r>
      <w:r w:rsidRPr="00816F61">
        <w:rPr>
          <w:rFonts w:cs="Tahoma"/>
          <w:sz w:val="20"/>
          <w:szCs w:val="22"/>
          <w:lang w:val="en-GB"/>
        </w:rPr>
        <w:t xml:space="preserve"> to the </w:t>
      </w:r>
      <w:proofErr w:type="spellStart"/>
      <w:r w:rsidRPr="00816F61">
        <w:rPr>
          <w:rFonts w:cs="Tahoma"/>
          <w:sz w:val="20"/>
          <w:szCs w:val="22"/>
          <w:lang w:val="en-GB"/>
        </w:rPr>
        <w:t>Incoterm</w:t>
      </w:r>
      <w:proofErr w:type="spellEnd"/>
      <w:r w:rsidRPr="00816F61">
        <w:rPr>
          <w:rFonts w:cs="Tahoma"/>
          <w:sz w:val="20"/>
          <w:szCs w:val="22"/>
          <w:lang w:val="en-GB"/>
        </w:rPr>
        <w:t>.</w:t>
      </w:r>
    </w:p>
    <w:p w:rsidR="00FE3D45" w:rsidRPr="00816F61" w:rsidRDefault="00282A11" w:rsidP="00F47CCB">
      <w:pPr>
        <w:jc w:val="both"/>
        <w:rPr>
          <w:rFonts w:cs="Tahoma"/>
          <w:color w:val="800080"/>
          <w:sz w:val="20"/>
          <w:szCs w:val="22"/>
          <w:lang w:val="en-GB"/>
        </w:rPr>
      </w:pPr>
      <w:r w:rsidRPr="00816F61">
        <w:rPr>
          <w:rFonts w:cs="Tahoma"/>
          <w:sz w:val="20"/>
          <w:szCs w:val="22"/>
          <w:lang w:val="en-GB"/>
        </w:rPr>
        <w:t xml:space="preserve">Any </w:t>
      </w:r>
      <w:r w:rsidR="00A0373D" w:rsidRPr="00816F61">
        <w:rPr>
          <w:rFonts w:cs="Tahoma"/>
          <w:sz w:val="20"/>
          <w:szCs w:val="22"/>
          <w:lang w:val="en-GB"/>
        </w:rPr>
        <w:t>revision</w:t>
      </w:r>
      <w:r w:rsidR="00F47CCB" w:rsidRPr="00816F61">
        <w:rPr>
          <w:rFonts w:cs="Tahoma"/>
          <w:sz w:val="20"/>
          <w:szCs w:val="22"/>
          <w:lang w:val="en-GB"/>
        </w:rPr>
        <w:t xml:space="preserve"> </w:t>
      </w:r>
      <w:r w:rsidRPr="00816F61">
        <w:rPr>
          <w:rFonts w:cs="Tahoma"/>
          <w:sz w:val="20"/>
          <w:szCs w:val="22"/>
          <w:lang w:val="en-GB"/>
        </w:rPr>
        <w:t xml:space="preserve">of transport </w:t>
      </w:r>
      <w:r w:rsidR="00182461" w:rsidRPr="00816F61">
        <w:rPr>
          <w:rFonts w:cs="Tahoma"/>
          <w:sz w:val="20"/>
          <w:szCs w:val="22"/>
          <w:lang w:val="en-GB"/>
        </w:rPr>
        <w:t>conditions</w:t>
      </w:r>
      <w:r w:rsidR="00F47CCB" w:rsidRPr="00816F61">
        <w:rPr>
          <w:rFonts w:cs="Tahoma"/>
          <w:sz w:val="20"/>
          <w:szCs w:val="22"/>
          <w:lang w:val="en-GB"/>
        </w:rPr>
        <w:t xml:space="preserve"> </w:t>
      </w:r>
      <w:r w:rsidRPr="00816F61">
        <w:rPr>
          <w:rFonts w:cs="Tahoma"/>
          <w:sz w:val="20"/>
          <w:szCs w:val="22"/>
          <w:lang w:val="en-GB"/>
        </w:rPr>
        <w:t>must be accepted in good faith by either party</w:t>
      </w:r>
      <w:r w:rsidR="001A3890" w:rsidRPr="00643668">
        <w:rPr>
          <w:rStyle w:val="Marquedecommentaire"/>
          <w:rFonts w:cs="Tahoma"/>
          <w:vanish/>
          <w:color w:val="800080"/>
          <w:sz w:val="20"/>
          <w:szCs w:val="20"/>
        </w:rPr>
        <w:commentReference w:id="130"/>
      </w:r>
    </w:p>
    <w:p w:rsidR="00FE3D45" w:rsidRPr="00816F61" w:rsidRDefault="00FE3D45" w:rsidP="00F47CCB">
      <w:pPr>
        <w:jc w:val="both"/>
        <w:rPr>
          <w:rFonts w:cs="Tahoma"/>
          <w:color w:val="800080"/>
          <w:sz w:val="20"/>
          <w:szCs w:val="22"/>
          <w:lang w:val="en-GB"/>
        </w:rPr>
      </w:pPr>
    </w:p>
    <w:p w:rsidR="00F47CCB" w:rsidRPr="00816F61" w:rsidRDefault="00282A11" w:rsidP="00F47CCB">
      <w:pPr>
        <w:jc w:val="both"/>
        <w:rPr>
          <w:rFonts w:cs="Tahoma"/>
          <w:b/>
          <w:color w:val="800080"/>
          <w:sz w:val="20"/>
          <w:szCs w:val="22"/>
          <w:lang w:val="en-GB"/>
        </w:rPr>
      </w:pPr>
      <w:r w:rsidRPr="00816F61">
        <w:rPr>
          <w:rFonts w:cs="Tahoma"/>
          <w:color w:val="800080"/>
          <w:sz w:val="20"/>
          <w:szCs w:val="22"/>
          <w:lang w:val="en-GB"/>
        </w:rPr>
        <w:t xml:space="preserve">In case of </w:t>
      </w:r>
      <w:r w:rsidR="00645E1A" w:rsidRPr="00816F61">
        <w:rPr>
          <w:rFonts w:cs="Tahoma"/>
          <w:color w:val="800080"/>
          <w:sz w:val="20"/>
          <w:szCs w:val="22"/>
          <w:lang w:val="en-GB"/>
        </w:rPr>
        <w:t>revision</w:t>
      </w:r>
      <w:r w:rsidR="00F47CCB" w:rsidRPr="00816F61">
        <w:rPr>
          <w:rFonts w:cs="Tahoma"/>
          <w:color w:val="800080"/>
          <w:sz w:val="20"/>
          <w:szCs w:val="22"/>
          <w:lang w:val="en-GB"/>
        </w:rPr>
        <w:t xml:space="preserve"> </w:t>
      </w:r>
      <w:r w:rsidRPr="00816F61">
        <w:rPr>
          <w:rFonts w:cs="Tahoma"/>
          <w:color w:val="800080"/>
          <w:sz w:val="20"/>
          <w:szCs w:val="22"/>
          <w:lang w:val="en-GB"/>
        </w:rPr>
        <w:t xml:space="preserve">of transport </w:t>
      </w:r>
      <w:r w:rsidR="00645E1A" w:rsidRPr="00816F61">
        <w:rPr>
          <w:rFonts w:cs="Tahoma"/>
          <w:color w:val="800080"/>
          <w:sz w:val="20"/>
          <w:szCs w:val="22"/>
          <w:lang w:val="en-GB"/>
        </w:rPr>
        <w:t>conditions</w:t>
      </w:r>
      <w:r w:rsidRPr="00816F61">
        <w:rPr>
          <w:rFonts w:cs="Tahoma"/>
          <w:color w:val="800080"/>
          <w:sz w:val="20"/>
          <w:szCs w:val="22"/>
          <w:lang w:val="en-GB"/>
        </w:rPr>
        <w:t>, the customer commits itself to seeking a solution with</w:t>
      </w:r>
      <w:r w:rsidR="00F47CCB" w:rsidRPr="00816F61">
        <w:rPr>
          <w:rFonts w:cs="Tahoma"/>
          <w:color w:val="800080"/>
          <w:sz w:val="20"/>
          <w:szCs w:val="22"/>
          <w:lang w:val="en-GB"/>
        </w:rPr>
        <w:t xml:space="preserve"> JTEKT </w:t>
      </w:r>
      <w:r w:rsidRPr="00816F61">
        <w:rPr>
          <w:rFonts w:cs="Tahoma"/>
          <w:color w:val="800080"/>
          <w:sz w:val="20"/>
          <w:szCs w:val="22"/>
          <w:lang w:val="en-GB"/>
        </w:rPr>
        <w:t>and a fair compensation of costs</w:t>
      </w:r>
      <w:r w:rsidR="00F47CCB" w:rsidRPr="00816F61">
        <w:rPr>
          <w:rFonts w:cs="Tahoma"/>
          <w:color w:val="800080"/>
          <w:sz w:val="20"/>
          <w:szCs w:val="22"/>
          <w:lang w:val="en-GB"/>
        </w:rPr>
        <w:t>.</w:t>
      </w:r>
    </w:p>
    <w:p w:rsidR="00F47CCB" w:rsidRPr="00816F61" w:rsidRDefault="00F47CCB" w:rsidP="00F47CCB">
      <w:pPr>
        <w:jc w:val="both"/>
        <w:rPr>
          <w:rFonts w:cs="Tahoma"/>
          <w:b/>
          <w:color w:val="800080"/>
          <w:sz w:val="20"/>
          <w:szCs w:val="22"/>
          <w:lang w:val="en-GB"/>
        </w:rPr>
      </w:pPr>
    </w:p>
    <w:p w:rsidR="00F47CCB" w:rsidRPr="00816F61" w:rsidRDefault="00F47CCB" w:rsidP="00F47CCB">
      <w:pPr>
        <w:jc w:val="both"/>
        <w:rPr>
          <w:rFonts w:cs="Tahoma"/>
          <w:color w:val="800080"/>
          <w:sz w:val="20"/>
          <w:szCs w:val="22"/>
          <w:lang w:val="en-GB"/>
        </w:rPr>
      </w:pPr>
      <w:r w:rsidRPr="00816F61">
        <w:rPr>
          <w:rFonts w:cs="Tahoma"/>
          <w:color w:val="800080"/>
          <w:sz w:val="20"/>
          <w:szCs w:val="22"/>
          <w:lang w:val="en-GB"/>
        </w:rPr>
        <w:t>S</w:t>
      </w:r>
      <w:r w:rsidR="00282A11" w:rsidRPr="00816F61">
        <w:rPr>
          <w:rFonts w:cs="Tahoma"/>
          <w:color w:val="800080"/>
          <w:sz w:val="20"/>
          <w:szCs w:val="22"/>
          <w:lang w:val="en-GB"/>
        </w:rPr>
        <w:t>afety s</w:t>
      </w:r>
      <w:r w:rsidRPr="00816F61">
        <w:rPr>
          <w:rFonts w:cs="Tahoma"/>
          <w:color w:val="800080"/>
          <w:sz w:val="20"/>
          <w:szCs w:val="22"/>
          <w:lang w:val="en-GB"/>
        </w:rPr>
        <w:t xml:space="preserve">tock: </w:t>
      </w:r>
      <w:r w:rsidR="00282A11" w:rsidRPr="00816F61">
        <w:rPr>
          <w:rFonts w:cs="Tahoma"/>
          <w:color w:val="800080"/>
          <w:sz w:val="20"/>
          <w:szCs w:val="22"/>
          <w:lang w:val="en-GB"/>
        </w:rPr>
        <w:t>details to be provided especially if the desire is to limit this obligat</w:t>
      </w:r>
      <w:r w:rsidRPr="00816F61">
        <w:rPr>
          <w:rFonts w:cs="Tahoma"/>
          <w:color w:val="800080"/>
          <w:sz w:val="20"/>
          <w:szCs w:val="22"/>
          <w:lang w:val="en-GB"/>
        </w:rPr>
        <w:t>ion (</w:t>
      </w:r>
      <w:r w:rsidR="00282A11" w:rsidRPr="00816F61">
        <w:rPr>
          <w:rFonts w:cs="Tahoma"/>
          <w:color w:val="800080"/>
          <w:sz w:val="20"/>
          <w:szCs w:val="22"/>
          <w:lang w:val="en-GB"/>
        </w:rPr>
        <w:t>place and duration</w:t>
      </w:r>
      <w:r w:rsidRPr="00816F61">
        <w:rPr>
          <w:rFonts w:cs="Tahoma"/>
          <w:color w:val="800080"/>
          <w:sz w:val="20"/>
          <w:szCs w:val="22"/>
          <w:lang w:val="en-GB"/>
        </w:rPr>
        <w:t>).</w:t>
      </w:r>
    </w:p>
    <w:p w:rsidR="001175E2" w:rsidRPr="00816F61" w:rsidRDefault="001175E2" w:rsidP="00F47CCB">
      <w:pPr>
        <w:jc w:val="both"/>
        <w:rPr>
          <w:rFonts w:cs="Tahoma"/>
          <w:color w:val="800080"/>
          <w:sz w:val="20"/>
          <w:szCs w:val="22"/>
          <w:lang w:val="en-GB"/>
        </w:rPr>
      </w:pPr>
    </w:p>
    <w:p w:rsidR="00F47CCB" w:rsidRPr="00816F61" w:rsidRDefault="00F47CCB" w:rsidP="00F47CCB">
      <w:pPr>
        <w:jc w:val="both"/>
        <w:rPr>
          <w:rFonts w:cs="Tahoma"/>
          <w:color w:val="008000"/>
          <w:sz w:val="20"/>
          <w:szCs w:val="22"/>
          <w:lang w:val="en-GB"/>
        </w:rPr>
      </w:pPr>
    </w:p>
    <w:p w:rsidR="00F47CCB" w:rsidRPr="00816F61" w:rsidRDefault="00F47CCB" w:rsidP="00F47CCB">
      <w:pPr>
        <w:jc w:val="both"/>
        <w:rPr>
          <w:rFonts w:cs="Tahoma"/>
          <w:color w:val="008000"/>
          <w:sz w:val="20"/>
          <w:szCs w:val="22"/>
          <w:lang w:val="en-GB"/>
        </w:rPr>
      </w:pPr>
      <w:r w:rsidRPr="00816F61">
        <w:rPr>
          <w:rFonts w:cs="Tahoma"/>
          <w:b/>
          <w:color w:val="0000FF"/>
          <w:sz w:val="20"/>
          <w:szCs w:val="22"/>
          <w:lang w:val="en-GB"/>
        </w:rPr>
        <w:lastRenderedPageBreak/>
        <w:t>O</w:t>
      </w:r>
      <w:r w:rsidR="00282A11" w:rsidRPr="00816F61">
        <w:rPr>
          <w:rFonts w:cs="Tahoma"/>
          <w:b/>
          <w:color w:val="0000FF"/>
          <w:sz w:val="20"/>
          <w:szCs w:val="22"/>
          <w:lang w:val="en-GB"/>
        </w:rPr>
        <w:t>R</w:t>
      </w:r>
      <w:r w:rsidRPr="00816F61">
        <w:rPr>
          <w:rFonts w:cs="Tahoma"/>
          <w:color w:val="0000FF"/>
          <w:sz w:val="20"/>
          <w:szCs w:val="22"/>
          <w:lang w:val="en-GB"/>
        </w:rPr>
        <w:t xml:space="preserve"> (</w:t>
      </w:r>
      <w:r w:rsidR="00282A11" w:rsidRPr="00816F61">
        <w:rPr>
          <w:rFonts w:cs="Tahoma"/>
          <w:color w:val="0000FF"/>
          <w:sz w:val="20"/>
          <w:szCs w:val="22"/>
          <w:lang w:val="en-GB"/>
        </w:rPr>
        <w:t>general</w:t>
      </w:r>
      <w:r w:rsidR="00AE7B7E" w:rsidRPr="00816F61">
        <w:rPr>
          <w:rFonts w:cs="Tahoma"/>
          <w:color w:val="0000FF"/>
          <w:sz w:val="20"/>
          <w:szCs w:val="22"/>
          <w:lang w:val="en-GB"/>
        </w:rPr>
        <w:t xml:space="preserve"> sentence</w:t>
      </w:r>
      <w:r w:rsidRPr="00816F61">
        <w:rPr>
          <w:rFonts w:cs="Tahoma"/>
          <w:color w:val="0000FF"/>
          <w:sz w:val="20"/>
          <w:szCs w:val="22"/>
          <w:lang w:val="en-GB"/>
        </w:rPr>
        <w:t xml:space="preserve">) JTEKT </w:t>
      </w:r>
      <w:r w:rsidR="00282A11" w:rsidRPr="00816F61">
        <w:rPr>
          <w:rFonts w:cs="Tahoma"/>
          <w:color w:val="0000FF"/>
          <w:sz w:val="20"/>
          <w:szCs w:val="22"/>
          <w:lang w:val="en-GB"/>
        </w:rPr>
        <w:t xml:space="preserve">undertakes to meet your company’s logistics requirements as contained in the </w:t>
      </w:r>
      <w:r w:rsidR="00A45CF0" w:rsidRPr="00816F61">
        <w:rPr>
          <w:rFonts w:cs="Tahoma"/>
          <w:color w:val="0000FF"/>
          <w:sz w:val="20"/>
          <w:szCs w:val="22"/>
          <w:lang w:val="en-GB"/>
        </w:rPr>
        <w:t>Request for Quotation</w:t>
      </w:r>
      <w:r w:rsidR="00282A11" w:rsidRPr="00816F61">
        <w:rPr>
          <w:rFonts w:cs="Tahoma"/>
          <w:color w:val="0000FF"/>
          <w:sz w:val="20"/>
          <w:szCs w:val="22"/>
          <w:lang w:val="en-GB"/>
        </w:rPr>
        <w:t>.</w:t>
      </w:r>
      <w:r w:rsidRPr="00816F61">
        <w:rPr>
          <w:rFonts w:cs="Tahoma"/>
          <w:color w:val="0000FF"/>
          <w:sz w:val="20"/>
          <w:szCs w:val="22"/>
          <w:lang w:val="en-GB"/>
        </w:rPr>
        <w:t xml:space="preserve"> </w:t>
      </w:r>
      <w:r w:rsidRPr="00816F61">
        <w:rPr>
          <w:rFonts w:cs="Tahoma"/>
          <w:color w:val="008000"/>
          <w:sz w:val="20"/>
          <w:szCs w:val="22"/>
          <w:lang w:val="en-GB"/>
        </w:rPr>
        <w:t xml:space="preserve"> </w:t>
      </w:r>
    </w:p>
    <w:p w:rsidR="00F47CCB" w:rsidRPr="00816F61" w:rsidRDefault="00F47CCB" w:rsidP="00F47CCB">
      <w:pPr>
        <w:jc w:val="both"/>
        <w:rPr>
          <w:rFonts w:cs="Tahoma"/>
          <w:b/>
          <w:sz w:val="20"/>
          <w:szCs w:val="22"/>
          <w:lang w:val="en-GB"/>
        </w:rPr>
      </w:pPr>
    </w:p>
    <w:p w:rsidR="009970BD" w:rsidRPr="00816F61" w:rsidRDefault="009970BD" w:rsidP="00F47CCB">
      <w:pPr>
        <w:jc w:val="both"/>
        <w:rPr>
          <w:rFonts w:cs="Tahoma"/>
          <w:b/>
          <w:sz w:val="20"/>
          <w:szCs w:val="22"/>
          <w:lang w:val="en-GB"/>
        </w:rPr>
      </w:pPr>
    </w:p>
    <w:p w:rsidR="009970BD" w:rsidRPr="00816F61" w:rsidRDefault="009970BD" w:rsidP="00F47CCB">
      <w:pPr>
        <w:jc w:val="both"/>
        <w:rPr>
          <w:rFonts w:cs="Tahoma"/>
          <w:b/>
          <w:sz w:val="20"/>
          <w:szCs w:val="22"/>
          <w:lang w:val="en-GB"/>
        </w:rPr>
      </w:pPr>
    </w:p>
    <w:p w:rsidR="009970BD" w:rsidRPr="00816F61" w:rsidRDefault="001B1067" w:rsidP="00827F46">
      <w:pPr>
        <w:numPr>
          <w:ilvl w:val="1"/>
          <w:numId w:val="9"/>
        </w:numPr>
        <w:tabs>
          <w:tab w:val="clear" w:pos="900"/>
          <w:tab w:val="num" w:pos="414"/>
        </w:tabs>
        <w:ind w:left="1134" w:hanging="708"/>
        <w:jc w:val="both"/>
        <w:outlineLvl w:val="1"/>
        <w:rPr>
          <w:rFonts w:cs="Tahoma"/>
          <w:b/>
          <w:sz w:val="20"/>
          <w:szCs w:val="22"/>
          <w:lang w:val="en-GB"/>
        </w:rPr>
      </w:pPr>
      <w:bookmarkStart w:id="131" w:name="_Toc453581894"/>
      <w:r w:rsidRPr="00816F61">
        <w:rPr>
          <w:rFonts w:cs="Tahoma"/>
          <w:b/>
          <w:sz w:val="20"/>
          <w:szCs w:val="22"/>
          <w:lang w:val="en-GB"/>
        </w:rPr>
        <w:t>Notice of volume variation</w:t>
      </w:r>
      <w:bookmarkEnd w:id="131"/>
    </w:p>
    <w:p w:rsidR="009970BD" w:rsidRPr="00816F61" w:rsidRDefault="009970BD" w:rsidP="00F47CCB">
      <w:pPr>
        <w:jc w:val="both"/>
        <w:rPr>
          <w:rFonts w:cs="Tahoma"/>
          <w:b/>
          <w:sz w:val="20"/>
          <w:szCs w:val="22"/>
          <w:lang w:val="en-GB"/>
        </w:rPr>
      </w:pPr>
    </w:p>
    <w:p w:rsidR="00F47CCB" w:rsidRPr="00816F61" w:rsidRDefault="00A5581B" w:rsidP="00F47CCB">
      <w:pPr>
        <w:jc w:val="both"/>
        <w:rPr>
          <w:rFonts w:cs="Tahoma"/>
          <w:b/>
          <w:sz w:val="20"/>
          <w:szCs w:val="22"/>
          <w:lang w:val="en-GB"/>
        </w:rPr>
      </w:pPr>
      <w:r w:rsidRPr="00E727BE">
        <w:rPr>
          <w:rFonts w:cs="Tahoma"/>
          <w:sz w:val="20"/>
          <w:szCs w:val="22"/>
          <w:lang w:val="en-GB"/>
        </w:rPr>
        <w:t xml:space="preserve">Our </w:t>
      </w:r>
      <w:r w:rsidR="00B243F9" w:rsidRPr="00E727BE">
        <w:rPr>
          <w:rFonts w:cs="Tahoma"/>
          <w:sz w:val="20"/>
          <w:szCs w:val="22"/>
          <w:lang w:val="en-GB"/>
        </w:rPr>
        <w:t>quotation</w:t>
      </w:r>
      <w:r w:rsidRPr="00E727BE">
        <w:rPr>
          <w:rFonts w:cs="Tahoma"/>
          <w:sz w:val="20"/>
          <w:szCs w:val="22"/>
          <w:lang w:val="en-GB"/>
        </w:rPr>
        <w:t xml:space="preserve"> takes into account </w:t>
      </w:r>
      <w:r w:rsidR="00E62644" w:rsidRPr="00E727BE">
        <w:rPr>
          <w:rFonts w:cs="Tahoma"/>
          <w:sz w:val="20"/>
          <w:szCs w:val="22"/>
          <w:lang w:val="en-GB"/>
        </w:rPr>
        <w:t>the dimensioning of the logistics loop of</w:t>
      </w:r>
      <w:r w:rsidRPr="00E727BE">
        <w:rPr>
          <w:rFonts w:cs="Tahoma"/>
          <w:sz w:val="20"/>
          <w:szCs w:val="22"/>
          <w:lang w:val="en-GB"/>
        </w:rPr>
        <w:t xml:space="preserve"> components </w:t>
      </w:r>
      <w:r w:rsidR="00E62644" w:rsidRPr="00E727BE">
        <w:rPr>
          <w:rFonts w:cs="Tahoma"/>
          <w:sz w:val="20"/>
          <w:szCs w:val="22"/>
          <w:lang w:val="en-GB"/>
        </w:rPr>
        <w:t>including provision</w:t>
      </w:r>
      <w:r w:rsidRPr="00E727BE">
        <w:rPr>
          <w:rFonts w:cs="Tahoma"/>
          <w:sz w:val="20"/>
          <w:szCs w:val="22"/>
          <w:lang w:val="en-GB"/>
        </w:rPr>
        <w:t xml:space="preserve"> to absorb a fluctuation of your needs of 15 %</w:t>
      </w:r>
      <w:r w:rsidR="00133A21" w:rsidRPr="00E727BE">
        <w:rPr>
          <w:rFonts w:cs="Tahoma"/>
          <w:sz w:val="20"/>
          <w:szCs w:val="22"/>
          <w:lang w:val="en-GB"/>
        </w:rPr>
        <w:t xml:space="preserve"> over a period of 8 weeks</w:t>
      </w:r>
      <w:r w:rsidR="001E3828" w:rsidRPr="00E727BE">
        <w:rPr>
          <w:rFonts w:cs="Tahoma"/>
          <w:sz w:val="20"/>
          <w:szCs w:val="22"/>
          <w:lang w:val="en-GB"/>
        </w:rPr>
        <w:t xml:space="preserve"> compared to the needs expressed the previous year in the months M-1, M-2 and M-3</w:t>
      </w:r>
      <w:r w:rsidR="00133A21" w:rsidRPr="00E727BE">
        <w:rPr>
          <w:rFonts w:cs="Tahoma"/>
          <w:sz w:val="20"/>
          <w:szCs w:val="22"/>
          <w:lang w:val="en-GB"/>
        </w:rPr>
        <w:t>.</w:t>
      </w:r>
      <w:r w:rsidR="00287378" w:rsidRPr="00E727BE">
        <w:rPr>
          <w:rFonts w:cs="Tahoma"/>
          <w:sz w:val="20"/>
          <w:szCs w:val="22"/>
          <w:lang w:val="en-GB"/>
        </w:rPr>
        <w:t xml:space="preserve"> A</w:t>
      </w:r>
      <w:r w:rsidRPr="00E727BE">
        <w:rPr>
          <w:rFonts w:cs="Tahoma"/>
          <w:sz w:val="20"/>
          <w:szCs w:val="22"/>
          <w:lang w:val="en-GB"/>
        </w:rPr>
        <w:t xml:space="preserve"> quotation of exceptional transport chargeable to your company </w:t>
      </w:r>
      <w:r w:rsidR="00287378" w:rsidRPr="00E727BE">
        <w:rPr>
          <w:rFonts w:cs="Tahoma"/>
          <w:sz w:val="20"/>
          <w:szCs w:val="22"/>
          <w:lang w:val="en-GB"/>
        </w:rPr>
        <w:t xml:space="preserve">will be made </w:t>
      </w:r>
      <w:r w:rsidR="00133A21" w:rsidRPr="00E727BE">
        <w:rPr>
          <w:rFonts w:cs="Tahoma"/>
          <w:sz w:val="20"/>
          <w:szCs w:val="22"/>
          <w:lang w:val="en-GB"/>
        </w:rPr>
        <w:t xml:space="preserve">in case of any superior fluctuation </w:t>
      </w:r>
      <w:r w:rsidRPr="00E727BE">
        <w:rPr>
          <w:rFonts w:cs="Tahoma"/>
          <w:sz w:val="20"/>
          <w:szCs w:val="22"/>
          <w:lang w:val="en-GB"/>
        </w:rPr>
        <w:t xml:space="preserve">to cover the costs of supply of components requiring </w:t>
      </w:r>
      <w:r w:rsidR="00E62644" w:rsidRPr="00E727BE">
        <w:rPr>
          <w:rFonts w:cs="Tahoma"/>
          <w:sz w:val="20"/>
          <w:szCs w:val="22"/>
          <w:lang w:val="en-GB"/>
        </w:rPr>
        <w:t>long term</w:t>
      </w:r>
      <w:r w:rsidRPr="00E727BE">
        <w:rPr>
          <w:rFonts w:cs="Tahoma"/>
          <w:sz w:val="20"/>
          <w:szCs w:val="22"/>
          <w:lang w:val="en-GB"/>
        </w:rPr>
        <w:t xml:space="preserve"> plan</w:t>
      </w:r>
      <w:r w:rsidR="00133A21" w:rsidRPr="00E727BE">
        <w:rPr>
          <w:rFonts w:cs="Tahoma"/>
          <w:sz w:val="20"/>
          <w:szCs w:val="22"/>
          <w:lang w:val="en-GB"/>
        </w:rPr>
        <w:t>ning</w:t>
      </w:r>
      <w:r w:rsidR="001E3828" w:rsidRPr="00E727BE">
        <w:rPr>
          <w:rFonts w:cs="Tahoma"/>
          <w:sz w:val="20"/>
          <w:szCs w:val="22"/>
          <w:lang w:val="en-GB"/>
        </w:rPr>
        <w:t xml:space="preserve"> within the limits of accessibility to the sources of </w:t>
      </w:r>
      <w:proofErr w:type="spellStart"/>
      <w:r w:rsidR="001E3828" w:rsidRPr="00E727BE">
        <w:rPr>
          <w:rFonts w:cs="Tahoma"/>
          <w:sz w:val="20"/>
          <w:szCs w:val="22"/>
          <w:lang w:val="en-GB"/>
        </w:rPr>
        <w:t>suplply</w:t>
      </w:r>
      <w:proofErr w:type="spellEnd"/>
      <w:r w:rsidRPr="00E727BE">
        <w:rPr>
          <w:rFonts w:cs="Tahoma"/>
          <w:sz w:val="20"/>
          <w:szCs w:val="22"/>
          <w:lang w:val="en-GB"/>
        </w:rPr>
        <w:t>.</w:t>
      </w:r>
      <w:r w:rsidR="00411E57" w:rsidRPr="00E727BE">
        <w:rPr>
          <w:rFonts w:cs="Tahoma"/>
          <w:sz w:val="20"/>
          <w:szCs w:val="22"/>
          <w:lang w:val="en-GB"/>
        </w:rPr>
        <w:t xml:space="preserve"> Particular care must be taken relating to electronic components and their specific constraints</w:t>
      </w:r>
      <w:r w:rsidR="00411E57" w:rsidRPr="00816F61">
        <w:rPr>
          <w:rFonts w:cs="Tahoma"/>
          <w:sz w:val="20"/>
          <w:szCs w:val="22"/>
          <w:lang w:val="en-GB"/>
        </w:rPr>
        <w:t>.</w:t>
      </w:r>
      <w:r w:rsidR="00411E57" w:rsidRPr="00816F61">
        <w:rPr>
          <w:rFonts w:cs="Tahoma"/>
          <w:b/>
          <w:sz w:val="20"/>
          <w:szCs w:val="22"/>
          <w:lang w:val="en-GB"/>
        </w:rPr>
        <w:t xml:space="preserve"> </w:t>
      </w:r>
    </w:p>
    <w:p w:rsidR="001F31F2" w:rsidRPr="00816F61" w:rsidRDefault="001F31F2" w:rsidP="00F47CCB">
      <w:pPr>
        <w:jc w:val="both"/>
        <w:rPr>
          <w:rFonts w:cs="Tahoma"/>
          <w:b/>
          <w:sz w:val="20"/>
          <w:szCs w:val="22"/>
          <w:lang w:val="en-GB"/>
        </w:rPr>
      </w:pPr>
    </w:p>
    <w:p w:rsidR="00F47CCB" w:rsidRPr="00816F61" w:rsidRDefault="00282A11" w:rsidP="00337322">
      <w:pPr>
        <w:numPr>
          <w:ilvl w:val="1"/>
          <w:numId w:val="9"/>
        </w:numPr>
        <w:tabs>
          <w:tab w:val="clear" w:pos="900"/>
          <w:tab w:val="num" w:pos="414"/>
        </w:tabs>
        <w:ind w:left="1134" w:hanging="708"/>
        <w:jc w:val="both"/>
        <w:outlineLvl w:val="1"/>
        <w:rPr>
          <w:rFonts w:cs="Tahoma"/>
          <w:b/>
          <w:sz w:val="20"/>
          <w:szCs w:val="22"/>
          <w:lang w:val="en-GB"/>
        </w:rPr>
      </w:pPr>
      <w:bookmarkStart w:id="132" w:name="_Toc231697112"/>
      <w:bookmarkStart w:id="133" w:name="_Toc234898571"/>
      <w:bookmarkStart w:id="134" w:name="_Toc453581895"/>
      <w:r w:rsidRPr="00816F61">
        <w:rPr>
          <w:rFonts w:cs="Tahoma"/>
          <w:b/>
          <w:sz w:val="20"/>
          <w:szCs w:val="22"/>
          <w:lang w:val="en-GB"/>
        </w:rPr>
        <w:t>Packaging</w:t>
      </w:r>
      <w:bookmarkStart w:id="135" w:name="_Toc231697113"/>
      <w:bookmarkEnd w:id="132"/>
      <w:bookmarkEnd w:id="133"/>
      <w:bookmarkEnd w:id="134"/>
    </w:p>
    <w:p w:rsidR="00F47CCB" w:rsidRPr="00816F61" w:rsidRDefault="00F47CCB" w:rsidP="00F47CCB">
      <w:pPr>
        <w:jc w:val="both"/>
        <w:outlineLvl w:val="1"/>
        <w:rPr>
          <w:rFonts w:cs="Tahoma"/>
          <w:b/>
          <w:sz w:val="20"/>
          <w:szCs w:val="22"/>
          <w:lang w:val="en-GB"/>
        </w:rPr>
      </w:pPr>
    </w:p>
    <w:p w:rsidR="00F47CCB" w:rsidRPr="00816F61" w:rsidRDefault="00F47CCB" w:rsidP="001F31F2">
      <w:pPr>
        <w:ind w:left="1134"/>
        <w:jc w:val="both"/>
        <w:outlineLvl w:val="2"/>
        <w:rPr>
          <w:rFonts w:cs="Tahoma"/>
          <w:b/>
          <w:sz w:val="20"/>
          <w:szCs w:val="22"/>
          <w:lang w:val="en-GB"/>
        </w:rPr>
      </w:pPr>
      <w:bookmarkStart w:id="136" w:name="_Toc234898572"/>
      <w:bookmarkStart w:id="137" w:name="_Toc453581896"/>
      <w:r w:rsidRPr="00816F61">
        <w:rPr>
          <w:rFonts w:cs="Tahoma"/>
          <w:b/>
          <w:sz w:val="20"/>
          <w:szCs w:val="22"/>
          <w:lang w:val="en-GB"/>
        </w:rPr>
        <w:t>9.2.1 D</w:t>
      </w:r>
      <w:r w:rsidR="00282A11" w:rsidRPr="00816F61">
        <w:rPr>
          <w:rFonts w:cs="Tahoma"/>
          <w:b/>
          <w:sz w:val="20"/>
          <w:szCs w:val="22"/>
          <w:lang w:val="en-GB"/>
        </w:rPr>
        <w:t>e</w:t>
      </w:r>
      <w:r w:rsidR="000D3571" w:rsidRPr="00816F61">
        <w:rPr>
          <w:rFonts w:cs="Tahoma"/>
          <w:b/>
          <w:sz w:val="20"/>
          <w:szCs w:val="22"/>
          <w:lang w:val="en-GB"/>
        </w:rPr>
        <w:t>signati</w:t>
      </w:r>
      <w:r w:rsidR="00282A11" w:rsidRPr="00816F61">
        <w:rPr>
          <w:rFonts w:cs="Tahoma"/>
          <w:b/>
          <w:sz w:val="20"/>
          <w:szCs w:val="22"/>
          <w:lang w:val="en-GB"/>
        </w:rPr>
        <w:t>on and description of packaging</w:t>
      </w:r>
      <w:bookmarkEnd w:id="135"/>
      <w:bookmarkEnd w:id="136"/>
      <w:bookmarkEnd w:id="137"/>
      <w:r w:rsidRPr="00816F61">
        <w:rPr>
          <w:rFonts w:cs="Tahoma"/>
          <w:b/>
          <w:sz w:val="20"/>
          <w:szCs w:val="22"/>
          <w:lang w:val="en-GB"/>
        </w:rPr>
        <w:t> </w:t>
      </w:r>
    </w:p>
    <w:p w:rsidR="00F47CCB" w:rsidRPr="00816F61" w:rsidRDefault="00F47CCB" w:rsidP="00F47CCB">
      <w:pPr>
        <w:jc w:val="both"/>
        <w:rPr>
          <w:rFonts w:cs="Tahoma"/>
          <w:sz w:val="20"/>
          <w:szCs w:val="22"/>
          <w:lang w:val="en-GB"/>
        </w:rPr>
      </w:pPr>
    </w:p>
    <w:tbl>
      <w:tblPr>
        <w:tblStyle w:val="Grilledutableau"/>
        <w:tblW w:w="0" w:type="auto"/>
        <w:tblLook w:val="01E0"/>
      </w:tblPr>
      <w:tblGrid>
        <w:gridCol w:w="9212"/>
      </w:tblGrid>
      <w:tr w:rsidR="00F47CCB" w:rsidRPr="00816F61">
        <w:tc>
          <w:tcPr>
            <w:tcW w:w="9212" w:type="dxa"/>
          </w:tcPr>
          <w:p w:rsidR="001175E2" w:rsidRPr="00816F61" w:rsidRDefault="001175E2" w:rsidP="00FD7E91">
            <w:pPr>
              <w:jc w:val="both"/>
              <w:rPr>
                <w:rFonts w:cs="Tahoma"/>
                <w:sz w:val="20"/>
                <w:szCs w:val="22"/>
                <w:lang w:val="en-GB"/>
              </w:rPr>
            </w:pPr>
          </w:p>
          <w:p w:rsidR="00F47CCB" w:rsidRPr="00816F61" w:rsidRDefault="00F47CCB" w:rsidP="00FD7E91">
            <w:pPr>
              <w:jc w:val="both"/>
              <w:rPr>
                <w:rFonts w:cs="Tahoma"/>
                <w:sz w:val="20"/>
                <w:szCs w:val="22"/>
                <w:lang w:val="en-GB"/>
              </w:rPr>
            </w:pPr>
          </w:p>
          <w:p w:rsidR="00CE377A" w:rsidRPr="00816F61" w:rsidRDefault="00CE377A" w:rsidP="00FD7E91">
            <w:pPr>
              <w:jc w:val="both"/>
              <w:rPr>
                <w:rFonts w:cs="Tahoma"/>
                <w:sz w:val="20"/>
                <w:szCs w:val="22"/>
                <w:lang w:val="en-GB"/>
              </w:rPr>
            </w:pPr>
          </w:p>
          <w:p w:rsidR="00CE377A" w:rsidRPr="00816F61" w:rsidRDefault="00CE377A" w:rsidP="00FD7E91">
            <w:pPr>
              <w:jc w:val="both"/>
              <w:rPr>
                <w:rFonts w:cs="Tahoma"/>
                <w:sz w:val="20"/>
                <w:szCs w:val="22"/>
                <w:lang w:val="en-GB"/>
              </w:rPr>
            </w:pPr>
          </w:p>
          <w:p w:rsidR="00CE377A" w:rsidRPr="00816F61" w:rsidRDefault="00CE377A" w:rsidP="00FD7E91">
            <w:pPr>
              <w:jc w:val="both"/>
              <w:rPr>
                <w:rFonts w:cs="Tahoma"/>
                <w:sz w:val="20"/>
                <w:szCs w:val="22"/>
                <w:lang w:val="en-GB"/>
              </w:rPr>
            </w:pPr>
          </w:p>
          <w:p w:rsidR="00CE377A" w:rsidRPr="00816F61" w:rsidRDefault="00CE377A" w:rsidP="00FD7E91">
            <w:pPr>
              <w:jc w:val="both"/>
              <w:rPr>
                <w:rFonts w:cs="Tahoma"/>
                <w:sz w:val="20"/>
                <w:szCs w:val="22"/>
                <w:lang w:val="en-GB"/>
              </w:rPr>
            </w:pPr>
          </w:p>
        </w:tc>
      </w:tr>
    </w:tbl>
    <w:p w:rsidR="00F47CCB" w:rsidRPr="00816F61" w:rsidRDefault="00F47CCB" w:rsidP="00F47CCB">
      <w:pPr>
        <w:jc w:val="both"/>
        <w:outlineLvl w:val="2"/>
        <w:rPr>
          <w:rFonts w:cs="Tahoma"/>
          <w:sz w:val="20"/>
          <w:szCs w:val="22"/>
          <w:lang w:val="en-GB"/>
        </w:rPr>
      </w:pPr>
    </w:p>
    <w:p w:rsidR="00F47CCB" w:rsidRPr="00816F61" w:rsidRDefault="00F47CCB" w:rsidP="001F31F2">
      <w:pPr>
        <w:ind w:left="1134"/>
        <w:jc w:val="both"/>
        <w:outlineLvl w:val="2"/>
        <w:rPr>
          <w:rFonts w:cs="Tahoma"/>
          <w:b/>
          <w:sz w:val="20"/>
          <w:szCs w:val="22"/>
          <w:lang w:val="en-GB"/>
        </w:rPr>
      </w:pPr>
      <w:bookmarkStart w:id="138" w:name="_Toc231697114"/>
      <w:bookmarkStart w:id="139" w:name="_Toc234898573"/>
      <w:bookmarkStart w:id="140" w:name="_Toc453581897"/>
      <w:r w:rsidRPr="00816F61">
        <w:rPr>
          <w:rFonts w:cs="Tahoma"/>
          <w:b/>
          <w:sz w:val="20"/>
          <w:szCs w:val="22"/>
          <w:lang w:val="en-GB"/>
        </w:rPr>
        <w:t xml:space="preserve">9.2.2. </w:t>
      </w:r>
      <w:r w:rsidR="00A95D1D" w:rsidRPr="00816F61">
        <w:rPr>
          <w:rFonts w:cs="Tahoma"/>
          <w:b/>
          <w:sz w:val="20"/>
          <w:szCs w:val="22"/>
          <w:lang w:val="en-GB"/>
        </w:rPr>
        <w:t>Ownership of packaging</w:t>
      </w:r>
      <w:bookmarkEnd w:id="138"/>
      <w:bookmarkEnd w:id="139"/>
      <w:bookmarkEnd w:id="140"/>
      <w:r w:rsidRPr="00816F61">
        <w:rPr>
          <w:rFonts w:cs="Tahoma"/>
          <w:b/>
          <w:sz w:val="20"/>
          <w:szCs w:val="22"/>
          <w:lang w:val="en-GB"/>
        </w:rPr>
        <w:t> </w:t>
      </w:r>
    </w:p>
    <w:p w:rsidR="00F47CCB" w:rsidRPr="00816F61" w:rsidRDefault="00F47CCB" w:rsidP="00F47CCB">
      <w:pPr>
        <w:jc w:val="both"/>
        <w:rPr>
          <w:rFonts w:cs="Tahoma"/>
          <w:b/>
          <w:color w:val="008000"/>
          <w:sz w:val="20"/>
          <w:szCs w:val="22"/>
          <w:lang w:val="en-GB"/>
        </w:rPr>
      </w:pPr>
    </w:p>
    <w:p w:rsidR="00F47CCB" w:rsidRPr="00816F61" w:rsidRDefault="00A95D1D" w:rsidP="00F47CCB">
      <w:pPr>
        <w:jc w:val="both"/>
        <w:rPr>
          <w:rFonts w:cs="Tahoma"/>
          <w:sz w:val="20"/>
          <w:szCs w:val="22"/>
          <w:lang w:val="en-GB"/>
        </w:rPr>
      </w:pPr>
      <w:r w:rsidRPr="00816F61">
        <w:rPr>
          <w:rFonts w:cs="Tahoma"/>
          <w:sz w:val="20"/>
          <w:szCs w:val="22"/>
          <w:lang w:val="en-GB"/>
        </w:rPr>
        <w:t xml:space="preserve">The packaging is the ownership of </w:t>
      </w:r>
      <w:r w:rsidR="00F47CCB" w:rsidRPr="00816F61">
        <w:rPr>
          <w:rFonts w:cs="Tahoma"/>
          <w:sz w:val="20"/>
          <w:szCs w:val="22"/>
          <w:lang w:val="en-GB"/>
        </w:rPr>
        <w:t>……………………………</w:t>
      </w:r>
    </w:p>
    <w:p w:rsidR="00F47CCB" w:rsidRPr="00816F61" w:rsidRDefault="00F47CCB" w:rsidP="00F47CCB">
      <w:pPr>
        <w:jc w:val="both"/>
        <w:rPr>
          <w:rFonts w:cs="Tahoma"/>
          <w:b/>
          <w:color w:val="008000"/>
          <w:sz w:val="20"/>
          <w:szCs w:val="22"/>
          <w:lang w:val="en-GB"/>
        </w:rPr>
      </w:pPr>
    </w:p>
    <w:p w:rsidR="00F47CCB" w:rsidRPr="00816F61" w:rsidRDefault="00A95D1D" w:rsidP="00F47CCB">
      <w:pPr>
        <w:jc w:val="both"/>
        <w:rPr>
          <w:rFonts w:cs="Tahoma"/>
          <w:color w:val="0000FF"/>
          <w:sz w:val="20"/>
          <w:szCs w:val="22"/>
          <w:lang w:val="en-GB"/>
        </w:rPr>
      </w:pPr>
      <w:r w:rsidRPr="00816F61">
        <w:rPr>
          <w:rFonts w:cs="Tahoma"/>
          <w:color w:val="0000FF"/>
          <w:sz w:val="20"/>
          <w:szCs w:val="22"/>
          <w:lang w:val="en-GB"/>
        </w:rPr>
        <w:t xml:space="preserve">At the end of the project, your company undertakes to recover empty packaging within </w:t>
      </w:r>
      <w:r w:rsidR="00F47CCB" w:rsidRPr="00816F61">
        <w:rPr>
          <w:rFonts w:cs="Tahoma"/>
          <w:color w:val="0000FF"/>
          <w:sz w:val="20"/>
          <w:szCs w:val="22"/>
          <w:lang w:val="en-GB"/>
        </w:rPr>
        <w:t>… mo</w:t>
      </w:r>
      <w:r w:rsidRPr="00816F61">
        <w:rPr>
          <w:rFonts w:cs="Tahoma"/>
          <w:color w:val="0000FF"/>
          <w:sz w:val="20"/>
          <w:szCs w:val="22"/>
          <w:lang w:val="en-GB"/>
        </w:rPr>
        <w:t>nth(s)</w:t>
      </w:r>
      <w:r w:rsidR="00F47CCB" w:rsidRPr="00816F61">
        <w:rPr>
          <w:rFonts w:cs="Tahoma"/>
          <w:color w:val="0000FF"/>
          <w:sz w:val="20"/>
          <w:szCs w:val="22"/>
          <w:lang w:val="en-GB"/>
        </w:rPr>
        <w:t xml:space="preserve">. </w:t>
      </w:r>
      <w:r w:rsidR="00A61E1D" w:rsidRPr="00816F61">
        <w:rPr>
          <w:rFonts w:cs="Tahoma"/>
          <w:color w:val="0000FF"/>
          <w:sz w:val="20"/>
          <w:szCs w:val="22"/>
          <w:lang w:val="en-GB"/>
        </w:rPr>
        <w:t xml:space="preserve">Failure to do so shall lead to destruction of the packaging by </w:t>
      </w:r>
      <w:r w:rsidR="00F47CCB" w:rsidRPr="00816F61">
        <w:rPr>
          <w:rFonts w:cs="Tahoma"/>
          <w:color w:val="0000FF"/>
          <w:sz w:val="20"/>
          <w:szCs w:val="22"/>
          <w:lang w:val="en-GB"/>
        </w:rPr>
        <w:t>JTEKT.</w:t>
      </w:r>
      <w:r w:rsidR="00F47CCB" w:rsidRPr="00816F61">
        <w:rPr>
          <w:rFonts w:cs="Tahoma"/>
          <w:b/>
          <w:color w:val="0000FF"/>
          <w:sz w:val="20"/>
          <w:szCs w:val="22"/>
          <w:lang w:val="en-GB"/>
        </w:rPr>
        <w:t xml:space="preserve"> </w:t>
      </w:r>
    </w:p>
    <w:p w:rsidR="00F47CCB" w:rsidRPr="00816F61" w:rsidRDefault="00F47CCB" w:rsidP="00F47CCB">
      <w:pPr>
        <w:jc w:val="both"/>
        <w:rPr>
          <w:rFonts w:cs="Tahoma"/>
          <w:color w:val="0000FF"/>
          <w:sz w:val="20"/>
          <w:szCs w:val="22"/>
          <w:lang w:val="en-GB"/>
        </w:rPr>
      </w:pPr>
    </w:p>
    <w:p w:rsidR="00F47CCB" w:rsidRPr="00816F61" w:rsidRDefault="00A61E1D" w:rsidP="001F31F2">
      <w:pPr>
        <w:numPr>
          <w:ilvl w:val="0"/>
          <w:numId w:val="14"/>
        </w:numPr>
        <w:jc w:val="both"/>
        <w:rPr>
          <w:rFonts w:cs="Tahoma"/>
          <w:color w:val="0000FF"/>
          <w:sz w:val="20"/>
          <w:szCs w:val="22"/>
          <w:lang w:val="en-GB"/>
        </w:rPr>
      </w:pPr>
      <w:r w:rsidRPr="00816F61">
        <w:rPr>
          <w:rFonts w:cs="Tahoma"/>
          <w:color w:val="0000FF"/>
          <w:sz w:val="20"/>
          <w:szCs w:val="22"/>
          <w:lang w:val="en-GB"/>
        </w:rPr>
        <w:t>Distribution of tasks for permanent packaging</w:t>
      </w:r>
      <w:r w:rsidR="00F47CCB" w:rsidRPr="00816F61">
        <w:rPr>
          <w:rFonts w:cs="Tahoma"/>
          <w:color w:val="0000FF"/>
          <w:sz w:val="20"/>
          <w:szCs w:val="22"/>
          <w:lang w:val="en-GB"/>
        </w:rPr>
        <w:t xml:space="preserve">: </w:t>
      </w:r>
    </w:p>
    <w:p w:rsidR="00F47CCB" w:rsidRPr="00816F61" w:rsidRDefault="00F47CCB" w:rsidP="00F47CCB">
      <w:pPr>
        <w:jc w:val="both"/>
        <w:rPr>
          <w:rFonts w:cs="Tahoma"/>
          <w:color w:val="0000FF"/>
          <w:sz w:val="20"/>
          <w:szCs w:val="22"/>
          <w:lang w:val="en-GB"/>
        </w:rPr>
      </w:pPr>
      <w:r w:rsidRPr="00816F61">
        <w:rPr>
          <w:rFonts w:cs="Tahoma"/>
          <w:color w:val="0000FF"/>
          <w:sz w:val="20"/>
          <w:szCs w:val="22"/>
          <w:lang w:val="en-GB"/>
        </w:rPr>
        <w:t xml:space="preserve">…………………………………………………… </w:t>
      </w:r>
      <w:proofErr w:type="gramStart"/>
      <w:r w:rsidRPr="00816F61">
        <w:rPr>
          <w:rFonts w:cs="Tahoma"/>
          <w:color w:val="0000FF"/>
          <w:sz w:val="20"/>
          <w:szCs w:val="22"/>
          <w:lang w:val="en-GB"/>
        </w:rPr>
        <w:t>(</w:t>
      </w:r>
      <w:r w:rsidR="00DB2945" w:rsidRPr="00816F61">
        <w:rPr>
          <w:rFonts w:cs="Tahoma"/>
          <w:color w:val="0000FF"/>
          <w:sz w:val="20"/>
          <w:szCs w:val="22"/>
          <w:lang w:val="en-GB"/>
        </w:rPr>
        <w:t>Upkeep a</w:t>
      </w:r>
      <w:r w:rsidR="00A61E1D" w:rsidRPr="00816F61">
        <w:rPr>
          <w:rFonts w:cs="Tahoma"/>
          <w:color w:val="0000FF"/>
          <w:sz w:val="20"/>
          <w:szCs w:val="22"/>
          <w:lang w:val="en-GB"/>
        </w:rPr>
        <w:t>nd maintenance</w:t>
      </w:r>
      <w:r w:rsidRPr="00816F61">
        <w:rPr>
          <w:rFonts w:cs="Tahoma"/>
          <w:color w:val="0000FF"/>
          <w:sz w:val="20"/>
          <w:szCs w:val="22"/>
          <w:lang w:val="en-GB"/>
        </w:rPr>
        <w:t xml:space="preserve">, </w:t>
      </w:r>
      <w:r w:rsidR="00A61E1D" w:rsidRPr="00816F61">
        <w:rPr>
          <w:rFonts w:cs="Tahoma"/>
          <w:color w:val="0000FF"/>
          <w:sz w:val="20"/>
          <w:szCs w:val="22"/>
          <w:lang w:val="en-GB"/>
        </w:rPr>
        <w:t>washing</w:t>
      </w:r>
      <w:r w:rsidRPr="00816F61">
        <w:rPr>
          <w:rFonts w:cs="Tahoma"/>
          <w:color w:val="0000FF"/>
          <w:sz w:val="20"/>
          <w:szCs w:val="22"/>
          <w:lang w:val="en-GB"/>
        </w:rPr>
        <w:t xml:space="preserve">, </w:t>
      </w:r>
      <w:r w:rsidR="00A61E1D" w:rsidRPr="00816F61">
        <w:rPr>
          <w:rFonts w:cs="Tahoma"/>
          <w:color w:val="0000FF"/>
          <w:sz w:val="20"/>
          <w:szCs w:val="22"/>
          <w:lang w:val="en-GB"/>
        </w:rPr>
        <w:t>calls</w:t>
      </w:r>
      <w:r w:rsidRPr="00816F61">
        <w:rPr>
          <w:rFonts w:cs="Tahoma"/>
          <w:color w:val="0000FF"/>
          <w:sz w:val="20"/>
          <w:szCs w:val="22"/>
          <w:lang w:val="en-GB"/>
        </w:rPr>
        <w:t xml:space="preserve">, </w:t>
      </w:r>
      <w:r w:rsidR="00A61E1D" w:rsidRPr="00816F61">
        <w:rPr>
          <w:rFonts w:cs="Tahoma"/>
          <w:color w:val="0000FF"/>
          <w:sz w:val="20"/>
          <w:szCs w:val="22"/>
          <w:lang w:val="en-GB"/>
        </w:rPr>
        <w:t>management</w:t>
      </w:r>
      <w:r w:rsidRPr="00816F61">
        <w:rPr>
          <w:rFonts w:cs="Tahoma"/>
          <w:color w:val="0000FF"/>
          <w:sz w:val="20"/>
          <w:szCs w:val="22"/>
          <w:lang w:val="en-GB"/>
        </w:rPr>
        <w:t>).</w:t>
      </w:r>
      <w:proofErr w:type="gramEnd"/>
      <w:r w:rsidRPr="00816F61">
        <w:rPr>
          <w:rFonts w:cs="Tahoma"/>
          <w:color w:val="0000FF"/>
          <w:sz w:val="20"/>
          <w:szCs w:val="22"/>
          <w:lang w:val="en-GB"/>
        </w:rPr>
        <w:t xml:space="preserve"> </w:t>
      </w:r>
    </w:p>
    <w:p w:rsidR="00827F46" w:rsidRPr="00816F61" w:rsidRDefault="00827F46" w:rsidP="00F47CCB">
      <w:pPr>
        <w:jc w:val="both"/>
        <w:rPr>
          <w:rFonts w:cs="Tahoma"/>
          <w:color w:val="0000FF"/>
          <w:sz w:val="20"/>
          <w:szCs w:val="22"/>
          <w:lang w:val="en-GB"/>
        </w:rPr>
      </w:pPr>
    </w:p>
    <w:p w:rsidR="00827F46" w:rsidRPr="00816F61" w:rsidRDefault="00827F46" w:rsidP="00F47CCB">
      <w:pPr>
        <w:jc w:val="both"/>
        <w:rPr>
          <w:rFonts w:cs="Tahoma"/>
          <w:color w:val="0000FF"/>
          <w:sz w:val="20"/>
          <w:szCs w:val="22"/>
          <w:lang w:val="en-GB"/>
        </w:rPr>
      </w:pPr>
    </w:p>
    <w:p w:rsidR="00827F46" w:rsidRPr="00816F61" w:rsidRDefault="00827F46" w:rsidP="00F47CCB">
      <w:pPr>
        <w:jc w:val="both"/>
        <w:rPr>
          <w:rFonts w:cs="Tahoma"/>
          <w:color w:val="0000FF"/>
          <w:sz w:val="20"/>
          <w:szCs w:val="22"/>
          <w:lang w:val="en-GB"/>
        </w:rPr>
      </w:pPr>
    </w:p>
    <w:p w:rsidR="00F47CCB" w:rsidRPr="00816F61" w:rsidRDefault="00F47CCB" w:rsidP="00B93630">
      <w:pPr>
        <w:pStyle w:val="StylePropComRouge"/>
        <w:numPr>
          <w:ilvl w:val="0"/>
          <w:numId w:val="9"/>
        </w:numPr>
        <w:pBdr>
          <w:bottom w:val="single" w:sz="18" w:space="1" w:color="CC0000"/>
        </w:pBdr>
        <w:tabs>
          <w:tab w:val="clear" w:pos="645"/>
          <w:tab w:val="num" w:pos="360"/>
        </w:tabs>
        <w:ind w:left="360" w:hanging="360"/>
        <w:rPr>
          <w:rStyle w:val="StylePropComRougeCar"/>
          <w:szCs w:val="20"/>
          <w:lang w:val="fr-FR"/>
        </w:rPr>
      </w:pPr>
      <w:bookmarkStart w:id="141" w:name="_Toc231697115"/>
      <w:bookmarkStart w:id="142" w:name="_Toc234898574"/>
      <w:bookmarkStart w:id="143" w:name="_Toc453581898"/>
      <w:r w:rsidRPr="00816F61">
        <w:rPr>
          <w:rStyle w:val="StylePropComRougeCar"/>
          <w:szCs w:val="20"/>
          <w:lang w:val="fr-FR"/>
        </w:rPr>
        <w:t>G</w:t>
      </w:r>
      <w:r w:rsidR="00DB2945" w:rsidRPr="00816F61">
        <w:rPr>
          <w:rStyle w:val="StylePropComRougeCar"/>
          <w:szCs w:val="20"/>
          <w:lang w:val="fr-FR"/>
        </w:rPr>
        <w:t>U</w:t>
      </w:r>
      <w:r w:rsidRPr="00816F61">
        <w:rPr>
          <w:rStyle w:val="StylePropComRougeCar"/>
          <w:szCs w:val="20"/>
          <w:lang w:val="fr-FR"/>
        </w:rPr>
        <w:t>ARANT</w:t>
      </w:r>
      <w:r w:rsidR="00DB2945" w:rsidRPr="00816F61">
        <w:rPr>
          <w:rStyle w:val="StylePropComRougeCar"/>
          <w:szCs w:val="20"/>
          <w:lang w:val="fr-FR"/>
        </w:rPr>
        <w:t>EE AND QUALITY</w:t>
      </w:r>
      <w:bookmarkEnd w:id="141"/>
      <w:bookmarkEnd w:id="142"/>
      <w:bookmarkEnd w:id="143"/>
    </w:p>
    <w:p w:rsidR="00F47CCB" w:rsidRPr="00816F61" w:rsidRDefault="00F47CCB" w:rsidP="00F47CCB">
      <w:pPr>
        <w:jc w:val="both"/>
        <w:rPr>
          <w:rFonts w:cs="Tahoma"/>
          <w:b/>
          <w:sz w:val="20"/>
          <w:szCs w:val="22"/>
          <w:lang w:val="en-GB"/>
        </w:rPr>
      </w:pPr>
    </w:p>
    <w:p w:rsidR="001F31F2" w:rsidRPr="00816F61" w:rsidRDefault="001F31F2" w:rsidP="00F47CCB">
      <w:pPr>
        <w:jc w:val="both"/>
        <w:outlineLvl w:val="1"/>
        <w:rPr>
          <w:rFonts w:cs="Tahoma"/>
          <w:b/>
          <w:sz w:val="20"/>
          <w:szCs w:val="22"/>
          <w:lang w:val="en-GB"/>
        </w:rPr>
      </w:pPr>
      <w:bookmarkStart w:id="144" w:name="_Toc231697116"/>
    </w:p>
    <w:p w:rsidR="00F47CCB" w:rsidRPr="00816F61" w:rsidRDefault="00DB2945" w:rsidP="00337322">
      <w:pPr>
        <w:numPr>
          <w:ilvl w:val="1"/>
          <w:numId w:val="9"/>
        </w:numPr>
        <w:tabs>
          <w:tab w:val="clear" w:pos="900"/>
          <w:tab w:val="num" w:pos="414"/>
        </w:tabs>
        <w:ind w:left="1134" w:hanging="708"/>
        <w:jc w:val="both"/>
        <w:outlineLvl w:val="1"/>
        <w:rPr>
          <w:rFonts w:cs="Tahoma"/>
          <w:b/>
          <w:sz w:val="20"/>
          <w:szCs w:val="22"/>
          <w:lang w:val="en-GB"/>
        </w:rPr>
      </w:pPr>
      <w:bookmarkStart w:id="145" w:name="_Toc234898575"/>
      <w:bookmarkStart w:id="146" w:name="_Toc453581899"/>
      <w:r w:rsidRPr="00816F61">
        <w:rPr>
          <w:rFonts w:cs="Tahoma"/>
          <w:b/>
          <w:sz w:val="20"/>
          <w:szCs w:val="22"/>
          <w:lang w:val="en-GB"/>
        </w:rPr>
        <w:t>Warranty</w:t>
      </w:r>
      <w:bookmarkEnd w:id="144"/>
      <w:bookmarkEnd w:id="145"/>
      <w:bookmarkEnd w:id="146"/>
    </w:p>
    <w:p w:rsidR="00F47CCB" w:rsidRPr="00816F61" w:rsidRDefault="00F47CCB" w:rsidP="00F47CCB">
      <w:pPr>
        <w:jc w:val="both"/>
        <w:rPr>
          <w:rFonts w:cs="Tahoma"/>
          <w:b/>
          <w:sz w:val="20"/>
          <w:szCs w:val="22"/>
          <w:lang w:val="en-GB"/>
        </w:rPr>
      </w:pPr>
    </w:p>
    <w:p w:rsidR="00F47CCB" w:rsidRPr="00816F61" w:rsidRDefault="00DB2945" w:rsidP="00F47CCB">
      <w:pPr>
        <w:jc w:val="both"/>
        <w:rPr>
          <w:rFonts w:cs="Tahoma"/>
          <w:b/>
          <w:sz w:val="20"/>
          <w:szCs w:val="22"/>
          <w:lang w:val="en-GB"/>
        </w:rPr>
      </w:pPr>
      <w:r w:rsidRPr="00816F61">
        <w:rPr>
          <w:rFonts w:cs="Tahoma"/>
          <w:b/>
          <w:sz w:val="20"/>
          <w:szCs w:val="22"/>
          <w:lang w:val="en-GB"/>
        </w:rPr>
        <w:t>Warranty of parts delivered in series:</w:t>
      </w:r>
    </w:p>
    <w:p w:rsidR="00C3190F" w:rsidRPr="00816F61" w:rsidRDefault="00C3190F" w:rsidP="00F47CCB">
      <w:pPr>
        <w:jc w:val="both"/>
        <w:rPr>
          <w:rFonts w:cs="Tahoma"/>
          <w:b/>
          <w:sz w:val="20"/>
          <w:szCs w:val="22"/>
          <w:lang w:val="en-GB"/>
        </w:rPr>
      </w:pPr>
    </w:p>
    <w:p w:rsidR="00F47CCB" w:rsidRPr="00816F61" w:rsidRDefault="00DB2945" w:rsidP="00F47CCB">
      <w:pPr>
        <w:jc w:val="both"/>
        <w:rPr>
          <w:rFonts w:cs="Tahoma"/>
          <w:color w:val="0000FF"/>
          <w:sz w:val="20"/>
          <w:szCs w:val="22"/>
          <w:lang w:val="en-GB"/>
        </w:rPr>
      </w:pPr>
      <w:r w:rsidRPr="00816F61">
        <w:rPr>
          <w:rFonts w:cs="Tahoma"/>
          <w:color w:val="0000FF"/>
          <w:sz w:val="20"/>
          <w:szCs w:val="22"/>
          <w:lang w:val="en-GB"/>
        </w:rPr>
        <w:t xml:space="preserve">The duration of the contractual warranty is set at </w:t>
      </w:r>
      <w:r w:rsidR="00F47CCB" w:rsidRPr="00816F61">
        <w:rPr>
          <w:rFonts w:cs="Tahoma"/>
          <w:color w:val="0000FF"/>
          <w:sz w:val="20"/>
          <w:szCs w:val="22"/>
          <w:lang w:val="en-GB"/>
        </w:rPr>
        <w:t xml:space="preserve">…………… </w:t>
      </w:r>
      <w:r w:rsidRPr="00816F61">
        <w:rPr>
          <w:rFonts w:cs="Tahoma"/>
          <w:color w:val="0000FF"/>
          <w:sz w:val="20"/>
          <w:szCs w:val="22"/>
          <w:lang w:val="en-GB"/>
        </w:rPr>
        <w:t xml:space="preserve">from the first registration of the vehicle or </w:t>
      </w:r>
      <w:r w:rsidR="00F47CCB" w:rsidRPr="00816F61">
        <w:rPr>
          <w:rFonts w:cs="Tahoma"/>
          <w:color w:val="0000FF"/>
          <w:sz w:val="20"/>
          <w:szCs w:val="22"/>
          <w:lang w:val="en-GB"/>
        </w:rPr>
        <w:t>………………..</w:t>
      </w:r>
      <w:r w:rsidR="00F47CCB" w:rsidRPr="00816F61">
        <w:rPr>
          <w:rStyle w:val="Marquedecommentaire"/>
          <w:rFonts w:cs="Tahoma"/>
          <w:vanish/>
          <w:color w:val="0000FF"/>
          <w:sz w:val="20"/>
          <w:szCs w:val="22"/>
          <w:lang w:val="en-GB"/>
        </w:rPr>
        <w:commentReference w:id="147"/>
      </w:r>
      <w:r w:rsidR="00F47CCB" w:rsidRPr="00816F61">
        <w:rPr>
          <w:rFonts w:cs="Tahoma"/>
          <w:color w:val="0000FF"/>
          <w:sz w:val="20"/>
          <w:szCs w:val="22"/>
          <w:lang w:val="en-GB"/>
        </w:rPr>
        <w:t xml:space="preserve"> </w:t>
      </w:r>
      <w:proofErr w:type="gramStart"/>
      <w:r w:rsidRPr="00816F61">
        <w:rPr>
          <w:rFonts w:cs="Tahoma"/>
          <w:color w:val="0000FF"/>
          <w:sz w:val="20"/>
          <w:szCs w:val="22"/>
          <w:lang w:val="en-GB"/>
        </w:rPr>
        <w:t>as</w:t>
      </w:r>
      <w:proofErr w:type="gramEnd"/>
      <w:r w:rsidRPr="00816F61">
        <w:rPr>
          <w:rFonts w:cs="Tahoma"/>
          <w:color w:val="0000FF"/>
          <w:sz w:val="20"/>
          <w:szCs w:val="22"/>
          <w:lang w:val="en-GB"/>
        </w:rPr>
        <w:t xml:space="preserve"> from delivery of the part to your company</w:t>
      </w:r>
      <w:r w:rsidR="00F47CCB" w:rsidRPr="00816F61">
        <w:rPr>
          <w:rFonts w:cs="Tahoma"/>
          <w:color w:val="0000FF"/>
          <w:sz w:val="20"/>
          <w:szCs w:val="22"/>
          <w:lang w:val="en-GB"/>
        </w:rPr>
        <w:t xml:space="preserve">. </w:t>
      </w:r>
      <w:r w:rsidRPr="00816F61">
        <w:rPr>
          <w:rFonts w:cs="Tahoma"/>
          <w:color w:val="0000FF"/>
          <w:sz w:val="20"/>
          <w:szCs w:val="22"/>
          <w:lang w:val="en-GB"/>
        </w:rPr>
        <w:t>The duration of the warranty shall end at the earliest of the above two dates</w:t>
      </w:r>
      <w:r w:rsidR="00F47CCB" w:rsidRPr="00816F61">
        <w:rPr>
          <w:rFonts w:cs="Tahoma"/>
          <w:color w:val="0000FF"/>
          <w:sz w:val="20"/>
          <w:szCs w:val="22"/>
          <w:lang w:val="en-GB"/>
        </w:rPr>
        <w:t xml:space="preserve">. </w:t>
      </w:r>
    </w:p>
    <w:p w:rsidR="00CE377A" w:rsidRPr="00816F61" w:rsidRDefault="00CE377A" w:rsidP="00F47CCB">
      <w:pPr>
        <w:jc w:val="both"/>
        <w:rPr>
          <w:rFonts w:cs="Tahoma"/>
          <w:color w:val="0000FF"/>
          <w:sz w:val="20"/>
          <w:szCs w:val="22"/>
          <w:lang w:val="en-GB"/>
        </w:rPr>
      </w:pPr>
    </w:p>
    <w:p w:rsidR="00F47CCB" w:rsidRPr="00816F61" w:rsidRDefault="00DB2945" w:rsidP="00F47CCB">
      <w:pPr>
        <w:jc w:val="both"/>
        <w:rPr>
          <w:rFonts w:cs="Tahoma"/>
          <w:b/>
          <w:sz w:val="20"/>
          <w:szCs w:val="22"/>
          <w:lang w:val="en-GB"/>
        </w:rPr>
      </w:pPr>
      <w:r w:rsidRPr="00816F61">
        <w:rPr>
          <w:rFonts w:cs="Tahoma"/>
          <w:b/>
          <w:sz w:val="20"/>
          <w:szCs w:val="22"/>
          <w:lang w:val="en-GB"/>
        </w:rPr>
        <w:t>Warranty of parts delivered as spares</w:t>
      </w:r>
      <w:r w:rsidR="00F47CCB" w:rsidRPr="00816F61">
        <w:rPr>
          <w:rFonts w:cs="Tahoma"/>
          <w:b/>
          <w:sz w:val="20"/>
          <w:szCs w:val="22"/>
          <w:lang w:val="en-GB"/>
        </w:rPr>
        <w:t xml:space="preserve">: </w:t>
      </w:r>
    </w:p>
    <w:p w:rsidR="00F47CCB" w:rsidRPr="00816F61" w:rsidRDefault="00F47CCB" w:rsidP="00F47CCB">
      <w:pPr>
        <w:jc w:val="both"/>
        <w:rPr>
          <w:rFonts w:cs="Tahoma"/>
          <w:b/>
          <w:sz w:val="20"/>
          <w:szCs w:val="22"/>
          <w:lang w:val="en-GB"/>
        </w:rPr>
      </w:pPr>
    </w:p>
    <w:p w:rsidR="00F47CCB" w:rsidRPr="00816F61" w:rsidRDefault="00DB2945" w:rsidP="00F47CCB">
      <w:pPr>
        <w:jc w:val="both"/>
        <w:rPr>
          <w:rFonts w:cs="Tahoma"/>
          <w:color w:val="0000FF"/>
          <w:sz w:val="20"/>
          <w:szCs w:val="22"/>
          <w:lang w:val="en-GB"/>
        </w:rPr>
      </w:pPr>
      <w:r w:rsidRPr="00816F61">
        <w:rPr>
          <w:rFonts w:cs="Tahoma"/>
          <w:color w:val="0000FF"/>
          <w:sz w:val="20"/>
          <w:szCs w:val="22"/>
          <w:lang w:val="en-GB"/>
        </w:rPr>
        <w:t>The contractual warranty period is set at</w:t>
      </w:r>
      <w:r w:rsidR="00F47CCB" w:rsidRPr="00816F61">
        <w:rPr>
          <w:rFonts w:cs="Tahoma"/>
          <w:color w:val="0000FF"/>
          <w:sz w:val="20"/>
          <w:szCs w:val="22"/>
          <w:lang w:val="en-GB"/>
        </w:rPr>
        <w:t xml:space="preserve"> …………… </w:t>
      </w:r>
      <w:r w:rsidRPr="00816F61">
        <w:rPr>
          <w:rFonts w:cs="Tahoma"/>
          <w:color w:val="0000FF"/>
          <w:sz w:val="20"/>
          <w:szCs w:val="22"/>
          <w:lang w:val="en-GB"/>
        </w:rPr>
        <w:t>as from delivery of the part to your company</w:t>
      </w:r>
      <w:r w:rsidR="00F47CCB" w:rsidRPr="00816F61">
        <w:rPr>
          <w:rFonts w:cs="Tahoma"/>
          <w:color w:val="0000FF"/>
          <w:sz w:val="20"/>
          <w:szCs w:val="22"/>
          <w:lang w:val="en-GB"/>
        </w:rPr>
        <w:t xml:space="preserve">. </w:t>
      </w:r>
    </w:p>
    <w:p w:rsidR="00F47CCB" w:rsidRPr="00816F61" w:rsidRDefault="00F47CCB" w:rsidP="00F47CCB">
      <w:pPr>
        <w:jc w:val="both"/>
        <w:rPr>
          <w:rFonts w:cs="Tahoma"/>
          <w:b/>
          <w:sz w:val="20"/>
          <w:szCs w:val="22"/>
          <w:lang w:val="en-GB"/>
        </w:rPr>
      </w:pPr>
    </w:p>
    <w:p w:rsidR="00F47CCB" w:rsidRPr="00816F61" w:rsidRDefault="00F47CCB" w:rsidP="00337322">
      <w:pPr>
        <w:numPr>
          <w:ilvl w:val="1"/>
          <w:numId w:val="9"/>
        </w:numPr>
        <w:tabs>
          <w:tab w:val="clear" w:pos="900"/>
          <w:tab w:val="num" w:pos="414"/>
        </w:tabs>
        <w:ind w:left="1134" w:hanging="708"/>
        <w:jc w:val="both"/>
        <w:outlineLvl w:val="1"/>
        <w:rPr>
          <w:rFonts w:cs="Tahoma"/>
          <w:b/>
          <w:sz w:val="20"/>
          <w:szCs w:val="22"/>
          <w:lang w:val="en-GB"/>
        </w:rPr>
      </w:pPr>
      <w:bookmarkStart w:id="148" w:name="_Toc231697117"/>
      <w:bookmarkStart w:id="149" w:name="_Toc234898576"/>
      <w:r w:rsidRPr="00816F61">
        <w:rPr>
          <w:rFonts w:cs="Tahoma"/>
          <w:b/>
          <w:sz w:val="20"/>
          <w:szCs w:val="22"/>
          <w:lang w:val="en-GB"/>
        </w:rPr>
        <w:lastRenderedPageBreak/>
        <w:t xml:space="preserve"> </w:t>
      </w:r>
      <w:bookmarkStart w:id="150" w:name="_Toc453581900"/>
      <w:r w:rsidRPr="00816F61">
        <w:rPr>
          <w:rFonts w:cs="Tahoma"/>
          <w:b/>
          <w:sz w:val="20"/>
          <w:szCs w:val="22"/>
          <w:lang w:val="en-GB"/>
        </w:rPr>
        <w:t>Qualit</w:t>
      </w:r>
      <w:r w:rsidR="00DB2945" w:rsidRPr="00816F61">
        <w:rPr>
          <w:rFonts w:cs="Tahoma"/>
          <w:b/>
          <w:sz w:val="20"/>
          <w:szCs w:val="22"/>
          <w:lang w:val="en-GB"/>
        </w:rPr>
        <w:t>y</w:t>
      </w:r>
      <w:bookmarkEnd w:id="148"/>
      <w:bookmarkEnd w:id="149"/>
      <w:bookmarkEnd w:id="150"/>
    </w:p>
    <w:p w:rsidR="00F47CCB" w:rsidRPr="00816F61" w:rsidRDefault="00F47CCB" w:rsidP="00F47CCB">
      <w:pPr>
        <w:jc w:val="both"/>
        <w:rPr>
          <w:rFonts w:cs="Tahoma"/>
          <w:b/>
          <w:sz w:val="20"/>
          <w:szCs w:val="22"/>
          <w:lang w:val="en-GB"/>
        </w:rPr>
      </w:pPr>
    </w:p>
    <w:p w:rsidR="00DB2945" w:rsidRPr="00816F61" w:rsidRDefault="00DB2945" w:rsidP="00F47CCB">
      <w:pPr>
        <w:jc w:val="both"/>
        <w:rPr>
          <w:rFonts w:cs="Tahoma"/>
          <w:sz w:val="20"/>
          <w:szCs w:val="22"/>
          <w:lang w:val="en-GB"/>
        </w:rPr>
      </w:pPr>
      <w:r w:rsidRPr="00816F61">
        <w:rPr>
          <w:rFonts w:cs="Tahoma"/>
          <w:sz w:val="20"/>
          <w:szCs w:val="22"/>
          <w:lang w:val="en-GB"/>
        </w:rPr>
        <w:t xml:space="preserve">With a view to </w:t>
      </w:r>
      <w:r w:rsidR="006B5A7F" w:rsidRPr="00816F61">
        <w:rPr>
          <w:rFonts w:cs="Tahoma"/>
          <w:sz w:val="20"/>
          <w:szCs w:val="22"/>
          <w:lang w:val="en-GB"/>
        </w:rPr>
        <w:t>maintaining quality, supply &amp; performance</w:t>
      </w:r>
      <w:r w:rsidRPr="00816F61">
        <w:rPr>
          <w:rFonts w:cs="Tahoma"/>
          <w:sz w:val="20"/>
          <w:szCs w:val="22"/>
          <w:lang w:val="en-GB"/>
        </w:rPr>
        <w:t xml:space="preserve"> of the parts </w:t>
      </w:r>
      <w:r w:rsidR="00223614" w:rsidRPr="00816F61">
        <w:rPr>
          <w:rFonts w:cs="Tahoma"/>
          <w:sz w:val="20"/>
          <w:szCs w:val="22"/>
          <w:lang w:val="en-GB"/>
        </w:rPr>
        <w:t>related to this quote</w:t>
      </w:r>
      <w:r w:rsidRPr="00816F61">
        <w:rPr>
          <w:rFonts w:cs="Tahoma"/>
          <w:sz w:val="20"/>
          <w:szCs w:val="22"/>
          <w:lang w:val="en-GB"/>
        </w:rPr>
        <w:t xml:space="preserve"> throughout the</w:t>
      </w:r>
      <w:r w:rsidR="00223614" w:rsidRPr="00816F61">
        <w:rPr>
          <w:rFonts w:cs="Tahoma"/>
          <w:sz w:val="20"/>
          <w:szCs w:val="22"/>
          <w:lang w:val="en-GB"/>
        </w:rPr>
        <w:t xml:space="preserve"> duration of the</w:t>
      </w:r>
      <w:r w:rsidRPr="00816F61">
        <w:rPr>
          <w:rFonts w:cs="Tahoma"/>
          <w:sz w:val="20"/>
          <w:szCs w:val="22"/>
          <w:lang w:val="en-GB"/>
        </w:rPr>
        <w:t xml:space="preserve"> project, your company undertakes not to refuse requests for </w:t>
      </w:r>
      <w:r w:rsidR="00223614" w:rsidRPr="00816F61">
        <w:rPr>
          <w:rFonts w:cs="Tahoma"/>
          <w:sz w:val="20"/>
          <w:szCs w:val="22"/>
          <w:lang w:val="en-GB"/>
        </w:rPr>
        <w:t xml:space="preserve">technical or process </w:t>
      </w:r>
      <w:r w:rsidRPr="00816F61">
        <w:rPr>
          <w:rFonts w:cs="Tahoma"/>
          <w:sz w:val="20"/>
          <w:szCs w:val="22"/>
          <w:lang w:val="en-GB"/>
        </w:rPr>
        <w:t xml:space="preserve">modification </w:t>
      </w:r>
      <w:r w:rsidR="00223614" w:rsidRPr="00816F61">
        <w:rPr>
          <w:rFonts w:cs="Tahoma"/>
          <w:sz w:val="20"/>
          <w:szCs w:val="22"/>
          <w:lang w:val="en-GB"/>
        </w:rPr>
        <w:t>proposed</w:t>
      </w:r>
      <w:r w:rsidRPr="00816F61">
        <w:rPr>
          <w:rFonts w:cs="Tahoma"/>
          <w:sz w:val="20"/>
          <w:szCs w:val="22"/>
          <w:lang w:val="en-GB"/>
        </w:rPr>
        <w:t xml:space="preserve"> by JTEKT without reasonable grounds.</w:t>
      </w:r>
    </w:p>
    <w:p w:rsidR="00F47CCB" w:rsidRPr="00816F61" w:rsidRDefault="00F47CCB" w:rsidP="00F47CCB">
      <w:pPr>
        <w:jc w:val="both"/>
        <w:rPr>
          <w:rFonts w:cs="Tahoma"/>
          <w:b/>
          <w:sz w:val="20"/>
          <w:szCs w:val="22"/>
          <w:lang w:val="en-GB"/>
        </w:rPr>
      </w:pPr>
    </w:p>
    <w:p w:rsidR="00827F46" w:rsidRPr="00816F61" w:rsidRDefault="00827F46" w:rsidP="00F47CCB">
      <w:pPr>
        <w:jc w:val="both"/>
        <w:rPr>
          <w:rFonts w:cs="Tahoma"/>
          <w:b/>
          <w:sz w:val="20"/>
          <w:szCs w:val="22"/>
          <w:lang w:val="en-GB"/>
        </w:rPr>
      </w:pPr>
    </w:p>
    <w:p w:rsidR="00827F46" w:rsidRPr="00816F61" w:rsidRDefault="00827F46" w:rsidP="00F47CCB">
      <w:pPr>
        <w:jc w:val="both"/>
        <w:rPr>
          <w:rFonts w:cs="Tahoma"/>
          <w:b/>
          <w:sz w:val="20"/>
          <w:szCs w:val="22"/>
          <w:lang w:val="en-GB"/>
        </w:rPr>
      </w:pPr>
    </w:p>
    <w:p w:rsidR="00827F46" w:rsidRPr="00816F61" w:rsidRDefault="00827F46" w:rsidP="00F47CCB">
      <w:pPr>
        <w:jc w:val="both"/>
        <w:rPr>
          <w:rFonts w:cs="Tahoma"/>
          <w:b/>
          <w:sz w:val="20"/>
          <w:szCs w:val="22"/>
          <w:lang w:val="en-GB"/>
        </w:rPr>
      </w:pPr>
    </w:p>
    <w:p w:rsidR="00F47CCB" w:rsidRPr="00816F61" w:rsidRDefault="00DB2945" w:rsidP="00F47CCB">
      <w:pPr>
        <w:jc w:val="both"/>
        <w:rPr>
          <w:rFonts w:cs="Tahoma"/>
          <w:b/>
          <w:sz w:val="20"/>
          <w:szCs w:val="22"/>
          <w:lang w:val="en-GB"/>
        </w:rPr>
      </w:pPr>
      <w:r w:rsidRPr="00816F61">
        <w:rPr>
          <w:rFonts w:cs="Tahoma"/>
          <w:b/>
          <w:sz w:val="20"/>
          <w:szCs w:val="22"/>
          <w:lang w:val="en-GB"/>
        </w:rPr>
        <w:t>Quality commitment</w:t>
      </w:r>
    </w:p>
    <w:p w:rsidR="00F47CCB" w:rsidRPr="00816F61" w:rsidRDefault="00F47CCB" w:rsidP="00F47CCB">
      <w:pPr>
        <w:jc w:val="both"/>
        <w:rPr>
          <w:rFonts w:cs="Tahoma"/>
          <w:b/>
          <w:sz w:val="20"/>
          <w:szCs w:val="22"/>
          <w:lang w:val="en-GB"/>
        </w:rPr>
      </w:pPr>
    </w:p>
    <w:p w:rsidR="00F47CCB" w:rsidRPr="00816F61" w:rsidRDefault="00F546B4" w:rsidP="00F47CCB">
      <w:pPr>
        <w:jc w:val="both"/>
        <w:rPr>
          <w:rFonts w:cs="Tahoma"/>
          <w:color w:val="0000FF"/>
          <w:sz w:val="20"/>
          <w:szCs w:val="22"/>
          <w:lang w:val="en-GB"/>
        </w:rPr>
      </w:pPr>
      <w:r w:rsidRPr="00816F61">
        <w:rPr>
          <w:rFonts w:cs="Tahoma"/>
          <w:color w:val="0000FF"/>
          <w:sz w:val="20"/>
          <w:szCs w:val="22"/>
          <w:lang w:val="en-GB"/>
        </w:rPr>
        <w:t xml:space="preserve">Please see </w:t>
      </w:r>
      <w:r w:rsidR="00DB2945" w:rsidRPr="00816F61">
        <w:rPr>
          <w:rFonts w:cs="Tahoma"/>
          <w:color w:val="0000FF"/>
          <w:sz w:val="20"/>
          <w:szCs w:val="22"/>
          <w:lang w:val="en-GB"/>
        </w:rPr>
        <w:t xml:space="preserve">below </w:t>
      </w:r>
      <w:r w:rsidR="00F47CCB" w:rsidRPr="00816F61">
        <w:rPr>
          <w:rFonts w:cs="Tahoma"/>
          <w:b/>
          <w:color w:val="0000FF"/>
          <w:sz w:val="20"/>
          <w:szCs w:val="22"/>
          <w:lang w:val="en-GB"/>
        </w:rPr>
        <w:t>O</w:t>
      </w:r>
      <w:r w:rsidR="00DB2945" w:rsidRPr="00816F61">
        <w:rPr>
          <w:rFonts w:cs="Tahoma"/>
          <w:b/>
          <w:color w:val="0000FF"/>
          <w:sz w:val="20"/>
          <w:szCs w:val="22"/>
          <w:lang w:val="en-GB"/>
        </w:rPr>
        <w:t>R</w:t>
      </w:r>
      <w:r w:rsidR="00F47CCB" w:rsidRPr="00816F61">
        <w:rPr>
          <w:rFonts w:cs="Tahoma"/>
          <w:b/>
          <w:color w:val="0000FF"/>
          <w:sz w:val="20"/>
          <w:szCs w:val="22"/>
          <w:lang w:val="en-GB"/>
        </w:rPr>
        <w:t xml:space="preserve"> </w:t>
      </w:r>
      <w:r w:rsidR="0068153B" w:rsidRPr="00816F61">
        <w:rPr>
          <w:rFonts w:cs="Tahoma"/>
          <w:b/>
          <w:color w:val="0000FF"/>
          <w:sz w:val="20"/>
          <w:szCs w:val="22"/>
          <w:lang w:val="en-GB"/>
        </w:rPr>
        <w:t>att</w:t>
      </w:r>
      <w:r w:rsidR="000D3571" w:rsidRPr="00816F61">
        <w:rPr>
          <w:rFonts w:cs="Tahoma"/>
          <w:b/>
          <w:color w:val="0000FF"/>
          <w:sz w:val="20"/>
          <w:szCs w:val="22"/>
          <w:lang w:val="en-GB"/>
        </w:rPr>
        <w:t>a</w:t>
      </w:r>
      <w:r w:rsidR="0068153B" w:rsidRPr="00816F61">
        <w:rPr>
          <w:rFonts w:cs="Tahoma"/>
          <w:b/>
          <w:color w:val="0000FF"/>
          <w:sz w:val="20"/>
          <w:szCs w:val="22"/>
          <w:lang w:val="en-GB"/>
        </w:rPr>
        <w:t>ched</w:t>
      </w:r>
      <w:r w:rsidR="00F47CCB" w:rsidRPr="00816F61">
        <w:rPr>
          <w:rFonts w:cs="Tahoma"/>
          <w:color w:val="0000FF"/>
          <w:sz w:val="20"/>
          <w:szCs w:val="22"/>
          <w:lang w:val="en-GB"/>
        </w:rPr>
        <w:t xml:space="preserve"> </w:t>
      </w:r>
      <w:r w:rsidR="0068153B" w:rsidRPr="00816F61">
        <w:rPr>
          <w:rFonts w:cs="Tahoma"/>
          <w:color w:val="0000FF"/>
          <w:sz w:val="20"/>
          <w:szCs w:val="22"/>
          <w:lang w:val="en-GB"/>
        </w:rPr>
        <w:t xml:space="preserve">our </w:t>
      </w:r>
      <w:r w:rsidR="001A0DFF" w:rsidRPr="00816F61">
        <w:rPr>
          <w:rFonts w:cs="Tahoma"/>
          <w:color w:val="0000FF"/>
          <w:sz w:val="20"/>
          <w:szCs w:val="22"/>
          <w:lang w:val="en-GB"/>
        </w:rPr>
        <w:t xml:space="preserve">quality </w:t>
      </w:r>
      <w:r w:rsidR="0068153B" w:rsidRPr="00816F61">
        <w:rPr>
          <w:rFonts w:cs="Tahoma"/>
          <w:color w:val="0000FF"/>
          <w:sz w:val="20"/>
          <w:szCs w:val="22"/>
          <w:lang w:val="en-GB"/>
        </w:rPr>
        <w:t>commitment</w:t>
      </w:r>
      <w:r w:rsidR="001A0DFF" w:rsidRPr="00816F61">
        <w:rPr>
          <w:rFonts w:cs="Tahoma"/>
          <w:color w:val="0000FF"/>
          <w:sz w:val="20"/>
          <w:szCs w:val="22"/>
          <w:lang w:val="en-GB"/>
        </w:rPr>
        <w:t>s</w:t>
      </w:r>
      <w:r w:rsidR="0068153B" w:rsidRPr="00816F61">
        <w:rPr>
          <w:rFonts w:cs="Tahoma"/>
          <w:color w:val="0000FF"/>
          <w:sz w:val="20"/>
          <w:szCs w:val="22"/>
          <w:lang w:val="en-GB"/>
        </w:rPr>
        <w:t xml:space="preserve"> </w:t>
      </w:r>
      <w:r w:rsidR="001A0DFF" w:rsidRPr="00816F61">
        <w:rPr>
          <w:rFonts w:cs="Tahoma"/>
          <w:color w:val="0000FF"/>
          <w:sz w:val="20"/>
          <w:szCs w:val="22"/>
          <w:lang w:val="en-GB"/>
        </w:rPr>
        <w:t>in terms of</w:t>
      </w:r>
      <w:r w:rsidR="0068153B" w:rsidRPr="00816F61">
        <w:rPr>
          <w:rFonts w:cs="Tahoma"/>
          <w:color w:val="0000FF"/>
          <w:sz w:val="20"/>
          <w:szCs w:val="22"/>
          <w:lang w:val="en-GB"/>
        </w:rPr>
        <w:t xml:space="preserve"> </w:t>
      </w:r>
      <w:r w:rsidR="001A0DFF" w:rsidRPr="00816F61">
        <w:rPr>
          <w:rFonts w:cs="Tahoma"/>
          <w:color w:val="0000FF"/>
          <w:sz w:val="20"/>
          <w:szCs w:val="22"/>
          <w:lang w:val="en-GB"/>
        </w:rPr>
        <w:t>parts delivery</w:t>
      </w:r>
      <w:r w:rsidR="0068153B" w:rsidRPr="00816F61">
        <w:rPr>
          <w:rFonts w:cs="Tahoma"/>
          <w:color w:val="0000FF"/>
          <w:sz w:val="20"/>
          <w:szCs w:val="22"/>
          <w:lang w:val="en-GB"/>
        </w:rPr>
        <w:t xml:space="preserve"> </w:t>
      </w:r>
      <w:r w:rsidR="001A0DFF" w:rsidRPr="00816F61">
        <w:rPr>
          <w:rFonts w:cs="Tahoma"/>
          <w:color w:val="0000FF"/>
          <w:sz w:val="20"/>
          <w:szCs w:val="22"/>
          <w:lang w:val="en-GB"/>
        </w:rPr>
        <w:t>for</w:t>
      </w:r>
      <w:r w:rsidR="0068153B" w:rsidRPr="00816F61">
        <w:rPr>
          <w:rFonts w:cs="Tahoma"/>
          <w:color w:val="0000FF"/>
          <w:sz w:val="20"/>
          <w:szCs w:val="22"/>
          <w:lang w:val="en-GB"/>
        </w:rPr>
        <w:t xml:space="preserve"> </w:t>
      </w:r>
      <w:r w:rsidR="001A0DFF" w:rsidRPr="00816F61">
        <w:rPr>
          <w:rFonts w:cs="Tahoma"/>
          <w:color w:val="0000FF"/>
          <w:sz w:val="20"/>
          <w:szCs w:val="22"/>
          <w:lang w:val="en-GB"/>
        </w:rPr>
        <w:t>this</w:t>
      </w:r>
      <w:r w:rsidR="0068153B" w:rsidRPr="00816F61">
        <w:rPr>
          <w:rFonts w:cs="Tahoma"/>
          <w:color w:val="0000FF"/>
          <w:sz w:val="20"/>
          <w:szCs w:val="22"/>
          <w:lang w:val="en-GB"/>
        </w:rPr>
        <w:t xml:space="preserve"> project:</w:t>
      </w:r>
    </w:p>
    <w:p w:rsidR="00F47CCB" w:rsidRPr="00816F61" w:rsidRDefault="00F47CCB" w:rsidP="00F47CCB">
      <w:pPr>
        <w:jc w:val="both"/>
        <w:rPr>
          <w:rFonts w:cs="Tahoma"/>
          <w:color w:val="0000FF"/>
          <w:sz w:val="20"/>
          <w:szCs w:val="22"/>
          <w:lang w:val="en-GB"/>
        </w:rPr>
      </w:pPr>
    </w:p>
    <w:tbl>
      <w:tblPr>
        <w:tblStyle w:val="Grilledutableau"/>
        <w:tblW w:w="0" w:type="auto"/>
        <w:tblLook w:val="01E0"/>
      </w:tblPr>
      <w:tblGrid>
        <w:gridCol w:w="9212"/>
      </w:tblGrid>
      <w:tr w:rsidR="00F47CCB" w:rsidRPr="00816F61">
        <w:tc>
          <w:tcPr>
            <w:tcW w:w="9212" w:type="dxa"/>
          </w:tcPr>
          <w:p w:rsidR="00F47CCB" w:rsidRPr="00816F61" w:rsidRDefault="00F47CCB" w:rsidP="00FD7E91">
            <w:pPr>
              <w:numPr>
                <w:ilvl w:val="0"/>
                <w:numId w:val="3"/>
              </w:numPr>
              <w:jc w:val="both"/>
              <w:rPr>
                <w:rFonts w:cs="Tahoma"/>
                <w:color w:val="0000FF"/>
                <w:sz w:val="20"/>
                <w:szCs w:val="22"/>
                <w:lang w:val="en-GB"/>
              </w:rPr>
            </w:pPr>
            <w:r w:rsidRPr="00816F61">
              <w:rPr>
                <w:rFonts w:cs="Tahoma"/>
                <w:color w:val="0000FF"/>
                <w:sz w:val="20"/>
                <w:szCs w:val="22"/>
                <w:lang w:val="en-GB"/>
              </w:rPr>
              <w:t>…………</w:t>
            </w:r>
          </w:p>
          <w:p w:rsidR="00CE377A" w:rsidRDefault="00E727BE" w:rsidP="00FD7E91">
            <w:pPr>
              <w:numPr>
                <w:ilvl w:val="0"/>
                <w:numId w:val="3"/>
              </w:numPr>
              <w:jc w:val="both"/>
              <w:rPr>
                <w:rFonts w:cs="Tahoma"/>
                <w:color w:val="0000FF"/>
                <w:sz w:val="20"/>
                <w:szCs w:val="22"/>
                <w:lang w:val="en-GB"/>
              </w:rPr>
            </w:pPr>
            <w:r>
              <w:rPr>
                <w:rFonts w:cs="Tahoma"/>
                <w:color w:val="0000FF"/>
                <w:sz w:val="20"/>
                <w:szCs w:val="22"/>
                <w:lang w:val="en-GB"/>
              </w:rPr>
              <w:t>…………</w:t>
            </w:r>
          </w:p>
          <w:p w:rsidR="00E727BE" w:rsidRPr="00816F61" w:rsidRDefault="00E727BE" w:rsidP="00FD7E91">
            <w:pPr>
              <w:numPr>
                <w:ilvl w:val="0"/>
                <w:numId w:val="3"/>
              </w:numPr>
              <w:jc w:val="both"/>
              <w:rPr>
                <w:rFonts w:cs="Tahoma"/>
                <w:color w:val="0000FF"/>
                <w:sz w:val="20"/>
                <w:szCs w:val="22"/>
                <w:lang w:val="en-GB"/>
              </w:rPr>
            </w:pPr>
            <w:r>
              <w:rPr>
                <w:rFonts w:cs="Tahoma"/>
                <w:color w:val="0000FF"/>
                <w:sz w:val="20"/>
                <w:szCs w:val="22"/>
                <w:lang w:val="en-GB"/>
              </w:rPr>
              <w:t>………..</w:t>
            </w:r>
          </w:p>
          <w:p w:rsidR="00F47CCB" w:rsidRPr="00816F61" w:rsidRDefault="00F47CCB" w:rsidP="00FD7E91">
            <w:pPr>
              <w:numPr>
                <w:ilvl w:val="0"/>
                <w:numId w:val="3"/>
              </w:numPr>
              <w:jc w:val="both"/>
              <w:rPr>
                <w:rFonts w:cs="Tahoma"/>
                <w:color w:val="0000FF"/>
                <w:sz w:val="20"/>
                <w:szCs w:val="22"/>
                <w:lang w:val="en-GB"/>
              </w:rPr>
            </w:pPr>
            <w:proofErr w:type="spellStart"/>
            <w:r w:rsidRPr="00816F61">
              <w:rPr>
                <w:rFonts w:cs="Tahoma"/>
                <w:color w:val="0000FF"/>
                <w:sz w:val="20"/>
                <w:szCs w:val="22"/>
                <w:lang w:val="en-GB"/>
              </w:rPr>
              <w:t>ppm</w:t>
            </w:r>
            <w:proofErr w:type="spellEnd"/>
            <w:r w:rsidRPr="00816F61">
              <w:rPr>
                <w:rFonts w:cs="Tahoma"/>
                <w:color w:val="0000FF"/>
                <w:sz w:val="20"/>
                <w:szCs w:val="22"/>
                <w:lang w:val="en-GB"/>
              </w:rPr>
              <w:t xml:space="preserve">  </w:t>
            </w:r>
            <w:r w:rsidR="0068153B" w:rsidRPr="00816F61">
              <w:rPr>
                <w:rFonts w:cs="Tahoma"/>
                <w:color w:val="0000FF"/>
                <w:sz w:val="20"/>
                <w:szCs w:val="22"/>
                <w:lang w:val="en-GB"/>
              </w:rPr>
              <w:t>commitment</w:t>
            </w:r>
          </w:p>
          <w:p w:rsidR="00F47CCB" w:rsidRPr="00816F61" w:rsidRDefault="00F47CCB" w:rsidP="00FD7E91">
            <w:pPr>
              <w:jc w:val="both"/>
              <w:rPr>
                <w:rFonts w:cs="Tahoma"/>
                <w:color w:val="0000FF"/>
                <w:sz w:val="20"/>
                <w:szCs w:val="22"/>
                <w:lang w:val="en-GB"/>
              </w:rPr>
            </w:pPr>
          </w:p>
        </w:tc>
      </w:tr>
    </w:tbl>
    <w:p w:rsidR="00F47CCB" w:rsidRPr="00816F61" w:rsidRDefault="00F47CCB" w:rsidP="00F47CCB">
      <w:pPr>
        <w:jc w:val="both"/>
        <w:rPr>
          <w:rFonts w:cs="Tahoma"/>
          <w:b/>
          <w:sz w:val="20"/>
          <w:szCs w:val="22"/>
          <w:lang w:val="en-GB"/>
        </w:rPr>
      </w:pPr>
    </w:p>
    <w:p w:rsidR="00F47CCB" w:rsidRPr="00816F61" w:rsidRDefault="00F47CCB" w:rsidP="00816F61">
      <w:pPr>
        <w:pStyle w:val="StylePropComRouge"/>
        <w:numPr>
          <w:ilvl w:val="0"/>
          <w:numId w:val="9"/>
        </w:numPr>
        <w:pBdr>
          <w:bottom w:val="single" w:sz="18" w:space="1" w:color="CC0000"/>
        </w:pBdr>
        <w:tabs>
          <w:tab w:val="clear" w:pos="645"/>
          <w:tab w:val="num" w:pos="360"/>
        </w:tabs>
        <w:ind w:left="360" w:hanging="360"/>
        <w:rPr>
          <w:rStyle w:val="StylePropComRougeCar"/>
          <w:szCs w:val="20"/>
          <w:lang w:val="fr-FR"/>
        </w:rPr>
      </w:pPr>
      <w:bookmarkStart w:id="151" w:name="_Toc231697118"/>
      <w:bookmarkStart w:id="152" w:name="_Toc234898577"/>
      <w:bookmarkStart w:id="153" w:name="_Toc453581901"/>
      <w:r w:rsidRPr="00816F61">
        <w:rPr>
          <w:rStyle w:val="StylePropComRougeCar"/>
          <w:szCs w:val="20"/>
          <w:lang w:val="fr-FR"/>
        </w:rPr>
        <w:t>CONFIDENTIALIT</w:t>
      </w:r>
      <w:r w:rsidR="0068153B" w:rsidRPr="00816F61">
        <w:rPr>
          <w:rStyle w:val="StylePropComRougeCar"/>
          <w:szCs w:val="20"/>
          <w:lang w:val="fr-FR"/>
        </w:rPr>
        <w:t>Y AND INTELLECTUAL PROPERT</w:t>
      </w:r>
      <w:bookmarkEnd w:id="151"/>
      <w:bookmarkEnd w:id="152"/>
      <w:r w:rsidR="0068153B" w:rsidRPr="00816F61">
        <w:rPr>
          <w:rStyle w:val="StylePropComRougeCar"/>
          <w:szCs w:val="20"/>
          <w:lang w:val="fr-FR"/>
        </w:rPr>
        <w:t>Y</w:t>
      </w:r>
      <w:bookmarkEnd w:id="153"/>
    </w:p>
    <w:p w:rsidR="00F47CCB" w:rsidRPr="00816F61" w:rsidRDefault="00F47CCB" w:rsidP="00F47CCB">
      <w:pPr>
        <w:jc w:val="both"/>
        <w:rPr>
          <w:rFonts w:cs="Tahoma"/>
          <w:sz w:val="20"/>
          <w:szCs w:val="22"/>
          <w:lang w:val="en-GB"/>
        </w:rPr>
      </w:pPr>
    </w:p>
    <w:p w:rsidR="00F47CCB" w:rsidRPr="00816F61" w:rsidRDefault="00F47CCB" w:rsidP="00F47CCB">
      <w:pPr>
        <w:jc w:val="both"/>
        <w:rPr>
          <w:rFonts w:cs="Tahoma"/>
          <w:sz w:val="20"/>
          <w:szCs w:val="22"/>
          <w:lang w:val="en-GB"/>
        </w:rPr>
      </w:pPr>
    </w:p>
    <w:p w:rsidR="0068153B" w:rsidRPr="00816F61" w:rsidRDefault="0068153B" w:rsidP="00F47CCB">
      <w:pPr>
        <w:jc w:val="both"/>
        <w:rPr>
          <w:rFonts w:cs="Tahoma"/>
          <w:sz w:val="20"/>
          <w:szCs w:val="22"/>
          <w:lang w:val="en-GB"/>
        </w:rPr>
      </w:pPr>
      <w:r w:rsidRPr="00816F61">
        <w:rPr>
          <w:rFonts w:cs="Tahoma"/>
          <w:sz w:val="20"/>
          <w:szCs w:val="22"/>
          <w:lang w:val="en-GB"/>
        </w:rPr>
        <w:t xml:space="preserve">Either party undertakes to keep any and all information disclosed by the other party in the </w:t>
      </w:r>
      <w:r w:rsidR="006B5A7F" w:rsidRPr="00816F61">
        <w:rPr>
          <w:rFonts w:cs="Tahoma"/>
          <w:sz w:val="20"/>
          <w:szCs w:val="22"/>
          <w:lang w:val="en-GB"/>
        </w:rPr>
        <w:t>context</w:t>
      </w:r>
      <w:r w:rsidRPr="00816F61">
        <w:rPr>
          <w:rFonts w:cs="Tahoma"/>
          <w:sz w:val="20"/>
          <w:szCs w:val="22"/>
          <w:lang w:val="en-GB"/>
        </w:rPr>
        <w:t xml:space="preserve"> of the current project con</w:t>
      </w:r>
      <w:r w:rsidR="00F47CCB" w:rsidRPr="00816F61">
        <w:rPr>
          <w:rFonts w:cs="Tahoma"/>
          <w:sz w:val="20"/>
          <w:szCs w:val="22"/>
          <w:lang w:val="en-GB"/>
        </w:rPr>
        <w:t>fidenti</w:t>
      </w:r>
      <w:r w:rsidRPr="00816F61">
        <w:rPr>
          <w:rFonts w:cs="Tahoma"/>
          <w:sz w:val="20"/>
          <w:szCs w:val="22"/>
          <w:lang w:val="en-GB"/>
        </w:rPr>
        <w:t>al.</w:t>
      </w:r>
    </w:p>
    <w:p w:rsidR="00F47CCB" w:rsidRPr="00816F61" w:rsidRDefault="00F47CCB" w:rsidP="00F47CCB">
      <w:pPr>
        <w:jc w:val="both"/>
        <w:rPr>
          <w:rFonts w:cs="Tahoma"/>
          <w:sz w:val="20"/>
          <w:szCs w:val="22"/>
          <w:lang w:val="en-GB"/>
        </w:rPr>
      </w:pPr>
    </w:p>
    <w:p w:rsidR="0068153B" w:rsidRPr="00816F61" w:rsidRDefault="0068153B" w:rsidP="00F47CCB">
      <w:pPr>
        <w:jc w:val="both"/>
        <w:rPr>
          <w:rFonts w:cs="Tahoma"/>
          <w:sz w:val="20"/>
          <w:szCs w:val="22"/>
          <w:lang w:val="en-GB"/>
        </w:rPr>
      </w:pPr>
      <w:r w:rsidRPr="00816F61">
        <w:rPr>
          <w:rFonts w:cs="Tahoma"/>
          <w:sz w:val="20"/>
          <w:szCs w:val="22"/>
          <w:lang w:val="en-GB"/>
        </w:rPr>
        <w:t>Either party shall remain owner of all proprietary information and intellectual property rights existing prior to the project.</w:t>
      </w:r>
    </w:p>
    <w:p w:rsidR="00F47CCB" w:rsidRPr="00816F61" w:rsidRDefault="00F47CCB" w:rsidP="00F47CCB">
      <w:pPr>
        <w:jc w:val="both"/>
        <w:rPr>
          <w:rFonts w:cs="Tahoma"/>
          <w:sz w:val="20"/>
          <w:szCs w:val="22"/>
          <w:lang w:val="en-GB"/>
        </w:rPr>
      </w:pPr>
    </w:p>
    <w:p w:rsidR="00F47CCB" w:rsidRPr="00816F61" w:rsidRDefault="0068153B" w:rsidP="00F47CCB">
      <w:pPr>
        <w:jc w:val="both"/>
        <w:rPr>
          <w:rFonts w:cs="Tahoma"/>
          <w:color w:val="800080"/>
          <w:sz w:val="20"/>
          <w:szCs w:val="22"/>
          <w:lang w:val="en-GB"/>
        </w:rPr>
      </w:pPr>
      <w:r w:rsidRPr="00816F61">
        <w:rPr>
          <w:rFonts w:cs="Tahoma"/>
          <w:color w:val="800080"/>
          <w:sz w:val="20"/>
          <w:szCs w:val="22"/>
          <w:lang w:val="en-GB"/>
        </w:rPr>
        <w:t>We trust that the present bid meets with your expectations and we remain at your disposal</w:t>
      </w:r>
      <w:r w:rsidR="00F47CCB" w:rsidRPr="00816F61">
        <w:rPr>
          <w:rFonts w:cs="Tahoma"/>
          <w:color w:val="800080"/>
          <w:sz w:val="20"/>
          <w:szCs w:val="22"/>
          <w:lang w:val="en-GB"/>
        </w:rPr>
        <w:t>,</w:t>
      </w:r>
    </w:p>
    <w:p w:rsidR="00213C79" w:rsidRPr="00816F61" w:rsidRDefault="00213C79" w:rsidP="00F47CCB">
      <w:pPr>
        <w:jc w:val="both"/>
        <w:rPr>
          <w:rFonts w:cs="Tahoma"/>
          <w:sz w:val="20"/>
          <w:szCs w:val="22"/>
          <w:lang w:val="en-GB"/>
        </w:rPr>
      </w:pPr>
    </w:p>
    <w:p w:rsidR="001175E2" w:rsidRPr="00816F61" w:rsidRDefault="001175E2" w:rsidP="00F47CCB">
      <w:pPr>
        <w:jc w:val="both"/>
        <w:rPr>
          <w:rFonts w:cs="Tahoma"/>
          <w:color w:val="0000FF"/>
          <w:sz w:val="20"/>
          <w:szCs w:val="22"/>
          <w:lang w:val="en-GB"/>
        </w:rPr>
      </w:pPr>
      <w:r w:rsidRPr="00816F61">
        <w:rPr>
          <w:rFonts w:cs="Tahoma"/>
          <w:color w:val="0000FF"/>
          <w:sz w:val="20"/>
          <w:szCs w:val="22"/>
          <w:lang w:val="en-GB"/>
        </w:rPr>
        <w:t>………………………………….</w:t>
      </w:r>
      <w:r w:rsidRPr="00816F61">
        <w:rPr>
          <w:rFonts w:cs="Tahoma"/>
          <w:color w:val="0000FF"/>
          <w:sz w:val="20"/>
          <w:szCs w:val="22"/>
          <w:lang w:val="en-GB"/>
        </w:rPr>
        <w:tab/>
      </w:r>
      <w:r w:rsidRPr="00816F61">
        <w:rPr>
          <w:rFonts w:cs="Tahoma"/>
          <w:color w:val="0000FF"/>
          <w:sz w:val="20"/>
          <w:szCs w:val="22"/>
          <w:lang w:val="en-GB"/>
        </w:rPr>
        <w:tab/>
      </w:r>
      <w:r w:rsidRPr="00816F61">
        <w:rPr>
          <w:rFonts w:cs="Tahoma"/>
          <w:color w:val="0000FF"/>
          <w:sz w:val="20"/>
          <w:szCs w:val="22"/>
          <w:lang w:val="en-GB"/>
        </w:rPr>
        <w:tab/>
      </w:r>
      <w:r w:rsidRPr="00816F61">
        <w:rPr>
          <w:rFonts w:cs="Tahoma"/>
          <w:color w:val="0000FF"/>
          <w:sz w:val="20"/>
          <w:szCs w:val="22"/>
          <w:lang w:val="en-GB"/>
        </w:rPr>
        <w:tab/>
      </w:r>
      <w:r w:rsidRPr="00816F61">
        <w:rPr>
          <w:rFonts w:cs="Tahoma"/>
          <w:color w:val="0000FF"/>
          <w:sz w:val="20"/>
          <w:szCs w:val="22"/>
          <w:lang w:val="en-GB"/>
        </w:rPr>
        <w:tab/>
        <w:t>…………………………………………</w:t>
      </w:r>
    </w:p>
    <w:p w:rsidR="00F47CCB" w:rsidRPr="00816F61" w:rsidRDefault="00F47CCB" w:rsidP="00F47CCB">
      <w:pPr>
        <w:jc w:val="both"/>
        <w:rPr>
          <w:rFonts w:cs="Tahoma"/>
          <w:sz w:val="20"/>
          <w:szCs w:val="22"/>
          <w:lang w:val="en-GB"/>
        </w:rPr>
      </w:pPr>
    </w:p>
    <w:p w:rsidR="00CE377A" w:rsidRPr="00816F61" w:rsidRDefault="00CE377A" w:rsidP="00F47CCB">
      <w:pPr>
        <w:jc w:val="both"/>
        <w:rPr>
          <w:rFonts w:cs="Tahoma"/>
          <w:sz w:val="20"/>
          <w:szCs w:val="22"/>
          <w:lang w:val="en-GB"/>
        </w:rPr>
      </w:pPr>
    </w:p>
    <w:p w:rsidR="00CE377A" w:rsidRPr="00816F61" w:rsidRDefault="002E1A68" w:rsidP="002E1A68">
      <w:pPr>
        <w:tabs>
          <w:tab w:val="left" w:pos="6237"/>
        </w:tabs>
        <w:jc w:val="both"/>
        <w:rPr>
          <w:rFonts w:cs="Tahoma"/>
          <w:sz w:val="20"/>
          <w:szCs w:val="22"/>
          <w:lang w:val="en-GB"/>
        </w:rPr>
      </w:pPr>
      <w:r w:rsidRPr="00816F61">
        <w:rPr>
          <w:rFonts w:cs="Tahoma"/>
          <w:sz w:val="20"/>
          <w:szCs w:val="22"/>
          <w:lang w:val="en-GB"/>
        </w:rPr>
        <w:t xml:space="preserve">Customer </w:t>
      </w:r>
      <w:proofErr w:type="gramStart"/>
      <w:r w:rsidRPr="00816F61">
        <w:rPr>
          <w:rFonts w:cs="Tahoma"/>
          <w:sz w:val="20"/>
          <w:szCs w:val="22"/>
          <w:lang w:val="en-GB"/>
        </w:rPr>
        <w:t xml:space="preserve">General </w:t>
      </w:r>
      <w:r w:rsidR="00E727BE">
        <w:rPr>
          <w:rFonts w:cs="Tahoma"/>
          <w:sz w:val="20"/>
          <w:szCs w:val="22"/>
          <w:lang w:val="en-GB"/>
        </w:rPr>
        <w:t>Manager</w:t>
      </w:r>
      <w:r w:rsidRPr="00816F61">
        <w:rPr>
          <w:rStyle w:val="Marquedecommentaire"/>
          <w:rFonts w:eastAsia="MS Mincho"/>
          <w:sz w:val="12"/>
          <w:lang w:eastAsia="ja-JP"/>
        </w:rPr>
        <w:commentReference w:id="154"/>
      </w:r>
      <w:r w:rsidRPr="00816F61">
        <w:rPr>
          <w:rFonts w:cs="Tahoma"/>
          <w:sz w:val="20"/>
          <w:szCs w:val="22"/>
          <w:lang w:val="en-GB"/>
        </w:rPr>
        <w:t xml:space="preserve"> </w:t>
      </w:r>
      <w:proofErr w:type="gramEnd"/>
      <w:r w:rsidRPr="00816F61">
        <w:rPr>
          <w:rFonts w:cs="Tahoma"/>
          <w:sz w:val="20"/>
          <w:szCs w:val="22"/>
          <w:lang w:val="en-GB"/>
        </w:rPr>
        <w:tab/>
        <w:t>Customer Manager</w:t>
      </w:r>
    </w:p>
    <w:p w:rsidR="00F47CCB" w:rsidRPr="00816F61" w:rsidRDefault="00F47CCB" w:rsidP="00F47CCB">
      <w:pPr>
        <w:jc w:val="both"/>
        <w:rPr>
          <w:rFonts w:cs="Tahoma"/>
          <w:sz w:val="20"/>
          <w:szCs w:val="22"/>
          <w:lang w:val="en-GB"/>
        </w:rPr>
      </w:pPr>
    </w:p>
    <w:p w:rsidR="007C592D" w:rsidRPr="00816F61" w:rsidRDefault="007C592D" w:rsidP="00F47CCB">
      <w:pPr>
        <w:jc w:val="both"/>
        <w:rPr>
          <w:rFonts w:cs="Tahoma"/>
          <w:sz w:val="20"/>
          <w:szCs w:val="22"/>
          <w:lang w:val="en-GB"/>
        </w:rPr>
        <w:sectPr w:rsidR="007C592D" w:rsidRPr="00816F61" w:rsidSect="0070463D">
          <w:headerReference w:type="first" r:id="rId15"/>
          <w:footerReference w:type="first" r:id="rId16"/>
          <w:pgSz w:w="11906" w:h="16838" w:code="9"/>
          <w:pgMar w:top="1276" w:right="1133" w:bottom="1135" w:left="1418" w:header="567" w:footer="879" w:gutter="0"/>
          <w:cols w:space="708"/>
          <w:titlePg/>
        </w:sectPr>
      </w:pPr>
    </w:p>
    <w:p w:rsidR="00437854" w:rsidRPr="00954DEC" w:rsidRDefault="00437854" w:rsidP="00437854">
      <w:pPr>
        <w:jc w:val="center"/>
        <w:rPr>
          <w:rFonts w:cs="Arial"/>
          <w:b/>
          <w:sz w:val="18"/>
          <w:szCs w:val="18"/>
          <w:lang w:val="en-GB"/>
        </w:rPr>
      </w:pPr>
      <w:r w:rsidRPr="00954DEC">
        <w:rPr>
          <w:rFonts w:cs="Arial"/>
          <w:b/>
          <w:sz w:val="18"/>
          <w:szCs w:val="18"/>
          <w:lang w:val="en-GB"/>
        </w:rPr>
        <w:lastRenderedPageBreak/>
        <w:t>GENERAL CONDITIONS OF SALE OF JTEKT</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b/>
          <w:sz w:val="18"/>
          <w:szCs w:val="18"/>
          <w:lang w:val="en-GB"/>
        </w:rPr>
      </w:pPr>
      <w:r w:rsidRPr="00954DEC">
        <w:rPr>
          <w:rFonts w:cs="Arial"/>
          <w:b/>
          <w:sz w:val="18"/>
          <w:szCs w:val="18"/>
          <w:lang w:val="en-GB"/>
        </w:rPr>
        <w:t>DEFINITIONS</w:t>
      </w:r>
    </w:p>
    <w:p w:rsidR="00437854" w:rsidRPr="00954DEC" w:rsidRDefault="00437854" w:rsidP="00437854">
      <w:pPr>
        <w:jc w:val="both"/>
        <w:rPr>
          <w:rFonts w:cs="Arial"/>
          <w:b/>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CUSTOMER: co-contracting legal entity of JTEKT</w:t>
      </w:r>
    </w:p>
    <w:p w:rsidR="00437854" w:rsidRPr="00954DEC" w:rsidRDefault="00437854" w:rsidP="00437854">
      <w:pPr>
        <w:jc w:val="both"/>
        <w:rPr>
          <w:rFonts w:cs="Arial"/>
          <w:sz w:val="18"/>
          <w:szCs w:val="18"/>
          <w:lang w:val="en-GB"/>
        </w:rPr>
      </w:pPr>
      <w:r w:rsidRPr="00954DEC">
        <w:rPr>
          <w:rFonts w:cs="Arial"/>
          <w:caps/>
          <w:sz w:val="18"/>
          <w:szCs w:val="18"/>
          <w:lang w:val="en-GB"/>
        </w:rPr>
        <w:t>SpEcifiC PACKAGING</w:t>
      </w:r>
      <w:r w:rsidRPr="00954DEC">
        <w:rPr>
          <w:rFonts w:cs="Arial"/>
          <w:sz w:val="18"/>
          <w:szCs w:val="18"/>
          <w:lang w:val="en-GB"/>
        </w:rPr>
        <w:t>: designates packaging used exclusively for transport of parts intended for the Customer.</w:t>
      </w:r>
    </w:p>
    <w:p w:rsidR="00437854" w:rsidRPr="00954DEC" w:rsidRDefault="00437854" w:rsidP="00437854">
      <w:pPr>
        <w:jc w:val="both"/>
        <w:rPr>
          <w:rFonts w:cs="Arial"/>
          <w:sz w:val="18"/>
          <w:szCs w:val="18"/>
          <w:lang w:val="en-GB"/>
        </w:rPr>
      </w:pPr>
      <w:r w:rsidRPr="00954DEC">
        <w:rPr>
          <w:rFonts w:cs="Arial"/>
          <w:sz w:val="18"/>
          <w:szCs w:val="18"/>
          <w:lang w:val="en-GB"/>
        </w:rPr>
        <w:t>SUPPLIES: designates indifferently any part, tooling, machine, service to be provided to Customer by JTEKT</w:t>
      </w:r>
    </w:p>
    <w:p w:rsidR="00437854" w:rsidRPr="00954DEC" w:rsidRDefault="00437854" w:rsidP="00437854">
      <w:pPr>
        <w:jc w:val="both"/>
        <w:rPr>
          <w:rFonts w:cs="Arial"/>
          <w:sz w:val="18"/>
          <w:szCs w:val="18"/>
          <w:lang w:val="en-GB"/>
        </w:rPr>
      </w:pPr>
      <w:r w:rsidRPr="00954DEC">
        <w:rPr>
          <w:rFonts w:cs="Arial"/>
          <w:sz w:val="18"/>
          <w:szCs w:val="18"/>
          <w:lang w:val="en-GB"/>
        </w:rPr>
        <w:t>JTEKT: all JTEKT European companies</w:t>
      </w:r>
    </w:p>
    <w:p w:rsidR="00437854" w:rsidRPr="00954DEC" w:rsidRDefault="00437854" w:rsidP="00437854">
      <w:pPr>
        <w:jc w:val="both"/>
        <w:rPr>
          <w:rFonts w:cs="Arial"/>
          <w:sz w:val="18"/>
          <w:szCs w:val="18"/>
          <w:lang w:val="en-GB"/>
        </w:rPr>
      </w:pPr>
      <w:r w:rsidRPr="00954DEC">
        <w:rPr>
          <w:rFonts w:cs="Arial"/>
          <w:caps/>
          <w:sz w:val="18"/>
          <w:szCs w:val="18"/>
          <w:lang w:val="en-GB"/>
        </w:rPr>
        <w:t>SpEcifiC TOOLING</w:t>
      </w:r>
      <w:r w:rsidRPr="00954DEC">
        <w:rPr>
          <w:rFonts w:cs="Arial"/>
          <w:b/>
          <w:sz w:val="18"/>
          <w:szCs w:val="18"/>
          <w:lang w:val="en-GB"/>
        </w:rPr>
        <w:t xml:space="preserve">: </w:t>
      </w:r>
      <w:r w:rsidRPr="00954DEC">
        <w:rPr>
          <w:rFonts w:cs="Arial"/>
          <w:sz w:val="18"/>
          <w:szCs w:val="18"/>
          <w:lang w:val="en-GB"/>
        </w:rPr>
        <w:t>designates the specific industrial means required for the production of parts intended for the Customer.</w:t>
      </w:r>
    </w:p>
    <w:p w:rsidR="00437854" w:rsidRPr="00954DEC" w:rsidRDefault="00437854" w:rsidP="00437854">
      <w:pPr>
        <w:jc w:val="both"/>
        <w:rPr>
          <w:rFonts w:cs="Arial"/>
          <w:sz w:val="18"/>
          <w:szCs w:val="18"/>
          <w:lang w:val="en-GB"/>
        </w:rPr>
      </w:pPr>
      <w:r w:rsidRPr="00954DEC">
        <w:rPr>
          <w:rFonts w:cs="Arial"/>
          <w:sz w:val="18"/>
          <w:szCs w:val="18"/>
          <w:lang w:val="en-GB"/>
        </w:rPr>
        <w:t xml:space="preserve">PARTY (IES): designates JTEKT and/or Customer </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 xml:space="preserve">The fact that JTEKT does not demand the application of one or several provisions hereto shall not under any circumstance </w:t>
      </w:r>
      <w:proofErr w:type="gramStart"/>
      <w:r w:rsidRPr="00954DEC">
        <w:rPr>
          <w:rFonts w:cs="Arial"/>
          <w:sz w:val="18"/>
          <w:szCs w:val="18"/>
          <w:lang w:val="en-GB"/>
        </w:rPr>
        <w:t>be</w:t>
      </w:r>
      <w:proofErr w:type="gramEnd"/>
      <w:r w:rsidRPr="00954DEC">
        <w:rPr>
          <w:rFonts w:cs="Arial"/>
          <w:sz w:val="18"/>
          <w:szCs w:val="18"/>
          <w:lang w:val="en-GB"/>
        </w:rPr>
        <w:t xml:space="preserve"> deemed as a renunciation of the exercise of its rights.</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proofErr w:type="spellStart"/>
      <w:r w:rsidRPr="00954DEC">
        <w:rPr>
          <w:rFonts w:cs="Arial"/>
          <w:b/>
          <w:sz w:val="18"/>
          <w:szCs w:val="18"/>
        </w:rPr>
        <w:t>Purpose</w:t>
      </w:r>
      <w:proofErr w:type="spellEnd"/>
      <w:r w:rsidRPr="00954DEC">
        <w:rPr>
          <w:rFonts w:cs="Arial"/>
          <w:b/>
          <w:sz w:val="18"/>
          <w:szCs w:val="18"/>
        </w:rPr>
        <w:t xml:space="preserve"> /scope</w:t>
      </w:r>
    </w:p>
    <w:p w:rsidR="00437854" w:rsidRPr="00954DEC" w:rsidRDefault="00437854" w:rsidP="00437854">
      <w:pPr>
        <w:jc w:val="both"/>
        <w:rPr>
          <w:rFonts w:cs="Arial"/>
          <w:sz w:val="18"/>
          <w:szCs w:val="18"/>
          <w:lang w:val="en-GB"/>
        </w:rPr>
      </w:pPr>
      <w:r w:rsidRPr="00954DEC">
        <w:rPr>
          <w:rFonts w:cs="Arial"/>
          <w:sz w:val="18"/>
          <w:szCs w:val="18"/>
          <w:lang w:val="en-GB"/>
        </w:rPr>
        <w:t xml:space="preserve">The conditions set forth herein are intended to govern the relationship between Parties. </w:t>
      </w:r>
    </w:p>
    <w:p w:rsidR="00437854" w:rsidRPr="00954DEC" w:rsidRDefault="00437854" w:rsidP="00437854">
      <w:pPr>
        <w:jc w:val="both"/>
        <w:rPr>
          <w:rFonts w:cs="Arial"/>
          <w:sz w:val="18"/>
          <w:szCs w:val="18"/>
          <w:lang w:val="en-GB"/>
        </w:rPr>
      </w:pPr>
      <w:r w:rsidRPr="00954DEC">
        <w:rPr>
          <w:rFonts w:cs="Arial"/>
          <w:sz w:val="18"/>
          <w:szCs w:val="18"/>
          <w:lang w:val="en-GB"/>
        </w:rPr>
        <w:t xml:space="preserve">Unless specified otherwise in writing these conditions shall apply excluding any other document deriving from Customer. Any and all variation of the present conditions must be done so in writing. </w:t>
      </w:r>
    </w:p>
    <w:p w:rsidR="00437854" w:rsidRPr="00954DEC" w:rsidRDefault="00437854" w:rsidP="00437854">
      <w:pPr>
        <w:jc w:val="both"/>
        <w:rPr>
          <w:rFonts w:cs="Arial"/>
          <w:i/>
          <w:sz w:val="18"/>
          <w:szCs w:val="18"/>
          <w:lang w:val="en-GB"/>
        </w:rPr>
      </w:pPr>
      <w:r w:rsidRPr="00954DEC">
        <w:rPr>
          <w:rFonts w:cs="Arial"/>
          <w:sz w:val="18"/>
          <w:szCs w:val="18"/>
          <w:lang w:val="en-GB"/>
        </w:rPr>
        <w:t xml:space="preserve">Any standard document of the Customer available on line shall only be applicable subject to the express consent of the Parties. </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proofErr w:type="spellStart"/>
      <w:r w:rsidRPr="00954DEC">
        <w:rPr>
          <w:rFonts w:cs="Arial"/>
          <w:b/>
          <w:sz w:val="18"/>
          <w:szCs w:val="18"/>
        </w:rPr>
        <w:t>Bid</w:t>
      </w:r>
      <w:proofErr w:type="spellEnd"/>
      <w:r w:rsidRPr="00954DEC">
        <w:rPr>
          <w:rFonts w:cs="Arial"/>
          <w:b/>
          <w:sz w:val="18"/>
          <w:szCs w:val="18"/>
        </w:rPr>
        <w:t xml:space="preserve"> / Consultation phase </w:t>
      </w:r>
    </w:p>
    <w:p w:rsidR="00437854" w:rsidRPr="00954DEC" w:rsidRDefault="00437854" w:rsidP="00437854">
      <w:pPr>
        <w:jc w:val="both"/>
        <w:rPr>
          <w:rFonts w:cs="Arial"/>
          <w:sz w:val="18"/>
          <w:szCs w:val="18"/>
          <w:lang w:val="en-GB"/>
        </w:rPr>
      </w:pPr>
      <w:r w:rsidRPr="00954DEC">
        <w:rPr>
          <w:rFonts w:cs="Arial"/>
          <w:sz w:val="18"/>
          <w:szCs w:val="18"/>
          <w:lang w:val="en-GB"/>
        </w:rPr>
        <w:t xml:space="preserve">Through the submission of its bid, JTEKT commits itself to delivering the Supplies to the Customer under the conditions contained in the bid. </w:t>
      </w:r>
    </w:p>
    <w:p w:rsidR="00437854" w:rsidRPr="00954DEC" w:rsidRDefault="00437854" w:rsidP="00437854">
      <w:pPr>
        <w:jc w:val="both"/>
        <w:rPr>
          <w:rFonts w:cs="Arial"/>
          <w:sz w:val="18"/>
          <w:szCs w:val="18"/>
          <w:lang w:val="en-GB"/>
        </w:rPr>
      </w:pPr>
      <w:r w:rsidRPr="00954DEC">
        <w:rPr>
          <w:rFonts w:cs="Arial"/>
          <w:sz w:val="18"/>
          <w:szCs w:val="18"/>
          <w:lang w:val="en-GB"/>
        </w:rPr>
        <w:t>The letter of appointment or failing this, the initial order or the order altered subject to either Party’s consent constitutes approval as is of this bid by the Customer. It can therefore not contain a reserve or a new request.</w:t>
      </w:r>
    </w:p>
    <w:p w:rsidR="00437854" w:rsidRPr="00954DEC" w:rsidRDefault="00437854" w:rsidP="00437854">
      <w:pPr>
        <w:ind w:left="360"/>
        <w:jc w:val="both"/>
        <w:rPr>
          <w:rFonts w:cs="Arial"/>
          <w:sz w:val="18"/>
          <w:szCs w:val="18"/>
          <w:lang w:val="en-GB"/>
        </w:rPr>
      </w:pPr>
    </w:p>
    <w:p w:rsidR="00437854" w:rsidRPr="00954DEC" w:rsidRDefault="00437854" w:rsidP="00437854">
      <w:pPr>
        <w:numPr>
          <w:ilvl w:val="0"/>
          <w:numId w:val="7"/>
        </w:numPr>
        <w:jc w:val="both"/>
        <w:rPr>
          <w:rFonts w:cs="Arial"/>
          <w:b/>
          <w:sz w:val="18"/>
          <w:szCs w:val="18"/>
        </w:rPr>
      </w:pPr>
      <w:proofErr w:type="spellStart"/>
      <w:r w:rsidRPr="00954DEC">
        <w:rPr>
          <w:rFonts w:cs="Arial"/>
          <w:b/>
          <w:sz w:val="18"/>
          <w:szCs w:val="18"/>
        </w:rPr>
        <w:t>Order</w:t>
      </w:r>
      <w:proofErr w:type="spellEnd"/>
    </w:p>
    <w:p w:rsidR="00437854" w:rsidRPr="00954DEC" w:rsidRDefault="00437854" w:rsidP="00437854">
      <w:pPr>
        <w:jc w:val="both"/>
        <w:rPr>
          <w:rFonts w:cs="Arial"/>
          <w:sz w:val="18"/>
          <w:szCs w:val="18"/>
          <w:lang w:val="en-GB"/>
        </w:rPr>
      </w:pPr>
      <w:r w:rsidRPr="00954DEC">
        <w:rPr>
          <w:rFonts w:cs="Arial"/>
          <w:sz w:val="18"/>
          <w:szCs w:val="18"/>
          <w:lang w:val="en-GB"/>
        </w:rPr>
        <w:t>The order must comply with the bid made by JTEKT and/or if necessary with a subsequent agreement put in writing between the Parties.</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Any increase in the price of raw materials, labour and/or any and all alteration of the exchange rate risk or legal or regulatory constraints applicable to JTEKT or its suppliers shall immediately bring about a change in the prices in force.</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 xml:space="preserve">Should there be a contestation in writing regarding one or several items of the order, the execution of this order shall not be deemed as acceptance thereof. </w:t>
      </w:r>
    </w:p>
    <w:p w:rsidR="00437854" w:rsidRPr="00954DEC" w:rsidRDefault="00437854" w:rsidP="00437854">
      <w:pPr>
        <w:jc w:val="both"/>
        <w:rPr>
          <w:rFonts w:cs="Arial"/>
          <w:sz w:val="18"/>
          <w:szCs w:val="18"/>
          <w:lang w:val="en-GB"/>
        </w:rPr>
      </w:pPr>
      <w:r w:rsidRPr="00954DEC">
        <w:rPr>
          <w:rFonts w:cs="Arial"/>
          <w:sz w:val="18"/>
          <w:szCs w:val="18"/>
          <w:lang w:val="en-GB"/>
        </w:rPr>
        <w:t>Any alteration to an item of the order shall be subject to the prior written approval of JTEKT and a rider to the order shall be drawn up by the Customer or shall give rise to a new order.</w:t>
      </w:r>
    </w:p>
    <w:p w:rsidR="00437854" w:rsidRPr="00954DEC" w:rsidRDefault="00437854" w:rsidP="00437854">
      <w:pPr>
        <w:jc w:val="both"/>
        <w:rPr>
          <w:rFonts w:cs="Arial"/>
          <w:sz w:val="18"/>
          <w:szCs w:val="18"/>
          <w:lang w:val="en-GB"/>
        </w:rPr>
      </w:pPr>
      <w:r w:rsidRPr="00954DEC">
        <w:rPr>
          <w:rFonts w:cs="Arial"/>
          <w:sz w:val="18"/>
          <w:szCs w:val="18"/>
          <w:lang w:val="en-GB"/>
        </w:rPr>
        <w:t>All firm orders or calls for delivery cannot be cancelled.</w:t>
      </w:r>
    </w:p>
    <w:p w:rsidR="00437854" w:rsidRPr="00954DEC" w:rsidRDefault="00437854" w:rsidP="00437854">
      <w:pPr>
        <w:jc w:val="both"/>
        <w:rPr>
          <w:rFonts w:cs="Arial"/>
          <w:sz w:val="18"/>
          <w:szCs w:val="18"/>
          <w:lang w:val="en-GB"/>
        </w:rPr>
      </w:pPr>
      <w:r w:rsidRPr="00954DEC">
        <w:rPr>
          <w:rFonts w:cs="Arial"/>
          <w:sz w:val="18"/>
          <w:szCs w:val="18"/>
          <w:lang w:val="en-GB"/>
        </w:rPr>
        <w:t>If there is a discrepancy of more or less than 15% in the quantity of Supplies effectively delivered and the planning estimates given by the Customer and used as a base to calculate the price of Supplies, the Parties shall seek a solution to restore the balance of the contract.</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 xml:space="preserve">In case of an upward variation, JTEKT shall endeavour to meet the Customer’s requirements with deadlines and quantities compatible in particular with its production, transport, </w:t>
      </w:r>
      <w:proofErr w:type="gramStart"/>
      <w:r w:rsidRPr="00954DEC">
        <w:rPr>
          <w:rFonts w:cs="Arial"/>
          <w:sz w:val="18"/>
          <w:szCs w:val="18"/>
          <w:lang w:val="en-GB"/>
        </w:rPr>
        <w:t>sub</w:t>
      </w:r>
      <w:proofErr w:type="gramEnd"/>
      <w:r w:rsidRPr="00954DEC">
        <w:rPr>
          <w:rFonts w:cs="Arial"/>
          <w:sz w:val="18"/>
          <w:szCs w:val="18"/>
          <w:lang w:val="en-GB"/>
        </w:rPr>
        <w:t xml:space="preserve">-contracting, human and financial capacity. </w:t>
      </w:r>
    </w:p>
    <w:p w:rsidR="00437854" w:rsidRPr="00954DEC" w:rsidRDefault="00437854" w:rsidP="00437854">
      <w:pPr>
        <w:jc w:val="both"/>
        <w:rPr>
          <w:rFonts w:cs="Arial"/>
          <w:sz w:val="18"/>
          <w:szCs w:val="18"/>
          <w:lang w:val="en-GB"/>
        </w:rPr>
      </w:pPr>
      <w:r w:rsidRPr="00954DEC">
        <w:rPr>
          <w:rFonts w:cs="Arial"/>
          <w:sz w:val="18"/>
          <w:szCs w:val="18"/>
          <w:lang w:val="en-GB"/>
        </w:rPr>
        <w:t>JTEKT may freely transfer all or part of the order to a third party.</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 xml:space="preserve">Any additional Supplies which are not forecast in the order shall be negotiated between the Parties. </w:t>
      </w:r>
    </w:p>
    <w:p w:rsidR="00437854" w:rsidRPr="00954DEC" w:rsidRDefault="00437854" w:rsidP="00437854">
      <w:pPr>
        <w:jc w:val="both"/>
        <w:rPr>
          <w:rFonts w:cs="Arial"/>
          <w:b/>
          <w:sz w:val="18"/>
          <w:szCs w:val="18"/>
          <w:lang w:val="en-GB"/>
        </w:rPr>
      </w:pPr>
    </w:p>
    <w:p w:rsidR="00437854" w:rsidRPr="00954DEC" w:rsidRDefault="00437854" w:rsidP="00437854">
      <w:pPr>
        <w:numPr>
          <w:ilvl w:val="0"/>
          <w:numId w:val="7"/>
        </w:numPr>
        <w:jc w:val="both"/>
        <w:rPr>
          <w:rFonts w:cs="Arial"/>
          <w:b/>
          <w:sz w:val="18"/>
          <w:szCs w:val="18"/>
        </w:rPr>
      </w:pPr>
      <w:proofErr w:type="spellStart"/>
      <w:r w:rsidRPr="00954DEC">
        <w:rPr>
          <w:rFonts w:cs="Arial"/>
          <w:b/>
          <w:sz w:val="18"/>
          <w:szCs w:val="18"/>
        </w:rPr>
        <w:t>Payment</w:t>
      </w:r>
      <w:proofErr w:type="spellEnd"/>
    </w:p>
    <w:p w:rsidR="00437854" w:rsidRPr="00954DEC" w:rsidRDefault="00437854" w:rsidP="00437854">
      <w:pPr>
        <w:jc w:val="both"/>
        <w:rPr>
          <w:rFonts w:cs="Arial"/>
          <w:sz w:val="18"/>
          <w:szCs w:val="18"/>
          <w:lang w:val="en-GB"/>
        </w:rPr>
      </w:pPr>
      <w:r w:rsidRPr="00954DEC">
        <w:rPr>
          <w:rFonts w:cs="Arial"/>
          <w:sz w:val="18"/>
          <w:szCs w:val="18"/>
          <w:lang w:val="en-GB"/>
        </w:rPr>
        <w:t>Unless otherwise agreed between the Parties, payment shall be made within 30 days from the date of receipt of the goods or the date of performance of the service.</w:t>
      </w:r>
    </w:p>
    <w:p w:rsidR="00B76905" w:rsidRPr="00816F61" w:rsidRDefault="00B76905" w:rsidP="00B76905">
      <w:pPr>
        <w:jc w:val="both"/>
        <w:rPr>
          <w:rFonts w:cs="Arial"/>
          <w:sz w:val="15"/>
          <w:szCs w:val="15"/>
          <w:lang w:val="en-GB"/>
        </w:rPr>
      </w:pPr>
    </w:p>
    <w:p w:rsidR="00437854" w:rsidRPr="00954DEC" w:rsidRDefault="00437854" w:rsidP="00437854">
      <w:pPr>
        <w:jc w:val="both"/>
        <w:rPr>
          <w:rFonts w:cs="Arial"/>
          <w:sz w:val="18"/>
          <w:szCs w:val="18"/>
          <w:lang w:val="en-GB"/>
        </w:rPr>
      </w:pPr>
      <w:r w:rsidRPr="00954DEC">
        <w:rPr>
          <w:rFonts w:cs="Arial"/>
          <w:sz w:val="18"/>
          <w:szCs w:val="18"/>
          <w:lang w:val="en-GB"/>
        </w:rPr>
        <w:t>If the Customer has not made payment by the date indicated on the invoice JTEKT shall be entitled to late payment penalties at a rate to be agreed between the Parties. Failing an agreement to this effect, the late payment penalty rate shall be 10 points above the European Central Bank rate in effect</w:t>
      </w:r>
      <w:r>
        <w:rPr>
          <w:rFonts w:cs="Arial"/>
          <w:sz w:val="18"/>
          <w:szCs w:val="18"/>
          <w:lang w:val="en-GB"/>
        </w:rPr>
        <w:t xml:space="preserve"> and of a minimal recovering indemnity amounting to 40 </w:t>
      </w:r>
      <w:proofErr w:type="spellStart"/>
      <w:r>
        <w:rPr>
          <w:rFonts w:cs="Arial"/>
          <w:sz w:val="18"/>
          <w:szCs w:val="18"/>
          <w:lang w:val="en-GB"/>
        </w:rPr>
        <w:t>euros</w:t>
      </w:r>
      <w:proofErr w:type="spellEnd"/>
      <w:r>
        <w:rPr>
          <w:rFonts w:cs="Arial"/>
          <w:sz w:val="18"/>
          <w:szCs w:val="18"/>
          <w:lang w:val="en-GB"/>
        </w:rPr>
        <w:t>.</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 xml:space="preserve">Self-invoicing is prohibited unless there is a prior written agreement between the Parties setting forth the terms and conditions thereof. </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All offsetting is strictly forbidden unless JTEKT gives its prior written approval thereto.</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lastRenderedPageBreak/>
        <w:t>In case of late payment or payment which is not compliant with the Parties’ agreement, following formal notice to the Customer remaining without effect for 5 working days, JTEKT may suspend the performance of the contract until full payment is made.</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No payment may be postponed without JTEKT’s prior written approval.</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proofErr w:type="spellStart"/>
      <w:r w:rsidRPr="00954DEC">
        <w:rPr>
          <w:rFonts w:cs="Arial"/>
          <w:b/>
          <w:sz w:val="18"/>
          <w:szCs w:val="18"/>
        </w:rPr>
        <w:t>Delivery</w:t>
      </w:r>
      <w:proofErr w:type="spellEnd"/>
    </w:p>
    <w:p w:rsidR="00437854" w:rsidRPr="00954DEC" w:rsidRDefault="00437854" w:rsidP="00437854">
      <w:pPr>
        <w:jc w:val="both"/>
        <w:rPr>
          <w:rFonts w:cs="Arial"/>
          <w:sz w:val="18"/>
          <w:szCs w:val="18"/>
          <w:lang w:val="en-GB"/>
        </w:rPr>
      </w:pPr>
      <w:r w:rsidRPr="00954DEC">
        <w:rPr>
          <w:rFonts w:cs="Arial"/>
          <w:sz w:val="18"/>
          <w:szCs w:val="18"/>
          <w:lang w:val="en-GB"/>
        </w:rPr>
        <w:t>The Customer is bound to accept the Supplies delivered to it and pay the relevant contractual price.</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Unless otherwise agreed beforehand in writing between the Parties, the Customer is bound to check the condition of the Supplies prior to delivery.</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The Customer avails of three (3) working days to notify the freight forwarders by registered letter with acknowledgement of receipt of any averages and/or missing items. The customer must send a copy of this letter and a copy of the initialled and marked waybill to JTEKT. Failure by the Customer to comply with these provisions will prevent it from making any future claims against JTEKT.</w:t>
      </w:r>
    </w:p>
    <w:p w:rsidR="00437854" w:rsidRPr="00954DEC" w:rsidRDefault="00437854" w:rsidP="00437854">
      <w:pPr>
        <w:jc w:val="both"/>
        <w:rPr>
          <w:rFonts w:cs="Arial"/>
          <w:sz w:val="18"/>
          <w:szCs w:val="18"/>
          <w:lang w:val="en-GB"/>
        </w:rPr>
      </w:pPr>
      <w:r w:rsidRPr="00954DEC">
        <w:rPr>
          <w:rFonts w:cs="Arial"/>
          <w:sz w:val="18"/>
          <w:szCs w:val="18"/>
          <w:lang w:val="en-GB"/>
        </w:rPr>
        <w:t xml:space="preserve"> </w:t>
      </w:r>
    </w:p>
    <w:p w:rsidR="00437854" w:rsidRPr="00954DEC" w:rsidRDefault="00437854" w:rsidP="00437854">
      <w:pPr>
        <w:jc w:val="both"/>
        <w:rPr>
          <w:rFonts w:cs="Arial"/>
          <w:sz w:val="18"/>
          <w:szCs w:val="18"/>
          <w:lang w:val="en-GB"/>
        </w:rPr>
      </w:pPr>
      <w:r w:rsidRPr="00954DEC">
        <w:rPr>
          <w:rFonts w:cs="Arial"/>
          <w:sz w:val="18"/>
          <w:szCs w:val="18"/>
          <w:lang w:val="en-GB"/>
        </w:rPr>
        <w:t>JTEKT shall endeavour to meet delivery deadlines. Delays shall not under any circumstance justify the total or partial cancellation of an order</w:t>
      </w:r>
      <w:proofErr w:type="gramStart"/>
      <w:r w:rsidRPr="00954DEC">
        <w:rPr>
          <w:rFonts w:cs="Arial"/>
          <w:sz w:val="18"/>
          <w:szCs w:val="18"/>
          <w:lang w:val="en-GB"/>
        </w:rPr>
        <w:t>,  nor</w:t>
      </w:r>
      <w:proofErr w:type="gramEnd"/>
      <w:r w:rsidRPr="00954DEC">
        <w:rPr>
          <w:rFonts w:cs="Arial"/>
          <w:sz w:val="18"/>
          <w:szCs w:val="18"/>
          <w:lang w:val="en-GB"/>
        </w:rPr>
        <w:t xml:space="preserve"> give rise to penalties or damages unless otherwise specified by the Parties. </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r w:rsidRPr="00954DEC">
        <w:rPr>
          <w:rFonts w:cs="Arial"/>
          <w:b/>
          <w:sz w:val="18"/>
          <w:szCs w:val="18"/>
        </w:rPr>
        <w:t xml:space="preserve">Transfer of </w:t>
      </w:r>
      <w:proofErr w:type="spellStart"/>
      <w:r w:rsidRPr="00954DEC">
        <w:rPr>
          <w:rFonts w:cs="Arial"/>
          <w:b/>
          <w:sz w:val="18"/>
          <w:szCs w:val="18"/>
        </w:rPr>
        <w:t>risk</w:t>
      </w:r>
      <w:proofErr w:type="spellEnd"/>
      <w:r w:rsidRPr="00954DEC">
        <w:rPr>
          <w:rFonts w:cs="Arial"/>
          <w:b/>
          <w:sz w:val="18"/>
          <w:szCs w:val="18"/>
        </w:rPr>
        <w:t xml:space="preserve"> and </w:t>
      </w:r>
      <w:proofErr w:type="spellStart"/>
      <w:r w:rsidRPr="00954DEC">
        <w:rPr>
          <w:rFonts w:cs="Arial"/>
          <w:b/>
          <w:sz w:val="18"/>
          <w:szCs w:val="18"/>
        </w:rPr>
        <w:t>ownership</w:t>
      </w:r>
      <w:proofErr w:type="spellEnd"/>
    </w:p>
    <w:p w:rsidR="00437854" w:rsidRPr="00954DEC" w:rsidRDefault="00437854" w:rsidP="00437854">
      <w:pPr>
        <w:jc w:val="both"/>
        <w:rPr>
          <w:rFonts w:cs="Arial"/>
          <w:sz w:val="18"/>
          <w:szCs w:val="18"/>
          <w:lang w:val="en-GB"/>
        </w:rPr>
      </w:pPr>
      <w:r w:rsidRPr="00954DEC">
        <w:rPr>
          <w:rFonts w:cs="Arial"/>
          <w:sz w:val="18"/>
          <w:szCs w:val="18"/>
          <w:lang w:val="en-GB"/>
        </w:rPr>
        <w:t xml:space="preserve">Unless there is a specific agreement in writing between the Parties defining the </w:t>
      </w:r>
      <w:proofErr w:type="spellStart"/>
      <w:r w:rsidRPr="00954DEC">
        <w:rPr>
          <w:rFonts w:cs="Arial"/>
          <w:sz w:val="18"/>
          <w:szCs w:val="18"/>
          <w:lang w:val="en-GB"/>
        </w:rPr>
        <w:t>Incoterm</w:t>
      </w:r>
      <w:proofErr w:type="spellEnd"/>
      <w:r w:rsidRPr="00954DEC">
        <w:rPr>
          <w:rFonts w:cs="Arial"/>
          <w:sz w:val="18"/>
          <w:szCs w:val="18"/>
          <w:lang w:val="en-GB"/>
        </w:rPr>
        <w:t xml:space="preserve">, the transfer of risks relative to the Supplies shall be executed at delivery. Regardless of the point of destination of the material and whatever the payment terms, delivery shall be deemed effective when dropped off in the factories or workshops of JTEKT. </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b/>
          <w:sz w:val="18"/>
          <w:szCs w:val="18"/>
          <w:lang w:val="en-GB"/>
        </w:rPr>
      </w:pPr>
      <w:r w:rsidRPr="00954DEC">
        <w:rPr>
          <w:rFonts w:cs="Arial"/>
          <w:b/>
          <w:sz w:val="18"/>
          <w:szCs w:val="18"/>
          <w:lang w:val="en-GB"/>
        </w:rPr>
        <w:t xml:space="preserve">JTEKT retains entire title of ownership of the Supplies up to effective payment of the full price by the Customer. </w:t>
      </w:r>
      <w:r w:rsidRPr="00954DEC">
        <w:rPr>
          <w:rFonts w:cs="Arial"/>
          <w:sz w:val="18"/>
          <w:szCs w:val="18"/>
          <w:lang w:val="en-GB"/>
        </w:rPr>
        <w:t xml:space="preserve">In case of events likely to compromise JTEKT’s rights, the Customer undertakes to immediately inform JTEKT thereof. </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proofErr w:type="spellStart"/>
      <w:r w:rsidRPr="00954DEC">
        <w:rPr>
          <w:rFonts w:cs="Arial"/>
          <w:b/>
          <w:sz w:val="18"/>
          <w:szCs w:val="18"/>
        </w:rPr>
        <w:t>Technical</w:t>
      </w:r>
      <w:proofErr w:type="spellEnd"/>
      <w:r w:rsidRPr="00954DEC">
        <w:rPr>
          <w:rFonts w:cs="Arial"/>
          <w:b/>
          <w:sz w:val="18"/>
          <w:szCs w:val="18"/>
        </w:rPr>
        <w:t xml:space="preserve"> </w:t>
      </w:r>
      <w:proofErr w:type="spellStart"/>
      <w:r w:rsidRPr="00954DEC">
        <w:rPr>
          <w:rFonts w:cs="Arial"/>
          <w:b/>
          <w:sz w:val="18"/>
          <w:szCs w:val="18"/>
        </w:rPr>
        <w:t>terms</w:t>
      </w:r>
      <w:proofErr w:type="spellEnd"/>
      <w:r w:rsidRPr="00954DEC">
        <w:rPr>
          <w:rFonts w:cs="Arial"/>
          <w:b/>
          <w:sz w:val="18"/>
          <w:szCs w:val="18"/>
        </w:rPr>
        <w:t xml:space="preserve"> and conditions</w:t>
      </w:r>
    </w:p>
    <w:p w:rsidR="00437854" w:rsidRPr="00954DEC" w:rsidRDefault="00437854" w:rsidP="00437854">
      <w:pPr>
        <w:jc w:val="both"/>
        <w:rPr>
          <w:rFonts w:cs="Arial"/>
          <w:sz w:val="18"/>
          <w:szCs w:val="18"/>
          <w:lang w:val="en-GB"/>
        </w:rPr>
      </w:pPr>
      <w:r w:rsidRPr="00954DEC">
        <w:rPr>
          <w:rFonts w:cs="Arial"/>
          <w:sz w:val="18"/>
          <w:szCs w:val="18"/>
          <w:lang w:val="en-GB"/>
        </w:rPr>
        <w:t>JTEKT undertakes to deliver the Supplies compliant with the technical data contained in the bid which is in force at the date of delivery.</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 xml:space="preserve">Any technical alteration to the Supplies requested by the Customer shall be subject to agreement between the Parties and shall provide a lead time and the technical/economic conditions of this alteration. </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proofErr w:type="spellStart"/>
      <w:r w:rsidRPr="00954DEC">
        <w:rPr>
          <w:rFonts w:cs="Arial"/>
          <w:b/>
          <w:sz w:val="18"/>
          <w:szCs w:val="18"/>
        </w:rPr>
        <w:t>Warranty</w:t>
      </w:r>
      <w:proofErr w:type="spellEnd"/>
    </w:p>
    <w:p w:rsidR="00437854" w:rsidRPr="00954DEC" w:rsidRDefault="00437854" w:rsidP="00437854">
      <w:pPr>
        <w:jc w:val="both"/>
        <w:rPr>
          <w:rFonts w:cs="Arial"/>
          <w:sz w:val="18"/>
          <w:szCs w:val="18"/>
          <w:lang w:val="en-GB"/>
        </w:rPr>
      </w:pPr>
      <w:r w:rsidRPr="00954DEC">
        <w:rPr>
          <w:rFonts w:cs="Arial"/>
          <w:sz w:val="18"/>
          <w:szCs w:val="18"/>
          <w:lang w:val="en-GB"/>
        </w:rPr>
        <w:t>Specific terms and conditions relative to the warranty of the Supplies and their application shall be subject to a specific agreement between the Parties.</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 xml:space="preserve">At all events, JTEKT warrants that the Supplies comply with the </w:t>
      </w:r>
      <w:proofErr w:type="gramStart"/>
      <w:r w:rsidRPr="00954DEC">
        <w:rPr>
          <w:rFonts w:cs="Arial"/>
          <w:sz w:val="18"/>
          <w:szCs w:val="18"/>
          <w:lang w:val="en-GB"/>
        </w:rPr>
        <w:t>plans,</w:t>
      </w:r>
      <w:proofErr w:type="gramEnd"/>
      <w:r w:rsidRPr="00954DEC">
        <w:rPr>
          <w:rFonts w:cs="Arial"/>
          <w:sz w:val="18"/>
          <w:szCs w:val="18"/>
          <w:lang w:val="en-GB"/>
        </w:rPr>
        <w:t xml:space="preserve"> specifications and initial samples validated by the Parties and are free from any manufacturing or material defect.   </w:t>
      </w:r>
    </w:p>
    <w:p w:rsidR="00437854" w:rsidRPr="00954DEC" w:rsidRDefault="00437854" w:rsidP="00437854">
      <w:pPr>
        <w:jc w:val="both"/>
        <w:rPr>
          <w:rFonts w:cs="Arial"/>
          <w:sz w:val="18"/>
          <w:szCs w:val="18"/>
          <w:lang w:val="en-GB"/>
        </w:rPr>
      </w:pPr>
      <w:r w:rsidRPr="00954DEC">
        <w:rPr>
          <w:rFonts w:cs="Arial"/>
          <w:sz w:val="18"/>
          <w:szCs w:val="18"/>
          <w:lang w:val="en-GB"/>
        </w:rPr>
        <w:t xml:space="preserve">JTEKT’s warranty obligation shall only apply if the Customer establishes that the defect appeared under the conditions of use normally provided for this type of Supply and in the course of normal use. </w:t>
      </w:r>
    </w:p>
    <w:p w:rsidR="00437854" w:rsidRPr="00954DEC" w:rsidRDefault="00437854" w:rsidP="00437854">
      <w:pPr>
        <w:jc w:val="both"/>
        <w:rPr>
          <w:rFonts w:cs="Arial"/>
          <w:sz w:val="18"/>
          <w:szCs w:val="18"/>
          <w:lang w:val="en-GB"/>
        </w:rPr>
      </w:pPr>
      <w:r w:rsidRPr="00954DEC">
        <w:rPr>
          <w:rFonts w:cs="Arial"/>
          <w:sz w:val="18"/>
          <w:szCs w:val="18"/>
          <w:lang w:val="en-GB"/>
        </w:rPr>
        <w:t>The warranty is strictly limited to the material sold by JTEKT. It does not cover the performance of equipment in which the Supplies have not been incorporated by JTEKT.</w:t>
      </w:r>
    </w:p>
    <w:p w:rsidR="00437854" w:rsidRPr="00954DEC" w:rsidRDefault="00437854" w:rsidP="00437854">
      <w:pPr>
        <w:jc w:val="both"/>
        <w:rPr>
          <w:rFonts w:cs="Arial"/>
          <w:sz w:val="18"/>
          <w:szCs w:val="18"/>
          <w:lang w:val="en-GB"/>
        </w:rPr>
      </w:pPr>
      <w:r w:rsidRPr="00954DEC">
        <w:rPr>
          <w:rFonts w:cs="Arial"/>
          <w:sz w:val="18"/>
          <w:szCs w:val="18"/>
          <w:lang w:val="en-GB"/>
        </w:rPr>
        <w:t>The warranty is limited, at JTEKT’s discretion, to repair or replacement by JTEKT or refunding of the price of the faulty part.</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 xml:space="preserve">The Customer must notify the defect in writing within 30 clear days of its discovery and return the Supplies </w:t>
      </w:r>
      <w:r>
        <w:rPr>
          <w:rFonts w:cs="Arial"/>
          <w:sz w:val="18"/>
          <w:szCs w:val="18"/>
          <w:lang w:val="en-GB"/>
        </w:rPr>
        <w:t>at indicated JTEKT’s site</w:t>
      </w:r>
      <w:r w:rsidRPr="00954DEC">
        <w:rPr>
          <w:rFonts w:cs="Arial"/>
          <w:sz w:val="18"/>
          <w:szCs w:val="18"/>
          <w:lang w:val="en-GB"/>
        </w:rPr>
        <w:t xml:space="preserve"> at once and in a good state of preservation. Failing this, the Customer shall lose its right to the warranty covering the Supplies.</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 xml:space="preserve">This warranty is granted with the exception of any other warranty of whatever nature, in particular the warranty provided in sections 1641 </w:t>
      </w:r>
      <w:r w:rsidRPr="00954DEC">
        <w:rPr>
          <w:rFonts w:cs="Arial"/>
          <w:i/>
          <w:sz w:val="18"/>
          <w:szCs w:val="18"/>
          <w:lang w:val="en-GB"/>
        </w:rPr>
        <w:t xml:space="preserve">and following </w:t>
      </w:r>
      <w:r w:rsidRPr="00954DEC">
        <w:rPr>
          <w:rFonts w:cs="Arial"/>
          <w:sz w:val="18"/>
          <w:szCs w:val="18"/>
          <w:lang w:val="en-GB"/>
        </w:rPr>
        <w:t>of the French Civil Code.</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proofErr w:type="spellStart"/>
      <w:r w:rsidRPr="00954DEC">
        <w:rPr>
          <w:rFonts w:cs="Arial"/>
          <w:b/>
          <w:sz w:val="18"/>
          <w:szCs w:val="18"/>
        </w:rPr>
        <w:t>Liability</w:t>
      </w:r>
      <w:proofErr w:type="spellEnd"/>
    </w:p>
    <w:p w:rsidR="00437854" w:rsidRPr="00954DEC" w:rsidRDefault="00437854" w:rsidP="00437854">
      <w:pPr>
        <w:jc w:val="both"/>
        <w:rPr>
          <w:rFonts w:cs="Arial"/>
          <w:sz w:val="18"/>
          <w:szCs w:val="18"/>
          <w:lang w:val="en-GB"/>
        </w:rPr>
      </w:pPr>
      <w:r w:rsidRPr="00954DEC">
        <w:rPr>
          <w:rFonts w:cs="Arial"/>
          <w:sz w:val="18"/>
          <w:szCs w:val="18"/>
          <w:lang w:val="en-GB"/>
        </w:rPr>
        <w:t xml:space="preserve">Either Party’s liability shall be incurred in case of proven failure to comply with their respective obligations. </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JTEKT shall not be held liable for damage attributable to the design of the Supplies realized by the Customer or attributable to the Customer’s demands.</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lastRenderedPageBreak/>
        <w:t xml:space="preserve">JTEKT’s liability under the present agreement is limited to the amount </w:t>
      </w:r>
      <w:r>
        <w:rPr>
          <w:rFonts w:cs="Arial"/>
          <w:sz w:val="18"/>
          <w:szCs w:val="18"/>
          <w:lang w:val="en-GB"/>
        </w:rPr>
        <w:t>of the Supplies which are at the claim’s origin (taxes excluded).</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Unless otherwise specified, neither Party shall be held liable towards the other for production losses, loss of profit, loss of custom, loss of contracts, damage to corporate image or any other indirect and/or immaterial damage of whatever nature.</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If the Customer recommends a supplier to JTEKT, the Customer undertakes in good faith to negotiate the sharing of liability amongst the various stakeholders.</w:t>
      </w:r>
    </w:p>
    <w:p w:rsidR="00437854" w:rsidRPr="00954DEC" w:rsidRDefault="00437854" w:rsidP="00437854">
      <w:pPr>
        <w:jc w:val="both"/>
        <w:rPr>
          <w:rFonts w:cs="Arial"/>
          <w:b/>
          <w:sz w:val="18"/>
          <w:szCs w:val="18"/>
          <w:lang w:val="en-GB"/>
        </w:rPr>
      </w:pPr>
    </w:p>
    <w:p w:rsidR="00437854" w:rsidRPr="00954DEC" w:rsidRDefault="00437854" w:rsidP="00437854">
      <w:pPr>
        <w:numPr>
          <w:ilvl w:val="0"/>
          <w:numId w:val="7"/>
        </w:numPr>
        <w:jc w:val="both"/>
        <w:rPr>
          <w:rFonts w:cs="Arial"/>
          <w:b/>
          <w:sz w:val="18"/>
          <w:szCs w:val="18"/>
        </w:rPr>
      </w:pPr>
      <w:r w:rsidRPr="00954DEC">
        <w:rPr>
          <w:rFonts w:cs="Arial"/>
          <w:b/>
          <w:sz w:val="18"/>
          <w:szCs w:val="18"/>
          <w:lang w:val="en-GB"/>
        </w:rPr>
        <w:t xml:space="preserve"> Cancellation</w:t>
      </w:r>
    </w:p>
    <w:p w:rsidR="00437854" w:rsidRPr="00954DEC" w:rsidRDefault="00437854" w:rsidP="00437854">
      <w:pPr>
        <w:jc w:val="both"/>
        <w:rPr>
          <w:rFonts w:cs="Arial"/>
          <w:sz w:val="18"/>
          <w:szCs w:val="18"/>
          <w:lang w:val="en-GB"/>
        </w:rPr>
      </w:pPr>
      <w:r w:rsidRPr="00954DEC">
        <w:rPr>
          <w:rFonts w:cs="Arial"/>
          <w:sz w:val="18"/>
          <w:szCs w:val="18"/>
          <w:lang w:val="en-GB"/>
        </w:rPr>
        <w:t>In case of non performance by one of the Parties of any one its essential contractual obligations, the Parties undertake to seek a friendly solution at once before exercising their right to cancellation for default.</w:t>
      </w:r>
    </w:p>
    <w:p w:rsidR="00437854" w:rsidRPr="00954DEC" w:rsidRDefault="00437854" w:rsidP="00437854">
      <w:pPr>
        <w:jc w:val="both"/>
        <w:rPr>
          <w:rFonts w:cs="Arial"/>
          <w:b/>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In case of serious or repeated failure by a Party to comply with its obligations, the other Party reserves the right to terminate the commercial relationship by registered letter with acknowledgement of receipt pursuant to statutory requirements in force and following formal notice which remains without effect</w:t>
      </w:r>
      <w:r>
        <w:rPr>
          <w:rFonts w:cs="Arial"/>
          <w:sz w:val="18"/>
          <w:szCs w:val="18"/>
          <w:lang w:val="en-GB"/>
        </w:rPr>
        <w:t xml:space="preserve"> despite a 30 days grace period to remedy</w:t>
      </w:r>
      <w:r w:rsidRPr="00954DEC">
        <w:rPr>
          <w:rFonts w:cs="Arial"/>
          <w:sz w:val="18"/>
          <w:szCs w:val="18"/>
          <w:lang w:val="en-GB"/>
        </w:rPr>
        <w:t xml:space="preserve">. </w:t>
      </w:r>
      <w:r>
        <w:rPr>
          <w:rFonts w:cs="Arial"/>
          <w:sz w:val="18"/>
          <w:szCs w:val="18"/>
          <w:lang w:val="en-GB"/>
        </w:rPr>
        <w:t>The cancellation shall be effective immediately in case of gross negligence or wilful misconduct.</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The Customer undertakes to compensate JTEKT for all harmful</w:t>
      </w:r>
      <w:r>
        <w:rPr>
          <w:rFonts w:cs="Arial"/>
          <w:sz w:val="18"/>
          <w:szCs w:val="18"/>
          <w:lang w:val="en-GB"/>
        </w:rPr>
        <w:t xml:space="preserve"> direct and/or indirect</w:t>
      </w:r>
      <w:r w:rsidRPr="00954DEC">
        <w:rPr>
          <w:rFonts w:cs="Arial"/>
          <w:sz w:val="18"/>
          <w:szCs w:val="18"/>
          <w:lang w:val="en-GB"/>
        </w:rPr>
        <w:t xml:space="preserve"> consequences at the date of cancellation, whatever the cause, such as non amortized machinery and tooling, development expenses, effective or in-process procurement of material or supplies/composites, shortfall of </w:t>
      </w:r>
      <w:r>
        <w:rPr>
          <w:rFonts w:cs="Arial"/>
          <w:sz w:val="18"/>
          <w:szCs w:val="18"/>
          <w:lang w:val="en-GB"/>
        </w:rPr>
        <w:t>expected profit should the order have not be cancelled.</w:t>
      </w:r>
      <w:r w:rsidRPr="00954DEC">
        <w:rPr>
          <w:rFonts w:cs="Arial"/>
          <w:sz w:val="18"/>
          <w:szCs w:val="18"/>
          <w:lang w:val="en-GB"/>
        </w:rPr>
        <w:t xml:space="preserve">. </w:t>
      </w:r>
    </w:p>
    <w:p w:rsidR="00437854" w:rsidRPr="00954DEC" w:rsidRDefault="00437854" w:rsidP="00437854">
      <w:pPr>
        <w:jc w:val="both"/>
        <w:rPr>
          <w:rFonts w:cs="Arial"/>
          <w:b/>
          <w:sz w:val="18"/>
          <w:szCs w:val="18"/>
          <w:lang w:val="en-GB"/>
        </w:rPr>
      </w:pPr>
    </w:p>
    <w:p w:rsidR="00437854" w:rsidRPr="00954DEC" w:rsidRDefault="00437854" w:rsidP="00437854">
      <w:pPr>
        <w:numPr>
          <w:ilvl w:val="0"/>
          <w:numId w:val="7"/>
        </w:numPr>
        <w:jc w:val="both"/>
        <w:rPr>
          <w:rFonts w:cs="Arial"/>
          <w:b/>
          <w:sz w:val="18"/>
          <w:szCs w:val="18"/>
        </w:rPr>
      </w:pPr>
      <w:r w:rsidRPr="00954DEC">
        <w:rPr>
          <w:rFonts w:cs="Arial"/>
          <w:b/>
          <w:sz w:val="18"/>
          <w:szCs w:val="18"/>
          <w:lang w:val="en-GB"/>
        </w:rPr>
        <w:t xml:space="preserve"> Confidentiality</w:t>
      </w:r>
    </w:p>
    <w:p w:rsidR="00437854" w:rsidRPr="00954DEC" w:rsidRDefault="00437854" w:rsidP="00437854">
      <w:pPr>
        <w:jc w:val="both"/>
        <w:rPr>
          <w:rFonts w:cs="Arial"/>
          <w:sz w:val="18"/>
          <w:szCs w:val="18"/>
          <w:lang w:val="en-GB"/>
        </w:rPr>
      </w:pPr>
      <w:r w:rsidRPr="00954DEC">
        <w:rPr>
          <w:rFonts w:cs="Arial"/>
          <w:sz w:val="18"/>
          <w:szCs w:val="18"/>
          <w:lang w:val="en-GB"/>
        </w:rPr>
        <w:t>Either Party shall be bound to keep secret all respective proprietary information supplied by the other Party or to which it was afforded access during the business relationship, it  shall ensure such information remains confidential and shall prevent the disclosure of any one element of such information.</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r w:rsidRPr="00954DEC">
        <w:rPr>
          <w:rFonts w:cs="Arial"/>
          <w:b/>
          <w:sz w:val="18"/>
          <w:szCs w:val="18"/>
          <w:lang w:val="en-GB"/>
        </w:rPr>
        <w:t xml:space="preserve"> Intellectual</w:t>
      </w:r>
      <w:r w:rsidRPr="00954DEC">
        <w:rPr>
          <w:rFonts w:cs="Arial"/>
          <w:b/>
          <w:sz w:val="18"/>
          <w:szCs w:val="18"/>
        </w:rPr>
        <w:t xml:space="preserve"> </w:t>
      </w:r>
      <w:proofErr w:type="spellStart"/>
      <w:r w:rsidRPr="00954DEC">
        <w:rPr>
          <w:rFonts w:cs="Arial"/>
          <w:b/>
          <w:sz w:val="18"/>
          <w:szCs w:val="18"/>
        </w:rPr>
        <w:t>Property</w:t>
      </w:r>
      <w:proofErr w:type="spellEnd"/>
    </w:p>
    <w:p w:rsidR="00437854" w:rsidRPr="00954DEC" w:rsidRDefault="00437854" w:rsidP="00437854">
      <w:pPr>
        <w:jc w:val="both"/>
        <w:rPr>
          <w:rFonts w:cs="Arial"/>
          <w:sz w:val="18"/>
          <w:szCs w:val="18"/>
          <w:lang w:val="en-GB"/>
        </w:rPr>
      </w:pPr>
      <w:r w:rsidRPr="00954DEC">
        <w:rPr>
          <w:rFonts w:cs="Arial"/>
          <w:sz w:val="18"/>
          <w:szCs w:val="18"/>
          <w:lang w:val="en-GB"/>
        </w:rPr>
        <w:t>Either Party shall remain owner of the proprietary rights and intellectual property elements belonging to it prior to entering into the business relationship with the other Party.</w:t>
      </w:r>
    </w:p>
    <w:p w:rsidR="00437854" w:rsidRPr="00954DEC" w:rsidRDefault="00437854" w:rsidP="00437854">
      <w:pPr>
        <w:jc w:val="both"/>
        <w:rPr>
          <w:rFonts w:cs="Arial"/>
          <w:sz w:val="18"/>
          <w:szCs w:val="18"/>
          <w:lang w:val="en-GB"/>
        </w:rPr>
      </w:pPr>
      <w:r w:rsidRPr="00954DEC">
        <w:rPr>
          <w:rFonts w:cs="Arial"/>
          <w:sz w:val="18"/>
          <w:szCs w:val="18"/>
          <w:lang w:val="en-GB"/>
        </w:rPr>
        <w:t xml:space="preserve">Unless otherwise agreed in writing beforehand by JTEKT, the rights and intellectual property elements obtained in the frame of this relationship shall remain the property of JTEKT. </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 xml:space="preserve">JTEKT grants the Customer the right to use the intellectual property rights and elements essential to the delivery of the Supplies throughout the entire period covering the delivery of these Supplies by JTEKT. Any other use shall be subject to written agreement between the Parties particularly concerning the JTEKT brand. </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The Customer shall hold JTEKT harmless from any court or out-of-court claim brought by third parties against JTEKT, irrespective of the country, on the grounds of the intellectual property rights put at JTEKT’s disposal by the Customer for the preparation of the Supplies.</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For its part and within the limit of the guarantee granted by its own supplier, JTEKT shall only hold the Customer harmless if the product is not associated with another product not supplied by JTEKT and provided the Customer notifies JTEKT of such claim within 5 working days of receipt and provides JTEKT with any and all facts required to defend the Customer, to be carried out with JTEKT’s full consent.</w:t>
      </w:r>
    </w:p>
    <w:p w:rsidR="00437854" w:rsidRPr="00954DEC" w:rsidRDefault="00437854" w:rsidP="00437854">
      <w:pPr>
        <w:jc w:val="both"/>
        <w:rPr>
          <w:rFonts w:cs="Arial"/>
          <w:sz w:val="18"/>
          <w:szCs w:val="18"/>
          <w:lang w:val="en-GB"/>
        </w:rPr>
      </w:pPr>
      <w:r w:rsidRPr="00954DEC">
        <w:rPr>
          <w:rFonts w:cs="Arial"/>
          <w:sz w:val="18"/>
          <w:szCs w:val="18"/>
          <w:lang w:val="en-GB"/>
        </w:rPr>
        <w:t xml:space="preserve">The Customer undertakes to forward the updated list of the States where the Supplies are to be marketed to JTEKT. </w:t>
      </w:r>
    </w:p>
    <w:p w:rsidR="00437854" w:rsidRPr="00954DEC" w:rsidRDefault="00437854" w:rsidP="00437854">
      <w:pPr>
        <w:jc w:val="both"/>
        <w:rPr>
          <w:rFonts w:cs="Arial"/>
          <w:sz w:val="18"/>
          <w:szCs w:val="18"/>
          <w:lang w:val="en-GB"/>
        </w:rPr>
      </w:pPr>
      <w:r w:rsidRPr="00954DEC">
        <w:rPr>
          <w:rFonts w:cs="Arial"/>
          <w:sz w:val="18"/>
          <w:szCs w:val="18"/>
          <w:lang w:val="en-GB"/>
        </w:rPr>
        <w:t>The price of Supplies does not include the assignment of the intellectual property rights.</w:t>
      </w:r>
    </w:p>
    <w:p w:rsidR="00437854" w:rsidRPr="00954DEC" w:rsidRDefault="00437854" w:rsidP="00437854">
      <w:pPr>
        <w:jc w:val="both"/>
        <w:rPr>
          <w:rFonts w:cs="Arial"/>
          <w:sz w:val="18"/>
          <w:szCs w:val="18"/>
          <w:lang w:val="en-GB"/>
        </w:rPr>
      </w:pPr>
    </w:p>
    <w:p w:rsidR="00437854" w:rsidRPr="00BB41C0" w:rsidRDefault="00437854" w:rsidP="00437854">
      <w:pPr>
        <w:numPr>
          <w:ilvl w:val="0"/>
          <w:numId w:val="7"/>
        </w:numPr>
        <w:jc w:val="both"/>
        <w:rPr>
          <w:rFonts w:cs="Arial"/>
          <w:b/>
          <w:sz w:val="18"/>
          <w:szCs w:val="18"/>
          <w:lang w:val="en-GB"/>
        </w:rPr>
      </w:pPr>
      <w:r w:rsidRPr="00954DEC">
        <w:rPr>
          <w:rFonts w:cs="Arial"/>
          <w:b/>
          <w:sz w:val="18"/>
          <w:szCs w:val="18"/>
          <w:lang w:val="en-GB"/>
        </w:rPr>
        <w:t xml:space="preserve"> </w:t>
      </w:r>
      <w:r w:rsidRPr="00BB41C0">
        <w:rPr>
          <w:rFonts w:cs="Arial"/>
          <w:b/>
          <w:sz w:val="18"/>
          <w:szCs w:val="18"/>
          <w:lang w:val="en-GB"/>
        </w:rPr>
        <w:t>Specific tooling and specific packaging</w:t>
      </w:r>
    </w:p>
    <w:p w:rsidR="00437854" w:rsidRPr="00954DEC" w:rsidRDefault="00437854" w:rsidP="00437854">
      <w:pPr>
        <w:jc w:val="both"/>
        <w:rPr>
          <w:rFonts w:cs="Arial"/>
          <w:sz w:val="18"/>
          <w:szCs w:val="18"/>
          <w:lang w:val="en-GB"/>
        </w:rPr>
      </w:pPr>
      <w:r w:rsidRPr="00954DEC">
        <w:rPr>
          <w:rFonts w:cs="Arial"/>
          <w:sz w:val="18"/>
          <w:szCs w:val="18"/>
          <w:lang w:val="en-GB"/>
        </w:rPr>
        <w:t xml:space="preserve">Ownership and the specific terms and conditions of funding and use of the Specific Tooling and the Specific Packaging shall be determined by the Parties upstream from the delivery phase of the spare parts intended for the Customer. </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Unless subject to specific agreement, the Customer shall finance the Specific Tooling and/or Specific Packaging up to 100% in one instalment and in cash on presentation of invoice by JTEKT. At all events, ownership of the said tooling or packaging shall only be transferred after full payment of the price unless there is a legal constraint and only after JTEKT has sent written confirmation of this transfer of ownership.</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Unless agreed otherwise in writing, the renewal and possible alterations to the Specific Tooling and/or Specific Packaging must be agreed between the Parties and shall be financed up to 100% by the Customer.</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lastRenderedPageBreak/>
        <w:t xml:space="preserve">Unless otherwise agreed between the Parties, at the definitive life cycle end of the product which the Supplies are incorporated in, the Customer undertakes to come and recover all proprietary Specific Tooling and/or Specific Packaging within one month. Failing this, and following formal notice remaining without effect for fifteen (15) days, JTEKT reserves the right to destroy the said tooling. </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r w:rsidRPr="00954DEC">
        <w:rPr>
          <w:rFonts w:cs="Arial"/>
          <w:b/>
          <w:sz w:val="18"/>
          <w:szCs w:val="18"/>
          <w:lang w:val="en-GB"/>
        </w:rPr>
        <w:t xml:space="preserve"> </w:t>
      </w:r>
      <w:proofErr w:type="spellStart"/>
      <w:r w:rsidRPr="00954DEC">
        <w:rPr>
          <w:rFonts w:cs="Arial"/>
          <w:b/>
          <w:sz w:val="18"/>
          <w:szCs w:val="18"/>
        </w:rPr>
        <w:t>Spare</w:t>
      </w:r>
      <w:proofErr w:type="spellEnd"/>
      <w:r w:rsidRPr="00954DEC">
        <w:rPr>
          <w:rFonts w:cs="Arial"/>
          <w:b/>
          <w:sz w:val="18"/>
          <w:szCs w:val="18"/>
        </w:rPr>
        <w:t xml:space="preserve"> parts</w:t>
      </w:r>
    </w:p>
    <w:p w:rsidR="00437854" w:rsidRPr="00424255" w:rsidRDefault="00437854" w:rsidP="00437854">
      <w:pPr>
        <w:jc w:val="both"/>
        <w:rPr>
          <w:rFonts w:cs="Arial"/>
          <w:b/>
          <w:sz w:val="18"/>
          <w:szCs w:val="18"/>
          <w:lang w:val="en-GB"/>
        </w:rPr>
      </w:pPr>
      <w:r w:rsidRPr="00954DEC">
        <w:rPr>
          <w:rFonts w:cs="Arial"/>
          <w:sz w:val="18"/>
          <w:szCs w:val="18"/>
          <w:lang w:val="en-GB"/>
        </w:rPr>
        <w:t>In compliance with customary practice in the automobile sector, spare parts shall be delivered by JTEKT over a period</w:t>
      </w:r>
      <w:r>
        <w:rPr>
          <w:rFonts w:cs="Arial"/>
          <w:sz w:val="18"/>
          <w:szCs w:val="18"/>
          <w:lang w:val="en-GB"/>
        </w:rPr>
        <w:t xml:space="preserve"> to be agreed with the Customer</w:t>
      </w:r>
      <w:r w:rsidRPr="00954DEC">
        <w:rPr>
          <w:rFonts w:cs="Arial"/>
          <w:sz w:val="18"/>
          <w:szCs w:val="18"/>
          <w:lang w:val="en-GB"/>
        </w:rPr>
        <w:t xml:space="preserve"> from the date of end of mass production on EU territory (as set forth on January 1, 2009) of the part incorporating the Supplies, unless base components required by JTEKT become definitively unavailable, on reception of an order whose terms and conditions are in compliance with the Parties’ agreement. </w:t>
      </w:r>
    </w:p>
    <w:p w:rsidR="00437854" w:rsidRPr="00954DEC" w:rsidRDefault="00437854" w:rsidP="00437854">
      <w:pPr>
        <w:jc w:val="both"/>
        <w:rPr>
          <w:rFonts w:cs="Arial"/>
          <w:sz w:val="18"/>
          <w:szCs w:val="18"/>
          <w:lang w:val="en-GB"/>
        </w:rPr>
      </w:pPr>
      <w:r w:rsidRPr="00954DEC">
        <w:rPr>
          <w:rFonts w:cs="Arial"/>
          <w:sz w:val="18"/>
          <w:szCs w:val="18"/>
          <w:lang w:val="en-GB"/>
        </w:rPr>
        <w:t>At all events, the Customer shall inform JTEKT in writing of its decision to cease manufacturing a spare part with sufficient and reasonable notice.</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r w:rsidRPr="00954DEC">
        <w:rPr>
          <w:rFonts w:cs="Arial"/>
          <w:b/>
          <w:sz w:val="18"/>
          <w:szCs w:val="18"/>
          <w:lang w:val="en-GB"/>
        </w:rPr>
        <w:t xml:space="preserve"> </w:t>
      </w:r>
      <w:r w:rsidRPr="00954DEC">
        <w:rPr>
          <w:rFonts w:cs="Arial"/>
          <w:b/>
          <w:sz w:val="18"/>
          <w:szCs w:val="18"/>
        </w:rPr>
        <w:t>Force majeure</w:t>
      </w:r>
    </w:p>
    <w:p w:rsidR="00437854" w:rsidRPr="00954DEC" w:rsidRDefault="00437854" w:rsidP="00437854">
      <w:pPr>
        <w:jc w:val="both"/>
        <w:rPr>
          <w:rFonts w:cs="Arial"/>
          <w:sz w:val="18"/>
          <w:szCs w:val="18"/>
          <w:lang w:val="en-GB"/>
        </w:rPr>
      </w:pPr>
      <w:r w:rsidRPr="00954DEC">
        <w:rPr>
          <w:rFonts w:cs="Arial"/>
          <w:sz w:val="18"/>
          <w:szCs w:val="18"/>
          <w:lang w:val="en-GB"/>
        </w:rPr>
        <w:t>Either Party shall be entitled to suspend the performance of its obligations under the contract to the extent that such performance is hindered or becomes unreasonably expensive as a result of the following circumstances suffered by one of the Parties or one of its suppliers: labour disputes, fire, war, general mobilization, insurrection, requisition, attachment, garnishment, embargo, energy restrictions and default or delay in delivery by sub-contractors brought about by such circumstances</w:t>
      </w:r>
      <w:r>
        <w:rPr>
          <w:rFonts w:cs="Arial"/>
          <w:sz w:val="18"/>
          <w:szCs w:val="18"/>
          <w:lang w:val="en-GB"/>
        </w:rPr>
        <w:t xml:space="preserve"> and any external, irresistible and unforeseeable event </w:t>
      </w:r>
      <w:r w:rsidRPr="00954DEC">
        <w:rPr>
          <w:rFonts w:cs="Arial"/>
          <w:sz w:val="18"/>
          <w:szCs w:val="18"/>
          <w:lang w:val="en-GB"/>
        </w:rPr>
        <w:t>.</w:t>
      </w:r>
    </w:p>
    <w:p w:rsidR="00437854" w:rsidRPr="00954DEC" w:rsidRDefault="00437854" w:rsidP="00437854">
      <w:pPr>
        <w:jc w:val="both"/>
        <w:rPr>
          <w:rFonts w:cs="Arial"/>
          <w:sz w:val="18"/>
          <w:szCs w:val="18"/>
          <w:lang w:val="en-GB"/>
        </w:rPr>
      </w:pPr>
    </w:p>
    <w:p w:rsidR="00437854" w:rsidRPr="00954DEC" w:rsidRDefault="00437854" w:rsidP="00437854">
      <w:pPr>
        <w:jc w:val="both"/>
        <w:rPr>
          <w:rFonts w:cs="Arial"/>
          <w:sz w:val="18"/>
          <w:szCs w:val="18"/>
          <w:lang w:val="en-GB"/>
        </w:rPr>
      </w:pPr>
      <w:r w:rsidRPr="00954DEC">
        <w:rPr>
          <w:rFonts w:cs="Arial"/>
          <w:sz w:val="18"/>
          <w:szCs w:val="18"/>
          <w:lang w:val="en-GB"/>
        </w:rPr>
        <w:t>The Party requesting application of the force majeure must immediately notify the other Party in writing at the commencement date and end date of such circumstance.</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r w:rsidRPr="00954DEC">
        <w:rPr>
          <w:rFonts w:cs="Arial"/>
          <w:b/>
          <w:sz w:val="18"/>
          <w:szCs w:val="18"/>
          <w:lang w:val="en-GB"/>
        </w:rPr>
        <w:t xml:space="preserve"> </w:t>
      </w:r>
      <w:r w:rsidRPr="00954DEC">
        <w:rPr>
          <w:rFonts w:cs="Arial"/>
          <w:b/>
          <w:sz w:val="18"/>
          <w:szCs w:val="18"/>
        </w:rPr>
        <w:t>Sale to</w:t>
      </w:r>
      <w:r w:rsidRPr="00954DEC">
        <w:rPr>
          <w:rFonts w:cs="Arial"/>
          <w:b/>
          <w:sz w:val="18"/>
          <w:szCs w:val="18"/>
          <w:lang w:val="en-GB"/>
        </w:rPr>
        <w:t xml:space="preserve"> third</w:t>
      </w:r>
      <w:r w:rsidRPr="00954DEC">
        <w:rPr>
          <w:rFonts w:cs="Arial"/>
          <w:b/>
          <w:sz w:val="18"/>
          <w:szCs w:val="18"/>
        </w:rPr>
        <w:t xml:space="preserve"> parties</w:t>
      </w:r>
    </w:p>
    <w:p w:rsidR="00437854" w:rsidRPr="00954DEC" w:rsidRDefault="00437854" w:rsidP="00437854">
      <w:pPr>
        <w:jc w:val="both"/>
        <w:rPr>
          <w:rFonts w:cs="Arial"/>
          <w:sz w:val="18"/>
          <w:szCs w:val="18"/>
          <w:lang w:val="en-GB"/>
        </w:rPr>
      </w:pPr>
      <w:r w:rsidRPr="00954DEC">
        <w:rPr>
          <w:rFonts w:cs="Arial"/>
          <w:sz w:val="18"/>
          <w:szCs w:val="18"/>
          <w:lang w:val="en-GB"/>
        </w:rPr>
        <w:t>JTEKT shall refrain from selling Supplies bearing intellectual property rights or other technical proprietary information of the Customer without first having negotiated reasonable conditions of use.</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lang w:val="en-GB"/>
        </w:rPr>
      </w:pPr>
      <w:r w:rsidRPr="00954DEC">
        <w:rPr>
          <w:rFonts w:cs="Arial"/>
          <w:b/>
          <w:sz w:val="18"/>
          <w:szCs w:val="18"/>
          <w:lang w:val="en-GB"/>
        </w:rPr>
        <w:t xml:space="preserve"> Customer’s obligation of information with regard to JTEKT</w:t>
      </w:r>
    </w:p>
    <w:p w:rsidR="00437854" w:rsidRPr="00954DEC" w:rsidRDefault="00437854" w:rsidP="00437854">
      <w:pPr>
        <w:jc w:val="both"/>
        <w:rPr>
          <w:rFonts w:cs="Arial"/>
          <w:sz w:val="18"/>
          <w:szCs w:val="18"/>
          <w:lang w:val="en-GB"/>
        </w:rPr>
      </w:pPr>
      <w:r w:rsidRPr="00954DEC">
        <w:rPr>
          <w:rFonts w:cs="Arial"/>
          <w:sz w:val="18"/>
          <w:szCs w:val="18"/>
          <w:lang w:val="en-GB"/>
        </w:rPr>
        <w:t>The Customer has an obligation of general information towards JTEKT. The Customer shall convey any information conducive to a good working relationship.</w:t>
      </w:r>
    </w:p>
    <w:p w:rsidR="00437854" w:rsidRPr="00954DEC" w:rsidRDefault="00437854" w:rsidP="00437854">
      <w:pPr>
        <w:jc w:val="both"/>
        <w:rPr>
          <w:rFonts w:cs="Arial"/>
          <w:sz w:val="18"/>
          <w:szCs w:val="18"/>
          <w:lang w:val="en-GB"/>
        </w:rPr>
      </w:pPr>
      <w:r w:rsidRPr="00954DEC">
        <w:rPr>
          <w:rFonts w:cs="Arial"/>
          <w:sz w:val="18"/>
          <w:szCs w:val="18"/>
          <w:lang w:val="en-GB"/>
        </w:rPr>
        <w:t>In particular, the Customer shall inform JTEKT of the intended use of the Supplies and shall refrain from using the Supplies for any other purpose.</w:t>
      </w:r>
    </w:p>
    <w:p w:rsidR="00437854" w:rsidRPr="00954DEC" w:rsidRDefault="00437854" w:rsidP="00437854">
      <w:pPr>
        <w:jc w:val="both"/>
        <w:rPr>
          <w:rFonts w:cs="Arial"/>
          <w:sz w:val="18"/>
          <w:szCs w:val="18"/>
          <w:lang w:val="en-GB"/>
        </w:rPr>
      </w:pPr>
    </w:p>
    <w:p w:rsidR="00437854" w:rsidRPr="00954DEC" w:rsidRDefault="00437854" w:rsidP="00437854">
      <w:pPr>
        <w:numPr>
          <w:ilvl w:val="0"/>
          <w:numId w:val="7"/>
        </w:numPr>
        <w:jc w:val="both"/>
        <w:rPr>
          <w:rFonts w:cs="Arial"/>
          <w:b/>
          <w:sz w:val="18"/>
          <w:szCs w:val="18"/>
        </w:rPr>
      </w:pPr>
      <w:r w:rsidRPr="00954DEC">
        <w:rPr>
          <w:rFonts w:cs="Arial"/>
          <w:b/>
          <w:sz w:val="18"/>
          <w:szCs w:val="18"/>
          <w:lang w:val="en-GB"/>
        </w:rPr>
        <w:t>Litigation</w:t>
      </w:r>
    </w:p>
    <w:p w:rsidR="00437854" w:rsidRPr="00954DEC" w:rsidRDefault="00437854" w:rsidP="00437854">
      <w:pPr>
        <w:jc w:val="both"/>
        <w:rPr>
          <w:rFonts w:cs="Arial"/>
          <w:sz w:val="18"/>
          <w:szCs w:val="18"/>
          <w:lang w:val="en-GB"/>
        </w:rPr>
      </w:pPr>
      <w:r w:rsidRPr="00954DEC">
        <w:rPr>
          <w:rFonts w:cs="Arial"/>
          <w:sz w:val="18"/>
          <w:szCs w:val="18"/>
          <w:lang w:val="en-GB"/>
        </w:rPr>
        <w:t>The Parties declare that they shall constantly strive to preserve the quality of their business relationship and pursue this relationship for as long as possible. Consequently, in the event of a dispute, the Parties shall seek an amicable solution to be implemented as soon as possible.</w:t>
      </w:r>
    </w:p>
    <w:p w:rsidR="00437854" w:rsidRPr="00954DEC" w:rsidRDefault="00437854" w:rsidP="00437854">
      <w:pPr>
        <w:jc w:val="both"/>
        <w:rPr>
          <w:rFonts w:cs="Arial"/>
          <w:sz w:val="18"/>
          <w:szCs w:val="18"/>
          <w:lang w:val="en-GB"/>
        </w:rPr>
      </w:pPr>
    </w:p>
    <w:p w:rsidR="00437854" w:rsidRPr="00424255" w:rsidRDefault="00437854" w:rsidP="00437854">
      <w:pPr>
        <w:ind w:right="72"/>
        <w:jc w:val="both"/>
        <w:rPr>
          <w:rFonts w:cs="Arial"/>
          <w:snapToGrid w:val="0"/>
          <w:sz w:val="18"/>
          <w:szCs w:val="18"/>
          <w:lang w:val="en-GB"/>
        </w:rPr>
      </w:pPr>
      <w:r w:rsidRPr="00954DEC">
        <w:rPr>
          <w:rFonts w:cs="Arial"/>
          <w:snapToGrid w:val="0"/>
          <w:sz w:val="18"/>
          <w:szCs w:val="18"/>
          <w:lang w:val="en-GB"/>
        </w:rPr>
        <w:t>Relations between JTEKT and its Customer and particularly any dispute relative to the interpretation of the present conditions shall be governed by French law</w:t>
      </w:r>
      <w:r>
        <w:rPr>
          <w:rFonts w:cs="Arial"/>
          <w:snapToGrid w:val="0"/>
          <w:sz w:val="18"/>
          <w:szCs w:val="18"/>
          <w:lang w:val="en-GB"/>
        </w:rPr>
        <w:t xml:space="preserve"> under exclusion of its conflict in laws rules and under exclusion of the International Sales of Goods Convention (Vienna 1980)</w:t>
      </w:r>
      <w:r w:rsidRPr="00954DEC">
        <w:rPr>
          <w:rFonts w:cs="Arial"/>
          <w:snapToGrid w:val="0"/>
          <w:sz w:val="18"/>
          <w:szCs w:val="18"/>
          <w:lang w:val="en-GB"/>
        </w:rPr>
        <w:t>. Failing a settlement between the Parties, any and all disputes shall be exclusively dealt with before the Commercial Court of Lyon including all summary proceedings</w:t>
      </w:r>
      <w:r>
        <w:rPr>
          <w:rFonts w:cs="Arial"/>
          <w:snapToGrid w:val="0"/>
          <w:sz w:val="18"/>
          <w:szCs w:val="18"/>
          <w:lang w:val="en-GB"/>
        </w:rPr>
        <w:t xml:space="preserve"> and in case of several defendants</w:t>
      </w:r>
      <w:r w:rsidRPr="00954DEC">
        <w:rPr>
          <w:rFonts w:cs="Arial"/>
          <w:snapToGrid w:val="0"/>
          <w:sz w:val="18"/>
          <w:szCs w:val="18"/>
          <w:lang w:val="en-GB"/>
        </w:rPr>
        <w:t xml:space="preserve">. </w:t>
      </w:r>
    </w:p>
    <w:p w:rsidR="00B76905" w:rsidRPr="00816F61" w:rsidRDefault="00B76905" w:rsidP="00B76905">
      <w:pPr>
        <w:ind w:right="72"/>
        <w:jc w:val="both"/>
        <w:rPr>
          <w:rFonts w:cs="Arial"/>
          <w:snapToGrid w:val="0"/>
          <w:sz w:val="15"/>
          <w:szCs w:val="15"/>
          <w:lang w:val="en-GB"/>
        </w:rPr>
      </w:pPr>
      <w:r w:rsidRPr="00816F61">
        <w:rPr>
          <w:rFonts w:cs="Arial"/>
          <w:snapToGrid w:val="0"/>
          <w:sz w:val="15"/>
          <w:szCs w:val="15"/>
          <w:lang w:val="en-GB"/>
        </w:rPr>
        <w:t xml:space="preserve">. </w:t>
      </w:r>
    </w:p>
    <w:p w:rsidR="00F67765" w:rsidRPr="00816F61" w:rsidRDefault="00F67765" w:rsidP="00F25481">
      <w:pPr>
        <w:tabs>
          <w:tab w:val="left" w:pos="993"/>
        </w:tabs>
        <w:spacing w:line="288" w:lineRule="auto"/>
        <w:jc w:val="both"/>
        <w:rPr>
          <w:sz w:val="15"/>
          <w:szCs w:val="15"/>
          <w:lang w:val="en-GB"/>
        </w:rPr>
        <w:sectPr w:rsidR="00F67765" w:rsidRPr="00816F61" w:rsidSect="00747D55">
          <w:headerReference w:type="default" r:id="rId17"/>
          <w:footerReference w:type="default" r:id="rId18"/>
          <w:headerReference w:type="first" r:id="rId19"/>
          <w:footerReference w:type="first" r:id="rId20"/>
          <w:pgSz w:w="11906" w:h="16838" w:code="9"/>
          <w:pgMar w:top="414" w:right="851" w:bottom="1134" w:left="851" w:header="567" w:footer="879" w:gutter="0"/>
          <w:cols w:space="708"/>
          <w:titlePg/>
        </w:sectPr>
      </w:pPr>
    </w:p>
    <w:p w:rsidR="00F47CCB" w:rsidRPr="00816F61" w:rsidRDefault="00F47CCB" w:rsidP="00F47CCB">
      <w:pPr>
        <w:jc w:val="both"/>
        <w:rPr>
          <w:rFonts w:cs="Tahoma"/>
          <w:sz w:val="20"/>
          <w:szCs w:val="22"/>
          <w:lang w:val="en-GB"/>
        </w:rPr>
      </w:pPr>
    </w:p>
    <w:p w:rsidR="00944553" w:rsidRPr="00816F61" w:rsidRDefault="00F04686" w:rsidP="00F47CCB">
      <w:pPr>
        <w:jc w:val="both"/>
        <w:rPr>
          <w:rFonts w:cs="Tahoma"/>
          <w:sz w:val="20"/>
          <w:szCs w:val="22"/>
          <w:lang w:val="en-GB"/>
        </w:rPr>
      </w:pPr>
      <w:r w:rsidRPr="00816F61">
        <w:rPr>
          <w:rFonts w:cs="Tahoma"/>
          <w:sz w:val="20"/>
          <w:szCs w:val="22"/>
          <w:lang w:val="en-GB"/>
        </w:rPr>
        <w:t xml:space="preserve">To be completed by the Technical </w:t>
      </w:r>
      <w:proofErr w:type="spellStart"/>
      <w:r w:rsidRPr="00816F61">
        <w:rPr>
          <w:rFonts w:cs="Tahoma"/>
          <w:sz w:val="20"/>
          <w:szCs w:val="22"/>
          <w:lang w:val="en-GB"/>
        </w:rPr>
        <w:t>Center</w:t>
      </w:r>
      <w:proofErr w:type="spellEnd"/>
      <w:r w:rsidRPr="00816F61">
        <w:rPr>
          <w:rFonts w:cs="Tahoma"/>
          <w:sz w:val="20"/>
          <w:szCs w:val="22"/>
          <w:lang w:val="en-GB"/>
        </w:rPr>
        <w:t>.</w:t>
      </w:r>
    </w:p>
    <w:p w:rsidR="00944553" w:rsidRPr="00816F61" w:rsidRDefault="00944553" w:rsidP="00F47CCB">
      <w:pPr>
        <w:jc w:val="both"/>
        <w:rPr>
          <w:rFonts w:cs="Tahoma"/>
          <w:sz w:val="20"/>
          <w:szCs w:val="22"/>
          <w:lang w:val="en-GB"/>
        </w:rPr>
      </w:pPr>
    </w:p>
    <w:p w:rsidR="00944553" w:rsidRPr="00816F61" w:rsidRDefault="00944553" w:rsidP="00F47CCB">
      <w:pPr>
        <w:jc w:val="both"/>
        <w:rPr>
          <w:rFonts w:cs="Tahoma"/>
          <w:sz w:val="20"/>
          <w:szCs w:val="22"/>
          <w:lang w:val="en-GB"/>
        </w:rPr>
      </w:pPr>
    </w:p>
    <w:p w:rsidR="00F25481" w:rsidRPr="00816F61" w:rsidRDefault="00F25481" w:rsidP="00F47CCB">
      <w:pPr>
        <w:jc w:val="both"/>
        <w:rPr>
          <w:rFonts w:cs="Tahoma"/>
          <w:sz w:val="20"/>
          <w:szCs w:val="22"/>
          <w:lang w:val="en-GB"/>
        </w:rPr>
      </w:pPr>
    </w:p>
    <w:p w:rsidR="00E70A1F" w:rsidRPr="00816F61" w:rsidRDefault="00E70A1F" w:rsidP="00F47CCB">
      <w:pPr>
        <w:jc w:val="both"/>
        <w:rPr>
          <w:rFonts w:cs="Tahoma"/>
          <w:sz w:val="20"/>
          <w:szCs w:val="22"/>
          <w:lang w:val="en-GB"/>
        </w:rPr>
        <w:sectPr w:rsidR="00E70A1F" w:rsidRPr="00816F61" w:rsidSect="00747D55">
          <w:headerReference w:type="first" r:id="rId21"/>
          <w:footerReference w:type="first" r:id="rId22"/>
          <w:pgSz w:w="11906" w:h="16838" w:code="9"/>
          <w:pgMar w:top="1134" w:right="1134" w:bottom="1134" w:left="1134" w:header="567" w:footer="879" w:gutter="0"/>
          <w:cols w:space="708"/>
          <w:titlePg/>
        </w:sectPr>
      </w:pPr>
    </w:p>
    <w:p w:rsidR="00F04686" w:rsidRDefault="00F04686" w:rsidP="00DF18DD">
      <w:pPr>
        <w:tabs>
          <w:tab w:val="left" w:pos="993"/>
        </w:tabs>
        <w:ind w:left="540"/>
        <w:rPr>
          <w:rFonts w:cs="Tahoma"/>
          <w:b/>
          <w:caps/>
          <w:sz w:val="16"/>
          <w:lang w:val="en-GB"/>
        </w:rPr>
      </w:pPr>
    </w:p>
    <w:p w:rsidR="006301C2" w:rsidRDefault="006301C2" w:rsidP="00DF18DD">
      <w:pPr>
        <w:tabs>
          <w:tab w:val="left" w:pos="993"/>
        </w:tabs>
        <w:ind w:left="540"/>
        <w:rPr>
          <w:rFonts w:cs="Tahoma"/>
          <w:b/>
          <w:caps/>
          <w:sz w:val="16"/>
          <w:lang w:val="en-GB"/>
        </w:rPr>
      </w:pPr>
    </w:p>
    <w:p w:rsidR="006301C2" w:rsidRDefault="006301C2" w:rsidP="006301C2">
      <w:pPr>
        <w:pStyle w:val="Paragraphedeliste"/>
        <w:numPr>
          <w:ilvl w:val="0"/>
          <w:numId w:val="29"/>
        </w:numPr>
        <w:rPr>
          <w:rFonts w:cs="Tahoma"/>
          <w:b/>
          <w:sz w:val="16"/>
          <w:lang w:val="en-US"/>
        </w:rPr>
      </w:pPr>
      <w:r>
        <w:rPr>
          <w:rFonts w:cs="Tahoma"/>
          <w:b/>
          <w:sz w:val="16"/>
          <w:lang w:val="en-US"/>
        </w:rPr>
        <w:t>PRECONISATIONS GENERALES D’UTILISATION D’UNE DIRECTION / GENERALS RECOMMENDATIONS FOR THE USE OF A STEERING GEAR</w:t>
      </w:r>
    </w:p>
    <w:p w:rsidR="006301C2" w:rsidRDefault="006301C2" w:rsidP="006301C2">
      <w:pPr>
        <w:rPr>
          <w:rFonts w:cs="Tahoma"/>
          <w:color w:val="000000"/>
          <w:szCs w:val="22"/>
          <w:lang w:val="en-US"/>
        </w:rPr>
      </w:pP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Utilisation de la direction dans les limites des cahiers des charges mentionnés aux plans fonctionnels et aux plans fournisseurs. </w:t>
      </w:r>
      <w:r>
        <w:rPr>
          <w:rFonts w:cs="Tahoma"/>
          <w:snapToGrid w:val="0"/>
          <w:color w:val="000000"/>
          <w:sz w:val="16"/>
          <w:szCs w:val="22"/>
          <w:lang w:val="en-US"/>
        </w:rPr>
        <w:t>Use of the steering within the application area of specifications mentioned on functional &amp; suppliers drawings.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desserrer les vis de la direction. </w:t>
      </w:r>
      <w:r>
        <w:rPr>
          <w:rFonts w:cs="Tahoma"/>
          <w:snapToGrid w:val="0"/>
          <w:color w:val="000000"/>
          <w:sz w:val="16"/>
          <w:szCs w:val="22"/>
          <w:lang w:val="en-US"/>
        </w:rPr>
        <w:t xml:space="preserve">Do not </w:t>
      </w:r>
      <w:proofErr w:type="spellStart"/>
      <w:r>
        <w:rPr>
          <w:rFonts w:cs="Tahoma"/>
          <w:snapToGrid w:val="0"/>
          <w:color w:val="000000"/>
          <w:sz w:val="16"/>
          <w:szCs w:val="22"/>
          <w:lang w:val="en-US"/>
        </w:rPr>
        <w:t>untight</w:t>
      </w:r>
      <w:proofErr w:type="spellEnd"/>
      <w:r>
        <w:rPr>
          <w:rFonts w:cs="Tahoma"/>
          <w:snapToGrid w:val="0"/>
          <w:color w:val="000000"/>
          <w:sz w:val="16"/>
          <w:szCs w:val="22"/>
          <w:lang w:val="en-US"/>
        </w:rPr>
        <w:t xml:space="preserve"> any steering gear screws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désassembler un composant de la direction (quel que soit le composant).  </w:t>
      </w:r>
      <w:r>
        <w:rPr>
          <w:rFonts w:cs="Tahoma"/>
          <w:snapToGrid w:val="0"/>
          <w:color w:val="000000"/>
          <w:sz w:val="16"/>
          <w:szCs w:val="22"/>
          <w:lang w:val="en-US"/>
        </w:rPr>
        <w:t>Do not disassemble the parts from the column (any type of component).</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utiliser la colonne après une chute ou un choc. </w:t>
      </w:r>
      <w:r>
        <w:rPr>
          <w:rFonts w:cs="Tahoma"/>
          <w:snapToGrid w:val="0"/>
          <w:color w:val="000000"/>
          <w:sz w:val="16"/>
          <w:szCs w:val="22"/>
          <w:lang w:val="en-US"/>
        </w:rPr>
        <w:t>Do not use the steering after a shock or a fall.</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Alimenter électriquement la direction uniquement avec un calculateur livré par JTEKT. </w:t>
      </w:r>
      <w:r>
        <w:rPr>
          <w:rFonts w:cs="Tahoma"/>
          <w:snapToGrid w:val="0"/>
          <w:color w:val="000000"/>
          <w:sz w:val="16"/>
          <w:szCs w:val="22"/>
          <w:lang w:val="en-US"/>
        </w:rPr>
        <w:t>Strictly feed the steering system with a controller supplied by JTEKT.</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rPr>
      </w:pPr>
      <w:r>
        <w:rPr>
          <w:rFonts w:cs="Tahoma"/>
          <w:snapToGrid w:val="0"/>
          <w:color w:val="000000"/>
          <w:sz w:val="16"/>
          <w:szCs w:val="22"/>
        </w:rPr>
        <w:t xml:space="preserve">Ne pas rayer les revêtements et les peintures (tenue à la corrosion). Do not scratch the </w:t>
      </w:r>
      <w:proofErr w:type="spellStart"/>
      <w:r>
        <w:rPr>
          <w:rFonts w:cs="Tahoma"/>
          <w:snapToGrid w:val="0"/>
          <w:color w:val="000000"/>
          <w:sz w:val="16"/>
          <w:szCs w:val="22"/>
        </w:rPr>
        <w:t>coatings</w:t>
      </w:r>
      <w:proofErr w:type="spellEnd"/>
      <w:r>
        <w:rPr>
          <w:rFonts w:cs="Tahoma"/>
          <w:snapToGrid w:val="0"/>
          <w:color w:val="000000"/>
          <w:sz w:val="16"/>
          <w:szCs w:val="22"/>
        </w:rPr>
        <w:t xml:space="preserve"> &amp; </w:t>
      </w:r>
      <w:proofErr w:type="spellStart"/>
      <w:r>
        <w:rPr>
          <w:rFonts w:cs="Tahoma"/>
          <w:snapToGrid w:val="0"/>
          <w:color w:val="000000"/>
          <w:sz w:val="16"/>
          <w:szCs w:val="22"/>
        </w:rPr>
        <w:t>paints</w:t>
      </w:r>
      <w:proofErr w:type="spellEnd"/>
      <w:r>
        <w:rPr>
          <w:rFonts w:cs="Tahoma"/>
          <w:snapToGrid w:val="0"/>
          <w:color w:val="000000"/>
          <w:sz w:val="16"/>
          <w:szCs w:val="22"/>
        </w:rPr>
        <w:t xml:space="preserve"> (protection </w:t>
      </w:r>
      <w:proofErr w:type="spellStart"/>
      <w:r>
        <w:rPr>
          <w:rFonts w:cs="Tahoma"/>
          <w:snapToGrid w:val="0"/>
          <w:color w:val="000000"/>
          <w:sz w:val="16"/>
          <w:szCs w:val="22"/>
        </w:rPr>
        <w:t>against</w:t>
      </w:r>
      <w:proofErr w:type="spellEnd"/>
      <w:r>
        <w:rPr>
          <w:rFonts w:cs="Tahoma"/>
          <w:snapToGrid w:val="0"/>
          <w:color w:val="000000"/>
          <w:sz w:val="16"/>
          <w:szCs w:val="22"/>
        </w:rPr>
        <w:t xml:space="preserve"> corrosion).</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rPr>
      </w:pPr>
      <w:r>
        <w:rPr>
          <w:rFonts w:cs="Tahoma"/>
          <w:snapToGrid w:val="0"/>
          <w:color w:val="000000"/>
          <w:sz w:val="16"/>
          <w:szCs w:val="22"/>
        </w:rPr>
        <w:t xml:space="preserve">Interdire toutes manipulations pouvant conduire à la détérioration des pièces. </w:t>
      </w:r>
      <w:proofErr w:type="spellStart"/>
      <w:r>
        <w:rPr>
          <w:rFonts w:cs="Tahoma"/>
          <w:snapToGrid w:val="0"/>
          <w:color w:val="000000"/>
          <w:sz w:val="16"/>
          <w:szCs w:val="22"/>
        </w:rPr>
        <w:t>Prohibit</w:t>
      </w:r>
      <w:proofErr w:type="spellEnd"/>
      <w:r>
        <w:rPr>
          <w:rFonts w:cs="Tahoma"/>
          <w:snapToGrid w:val="0"/>
          <w:color w:val="000000"/>
          <w:sz w:val="16"/>
          <w:szCs w:val="22"/>
        </w:rPr>
        <w:t xml:space="preserve"> all manipulations </w:t>
      </w:r>
      <w:proofErr w:type="spellStart"/>
      <w:r>
        <w:rPr>
          <w:rFonts w:cs="Tahoma"/>
          <w:snapToGrid w:val="0"/>
          <w:color w:val="000000"/>
          <w:sz w:val="16"/>
          <w:szCs w:val="22"/>
        </w:rPr>
        <w:t>can</w:t>
      </w:r>
      <w:proofErr w:type="spellEnd"/>
      <w:r>
        <w:rPr>
          <w:rFonts w:cs="Tahoma"/>
          <w:snapToGrid w:val="0"/>
          <w:color w:val="000000"/>
          <w:sz w:val="16"/>
          <w:szCs w:val="22"/>
        </w:rPr>
        <w:t xml:space="preserve"> </w:t>
      </w:r>
      <w:proofErr w:type="spellStart"/>
      <w:r>
        <w:rPr>
          <w:rFonts w:cs="Tahoma"/>
          <w:snapToGrid w:val="0"/>
          <w:color w:val="000000"/>
          <w:sz w:val="16"/>
          <w:szCs w:val="22"/>
        </w:rPr>
        <w:t>lead</w:t>
      </w:r>
      <w:proofErr w:type="spellEnd"/>
      <w:r>
        <w:rPr>
          <w:rFonts w:cs="Tahoma"/>
          <w:snapToGrid w:val="0"/>
          <w:color w:val="000000"/>
          <w:sz w:val="16"/>
          <w:szCs w:val="22"/>
        </w:rPr>
        <w:t xml:space="preserve"> to </w:t>
      </w:r>
      <w:proofErr w:type="spellStart"/>
      <w:r>
        <w:rPr>
          <w:rFonts w:cs="Tahoma"/>
          <w:snapToGrid w:val="0"/>
          <w:color w:val="000000"/>
          <w:sz w:val="16"/>
          <w:szCs w:val="22"/>
        </w:rPr>
        <w:t>deterioration</w:t>
      </w:r>
      <w:proofErr w:type="spellEnd"/>
      <w:r>
        <w:rPr>
          <w:rFonts w:cs="Tahoma"/>
          <w:snapToGrid w:val="0"/>
          <w:color w:val="000000"/>
          <w:sz w:val="16"/>
          <w:szCs w:val="22"/>
        </w:rPr>
        <w:t xml:space="preserve"> of parts.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La préhension doit se faire préférentiellement par le carter et les goujons de berceau. </w:t>
      </w:r>
      <w:r>
        <w:rPr>
          <w:rFonts w:cs="Tahoma"/>
          <w:snapToGrid w:val="0"/>
          <w:color w:val="000000"/>
          <w:sz w:val="16"/>
          <w:szCs w:val="22"/>
          <w:lang w:val="en-US"/>
        </w:rPr>
        <w:t>The grip should be preferred by the housing and the nuts.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manipuler la direction par les soufflets. </w:t>
      </w:r>
      <w:r>
        <w:rPr>
          <w:rFonts w:cs="Tahoma"/>
          <w:snapToGrid w:val="0"/>
          <w:color w:val="000000"/>
          <w:sz w:val="16"/>
          <w:szCs w:val="22"/>
          <w:lang w:val="en-US"/>
        </w:rPr>
        <w:t xml:space="preserve">Do not handle the </w:t>
      </w:r>
      <w:proofErr w:type="spellStart"/>
      <w:r>
        <w:rPr>
          <w:rFonts w:cs="Tahoma"/>
          <w:snapToGrid w:val="0"/>
          <w:color w:val="000000"/>
          <w:sz w:val="16"/>
          <w:szCs w:val="22"/>
          <w:lang w:val="en-US"/>
        </w:rPr>
        <w:t>strg</w:t>
      </w:r>
      <w:proofErr w:type="spellEnd"/>
      <w:r>
        <w:rPr>
          <w:rFonts w:cs="Tahoma"/>
          <w:snapToGrid w:val="0"/>
          <w:color w:val="000000"/>
          <w:sz w:val="16"/>
          <w:szCs w:val="22"/>
          <w:lang w:val="en-US"/>
        </w:rPr>
        <w:t xml:space="preserve"> through the bellows.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poser </w:t>
      </w:r>
      <w:proofErr w:type="gramStart"/>
      <w:r>
        <w:rPr>
          <w:rFonts w:cs="Tahoma"/>
          <w:snapToGrid w:val="0"/>
          <w:color w:val="000000"/>
          <w:sz w:val="16"/>
          <w:szCs w:val="22"/>
        </w:rPr>
        <w:t>le</w:t>
      </w:r>
      <w:proofErr w:type="gramEnd"/>
      <w:r>
        <w:rPr>
          <w:rFonts w:cs="Tahoma"/>
          <w:snapToGrid w:val="0"/>
          <w:color w:val="000000"/>
          <w:sz w:val="16"/>
          <w:szCs w:val="22"/>
        </w:rPr>
        <w:t xml:space="preserve"> direction sur les soufflets. </w:t>
      </w:r>
      <w:r>
        <w:rPr>
          <w:rFonts w:cs="Tahoma"/>
          <w:snapToGrid w:val="0"/>
          <w:color w:val="000000"/>
          <w:sz w:val="16"/>
          <w:szCs w:val="22"/>
          <w:lang w:val="en-US"/>
        </w:rPr>
        <w:t xml:space="preserve">Do not stock the </w:t>
      </w:r>
      <w:proofErr w:type="spellStart"/>
      <w:r>
        <w:rPr>
          <w:rFonts w:cs="Tahoma"/>
          <w:snapToGrid w:val="0"/>
          <w:color w:val="000000"/>
          <w:sz w:val="16"/>
          <w:szCs w:val="22"/>
          <w:lang w:val="en-US"/>
        </w:rPr>
        <w:t>strg</w:t>
      </w:r>
      <w:proofErr w:type="spellEnd"/>
      <w:r>
        <w:rPr>
          <w:rFonts w:cs="Tahoma"/>
          <w:snapToGrid w:val="0"/>
          <w:color w:val="000000"/>
          <w:sz w:val="16"/>
          <w:szCs w:val="22"/>
          <w:lang w:val="en-US"/>
        </w:rPr>
        <w:t xml:space="preserve"> on bellows.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choquer les soufflets ou les biellettes. </w:t>
      </w:r>
      <w:r>
        <w:rPr>
          <w:rFonts w:cs="Tahoma"/>
          <w:snapToGrid w:val="0"/>
          <w:color w:val="000000"/>
          <w:sz w:val="16"/>
          <w:szCs w:val="22"/>
          <w:lang w:val="en-US"/>
        </w:rPr>
        <w:t xml:space="preserve">Do not </w:t>
      </w:r>
      <w:proofErr w:type="gramStart"/>
      <w:r>
        <w:rPr>
          <w:rFonts w:cs="Tahoma"/>
          <w:snapToGrid w:val="0"/>
          <w:color w:val="000000"/>
          <w:sz w:val="16"/>
          <w:szCs w:val="22"/>
          <w:lang w:val="en-US"/>
        </w:rPr>
        <w:t>shock  bellows</w:t>
      </w:r>
      <w:proofErr w:type="gramEnd"/>
      <w:r>
        <w:rPr>
          <w:rFonts w:cs="Tahoma"/>
          <w:snapToGrid w:val="0"/>
          <w:color w:val="000000"/>
          <w:sz w:val="16"/>
          <w:szCs w:val="22"/>
          <w:lang w:val="en-US"/>
        </w:rPr>
        <w:t xml:space="preserve"> or tie rod.</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forcer sur les biellettes en cas de contact lors de leur limite angulaire. </w:t>
      </w:r>
      <w:r>
        <w:rPr>
          <w:rFonts w:cs="Tahoma"/>
          <w:snapToGrid w:val="0"/>
          <w:color w:val="000000"/>
          <w:sz w:val="16"/>
          <w:szCs w:val="22"/>
          <w:lang w:val="en-US"/>
        </w:rPr>
        <w:t>Do not force the tie rods in contact during their limited angular</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modifier le réglage de la vis poussoir. </w:t>
      </w:r>
      <w:r>
        <w:rPr>
          <w:rFonts w:cs="Tahoma"/>
          <w:snapToGrid w:val="0"/>
          <w:color w:val="000000"/>
          <w:sz w:val="16"/>
          <w:szCs w:val="22"/>
          <w:lang w:val="en-US"/>
        </w:rPr>
        <w:t>Do not modify the angle yoke plug adjustment</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solliciter mécaniquement les fils électriques. </w:t>
      </w:r>
      <w:r>
        <w:rPr>
          <w:rFonts w:cs="Tahoma"/>
          <w:snapToGrid w:val="0"/>
          <w:color w:val="000000"/>
          <w:sz w:val="16"/>
          <w:szCs w:val="22"/>
          <w:lang w:val="en-US"/>
        </w:rPr>
        <w:t>Do not apply mechanically stress the electrical wire.</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démonter le capteur d’angle. </w:t>
      </w:r>
      <w:r>
        <w:rPr>
          <w:rFonts w:cs="Tahoma"/>
          <w:snapToGrid w:val="0"/>
          <w:color w:val="000000"/>
          <w:sz w:val="16"/>
          <w:szCs w:val="22"/>
          <w:lang w:val="en-US"/>
        </w:rPr>
        <w:t>Do not dismantle the angle sensor.</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Respecter les couples de serrage indiqués au plan. </w:t>
      </w:r>
      <w:r>
        <w:rPr>
          <w:rFonts w:cs="Tahoma"/>
          <w:snapToGrid w:val="0"/>
          <w:color w:val="000000"/>
          <w:sz w:val="16"/>
          <w:szCs w:val="22"/>
          <w:lang w:val="en-US"/>
        </w:rPr>
        <w:t xml:space="preserve">Respect the tightening torques </w:t>
      </w:r>
      <w:proofErr w:type="spellStart"/>
      <w:r>
        <w:rPr>
          <w:rFonts w:cs="Tahoma"/>
          <w:snapToGrid w:val="0"/>
          <w:color w:val="000000"/>
          <w:sz w:val="16"/>
          <w:szCs w:val="22"/>
          <w:lang w:val="en-US"/>
        </w:rPr>
        <w:t>mentionned</w:t>
      </w:r>
      <w:proofErr w:type="spellEnd"/>
      <w:r>
        <w:rPr>
          <w:rFonts w:cs="Tahoma"/>
          <w:snapToGrid w:val="0"/>
          <w:color w:val="000000"/>
          <w:sz w:val="16"/>
          <w:szCs w:val="22"/>
          <w:lang w:val="en-US"/>
        </w:rPr>
        <w:t xml:space="preserve"> on drawings.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Lors du montage de la direction sur le véhicule, les faces d’appui doivent être en contact sur le berceau avant le vissage au couple. </w:t>
      </w:r>
      <w:r>
        <w:rPr>
          <w:rFonts w:cs="Tahoma"/>
          <w:snapToGrid w:val="0"/>
          <w:color w:val="000000"/>
          <w:sz w:val="16"/>
          <w:szCs w:val="22"/>
          <w:lang w:val="en-US"/>
        </w:rPr>
        <w:t>When mounting the direction to the vehicle, the sides of support must be in contact on the cradle before screwing torque.</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Lors d’une intervention sur le réglage parallélisme, le serrage de l’écrou de rotule axiale devra être réalisé en maintenant le corps du BCR avec une clef. </w:t>
      </w:r>
      <w:r>
        <w:rPr>
          <w:rFonts w:cs="Tahoma"/>
          <w:snapToGrid w:val="0"/>
          <w:color w:val="000000"/>
          <w:sz w:val="16"/>
          <w:szCs w:val="22"/>
          <w:lang w:val="en-US"/>
        </w:rPr>
        <w:t>During the parallelism adjustment, tightening the nut axial ball will now be made in the body of the BCR with a key.</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rPr>
      </w:pPr>
      <w:r>
        <w:rPr>
          <w:rFonts w:cs="Tahoma"/>
          <w:snapToGrid w:val="0"/>
          <w:color w:val="000000"/>
          <w:sz w:val="16"/>
          <w:szCs w:val="22"/>
        </w:rPr>
        <w:t xml:space="preserve">Le soufflet ne doit pas être vrillé lors du réglage parallélisme. The </w:t>
      </w:r>
      <w:proofErr w:type="spellStart"/>
      <w:r>
        <w:rPr>
          <w:rFonts w:cs="Tahoma"/>
          <w:snapToGrid w:val="0"/>
          <w:color w:val="000000"/>
          <w:sz w:val="16"/>
          <w:szCs w:val="22"/>
        </w:rPr>
        <w:t>bellows</w:t>
      </w:r>
      <w:proofErr w:type="spellEnd"/>
      <w:r>
        <w:rPr>
          <w:rFonts w:cs="Tahoma"/>
          <w:snapToGrid w:val="0"/>
          <w:color w:val="000000"/>
          <w:sz w:val="16"/>
          <w:szCs w:val="22"/>
        </w:rPr>
        <w:t xml:space="preserve"> </w:t>
      </w:r>
      <w:proofErr w:type="spellStart"/>
      <w:r>
        <w:rPr>
          <w:rFonts w:cs="Tahoma"/>
          <w:snapToGrid w:val="0"/>
          <w:color w:val="000000"/>
          <w:sz w:val="16"/>
          <w:szCs w:val="22"/>
        </w:rPr>
        <w:t>should</w:t>
      </w:r>
      <w:proofErr w:type="spellEnd"/>
      <w:r>
        <w:rPr>
          <w:rFonts w:cs="Tahoma"/>
          <w:snapToGrid w:val="0"/>
          <w:color w:val="000000"/>
          <w:sz w:val="16"/>
          <w:szCs w:val="22"/>
        </w:rPr>
        <w:t xml:space="preserve"> not </w:t>
      </w:r>
      <w:proofErr w:type="spellStart"/>
      <w:r>
        <w:rPr>
          <w:rFonts w:cs="Tahoma"/>
          <w:snapToGrid w:val="0"/>
          <w:color w:val="000000"/>
          <w:sz w:val="16"/>
          <w:szCs w:val="22"/>
        </w:rPr>
        <w:t>be</w:t>
      </w:r>
      <w:proofErr w:type="spellEnd"/>
      <w:r>
        <w:rPr>
          <w:rFonts w:cs="Tahoma"/>
          <w:snapToGrid w:val="0"/>
          <w:color w:val="000000"/>
          <w:sz w:val="16"/>
          <w:szCs w:val="22"/>
        </w:rPr>
        <w:t xml:space="preserve"> </w:t>
      </w:r>
      <w:proofErr w:type="spellStart"/>
      <w:r>
        <w:rPr>
          <w:rFonts w:cs="Tahoma"/>
          <w:snapToGrid w:val="0"/>
          <w:color w:val="000000"/>
          <w:sz w:val="16"/>
          <w:szCs w:val="22"/>
        </w:rPr>
        <w:t>twisted</w:t>
      </w:r>
      <w:proofErr w:type="spellEnd"/>
      <w:r>
        <w:rPr>
          <w:rFonts w:cs="Tahoma"/>
          <w:snapToGrid w:val="0"/>
          <w:color w:val="000000"/>
          <w:sz w:val="16"/>
          <w:szCs w:val="22"/>
        </w:rPr>
        <w:t xml:space="preserve"> </w:t>
      </w:r>
      <w:proofErr w:type="spellStart"/>
      <w:r>
        <w:rPr>
          <w:rFonts w:cs="Tahoma"/>
          <w:snapToGrid w:val="0"/>
          <w:color w:val="000000"/>
          <w:sz w:val="16"/>
          <w:szCs w:val="22"/>
        </w:rPr>
        <w:t>when</w:t>
      </w:r>
      <w:proofErr w:type="spellEnd"/>
      <w:r>
        <w:rPr>
          <w:rFonts w:cs="Tahoma"/>
          <w:snapToGrid w:val="0"/>
          <w:color w:val="000000"/>
          <w:sz w:val="16"/>
          <w:szCs w:val="22"/>
        </w:rPr>
        <w:t xml:space="preserve"> </w:t>
      </w:r>
      <w:proofErr w:type="spellStart"/>
      <w:r>
        <w:rPr>
          <w:rFonts w:cs="Tahoma"/>
          <w:snapToGrid w:val="0"/>
          <w:color w:val="000000"/>
          <w:sz w:val="16"/>
          <w:szCs w:val="22"/>
        </w:rPr>
        <w:t>adjusting</w:t>
      </w:r>
      <w:proofErr w:type="spellEnd"/>
      <w:r>
        <w:rPr>
          <w:rFonts w:cs="Tahoma"/>
          <w:snapToGrid w:val="0"/>
          <w:color w:val="000000"/>
          <w:sz w:val="16"/>
          <w:szCs w:val="22"/>
        </w:rPr>
        <w:t xml:space="preserve"> </w:t>
      </w:r>
      <w:proofErr w:type="spellStart"/>
      <w:r>
        <w:rPr>
          <w:rFonts w:cs="Tahoma"/>
          <w:snapToGrid w:val="0"/>
          <w:color w:val="000000"/>
          <w:sz w:val="16"/>
          <w:szCs w:val="22"/>
        </w:rPr>
        <w:t>parallelism</w:t>
      </w:r>
      <w:proofErr w:type="spellEnd"/>
      <w:r>
        <w:rPr>
          <w:rFonts w:cs="Tahoma"/>
          <w:snapToGrid w:val="0"/>
          <w:color w:val="000000"/>
          <w:sz w:val="16"/>
          <w:szCs w:val="22"/>
        </w:rPr>
        <w:t>.</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rPr>
      </w:pPr>
      <w:r>
        <w:rPr>
          <w:rFonts w:cs="Tahoma"/>
          <w:snapToGrid w:val="0"/>
          <w:color w:val="000000"/>
          <w:sz w:val="16"/>
          <w:szCs w:val="22"/>
        </w:rPr>
        <w:br w:type="page"/>
      </w:r>
    </w:p>
    <w:p w:rsidR="006301C2" w:rsidRDefault="006301C2" w:rsidP="006301C2">
      <w:pPr>
        <w:pStyle w:val="Paragraphedeliste"/>
        <w:numPr>
          <w:ilvl w:val="0"/>
          <w:numId w:val="29"/>
        </w:numPr>
        <w:rPr>
          <w:rFonts w:cs="Tahoma"/>
          <w:b/>
          <w:sz w:val="16"/>
        </w:rPr>
      </w:pPr>
      <w:r>
        <w:rPr>
          <w:rFonts w:cs="Tahoma"/>
          <w:b/>
          <w:sz w:val="16"/>
        </w:rPr>
        <w:lastRenderedPageBreak/>
        <w:t>PRECONISATIONS SPECIFIQUES D’UTILISATION SELON LE TYPE DE DIRECTION / SPECIFICS RECOMMENDATIONS OF USE FOLLOWING TYPE OF STEERING GEAR</w:t>
      </w:r>
    </w:p>
    <w:p w:rsidR="006301C2" w:rsidRDefault="006301C2" w:rsidP="006301C2">
      <w:pPr>
        <w:ind w:left="360"/>
        <w:rPr>
          <w:color w:val="000000"/>
          <w:sz w:val="28"/>
          <w:szCs w:val="28"/>
          <w:lang w:val="en-US"/>
        </w:rPr>
      </w:pPr>
    </w:p>
    <w:p w:rsidR="006301C2" w:rsidRDefault="006301C2" w:rsidP="006301C2">
      <w:pPr>
        <w:spacing w:before="60"/>
        <w:ind w:left="851"/>
        <w:jc w:val="both"/>
        <w:rPr>
          <w:rFonts w:cs="Tahoma"/>
          <w:b/>
          <w:snapToGrid w:val="0"/>
          <w:color w:val="000000"/>
          <w:sz w:val="16"/>
          <w:szCs w:val="22"/>
        </w:rPr>
      </w:pPr>
      <w:r>
        <w:rPr>
          <w:rFonts w:cs="Tahoma"/>
          <w:b/>
          <w:snapToGrid w:val="0"/>
          <w:color w:val="000000"/>
          <w:sz w:val="16"/>
          <w:szCs w:val="22"/>
        </w:rPr>
        <w:t xml:space="preserve">2-1 Direction à assistance hydraulique / </w:t>
      </w:r>
      <w:proofErr w:type="spellStart"/>
      <w:r>
        <w:rPr>
          <w:rFonts w:cs="Tahoma"/>
          <w:b/>
          <w:snapToGrid w:val="0"/>
          <w:color w:val="000000"/>
          <w:sz w:val="16"/>
          <w:szCs w:val="22"/>
        </w:rPr>
        <w:t>Hydraulic</w:t>
      </w:r>
      <w:proofErr w:type="spellEnd"/>
      <w:r>
        <w:rPr>
          <w:rFonts w:cs="Tahoma"/>
          <w:b/>
          <w:snapToGrid w:val="0"/>
          <w:color w:val="000000"/>
          <w:sz w:val="16"/>
          <w:szCs w:val="22"/>
        </w:rPr>
        <w:t xml:space="preserve"> </w:t>
      </w:r>
      <w:proofErr w:type="spellStart"/>
      <w:r>
        <w:rPr>
          <w:rFonts w:cs="Tahoma"/>
          <w:b/>
          <w:snapToGrid w:val="0"/>
          <w:color w:val="000000"/>
          <w:sz w:val="16"/>
          <w:szCs w:val="22"/>
        </w:rPr>
        <w:t>steering</w:t>
      </w:r>
      <w:proofErr w:type="spellEnd"/>
      <w:r>
        <w:rPr>
          <w:rFonts w:cs="Tahoma"/>
          <w:b/>
          <w:snapToGrid w:val="0"/>
          <w:color w:val="000000"/>
          <w:sz w:val="16"/>
          <w:szCs w:val="22"/>
        </w:rPr>
        <w:t xml:space="preserve"> </w:t>
      </w:r>
      <w:proofErr w:type="spellStart"/>
      <w:r>
        <w:rPr>
          <w:rFonts w:cs="Tahoma"/>
          <w:b/>
          <w:snapToGrid w:val="0"/>
          <w:color w:val="000000"/>
          <w:sz w:val="16"/>
          <w:szCs w:val="22"/>
        </w:rPr>
        <w:t>gear</w:t>
      </w:r>
      <w:proofErr w:type="spellEnd"/>
    </w:p>
    <w:p w:rsidR="006301C2" w:rsidRDefault="006301C2" w:rsidP="006301C2"/>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La propreté du circuit hydraulique (pompe, réservoir, tuyauterie huile) doit être conforme à la classe 9 de la norme NAS 1638. </w:t>
      </w:r>
      <w:r>
        <w:rPr>
          <w:rFonts w:cs="Tahoma"/>
          <w:snapToGrid w:val="0"/>
          <w:color w:val="000000"/>
          <w:sz w:val="16"/>
          <w:szCs w:val="22"/>
          <w:lang w:val="en-US"/>
        </w:rPr>
        <w:t xml:space="preserve">The </w:t>
      </w:r>
      <w:proofErr w:type="spellStart"/>
      <w:r>
        <w:rPr>
          <w:rFonts w:cs="Tahoma"/>
          <w:snapToGrid w:val="0"/>
          <w:color w:val="000000"/>
          <w:sz w:val="16"/>
          <w:szCs w:val="22"/>
          <w:lang w:val="en-US"/>
        </w:rPr>
        <w:t>cleaness</w:t>
      </w:r>
      <w:proofErr w:type="spellEnd"/>
      <w:r>
        <w:rPr>
          <w:rFonts w:cs="Tahoma"/>
          <w:snapToGrid w:val="0"/>
          <w:color w:val="000000"/>
          <w:sz w:val="16"/>
          <w:szCs w:val="22"/>
          <w:lang w:val="en-US"/>
        </w:rPr>
        <w:t xml:space="preserve"> of the hydraulic circuit (pump, reservoir, feed tubes) will satisfy the class 9 of norm NAS 1638.</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Utilisation d’un filtre d’huile permettant de maintenir la classe de propreté 9 sur véhicule. </w:t>
      </w:r>
      <w:r>
        <w:rPr>
          <w:rFonts w:cs="Tahoma"/>
          <w:snapToGrid w:val="0"/>
          <w:color w:val="000000"/>
          <w:sz w:val="16"/>
          <w:szCs w:val="22"/>
          <w:lang w:val="en-US"/>
        </w:rPr>
        <w:t xml:space="preserve">Use an oil filter to allow </w:t>
      </w:r>
      <w:proofErr w:type="gramStart"/>
      <w:r>
        <w:rPr>
          <w:rFonts w:cs="Tahoma"/>
          <w:snapToGrid w:val="0"/>
          <w:color w:val="000000"/>
          <w:sz w:val="16"/>
          <w:szCs w:val="22"/>
          <w:lang w:val="en-US"/>
        </w:rPr>
        <w:t>to meet</w:t>
      </w:r>
      <w:proofErr w:type="gramEnd"/>
      <w:r>
        <w:rPr>
          <w:rFonts w:cs="Tahoma"/>
          <w:snapToGrid w:val="0"/>
          <w:color w:val="000000"/>
          <w:sz w:val="16"/>
          <w:szCs w:val="22"/>
          <w:lang w:val="en-US"/>
        </w:rPr>
        <w:t xml:space="preserve"> the </w:t>
      </w:r>
      <w:proofErr w:type="spellStart"/>
      <w:r>
        <w:rPr>
          <w:rFonts w:cs="Tahoma"/>
          <w:snapToGrid w:val="0"/>
          <w:color w:val="000000"/>
          <w:sz w:val="16"/>
          <w:szCs w:val="22"/>
          <w:lang w:val="en-US"/>
        </w:rPr>
        <w:t>cleaness</w:t>
      </w:r>
      <w:proofErr w:type="spellEnd"/>
      <w:r>
        <w:rPr>
          <w:rFonts w:cs="Tahoma"/>
          <w:snapToGrid w:val="0"/>
          <w:color w:val="000000"/>
          <w:sz w:val="16"/>
          <w:szCs w:val="22"/>
          <w:lang w:val="en-US"/>
        </w:rPr>
        <w:t xml:space="preserve"> class 9 on the vehicle.</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stocker la direction sans ses bouchons de valve. </w:t>
      </w:r>
      <w:r>
        <w:rPr>
          <w:rFonts w:cs="Tahoma"/>
          <w:snapToGrid w:val="0"/>
          <w:color w:val="000000"/>
          <w:sz w:val="16"/>
          <w:szCs w:val="22"/>
          <w:lang w:val="en-US"/>
        </w:rPr>
        <w:t xml:space="preserve">Do not store the </w:t>
      </w:r>
      <w:proofErr w:type="spellStart"/>
      <w:r>
        <w:rPr>
          <w:rFonts w:cs="Tahoma"/>
          <w:snapToGrid w:val="0"/>
          <w:color w:val="000000"/>
          <w:sz w:val="16"/>
          <w:szCs w:val="22"/>
          <w:lang w:val="en-US"/>
        </w:rPr>
        <w:t>strg</w:t>
      </w:r>
      <w:proofErr w:type="spellEnd"/>
      <w:r>
        <w:rPr>
          <w:rFonts w:cs="Tahoma"/>
          <w:snapToGrid w:val="0"/>
          <w:color w:val="000000"/>
          <w:sz w:val="16"/>
          <w:szCs w:val="22"/>
          <w:lang w:val="en-US"/>
        </w:rPr>
        <w:t xml:space="preserve"> gear without valve caps.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solliciter par la queue de valve ou par les biellettes si les bouchons de valve sont en place. </w:t>
      </w:r>
      <w:r>
        <w:rPr>
          <w:rFonts w:cs="Tahoma"/>
          <w:snapToGrid w:val="0"/>
          <w:color w:val="000000"/>
          <w:sz w:val="16"/>
          <w:szCs w:val="22"/>
          <w:lang w:val="en-US"/>
        </w:rPr>
        <w:t>Do not put any effort on the valve input shaft or on the tie rods if the valve caps are fitted.</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Interdiction de transporter la direction par les tuyaux. </w:t>
      </w:r>
      <w:r>
        <w:rPr>
          <w:rFonts w:cs="Tahoma"/>
          <w:snapToGrid w:val="0"/>
          <w:color w:val="000000"/>
          <w:sz w:val="16"/>
          <w:szCs w:val="22"/>
          <w:lang w:val="en-US"/>
        </w:rPr>
        <w:t xml:space="preserve">Do not carry the </w:t>
      </w:r>
      <w:proofErr w:type="spellStart"/>
      <w:r>
        <w:rPr>
          <w:rFonts w:cs="Tahoma"/>
          <w:snapToGrid w:val="0"/>
          <w:color w:val="000000"/>
          <w:sz w:val="16"/>
          <w:szCs w:val="22"/>
          <w:lang w:val="en-US"/>
        </w:rPr>
        <w:t>strg</w:t>
      </w:r>
      <w:proofErr w:type="spellEnd"/>
      <w:r>
        <w:rPr>
          <w:rFonts w:cs="Tahoma"/>
          <w:snapToGrid w:val="0"/>
          <w:color w:val="000000"/>
          <w:sz w:val="16"/>
          <w:szCs w:val="22"/>
          <w:lang w:val="en-US"/>
        </w:rPr>
        <w:t xml:space="preserve"> gear by the hoses</w:t>
      </w:r>
    </w:p>
    <w:p w:rsidR="006301C2" w:rsidRDefault="006301C2" w:rsidP="006301C2">
      <w:pPr>
        <w:rPr>
          <w:color w:val="000000"/>
          <w:lang w:val="en-US"/>
        </w:rPr>
      </w:pPr>
    </w:p>
    <w:p w:rsidR="006301C2" w:rsidRDefault="006301C2" w:rsidP="006301C2">
      <w:pPr>
        <w:spacing w:before="60"/>
        <w:ind w:left="851"/>
        <w:jc w:val="both"/>
        <w:rPr>
          <w:rFonts w:cs="Tahoma"/>
          <w:b/>
          <w:snapToGrid w:val="0"/>
          <w:color w:val="000000"/>
          <w:sz w:val="16"/>
          <w:szCs w:val="22"/>
        </w:rPr>
      </w:pPr>
      <w:r>
        <w:rPr>
          <w:rFonts w:cs="Tahoma"/>
          <w:b/>
          <w:snapToGrid w:val="0"/>
          <w:color w:val="000000"/>
          <w:sz w:val="16"/>
          <w:szCs w:val="22"/>
        </w:rPr>
        <w:t xml:space="preserve">2-2 Colonne à assistance électrique / </w:t>
      </w:r>
      <w:proofErr w:type="spellStart"/>
      <w:r>
        <w:rPr>
          <w:rFonts w:cs="Tahoma"/>
          <w:b/>
          <w:snapToGrid w:val="0"/>
          <w:color w:val="000000"/>
          <w:sz w:val="16"/>
          <w:szCs w:val="22"/>
        </w:rPr>
        <w:t>Column</w:t>
      </w:r>
      <w:proofErr w:type="spellEnd"/>
      <w:r>
        <w:rPr>
          <w:rFonts w:cs="Tahoma"/>
          <w:b/>
          <w:snapToGrid w:val="0"/>
          <w:color w:val="000000"/>
          <w:sz w:val="16"/>
          <w:szCs w:val="22"/>
        </w:rPr>
        <w:t xml:space="preserve"> </w:t>
      </w:r>
      <w:proofErr w:type="spellStart"/>
      <w:r>
        <w:rPr>
          <w:rFonts w:cs="Tahoma"/>
          <w:b/>
          <w:snapToGrid w:val="0"/>
          <w:color w:val="000000"/>
          <w:sz w:val="16"/>
          <w:szCs w:val="22"/>
        </w:rPr>
        <w:t>electric</w:t>
      </w:r>
      <w:proofErr w:type="spellEnd"/>
      <w:r>
        <w:rPr>
          <w:rFonts w:cs="Tahoma"/>
          <w:b/>
          <w:snapToGrid w:val="0"/>
          <w:color w:val="000000"/>
          <w:sz w:val="16"/>
          <w:szCs w:val="22"/>
        </w:rPr>
        <w:t xml:space="preserve">-power </w:t>
      </w:r>
      <w:proofErr w:type="spellStart"/>
      <w:r>
        <w:rPr>
          <w:rFonts w:cs="Tahoma"/>
          <w:b/>
          <w:snapToGrid w:val="0"/>
          <w:color w:val="000000"/>
          <w:sz w:val="16"/>
          <w:szCs w:val="22"/>
        </w:rPr>
        <w:t>steering</w:t>
      </w:r>
      <w:proofErr w:type="spellEnd"/>
    </w:p>
    <w:p w:rsidR="006301C2" w:rsidRDefault="006301C2" w:rsidP="006301C2">
      <w:pPr>
        <w:ind w:left="567"/>
        <w:rPr>
          <w:lang w:val="en-GB"/>
        </w:rPr>
      </w:pP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solliciter mécaniquement les fils. </w:t>
      </w:r>
      <w:r>
        <w:rPr>
          <w:rFonts w:cs="Tahoma"/>
          <w:snapToGrid w:val="0"/>
          <w:color w:val="000000"/>
          <w:sz w:val="16"/>
          <w:szCs w:val="22"/>
          <w:lang w:val="en-US"/>
        </w:rPr>
        <w:t>Do not put any mechanical effort on the wires.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Lors de la manipulation, le </w:t>
      </w:r>
      <w:proofErr w:type="spellStart"/>
      <w:r>
        <w:rPr>
          <w:rFonts w:cs="Tahoma"/>
          <w:snapToGrid w:val="0"/>
          <w:color w:val="000000"/>
          <w:sz w:val="16"/>
          <w:szCs w:val="22"/>
        </w:rPr>
        <w:t>potting</w:t>
      </w:r>
      <w:proofErr w:type="spellEnd"/>
      <w:r>
        <w:rPr>
          <w:rFonts w:cs="Tahoma"/>
          <w:snapToGrid w:val="0"/>
          <w:color w:val="000000"/>
          <w:sz w:val="16"/>
          <w:szCs w:val="22"/>
        </w:rPr>
        <w:t xml:space="preserve"> et le câbles ne doivent pas faire l’objet d’une quelconque agression mécanique. </w:t>
      </w:r>
      <w:r>
        <w:rPr>
          <w:rFonts w:cs="Tahoma"/>
          <w:snapToGrid w:val="0"/>
          <w:color w:val="000000"/>
          <w:sz w:val="16"/>
          <w:szCs w:val="22"/>
          <w:lang w:val="en-US"/>
        </w:rPr>
        <w:t>When handling, potting, and the cables should not be any mechanical aggression</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Lors de l’utilisation véhicule, le </w:t>
      </w:r>
      <w:proofErr w:type="spellStart"/>
      <w:r>
        <w:rPr>
          <w:rFonts w:cs="Tahoma"/>
          <w:snapToGrid w:val="0"/>
          <w:color w:val="000000"/>
          <w:sz w:val="16"/>
          <w:szCs w:val="22"/>
        </w:rPr>
        <w:t>potting</w:t>
      </w:r>
      <w:proofErr w:type="spellEnd"/>
      <w:r>
        <w:rPr>
          <w:rFonts w:cs="Tahoma"/>
          <w:snapToGrid w:val="0"/>
          <w:color w:val="000000"/>
          <w:sz w:val="16"/>
          <w:szCs w:val="22"/>
        </w:rPr>
        <w:t xml:space="preserve"> ne doit pas être dans une zone sujette à des agressions mécaniques (gravillonnage par exemple). </w:t>
      </w:r>
      <w:r>
        <w:rPr>
          <w:rFonts w:cs="Tahoma"/>
          <w:snapToGrid w:val="0"/>
          <w:color w:val="000000"/>
          <w:sz w:val="16"/>
          <w:szCs w:val="22"/>
          <w:lang w:val="en-US"/>
        </w:rPr>
        <w:t>When using the vehicle, the potting should not be in an area prone to mechanical assault (</w:t>
      </w:r>
      <w:proofErr w:type="spellStart"/>
      <w:r>
        <w:rPr>
          <w:rFonts w:cs="Tahoma"/>
          <w:snapToGrid w:val="0"/>
          <w:color w:val="000000"/>
          <w:sz w:val="16"/>
          <w:szCs w:val="22"/>
          <w:lang w:val="en-US"/>
        </w:rPr>
        <w:t>eg</w:t>
      </w:r>
      <w:proofErr w:type="spellEnd"/>
      <w:r>
        <w:rPr>
          <w:rFonts w:cs="Tahoma"/>
          <w:snapToGrid w:val="0"/>
          <w:color w:val="000000"/>
          <w:sz w:val="16"/>
          <w:szCs w:val="22"/>
          <w:lang w:val="en-US"/>
        </w:rPr>
        <w:t xml:space="preserve"> gravel).</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La colonne n'est pas étanche à l'eau ; ne pas la mettre en contact avec de l’eau. </w:t>
      </w:r>
      <w:r>
        <w:rPr>
          <w:rFonts w:cs="Tahoma"/>
          <w:snapToGrid w:val="0"/>
          <w:color w:val="000000"/>
          <w:sz w:val="16"/>
          <w:szCs w:val="22"/>
          <w:lang w:val="en-US"/>
        </w:rPr>
        <w:t>The column not being watertight, do not put it on contact with water.</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actionner la poignée du système de réglage volant avant montage complet sur véhicule. </w:t>
      </w:r>
      <w:r>
        <w:rPr>
          <w:rFonts w:cs="Tahoma"/>
          <w:snapToGrid w:val="0"/>
          <w:color w:val="000000"/>
          <w:sz w:val="16"/>
          <w:szCs w:val="22"/>
          <w:lang w:val="en-US"/>
        </w:rPr>
        <w:t>Do not actuate the control handle of the steering wheel before completion of the assembly on vehicle</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Utiliser un outillage spécial pour extraire le volant afin d'éviter les chocs tels que le martèlement lors du démontage. </w:t>
      </w:r>
      <w:r>
        <w:rPr>
          <w:rFonts w:cs="Tahoma"/>
          <w:snapToGrid w:val="0"/>
          <w:color w:val="000000"/>
          <w:sz w:val="16"/>
          <w:szCs w:val="22"/>
          <w:lang w:val="en-US"/>
        </w:rPr>
        <w:t>Use an adapted tool to remove the steering wheel in order to avoid shocks, such as hammering, at disassembly.</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Les cardans de l’axe intermédiaire ne doivent pas venir en butée (risque de déboîtement des roulements à aiguilles). </w:t>
      </w:r>
      <w:r>
        <w:rPr>
          <w:rFonts w:cs="Tahoma"/>
          <w:snapToGrid w:val="0"/>
          <w:color w:val="000000"/>
          <w:sz w:val="16"/>
          <w:szCs w:val="22"/>
          <w:lang w:val="en-US"/>
        </w:rPr>
        <w:t>Universal joints of intermediate shaft should not push until stop end (risk of pulling apart the needle bearings).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Eviter la proximité de conducteurs électriques &gt; 10A. Un contact avec la colonne peut la détériorer. </w:t>
      </w:r>
      <w:r>
        <w:rPr>
          <w:rFonts w:cs="Tahoma"/>
          <w:snapToGrid w:val="0"/>
          <w:color w:val="000000"/>
          <w:sz w:val="16"/>
          <w:szCs w:val="22"/>
          <w:lang w:val="en-US"/>
        </w:rPr>
        <w:t>Avoid the proximity with electrical wires &gt; 10A. A contact with the column could damage it</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exposer la colonne à des champs magnétiques supérieurs à 10 </w:t>
      </w:r>
      <w:proofErr w:type="spellStart"/>
      <w:r>
        <w:rPr>
          <w:rFonts w:cs="Tahoma"/>
          <w:snapToGrid w:val="0"/>
          <w:color w:val="000000"/>
          <w:sz w:val="16"/>
          <w:szCs w:val="22"/>
        </w:rPr>
        <w:t>mT</w:t>
      </w:r>
      <w:proofErr w:type="spellEnd"/>
      <w:r>
        <w:rPr>
          <w:rFonts w:cs="Tahoma"/>
          <w:snapToGrid w:val="0"/>
          <w:color w:val="000000"/>
          <w:sz w:val="16"/>
          <w:szCs w:val="22"/>
        </w:rPr>
        <w:t xml:space="preserve"> à une distance &lt; 50 mm. </w:t>
      </w:r>
      <w:r>
        <w:rPr>
          <w:rFonts w:cs="Tahoma"/>
          <w:snapToGrid w:val="0"/>
          <w:color w:val="000000"/>
          <w:sz w:val="16"/>
          <w:szCs w:val="22"/>
          <w:lang w:val="en-US"/>
        </w:rPr>
        <w:t xml:space="preserve">Do not expose the column to magnetic fields over 10 </w:t>
      </w:r>
      <w:proofErr w:type="spellStart"/>
      <w:r>
        <w:rPr>
          <w:rFonts w:cs="Tahoma"/>
          <w:snapToGrid w:val="0"/>
          <w:color w:val="000000"/>
          <w:sz w:val="16"/>
          <w:szCs w:val="22"/>
          <w:lang w:val="en-US"/>
        </w:rPr>
        <w:t>mT</w:t>
      </w:r>
      <w:proofErr w:type="spellEnd"/>
      <w:r>
        <w:rPr>
          <w:rFonts w:cs="Tahoma"/>
          <w:snapToGrid w:val="0"/>
          <w:color w:val="000000"/>
          <w:sz w:val="16"/>
          <w:szCs w:val="22"/>
          <w:lang w:val="en-US"/>
        </w:rPr>
        <w:t xml:space="preserve"> at a distance &lt; 50 mm.</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soumettre la colonne à un courant passant par l’axe. </w:t>
      </w:r>
      <w:r>
        <w:rPr>
          <w:rFonts w:cs="Tahoma"/>
          <w:snapToGrid w:val="0"/>
          <w:color w:val="000000"/>
          <w:sz w:val="16"/>
          <w:szCs w:val="22"/>
          <w:lang w:val="en-US"/>
        </w:rPr>
        <w:t>Do not submit the column to a current along its axis.</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débrancher les connexions électriques de la colonne lorsque celle-ci est sous tension. </w:t>
      </w:r>
      <w:r>
        <w:rPr>
          <w:rFonts w:cs="Tahoma"/>
          <w:snapToGrid w:val="0"/>
          <w:color w:val="000000"/>
          <w:sz w:val="16"/>
          <w:szCs w:val="22"/>
          <w:lang w:val="en-US"/>
        </w:rPr>
        <w:t>Do not disconnect the electrical connections of the column when power is on.</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Les conditions de stockage doivent permettre une attente de montage sans altération des produits (humidité, poussière …). </w:t>
      </w:r>
      <w:r>
        <w:rPr>
          <w:rFonts w:cs="Tahoma"/>
          <w:snapToGrid w:val="0"/>
          <w:color w:val="000000"/>
          <w:sz w:val="16"/>
          <w:szCs w:val="22"/>
          <w:lang w:val="en-US"/>
        </w:rPr>
        <w:t>Storage conditions should enable a waiting period before assembly without damage to the products (humidity, powder</w:t>
      </w:r>
      <w:proofErr w:type="gramStart"/>
      <w:r>
        <w:rPr>
          <w:rFonts w:cs="Tahoma"/>
          <w:snapToGrid w:val="0"/>
          <w:color w:val="000000"/>
          <w:sz w:val="16"/>
          <w:szCs w:val="22"/>
          <w:lang w:val="en-US"/>
        </w:rPr>
        <w:t>,..</w:t>
      </w:r>
      <w:proofErr w:type="gramEnd"/>
      <w:r>
        <w:rPr>
          <w:rFonts w:cs="Tahoma"/>
          <w:snapToGrid w:val="0"/>
          <w:color w:val="000000"/>
          <w:sz w:val="16"/>
          <w:szCs w:val="22"/>
          <w:lang w:val="en-US"/>
        </w:rPr>
        <w:t>).</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rPr>
      </w:pPr>
      <w:r>
        <w:rPr>
          <w:rFonts w:cs="Tahoma"/>
          <w:snapToGrid w:val="0"/>
          <w:color w:val="000000"/>
          <w:sz w:val="16"/>
          <w:szCs w:val="22"/>
        </w:rPr>
        <w:t xml:space="preserve">Montage géométrique selon les points A, B, C, D du plan fournisseur. </w:t>
      </w:r>
      <w:proofErr w:type="spellStart"/>
      <w:r>
        <w:rPr>
          <w:rFonts w:cs="Tahoma"/>
          <w:snapToGrid w:val="0"/>
          <w:color w:val="000000"/>
          <w:sz w:val="16"/>
          <w:szCs w:val="22"/>
        </w:rPr>
        <w:t>Geometrical</w:t>
      </w:r>
      <w:proofErr w:type="spellEnd"/>
      <w:r>
        <w:rPr>
          <w:rFonts w:cs="Tahoma"/>
          <w:snapToGrid w:val="0"/>
          <w:color w:val="000000"/>
          <w:sz w:val="16"/>
          <w:szCs w:val="22"/>
        </w:rPr>
        <w:t xml:space="preserve"> </w:t>
      </w:r>
      <w:proofErr w:type="spellStart"/>
      <w:r>
        <w:rPr>
          <w:rFonts w:cs="Tahoma"/>
          <w:snapToGrid w:val="0"/>
          <w:color w:val="000000"/>
          <w:sz w:val="16"/>
          <w:szCs w:val="22"/>
        </w:rPr>
        <w:t>assembly</w:t>
      </w:r>
      <w:proofErr w:type="spellEnd"/>
      <w:r>
        <w:rPr>
          <w:rFonts w:cs="Tahoma"/>
          <w:snapToGrid w:val="0"/>
          <w:color w:val="000000"/>
          <w:sz w:val="16"/>
          <w:szCs w:val="22"/>
        </w:rPr>
        <w:t xml:space="preserve"> </w:t>
      </w:r>
      <w:proofErr w:type="spellStart"/>
      <w:r>
        <w:rPr>
          <w:rFonts w:cs="Tahoma"/>
          <w:snapToGrid w:val="0"/>
          <w:color w:val="000000"/>
          <w:sz w:val="16"/>
          <w:szCs w:val="22"/>
        </w:rPr>
        <w:t>according</w:t>
      </w:r>
      <w:proofErr w:type="spellEnd"/>
      <w:r>
        <w:rPr>
          <w:rFonts w:cs="Tahoma"/>
          <w:snapToGrid w:val="0"/>
          <w:color w:val="000000"/>
          <w:sz w:val="16"/>
          <w:szCs w:val="22"/>
        </w:rPr>
        <w:t xml:space="preserve"> points A, B, C, D.</w:t>
      </w:r>
    </w:p>
    <w:p w:rsidR="006301C2" w:rsidRDefault="006301C2" w:rsidP="006301C2">
      <w:pPr>
        <w:spacing w:before="60"/>
        <w:jc w:val="both"/>
        <w:rPr>
          <w:rFonts w:cs="Tahoma"/>
          <w:snapToGrid w:val="0"/>
          <w:color w:val="000000"/>
          <w:sz w:val="16"/>
          <w:szCs w:val="22"/>
        </w:rPr>
      </w:pPr>
    </w:p>
    <w:p w:rsidR="006301C2" w:rsidRDefault="006301C2" w:rsidP="006301C2">
      <w:pPr>
        <w:spacing w:before="60"/>
        <w:jc w:val="both"/>
        <w:rPr>
          <w:rFonts w:cs="Tahoma"/>
          <w:snapToGrid w:val="0"/>
          <w:color w:val="000000"/>
          <w:sz w:val="16"/>
          <w:szCs w:val="22"/>
        </w:rPr>
      </w:pPr>
      <w:r>
        <w:rPr>
          <w:rFonts w:cs="Tahoma"/>
          <w:snapToGrid w:val="0"/>
          <w:color w:val="000000"/>
          <w:sz w:val="16"/>
          <w:szCs w:val="22"/>
        </w:rPr>
        <w:br w:type="column"/>
      </w:r>
    </w:p>
    <w:p w:rsidR="006301C2" w:rsidRDefault="006301C2" w:rsidP="006301C2">
      <w:pPr>
        <w:spacing w:before="60"/>
        <w:ind w:left="851"/>
        <w:jc w:val="both"/>
        <w:rPr>
          <w:rFonts w:cs="Tahoma"/>
          <w:b/>
          <w:snapToGrid w:val="0"/>
          <w:color w:val="000000"/>
          <w:sz w:val="16"/>
          <w:szCs w:val="22"/>
        </w:rPr>
      </w:pPr>
      <w:r>
        <w:rPr>
          <w:rFonts w:cs="Tahoma"/>
          <w:b/>
          <w:snapToGrid w:val="0"/>
          <w:color w:val="000000"/>
          <w:sz w:val="16"/>
          <w:szCs w:val="22"/>
        </w:rPr>
        <w:t xml:space="preserve">2-3 Direction électrique assistée sur pignon ou double pignon (P-EPS ou DP-EPS)/ </w:t>
      </w:r>
      <w:proofErr w:type="spellStart"/>
      <w:r>
        <w:rPr>
          <w:rFonts w:cs="Tahoma"/>
          <w:b/>
          <w:snapToGrid w:val="0"/>
          <w:color w:val="000000"/>
          <w:sz w:val="16"/>
          <w:szCs w:val="22"/>
        </w:rPr>
        <w:t>Pinion</w:t>
      </w:r>
      <w:proofErr w:type="spellEnd"/>
      <w:r>
        <w:rPr>
          <w:rFonts w:cs="Tahoma"/>
          <w:b/>
          <w:snapToGrid w:val="0"/>
          <w:color w:val="000000"/>
          <w:sz w:val="16"/>
          <w:szCs w:val="22"/>
        </w:rPr>
        <w:t xml:space="preserve"> or dual </w:t>
      </w:r>
      <w:proofErr w:type="spellStart"/>
      <w:r>
        <w:rPr>
          <w:rFonts w:cs="Tahoma"/>
          <w:b/>
          <w:snapToGrid w:val="0"/>
          <w:color w:val="000000"/>
          <w:sz w:val="16"/>
          <w:szCs w:val="22"/>
        </w:rPr>
        <w:t>pinion</w:t>
      </w:r>
      <w:proofErr w:type="spellEnd"/>
      <w:r>
        <w:rPr>
          <w:rFonts w:cs="Tahoma"/>
          <w:b/>
          <w:snapToGrid w:val="0"/>
          <w:color w:val="000000"/>
          <w:sz w:val="16"/>
          <w:szCs w:val="22"/>
        </w:rPr>
        <w:t xml:space="preserve"> </w:t>
      </w:r>
      <w:proofErr w:type="spellStart"/>
      <w:r>
        <w:rPr>
          <w:rFonts w:cs="Tahoma"/>
          <w:b/>
          <w:snapToGrid w:val="0"/>
          <w:color w:val="000000"/>
          <w:sz w:val="16"/>
          <w:szCs w:val="22"/>
        </w:rPr>
        <w:t>electric</w:t>
      </w:r>
      <w:proofErr w:type="spellEnd"/>
      <w:r>
        <w:rPr>
          <w:rFonts w:cs="Tahoma"/>
          <w:b/>
          <w:snapToGrid w:val="0"/>
          <w:color w:val="000000"/>
          <w:sz w:val="16"/>
          <w:szCs w:val="22"/>
        </w:rPr>
        <w:t xml:space="preserve">-power </w:t>
      </w:r>
      <w:proofErr w:type="spellStart"/>
      <w:r>
        <w:rPr>
          <w:rFonts w:cs="Tahoma"/>
          <w:b/>
          <w:snapToGrid w:val="0"/>
          <w:color w:val="000000"/>
          <w:sz w:val="16"/>
          <w:szCs w:val="22"/>
        </w:rPr>
        <w:t>steering</w:t>
      </w:r>
      <w:proofErr w:type="spellEnd"/>
    </w:p>
    <w:p w:rsidR="006301C2" w:rsidRDefault="006301C2" w:rsidP="006301C2">
      <w:pPr>
        <w:rPr>
          <w:color w:val="000000"/>
        </w:rPr>
      </w:pP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Ne pas débrancher les connexions électriques de la direction lorsque celle-ci est sous tension. </w:t>
      </w:r>
      <w:r>
        <w:rPr>
          <w:rFonts w:cs="Tahoma"/>
          <w:snapToGrid w:val="0"/>
          <w:color w:val="000000"/>
          <w:sz w:val="16"/>
          <w:szCs w:val="22"/>
          <w:lang w:val="en-US"/>
        </w:rPr>
        <w:t>Do not disconnect the electrical connections of the steering when power is on.</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Eviter la proximité de conducteurs électriques &gt; 10A. Un contact avec la direction  peut la détériorer. </w:t>
      </w:r>
      <w:r>
        <w:rPr>
          <w:rFonts w:cs="Tahoma"/>
          <w:snapToGrid w:val="0"/>
          <w:color w:val="000000"/>
          <w:sz w:val="16"/>
          <w:szCs w:val="22"/>
          <w:lang w:val="en-US"/>
        </w:rPr>
        <w:t>Avoid the proximity with electrical wires &gt; 10A. A contact with the steering system could damage it</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rPr>
      </w:pPr>
      <w:r>
        <w:rPr>
          <w:rFonts w:cs="Tahoma"/>
          <w:snapToGrid w:val="0"/>
          <w:color w:val="000000"/>
          <w:sz w:val="16"/>
          <w:szCs w:val="22"/>
        </w:rPr>
        <w:t xml:space="preserve">Ne pas exposer la colonne à des champs magnétiques supérieurs </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à 10 </w:t>
      </w:r>
      <w:proofErr w:type="spellStart"/>
      <w:r>
        <w:rPr>
          <w:rFonts w:cs="Tahoma"/>
          <w:snapToGrid w:val="0"/>
          <w:color w:val="000000"/>
          <w:sz w:val="16"/>
          <w:szCs w:val="22"/>
        </w:rPr>
        <w:t>mT</w:t>
      </w:r>
      <w:proofErr w:type="spellEnd"/>
      <w:r>
        <w:rPr>
          <w:rFonts w:cs="Tahoma"/>
          <w:snapToGrid w:val="0"/>
          <w:color w:val="000000"/>
          <w:sz w:val="16"/>
          <w:szCs w:val="22"/>
        </w:rPr>
        <w:t xml:space="preserve"> à une distance &lt; 50 mm. </w:t>
      </w:r>
      <w:r>
        <w:rPr>
          <w:rFonts w:cs="Tahoma"/>
          <w:snapToGrid w:val="0"/>
          <w:color w:val="000000"/>
          <w:sz w:val="16"/>
          <w:szCs w:val="22"/>
          <w:lang w:val="en-US"/>
        </w:rPr>
        <w:t xml:space="preserve">Do not expose the column to magnetic fields over 10 </w:t>
      </w:r>
      <w:proofErr w:type="spellStart"/>
      <w:r>
        <w:rPr>
          <w:rFonts w:cs="Tahoma"/>
          <w:snapToGrid w:val="0"/>
          <w:color w:val="000000"/>
          <w:sz w:val="16"/>
          <w:szCs w:val="22"/>
          <w:lang w:val="en-US"/>
        </w:rPr>
        <w:t>mT</w:t>
      </w:r>
      <w:proofErr w:type="spellEnd"/>
      <w:r>
        <w:rPr>
          <w:rFonts w:cs="Tahoma"/>
          <w:snapToGrid w:val="0"/>
          <w:color w:val="000000"/>
          <w:sz w:val="16"/>
          <w:szCs w:val="22"/>
          <w:lang w:val="en-US"/>
        </w:rPr>
        <w:t xml:space="preserve"> at a distance &lt; 50 mm</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Les conditions de stockage doivent permettre une attente de montage sans altération des produits (humidité, poussière …). </w:t>
      </w:r>
      <w:r>
        <w:rPr>
          <w:rFonts w:cs="Tahoma"/>
          <w:snapToGrid w:val="0"/>
          <w:color w:val="000000"/>
          <w:sz w:val="16"/>
          <w:szCs w:val="22"/>
          <w:lang w:val="en-US"/>
        </w:rPr>
        <w:t>Storage conditions should enable a waiting period before assembly without damage to the products (humidity, powder</w:t>
      </w:r>
      <w:proofErr w:type="gramStart"/>
      <w:r>
        <w:rPr>
          <w:rFonts w:cs="Tahoma"/>
          <w:snapToGrid w:val="0"/>
          <w:color w:val="000000"/>
          <w:sz w:val="16"/>
          <w:szCs w:val="22"/>
          <w:lang w:val="en-US"/>
        </w:rPr>
        <w:t>,..</w:t>
      </w:r>
      <w:proofErr w:type="gramEnd"/>
      <w:r>
        <w:rPr>
          <w:rFonts w:cs="Tahoma"/>
          <w:snapToGrid w:val="0"/>
          <w:color w:val="000000"/>
          <w:sz w:val="16"/>
          <w:szCs w:val="22"/>
          <w:lang w:val="en-US"/>
        </w:rPr>
        <w:t>)</w:t>
      </w:r>
    </w:p>
    <w:p w:rsid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pPr>
      <w:r>
        <w:rPr>
          <w:rFonts w:cs="Tahoma"/>
          <w:snapToGrid w:val="0"/>
          <w:color w:val="000000"/>
          <w:sz w:val="16"/>
          <w:szCs w:val="22"/>
        </w:rPr>
        <w:t xml:space="preserve">Lors de la manipulation, le </w:t>
      </w:r>
      <w:proofErr w:type="spellStart"/>
      <w:r>
        <w:rPr>
          <w:rFonts w:cs="Tahoma"/>
          <w:snapToGrid w:val="0"/>
          <w:color w:val="000000"/>
          <w:sz w:val="16"/>
          <w:szCs w:val="22"/>
        </w:rPr>
        <w:t>potting</w:t>
      </w:r>
      <w:proofErr w:type="spellEnd"/>
      <w:r>
        <w:rPr>
          <w:rFonts w:cs="Tahoma"/>
          <w:snapToGrid w:val="0"/>
          <w:color w:val="000000"/>
          <w:sz w:val="16"/>
          <w:szCs w:val="22"/>
        </w:rPr>
        <w:t xml:space="preserve"> et le câbles ne doivent pas faire l’objet d’une quelconque agression mécanique. </w:t>
      </w:r>
      <w:r>
        <w:rPr>
          <w:rFonts w:cs="Tahoma"/>
          <w:snapToGrid w:val="0"/>
          <w:color w:val="000000"/>
          <w:sz w:val="16"/>
          <w:szCs w:val="22"/>
          <w:lang w:val="en-US"/>
        </w:rPr>
        <w:t>When handling, potting, and the cables should not be any mechanical aggression</w:t>
      </w:r>
    </w:p>
    <w:p w:rsidR="00C66722" w:rsidRPr="006301C2" w:rsidRDefault="006301C2" w:rsidP="006301C2">
      <w:pPr>
        <w:numPr>
          <w:ilvl w:val="0"/>
          <w:numId w:val="30"/>
        </w:numPr>
        <w:tabs>
          <w:tab w:val="num" w:pos="284"/>
        </w:tabs>
        <w:spacing w:before="60"/>
        <w:ind w:left="284" w:hanging="284"/>
        <w:jc w:val="both"/>
        <w:rPr>
          <w:rFonts w:cs="Tahoma"/>
          <w:snapToGrid w:val="0"/>
          <w:color w:val="000000"/>
          <w:sz w:val="16"/>
          <w:szCs w:val="22"/>
          <w:lang w:val="en-US"/>
        </w:rPr>
        <w:sectPr w:rsidR="00C66722" w:rsidRPr="006301C2" w:rsidSect="00747D55">
          <w:headerReference w:type="default" r:id="rId23"/>
          <w:footerReference w:type="default" r:id="rId24"/>
          <w:headerReference w:type="first" r:id="rId25"/>
          <w:footerReference w:type="first" r:id="rId26"/>
          <w:pgSz w:w="11906" w:h="16838" w:code="9"/>
          <w:pgMar w:top="1134" w:right="1134" w:bottom="1134" w:left="1134" w:header="567" w:footer="879" w:gutter="0"/>
          <w:cols w:space="708"/>
          <w:titlePg/>
        </w:sectPr>
      </w:pPr>
      <w:r>
        <w:rPr>
          <w:rFonts w:cs="Tahoma"/>
          <w:snapToGrid w:val="0"/>
          <w:color w:val="000000"/>
          <w:sz w:val="16"/>
          <w:szCs w:val="22"/>
        </w:rPr>
        <w:t xml:space="preserve">Lors de l’utilisation véhicule, le </w:t>
      </w:r>
      <w:proofErr w:type="spellStart"/>
      <w:r>
        <w:rPr>
          <w:rFonts w:cs="Tahoma"/>
          <w:snapToGrid w:val="0"/>
          <w:color w:val="000000"/>
          <w:sz w:val="16"/>
          <w:szCs w:val="22"/>
        </w:rPr>
        <w:t>potting</w:t>
      </w:r>
      <w:proofErr w:type="spellEnd"/>
      <w:r>
        <w:rPr>
          <w:rFonts w:cs="Tahoma"/>
          <w:snapToGrid w:val="0"/>
          <w:color w:val="000000"/>
          <w:sz w:val="16"/>
          <w:szCs w:val="22"/>
        </w:rPr>
        <w:t xml:space="preserve"> ne doit pas être dans une zone sujette à des agressions mécaniques (gravillonnage par exemple). </w:t>
      </w:r>
      <w:r>
        <w:rPr>
          <w:rFonts w:cs="Tahoma"/>
          <w:snapToGrid w:val="0"/>
          <w:color w:val="000000"/>
          <w:sz w:val="16"/>
          <w:szCs w:val="22"/>
          <w:lang w:val="en-US"/>
        </w:rPr>
        <w:t>When using the vehicle, the potting should not be in an area prone to mechanical assault</w:t>
      </w:r>
      <w:r w:rsidR="00C66722" w:rsidRPr="006301C2">
        <w:rPr>
          <w:rFonts w:cs="Tahoma"/>
          <w:snapToGrid w:val="0"/>
          <w:color w:val="000000"/>
          <w:sz w:val="16"/>
          <w:lang w:val="en-GB"/>
        </w:rPr>
        <w:t xml:space="preserve"> (</w:t>
      </w:r>
      <w:proofErr w:type="spellStart"/>
      <w:r w:rsidR="00C66722" w:rsidRPr="006301C2">
        <w:rPr>
          <w:rFonts w:cs="Tahoma"/>
          <w:snapToGrid w:val="0"/>
          <w:color w:val="000000"/>
          <w:sz w:val="16"/>
          <w:lang w:val="en-GB"/>
        </w:rPr>
        <w:t>eg</w:t>
      </w:r>
      <w:proofErr w:type="spellEnd"/>
      <w:r w:rsidR="00C66722" w:rsidRPr="006301C2">
        <w:rPr>
          <w:rFonts w:cs="Tahoma"/>
          <w:snapToGrid w:val="0"/>
          <w:color w:val="000000"/>
          <w:sz w:val="16"/>
          <w:lang w:val="en-GB"/>
        </w:rPr>
        <w:t xml:space="preserve"> gravel).</w:t>
      </w:r>
    </w:p>
    <w:p w:rsidR="00C66722" w:rsidRPr="00816F61" w:rsidRDefault="00C66722" w:rsidP="00337322">
      <w:pPr>
        <w:numPr>
          <w:ilvl w:val="0"/>
          <w:numId w:val="15"/>
        </w:numPr>
        <w:tabs>
          <w:tab w:val="clear" w:pos="720"/>
          <w:tab w:val="num" w:pos="851"/>
        </w:tabs>
        <w:ind w:left="1276" w:hanging="284"/>
        <w:jc w:val="both"/>
        <w:rPr>
          <w:rFonts w:cs="Tahoma"/>
          <w:snapToGrid w:val="0"/>
          <w:color w:val="000000"/>
          <w:sz w:val="16"/>
          <w:lang w:val="en-GB"/>
        </w:rPr>
      </w:pPr>
    </w:p>
    <w:p w:rsidR="00BA045D" w:rsidRPr="00816F61" w:rsidRDefault="00BA045D" w:rsidP="00BA045D">
      <w:pPr>
        <w:spacing w:line="288" w:lineRule="auto"/>
        <w:jc w:val="both"/>
        <w:rPr>
          <w:sz w:val="20"/>
          <w:szCs w:val="22"/>
          <w:lang w:val="en-GB"/>
        </w:rPr>
      </w:pPr>
    </w:p>
    <w:p w:rsidR="00BA045D" w:rsidRPr="00816F61" w:rsidRDefault="00827F46" w:rsidP="00BA045D">
      <w:pPr>
        <w:spacing w:line="288" w:lineRule="auto"/>
        <w:jc w:val="both"/>
        <w:rPr>
          <w:sz w:val="20"/>
          <w:szCs w:val="22"/>
          <w:lang w:val="en-GB"/>
        </w:rPr>
      </w:pPr>
      <w:r w:rsidRPr="00816F61">
        <w:rPr>
          <w:sz w:val="20"/>
          <w:szCs w:val="22"/>
          <w:lang w:val="en-GB"/>
        </w:rPr>
        <w:t>To be completed.</w:t>
      </w:r>
    </w:p>
    <w:p w:rsidR="00A01488" w:rsidRPr="00816F61" w:rsidRDefault="00A01488" w:rsidP="00BA045D">
      <w:pPr>
        <w:spacing w:line="288" w:lineRule="auto"/>
        <w:jc w:val="both"/>
        <w:rPr>
          <w:sz w:val="20"/>
          <w:szCs w:val="22"/>
          <w:lang w:val="en-GB"/>
        </w:rPr>
      </w:pPr>
    </w:p>
    <w:p w:rsidR="00A01488" w:rsidRPr="00816F61" w:rsidRDefault="00A01488" w:rsidP="00A01488">
      <w:pPr>
        <w:rPr>
          <w:sz w:val="20"/>
          <w:szCs w:val="22"/>
          <w:lang w:val="en-GB"/>
        </w:rPr>
      </w:pPr>
    </w:p>
    <w:p w:rsidR="00A01488" w:rsidRPr="00816F61" w:rsidRDefault="00A01488" w:rsidP="00A01488">
      <w:pPr>
        <w:rPr>
          <w:sz w:val="20"/>
          <w:szCs w:val="22"/>
          <w:lang w:val="en-GB"/>
        </w:rPr>
      </w:pPr>
    </w:p>
    <w:p w:rsidR="00A01488" w:rsidRPr="00816F61" w:rsidRDefault="00A01488" w:rsidP="00A01488">
      <w:pPr>
        <w:rPr>
          <w:sz w:val="20"/>
          <w:szCs w:val="22"/>
          <w:lang w:val="en-GB"/>
        </w:rPr>
      </w:pPr>
    </w:p>
    <w:p w:rsidR="00A01488" w:rsidRPr="00816F61" w:rsidRDefault="00A01488" w:rsidP="00A01488">
      <w:pPr>
        <w:rPr>
          <w:sz w:val="20"/>
          <w:szCs w:val="22"/>
          <w:lang w:val="en-GB"/>
        </w:rPr>
      </w:pPr>
    </w:p>
    <w:p w:rsidR="00BA045D" w:rsidRPr="00816F61" w:rsidRDefault="00A01488" w:rsidP="00A01488">
      <w:pPr>
        <w:tabs>
          <w:tab w:val="left" w:pos="1691"/>
        </w:tabs>
        <w:rPr>
          <w:sz w:val="20"/>
          <w:szCs w:val="22"/>
          <w:lang w:val="en-GB"/>
        </w:rPr>
      </w:pPr>
      <w:r w:rsidRPr="00816F61">
        <w:rPr>
          <w:sz w:val="20"/>
          <w:szCs w:val="22"/>
          <w:lang w:val="en-GB"/>
        </w:rPr>
        <w:tab/>
      </w:r>
    </w:p>
    <w:sectPr w:rsidR="00BA045D" w:rsidRPr="00816F61" w:rsidSect="00747D55">
      <w:headerReference w:type="first" r:id="rId27"/>
      <w:footerReference w:type="first" r:id="rId28"/>
      <w:pgSz w:w="11906" w:h="16838" w:code="9"/>
      <w:pgMar w:top="1134" w:right="1134" w:bottom="1134" w:left="1134" w:header="567" w:footer="879" w:gutter="0"/>
      <w:cols w:space="708"/>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didier" w:date="2012-01-09T14:53:00Z" w:initials="d">
    <w:p w:rsidR="00437854" w:rsidRPr="00320BEA" w:rsidRDefault="00437854" w:rsidP="00710401">
      <w:pPr>
        <w:pStyle w:val="Commentaire"/>
        <w:rPr>
          <w:rFonts w:ascii="Verdana" w:hAnsi="Verdana"/>
          <w:lang w:val="en-GB"/>
        </w:rPr>
      </w:pPr>
      <w:r>
        <w:rPr>
          <w:rStyle w:val="Marquedecommentaire"/>
        </w:rPr>
        <w:annotationRef/>
      </w:r>
      <w:r w:rsidRPr="00320BEA">
        <w:rPr>
          <w:rFonts w:ascii="Verdana" w:hAnsi="Verdana"/>
          <w:lang w:val="en-GB"/>
        </w:rPr>
        <w:t>The table must be removed for the first offer but is needed for the followings</w:t>
      </w:r>
    </w:p>
  </w:comment>
  <w:comment w:id="4" w:author="admin" w:date="2012-01-09T15:01:00Z" w:initials="a">
    <w:p w:rsidR="00437854" w:rsidRPr="00896636" w:rsidRDefault="00437854" w:rsidP="00710401">
      <w:pPr>
        <w:jc w:val="both"/>
        <w:rPr>
          <w:rFonts w:cs="Tahoma"/>
          <w:sz w:val="20"/>
          <w:szCs w:val="22"/>
          <w:lang w:val="en-GB"/>
        </w:rPr>
      </w:pPr>
      <w:r>
        <w:rPr>
          <w:rStyle w:val="Marquedecommentaire"/>
        </w:rPr>
        <w:annotationRef/>
      </w:r>
      <w:proofErr w:type="spellStart"/>
      <w:r>
        <w:rPr>
          <w:rFonts w:cs="Tahoma"/>
          <w:sz w:val="20"/>
          <w:szCs w:val="22"/>
          <w:lang w:val="en-GB"/>
        </w:rPr>
        <w:t>C</w:t>
      </w:r>
      <w:r w:rsidRPr="00896636">
        <w:rPr>
          <w:rFonts w:cs="Tahoma"/>
          <w:sz w:val="20"/>
          <w:szCs w:val="22"/>
          <w:lang w:val="en-GB"/>
        </w:rPr>
        <w:t>olor</w:t>
      </w:r>
      <w:proofErr w:type="spellEnd"/>
      <w:r w:rsidRPr="00896636">
        <w:rPr>
          <w:rFonts w:cs="Tahoma"/>
          <w:sz w:val="20"/>
          <w:szCs w:val="22"/>
          <w:lang w:val="en-GB"/>
        </w:rPr>
        <w:t xml:space="preserve"> code used</w:t>
      </w:r>
      <w:r>
        <w:rPr>
          <w:rFonts w:cs="Tahoma"/>
          <w:sz w:val="20"/>
          <w:szCs w:val="22"/>
          <w:lang w:val="en-GB"/>
        </w:rPr>
        <w:t xml:space="preserve"> in this document</w:t>
      </w:r>
      <w:r w:rsidRPr="00896636">
        <w:rPr>
          <w:rFonts w:cs="Tahoma"/>
          <w:sz w:val="20"/>
          <w:szCs w:val="22"/>
          <w:lang w:val="en-GB"/>
        </w:rPr>
        <w:t xml:space="preserve">: </w:t>
      </w:r>
    </w:p>
    <w:p w:rsidR="00437854" w:rsidRPr="00EF2963" w:rsidRDefault="00437854" w:rsidP="00710401">
      <w:pPr>
        <w:numPr>
          <w:ilvl w:val="0"/>
          <w:numId w:val="4"/>
        </w:numPr>
        <w:jc w:val="both"/>
        <w:rPr>
          <w:rFonts w:cs="Tahoma"/>
          <w:color w:val="800080"/>
          <w:sz w:val="20"/>
          <w:szCs w:val="22"/>
        </w:rPr>
      </w:pPr>
      <w:r w:rsidRPr="00896636">
        <w:rPr>
          <w:rFonts w:cs="Tahoma"/>
          <w:color w:val="800080"/>
          <w:sz w:val="20"/>
          <w:szCs w:val="22"/>
          <w:lang w:val="en-GB"/>
        </w:rPr>
        <w:t xml:space="preserve"> </w:t>
      </w:r>
      <w:r>
        <w:rPr>
          <w:rFonts w:cs="Tahoma"/>
          <w:color w:val="800080"/>
          <w:sz w:val="20"/>
          <w:szCs w:val="22"/>
        </w:rPr>
        <w:t>OPTIONAL</w:t>
      </w:r>
    </w:p>
    <w:p w:rsidR="00437854" w:rsidRPr="00896636" w:rsidRDefault="00437854" w:rsidP="00710401">
      <w:pPr>
        <w:numPr>
          <w:ilvl w:val="0"/>
          <w:numId w:val="4"/>
        </w:numPr>
        <w:jc w:val="both"/>
        <w:rPr>
          <w:rFonts w:cs="Tahoma"/>
          <w:color w:val="0000FF"/>
          <w:sz w:val="20"/>
          <w:szCs w:val="22"/>
          <w:lang w:val="en-GB"/>
        </w:rPr>
      </w:pPr>
      <w:r w:rsidRPr="00896636">
        <w:rPr>
          <w:rFonts w:cs="Tahoma"/>
          <w:color w:val="800080"/>
          <w:sz w:val="20"/>
          <w:szCs w:val="22"/>
          <w:lang w:val="en-GB"/>
        </w:rPr>
        <w:t xml:space="preserve"> </w:t>
      </w:r>
      <w:r w:rsidRPr="00896636">
        <w:rPr>
          <w:rFonts w:cs="Tahoma"/>
          <w:color w:val="0000FF"/>
          <w:sz w:val="20"/>
          <w:szCs w:val="22"/>
          <w:lang w:val="en-GB"/>
        </w:rPr>
        <w:t>T</w:t>
      </w:r>
      <w:r>
        <w:rPr>
          <w:rFonts w:cs="Tahoma"/>
          <w:color w:val="0000FF"/>
          <w:sz w:val="20"/>
          <w:szCs w:val="22"/>
          <w:lang w:val="en-GB"/>
        </w:rPr>
        <w:t>O FILL-IN MANDATORILY</w:t>
      </w:r>
      <w:r w:rsidRPr="00896636">
        <w:rPr>
          <w:rFonts w:cs="Tahoma"/>
          <w:color w:val="0000FF"/>
          <w:sz w:val="20"/>
          <w:szCs w:val="22"/>
          <w:lang w:val="en-GB"/>
        </w:rPr>
        <w:t xml:space="preserve"> </w:t>
      </w:r>
    </w:p>
    <w:p w:rsidR="00437854" w:rsidRPr="00EF2963" w:rsidRDefault="00437854" w:rsidP="00710401">
      <w:pPr>
        <w:numPr>
          <w:ilvl w:val="0"/>
          <w:numId w:val="4"/>
        </w:numPr>
        <w:jc w:val="both"/>
        <w:rPr>
          <w:rFonts w:cs="Tahoma"/>
          <w:color w:val="800080"/>
          <w:sz w:val="20"/>
          <w:szCs w:val="22"/>
        </w:rPr>
      </w:pPr>
      <w:r w:rsidRPr="00896636">
        <w:rPr>
          <w:color w:val="800080"/>
          <w:sz w:val="20"/>
          <w:lang w:val="en-GB"/>
        </w:rPr>
        <w:t xml:space="preserve"> </w:t>
      </w:r>
      <w:r w:rsidRPr="00EF2963">
        <w:rPr>
          <w:sz w:val="20"/>
        </w:rPr>
        <w:t xml:space="preserve">NON </w:t>
      </w:r>
      <w:r>
        <w:rPr>
          <w:sz w:val="20"/>
        </w:rPr>
        <w:t>ALTERABLE</w:t>
      </w:r>
    </w:p>
  </w:comment>
  <w:comment w:id="10" w:author="admin" w:date="2012-01-09T15:02:00Z" w:initials="a">
    <w:p w:rsidR="00437854" w:rsidRPr="00B642C1" w:rsidRDefault="00437854">
      <w:pPr>
        <w:pStyle w:val="Commentaire"/>
        <w:rPr>
          <w:lang w:val="en-GB"/>
        </w:rPr>
      </w:pPr>
      <w:r>
        <w:rPr>
          <w:rStyle w:val="Marquedecommentaire"/>
        </w:rPr>
        <w:annotationRef/>
      </w:r>
      <w:r w:rsidRPr="00B642C1">
        <w:rPr>
          <w:rFonts w:ascii="Verdana" w:hAnsi="Verdana" w:cs="Tahoma"/>
          <w:sz w:val="22"/>
          <w:szCs w:val="22"/>
          <w:lang w:val="en-GB"/>
        </w:rPr>
        <w:t xml:space="preserve">The </w:t>
      </w:r>
      <w:r>
        <w:rPr>
          <w:rFonts w:ascii="Verdana" w:hAnsi="Verdana" w:cs="Tahoma"/>
          <w:sz w:val="22"/>
          <w:szCs w:val="22"/>
          <w:lang w:val="en-GB"/>
        </w:rPr>
        <w:t xml:space="preserve">standard </w:t>
      </w:r>
      <w:r w:rsidRPr="00B642C1">
        <w:rPr>
          <w:rFonts w:ascii="Verdana" w:hAnsi="Verdana" w:cs="Tahoma"/>
          <w:sz w:val="22"/>
          <w:szCs w:val="22"/>
          <w:lang w:val="en-GB"/>
        </w:rPr>
        <w:t>deadline is two (2) months</w:t>
      </w:r>
      <w:r>
        <w:rPr>
          <w:rFonts w:ascii="Verdana" w:hAnsi="Verdana" w:cs="Tahoma"/>
          <w:sz w:val="22"/>
          <w:szCs w:val="22"/>
          <w:lang w:val="en-GB"/>
        </w:rPr>
        <w:t>.</w:t>
      </w:r>
    </w:p>
  </w:comment>
  <w:comment w:id="14" w:author="admin" w:date="2010-02-16T08:43:00Z" w:initials="a">
    <w:p w:rsidR="00437854" w:rsidRPr="00C219D8" w:rsidRDefault="00437854" w:rsidP="00F47CCB">
      <w:pPr>
        <w:jc w:val="both"/>
        <w:rPr>
          <w:rFonts w:ascii="Tahoma" w:hAnsi="Tahoma" w:cs="Tahoma"/>
          <w:color w:val="800080"/>
          <w:szCs w:val="22"/>
          <w:lang w:val="en-GB"/>
        </w:rPr>
      </w:pPr>
      <w:r>
        <w:rPr>
          <w:rStyle w:val="Marquedecommentaire"/>
        </w:rPr>
        <w:annotationRef/>
      </w:r>
      <w:r w:rsidRPr="00C219D8">
        <w:rPr>
          <w:lang w:val="en-GB"/>
        </w:rPr>
        <w:t xml:space="preserve">For French </w:t>
      </w:r>
      <w:r>
        <w:rPr>
          <w:lang w:val="en-GB"/>
        </w:rPr>
        <w:t xml:space="preserve">customers, this sentence is </w:t>
      </w:r>
      <w:r w:rsidRPr="00C219D8">
        <w:rPr>
          <w:lang w:val="en-GB"/>
        </w:rPr>
        <w:t>compulsory.</w:t>
      </w:r>
    </w:p>
  </w:comment>
  <w:comment w:id="15" w:author="admin" w:date="2010-02-12T11:22:00Z" w:initials="a">
    <w:p w:rsidR="00437854" w:rsidRPr="00C219D8" w:rsidRDefault="00437854" w:rsidP="00F47CCB">
      <w:pPr>
        <w:pStyle w:val="Commentaire"/>
        <w:rPr>
          <w:lang w:val="en-GB"/>
        </w:rPr>
      </w:pPr>
      <w:r>
        <w:rPr>
          <w:rStyle w:val="Marquedecommentaire"/>
        </w:rPr>
        <w:annotationRef/>
      </w:r>
      <w:r w:rsidRPr="00C219D8">
        <w:rPr>
          <w:rFonts w:ascii="Verdana" w:hAnsi="Verdana"/>
          <w:lang w:val="en-GB"/>
        </w:rPr>
        <w:t xml:space="preserve">If </w:t>
      </w:r>
      <w:r>
        <w:rPr>
          <w:rFonts w:ascii="Verdana" w:hAnsi="Verdana"/>
          <w:lang w:val="en-GB"/>
        </w:rPr>
        <w:t xml:space="preserve">one of these </w:t>
      </w:r>
      <w:r w:rsidRPr="00C219D8">
        <w:rPr>
          <w:rFonts w:ascii="Verdana" w:hAnsi="Verdana"/>
          <w:lang w:val="en-GB"/>
        </w:rPr>
        <w:t xml:space="preserve">forms has been modified, please indicate the date of the document </w:t>
      </w:r>
      <w:r>
        <w:rPr>
          <w:rFonts w:ascii="Verdana" w:hAnsi="Verdana"/>
          <w:lang w:val="en-GB"/>
        </w:rPr>
        <w:t>and the modified reference.</w:t>
      </w:r>
      <w:r w:rsidRPr="00C219D8">
        <w:rPr>
          <w:rFonts w:ascii="Verdana" w:hAnsi="Verdana"/>
          <w:lang w:val="en-GB"/>
        </w:rPr>
        <w:t xml:space="preserve"> </w:t>
      </w:r>
    </w:p>
  </w:comment>
  <w:comment w:id="19" w:author="admin" w:date="2012-01-09T15:03:00Z" w:initials="a">
    <w:p w:rsidR="00437854" w:rsidRPr="00F96965" w:rsidRDefault="00437854" w:rsidP="00F96965">
      <w:pPr>
        <w:pStyle w:val="Commentaire"/>
        <w:rPr>
          <w:rFonts w:ascii="Verdana" w:hAnsi="Verdana"/>
          <w:lang w:val="en-GB"/>
        </w:rPr>
      </w:pPr>
      <w:r w:rsidRPr="00A922BD">
        <w:rPr>
          <w:rStyle w:val="Marquedecommentaire"/>
        </w:rPr>
        <w:annotationRef/>
      </w:r>
      <w:r w:rsidRPr="00F96965">
        <w:rPr>
          <w:rFonts w:ascii="Verdana" w:hAnsi="Verdana" w:cs="Tahoma"/>
          <w:b/>
          <w:lang w:val="en-GB"/>
        </w:rPr>
        <w:t>INFORMATI</w:t>
      </w:r>
      <w:r>
        <w:rPr>
          <w:rFonts w:ascii="Verdana" w:hAnsi="Verdana" w:cs="Tahoma"/>
          <w:b/>
          <w:lang w:val="en-GB"/>
        </w:rPr>
        <w:t>ON GIVEN BY THE TECHNICAL CENTRE</w:t>
      </w:r>
    </w:p>
  </w:comment>
  <w:comment w:id="20" w:author="admin" w:date="2012-01-09T15:04:00Z" w:initials="a">
    <w:p w:rsidR="00437854" w:rsidRPr="00A738F6" w:rsidRDefault="00437854" w:rsidP="00F47CCB">
      <w:pPr>
        <w:jc w:val="both"/>
        <w:rPr>
          <w:rFonts w:ascii="Tahoma" w:hAnsi="Tahoma" w:cs="Tahoma"/>
          <w:color w:val="800080"/>
          <w:szCs w:val="22"/>
          <w:lang w:val="en-GB"/>
        </w:rPr>
      </w:pPr>
      <w:r>
        <w:rPr>
          <w:rStyle w:val="Marquedecommentaire"/>
        </w:rPr>
        <w:annotationRef/>
      </w:r>
      <w:proofErr w:type="spellStart"/>
      <w:r>
        <w:rPr>
          <w:lang w:val="en-GB"/>
        </w:rPr>
        <w:t>Pls</w:t>
      </w:r>
      <w:proofErr w:type="spellEnd"/>
      <w:r>
        <w:rPr>
          <w:lang w:val="en-GB"/>
        </w:rPr>
        <w:t xml:space="preserve"> m</w:t>
      </w:r>
      <w:r w:rsidRPr="00A738F6">
        <w:rPr>
          <w:lang w:val="en-GB"/>
        </w:rPr>
        <w:t xml:space="preserve">ention </w:t>
      </w:r>
      <w:r>
        <w:rPr>
          <w:lang w:val="en-GB"/>
        </w:rPr>
        <w:t xml:space="preserve">of </w:t>
      </w:r>
      <w:r w:rsidRPr="00A738F6">
        <w:rPr>
          <w:lang w:val="en-GB"/>
        </w:rPr>
        <w:t>any relevant document or information exchanged by mail,</w:t>
      </w:r>
      <w:r>
        <w:rPr>
          <w:lang w:val="en-GB"/>
        </w:rPr>
        <w:t xml:space="preserve"> e-mail or during a meeting, which is important for the contract.</w:t>
      </w:r>
      <w:r w:rsidRPr="00A738F6">
        <w:rPr>
          <w:lang w:val="en-GB"/>
        </w:rPr>
        <w:t xml:space="preserve"> </w:t>
      </w:r>
    </w:p>
  </w:comment>
  <w:comment w:id="27" w:author="vittet" w:date="2011-12-15T16:57:00Z" w:initials="a">
    <w:p w:rsidR="00437854" w:rsidRPr="00951424" w:rsidRDefault="00437854" w:rsidP="001B17D6">
      <w:pPr>
        <w:pStyle w:val="Commentaire"/>
        <w:rPr>
          <w:color w:val="FF0000"/>
          <w:lang w:val="en-US"/>
        </w:rPr>
      </w:pPr>
      <w:r>
        <w:rPr>
          <w:rStyle w:val="Marquedecommentaire"/>
        </w:rPr>
        <w:annotationRef/>
      </w:r>
      <w:r w:rsidRPr="00951424">
        <w:rPr>
          <w:color w:val="FF0000"/>
          <w:lang w:val="en-US"/>
        </w:rPr>
        <w:t>E.G. packaging large export</w:t>
      </w:r>
    </w:p>
  </w:comment>
  <w:comment w:id="28" w:author="sokolj" w:date="2011-12-15T17:00:00Z" w:initials="s">
    <w:p w:rsidR="00437854" w:rsidRPr="00951424" w:rsidRDefault="00437854" w:rsidP="001B17D6">
      <w:pPr>
        <w:pStyle w:val="Commentaire"/>
        <w:rPr>
          <w:rFonts w:ascii="Verdana" w:hAnsi="Verdana"/>
          <w:color w:val="FF0000"/>
          <w:lang w:val="en-US"/>
        </w:rPr>
      </w:pPr>
      <w:r>
        <w:rPr>
          <w:rStyle w:val="Marquedecommentaire"/>
        </w:rPr>
        <w:annotationRef/>
      </w:r>
      <w:r w:rsidRPr="00951424">
        <w:rPr>
          <w:rFonts w:ascii="Verdana" w:hAnsi="Verdana"/>
          <w:color w:val="FF0000"/>
          <w:lang w:val="en-US"/>
        </w:rPr>
        <w:t xml:space="preserve">Use the customer’ specific vocabulary corresponding to JTEKT’s terminology </w:t>
      </w:r>
    </w:p>
  </w:comment>
  <w:comment w:id="29" w:author="admin" w:date="2011-12-15T17:03:00Z" w:initials="a">
    <w:p w:rsidR="00437854" w:rsidRPr="00832B02" w:rsidRDefault="00437854" w:rsidP="00832B02">
      <w:pPr>
        <w:pStyle w:val="Commentaire"/>
        <w:rPr>
          <w:rFonts w:ascii="Verdana" w:hAnsi="Verdana"/>
          <w:color w:val="FF0000"/>
          <w:lang w:val="en-GB"/>
        </w:rPr>
      </w:pPr>
      <w:r>
        <w:rPr>
          <w:rStyle w:val="Marquedecommentaire"/>
        </w:rPr>
        <w:annotationRef/>
      </w:r>
      <w:r w:rsidRPr="00832B02">
        <w:rPr>
          <w:rFonts w:ascii="Verdana" w:hAnsi="Verdana" w:cs="Tahoma"/>
          <w:color w:val="FF0000"/>
          <w:lang w:val="en-GB"/>
        </w:rPr>
        <w:t>For information, this sentence means ‘work finished before QG-7, OCM PSA, RO RSA</w:t>
      </w:r>
    </w:p>
  </w:comment>
  <w:comment w:id="30" w:author="admin" w:date="2011-12-15T17:04:00Z" w:initials="a">
    <w:p w:rsidR="00437854" w:rsidRPr="00951424" w:rsidRDefault="00437854" w:rsidP="00832B02">
      <w:pPr>
        <w:pStyle w:val="Commentaire"/>
        <w:rPr>
          <w:rFonts w:ascii="Verdana" w:hAnsi="Verdana" w:cs="Tahoma"/>
          <w:sz w:val="22"/>
          <w:szCs w:val="22"/>
          <w:lang w:val="en-US"/>
        </w:rPr>
      </w:pPr>
    </w:p>
    <w:p w:rsidR="00437854" w:rsidRPr="00832B02" w:rsidRDefault="00437854" w:rsidP="00832B02">
      <w:pPr>
        <w:pStyle w:val="Commentaire"/>
        <w:rPr>
          <w:rFonts w:ascii="Verdana" w:hAnsi="Verdana"/>
          <w:color w:val="FF0000"/>
          <w:lang w:val="en-GB"/>
        </w:rPr>
      </w:pPr>
      <w:r>
        <w:rPr>
          <w:rStyle w:val="Marquedecommentaire"/>
        </w:rPr>
        <w:annotationRef/>
      </w:r>
      <w:r w:rsidRPr="00832B02">
        <w:rPr>
          <w:rFonts w:ascii="Verdana" w:hAnsi="Verdana" w:cs="Tahoma"/>
          <w:color w:val="FF0000"/>
          <w:lang w:val="en-GB"/>
        </w:rPr>
        <w:t xml:space="preserve">For information, this sentence means ‘work finished before QG-12, </w:t>
      </w:r>
      <w:proofErr w:type="spellStart"/>
      <w:r w:rsidRPr="00832B02">
        <w:rPr>
          <w:rFonts w:ascii="Verdana" w:hAnsi="Verdana" w:cs="Tahoma"/>
          <w:color w:val="FF0000"/>
          <w:lang w:val="en-GB"/>
        </w:rPr>
        <w:t>avant</w:t>
      </w:r>
      <w:proofErr w:type="spellEnd"/>
      <w:r w:rsidRPr="00832B02">
        <w:rPr>
          <w:rFonts w:ascii="Verdana" w:hAnsi="Verdana" w:cs="Tahoma"/>
          <w:color w:val="FF0000"/>
          <w:lang w:val="en-GB"/>
        </w:rPr>
        <w:t xml:space="preserve"> J5 PSA</w:t>
      </w:r>
    </w:p>
  </w:comment>
  <w:comment w:id="31" w:author="T Garaboux" w:date="2012-01-09T15:04:00Z" w:initials="K">
    <w:p w:rsidR="00437854" w:rsidRPr="009C61FA" w:rsidRDefault="00437854" w:rsidP="009C61FA">
      <w:pPr>
        <w:pStyle w:val="Commentaire"/>
        <w:rPr>
          <w:rFonts w:ascii="Verdana" w:hAnsi="Verdana"/>
          <w:lang w:val="en-GB"/>
        </w:rPr>
      </w:pPr>
      <w:r>
        <w:rPr>
          <w:rStyle w:val="Marquedecommentaire"/>
        </w:rPr>
        <w:annotationRef/>
      </w:r>
      <w:r w:rsidRPr="009C61FA">
        <w:rPr>
          <w:rFonts w:ascii="Verdana" w:hAnsi="Verdana"/>
          <w:lang w:val="en-GB"/>
        </w:rPr>
        <w:t>Translate in the customer’ schedule</w:t>
      </w:r>
    </w:p>
  </w:comment>
  <w:comment w:id="33" w:author="admin" w:date="2010-02-12T11:41:00Z" w:initials="a">
    <w:p w:rsidR="00437854" w:rsidRPr="00451BF9" w:rsidRDefault="00437854" w:rsidP="001175E2">
      <w:pPr>
        <w:jc w:val="both"/>
        <w:rPr>
          <w:rFonts w:cs="Tahoma"/>
          <w:color w:val="008000"/>
          <w:szCs w:val="22"/>
          <w:lang w:val="en-GB"/>
        </w:rPr>
      </w:pPr>
      <w:r>
        <w:rPr>
          <w:rStyle w:val="Marquedecommentaire"/>
        </w:rPr>
        <w:annotationRef/>
      </w:r>
      <w:r>
        <w:rPr>
          <w:lang w:val="en-GB"/>
        </w:rPr>
        <w:t>If necessary, include</w:t>
      </w:r>
      <w:r w:rsidRPr="00451BF9">
        <w:rPr>
          <w:lang w:val="en-GB"/>
        </w:rPr>
        <w:t xml:space="preserve"> a detailed schedule in appendi</w:t>
      </w:r>
      <w:r>
        <w:rPr>
          <w:lang w:val="en-GB"/>
        </w:rPr>
        <w:t>x.</w:t>
      </w:r>
      <w:r w:rsidRPr="00451BF9">
        <w:rPr>
          <w:color w:val="008000"/>
          <w:lang w:val="en-GB"/>
        </w:rPr>
        <w:t xml:space="preserve"> </w:t>
      </w:r>
    </w:p>
  </w:comment>
  <w:comment w:id="37" w:author="admin" w:date="2012-01-09T15:06:00Z" w:initials="a">
    <w:p w:rsidR="00437854" w:rsidRPr="00F96965" w:rsidRDefault="00437854" w:rsidP="00F96965">
      <w:pPr>
        <w:pStyle w:val="Commentaire"/>
        <w:rPr>
          <w:rFonts w:ascii="Verdana" w:hAnsi="Verdana" w:cs="Tahoma"/>
          <w:sz w:val="18"/>
          <w:szCs w:val="22"/>
          <w:lang w:val="en-GB"/>
        </w:rPr>
      </w:pPr>
      <w:r>
        <w:rPr>
          <w:rStyle w:val="Marquedecommentaire"/>
        </w:rPr>
        <w:annotationRef/>
      </w:r>
      <w:r w:rsidRPr="00F96965">
        <w:rPr>
          <w:rFonts w:cs="Tahoma"/>
          <w:szCs w:val="22"/>
          <w:lang w:val="en-GB"/>
        </w:rPr>
        <w:t xml:space="preserve">+ </w:t>
      </w:r>
      <w:r w:rsidRPr="00F96965">
        <w:rPr>
          <w:rFonts w:ascii="Verdana" w:hAnsi="Verdana" w:cs="Tahoma"/>
          <w:sz w:val="18"/>
          <w:szCs w:val="22"/>
          <w:lang w:val="en-GB"/>
        </w:rPr>
        <w:t>OTHER DOCUMENTS TO BE S</w:t>
      </w:r>
      <w:r>
        <w:rPr>
          <w:rFonts w:ascii="Verdana" w:hAnsi="Verdana" w:cs="Tahoma"/>
          <w:sz w:val="18"/>
          <w:szCs w:val="22"/>
          <w:lang w:val="en-GB"/>
        </w:rPr>
        <w:t>PECIFIED</w:t>
      </w:r>
    </w:p>
    <w:p w:rsidR="00437854" w:rsidRPr="00F96965" w:rsidRDefault="00437854" w:rsidP="00F96965">
      <w:pPr>
        <w:pStyle w:val="Commentaire"/>
        <w:rPr>
          <w:rFonts w:ascii="Verdana" w:hAnsi="Verdana"/>
          <w:sz w:val="18"/>
          <w:lang w:val="en-GB"/>
        </w:rPr>
      </w:pPr>
      <w:r w:rsidRPr="00F96965">
        <w:rPr>
          <w:rFonts w:ascii="Verdana" w:hAnsi="Verdana" w:cs="Tahoma"/>
          <w:sz w:val="18"/>
          <w:szCs w:val="22"/>
          <w:lang w:val="en-GB"/>
        </w:rPr>
        <w:t>Customer’s flexibility requirement</w:t>
      </w:r>
    </w:p>
  </w:comment>
  <w:comment w:id="38" w:author="admin" w:date="2012-01-09T15:06:00Z" w:initials="a">
    <w:p w:rsidR="00437854" w:rsidRPr="00F96965" w:rsidRDefault="00437854" w:rsidP="00F47CCB">
      <w:pPr>
        <w:pStyle w:val="Commentaire"/>
        <w:rPr>
          <w:rFonts w:ascii="Verdana" w:hAnsi="Verdana"/>
          <w:lang w:val="en-GB"/>
        </w:rPr>
      </w:pPr>
      <w:r>
        <w:rPr>
          <w:rStyle w:val="Marquedecommentaire"/>
        </w:rPr>
        <w:annotationRef/>
      </w:r>
      <w:r w:rsidRPr="00F96965">
        <w:rPr>
          <w:rFonts w:ascii="Verdana" w:hAnsi="Verdana"/>
          <w:lang w:val="en-GB"/>
        </w:rPr>
        <w:t xml:space="preserve">Attention if a matrix is available, it is possible to specify that if the minimum volumes indicated in the </w:t>
      </w:r>
      <w:r>
        <w:rPr>
          <w:rFonts w:ascii="Verdana" w:hAnsi="Verdana"/>
          <w:lang w:val="en-GB"/>
        </w:rPr>
        <w:t>tables</w:t>
      </w:r>
      <w:r w:rsidRPr="00F96965">
        <w:rPr>
          <w:rFonts w:ascii="Verdana" w:hAnsi="Verdana"/>
          <w:lang w:val="en-GB"/>
        </w:rPr>
        <w:t xml:space="preserve"> is not reached, the price may be subject to renegotiation.</w:t>
      </w:r>
    </w:p>
  </w:comment>
  <w:comment w:id="48" w:author="admin" w:date="2012-01-09T15:06:00Z" w:initials="a">
    <w:p w:rsidR="00437854" w:rsidRPr="00F96965" w:rsidRDefault="00437854" w:rsidP="00F47CCB">
      <w:pPr>
        <w:pStyle w:val="Commentaire"/>
        <w:rPr>
          <w:rFonts w:ascii="Verdana" w:hAnsi="Verdana"/>
          <w:lang w:val="en-GB"/>
        </w:rPr>
      </w:pPr>
      <w:r>
        <w:rPr>
          <w:rStyle w:val="Marquedecommentaire"/>
        </w:rPr>
        <w:annotationRef/>
      </w:r>
      <w:r w:rsidRPr="00F96965">
        <w:rPr>
          <w:rFonts w:ascii="Verdana" w:hAnsi="Verdana"/>
          <w:lang w:val="en-GB"/>
        </w:rPr>
        <w:t xml:space="preserve">This is the usual price breakdown. If for this project the breakdown differs, please modify the price distribution (always indicate what is included and not included in the price). </w:t>
      </w:r>
    </w:p>
  </w:comment>
  <w:comment w:id="49" w:author="admin" w:date="2012-01-09T15:06:00Z" w:initials="a">
    <w:p w:rsidR="00437854" w:rsidRPr="00F96965" w:rsidRDefault="00437854">
      <w:pPr>
        <w:pStyle w:val="Commentaire"/>
        <w:rPr>
          <w:rFonts w:ascii="Verdana" w:hAnsi="Verdana"/>
          <w:lang w:val="en-GB"/>
        </w:rPr>
      </w:pPr>
      <w:r>
        <w:rPr>
          <w:rStyle w:val="Marquedecommentaire"/>
        </w:rPr>
        <w:annotationRef/>
      </w:r>
      <w:r w:rsidRPr="00F96965">
        <w:rPr>
          <w:rFonts w:ascii="Verdana" w:hAnsi="Verdana"/>
          <w:lang w:val="en-GB"/>
        </w:rPr>
        <w:t xml:space="preserve"> To complete; please make sure that this </w:t>
      </w:r>
      <w:proofErr w:type="spellStart"/>
      <w:r w:rsidRPr="00F96965">
        <w:rPr>
          <w:rFonts w:ascii="Verdana" w:hAnsi="Verdana"/>
          <w:lang w:val="en-GB"/>
        </w:rPr>
        <w:t>incoterm</w:t>
      </w:r>
      <w:proofErr w:type="spellEnd"/>
      <w:r w:rsidRPr="00F96965">
        <w:rPr>
          <w:rFonts w:ascii="Verdana" w:hAnsi="Verdana"/>
          <w:lang w:val="en-GB"/>
        </w:rPr>
        <w:t xml:space="preserve"> is in line with the contents of the table and with the article 9.1. </w:t>
      </w:r>
    </w:p>
  </w:comment>
  <w:comment w:id="53" w:author="admin" w:date="2012-01-09T15:07:00Z" w:initials="a">
    <w:p w:rsidR="00437854" w:rsidRPr="00951424" w:rsidRDefault="00437854" w:rsidP="00F47CCB">
      <w:pPr>
        <w:pStyle w:val="Commentaire"/>
        <w:rPr>
          <w:rFonts w:ascii="Verdana" w:hAnsi="Verdana"/>
          <w:lang w:val="en-US"/>
        </w:rPr>
      </w:pPr>
      <w:r>
        <w:rPr>
          <w:rStyle w:val="Marquedecommentaire"/>
        </w:rPr>
        <w:annotationRef/>
      </w:r>
      <w:r w:rsidRPr="00951424">
        <w:rPr>
          <w:rFonts w:ascii="Verdana" w:hAnsi="Verdana"/>
          <w:lang w:val="en-US"/>
        </w:rPr>
        <w:t xml:space="preserve">Same remark as before. </w:t>
      </w:r>
    </w:p>
  </w:comment>
  <w:comment w:id="54" w:author="admin" w:date="2012-01-09T15:07:00Z" w:initials="a">
    <w:p w:rsidR="00437854" w:rsidRPr="00F96965" w:rsidRDefault="00437854" w:rsidP="00F47CCB">
      <w:pPr>
        <w:pStyle w:val="Commentaire"/>
        <w:rPr>
          <w:rFonts w:ascii="Verdana" w:hAnsi="Verdana"/>
          <w:lang w:val="en-GB"/>
        </w:rPr>
      </w:pPr>
      <w:r>
        <w:rPr>
          <w:rStyle w:val="Marquedecommentaire"/>
        </w:rPr>
        <w:annotationRef/>
      </w:r>
      <w:r w:rsidRPr="00F96965">
        <w:rPr>
          <w:rFonts w:ascii="Verdana" w:hAnsi="Verdana"/>
          <w:lang w:val="en-GB"/>
        </w:rPr>
        <w:t xml:space="preserve">Data provided by the Technical </w:t>
      </w:r>
      <w:proofErr w:type="spellStart"/>
      <w:r w:rsidRPr="00F96965">
        <w:rPr>
          <w:rFonts w:ascii="Verdana" w:hAnsi="Verdana"/>
          <w:lang w:val="en-GB"/>
        </w:rPr>
        <w:t>Center</w:t>
      </w:r>
      <w:proofErr w:type="spellEnd"/>
      <w:r w:rsidRPr="00F96965">
        <w:rPr>
          <w:rFonts w:ascii="Verdana" w:hAnsi="Verdana"/>
          <w:lang w:val="en-GB"/>
        </w:rPr>
        <w:t xml:space="preserve">. </w:t>
      </w:r>
    </w:p>
  </w:comment>
  <w:comment w:id="55" w:author="sokolj" w:date="2012-01-30T10:50:00Z" w:initials="s">
    <w:p w:rsidR="00437854" w:rsidRPr="000F05A9" w:rsidRDefault="00437854" w:rsidP="000F05A9">
      <w:pPr>
        <w:pStyle w:val="Commentaire"/>
        <w:rPr>
          <w:rFonts w:ascii="Verdana" w:hAnsi="Verdana"/>
          <w:color w:val="FF0000"/>
          <w:lang w:val="en-GB"/>
        </w:rPr>
      </w:pPr>
      <w:r>
        <w:rPr>
          <w:rStyle w:val="Marquedecommentaire"/>
        </w:rPr>
        <w:annotationRef/>
      </w:r>
      <w:r w:rsidRPr="00E727BE">
        <w:rPr>
          <w:rFonts w:ascii="Verdana" w:hAnsi="Verdana"/>
          <w:lang w:val="en-GB"/>
        </w:rPr>
        <w:t>To be translated in the customer’</w:t>
      </w:r>
      <w:r>
        <w:rPr>
          <w:rFonts w:ascii="Verdana" w:hAnsi="Verdana"/>
          <w:color w:val="FF0000"/>
          <w:lang w:val="en-GB"/>
        </w:rPr>
        <w:t xml:space="preserve"> </w:t>
      </w:r>
      <w:r w:rsidRPr="00E727BE">
        <w:rPr>
          <w:rFonts w:ascii="Verdana" w:hAnsi="Verdana"/>
          <w:lang w:val="en-GB"/>
        </w:rPr>
        <w:t>schedule</w:t>
      </w:r>
    </w:p>
  </w:comment>
  <w:comment w:id="59" w:author="admin" w:date="2012-01-09T15:07:00Z" w:initials="a">
    <w:p w:rsidR="00437854" w:rsidRPr="00F96965" w:rsidRDefault="00437854" w:rsidP="00F47CCB">
      <w:pPr>
        <w:pStyle w:val="Commentaire"/>
        <w:rPr>
          <w:rFonts w:ascii="Verdana" w:hAnsi="Verdana"/>
          <w:lang w:val="en-GB"/>
        </w:rPr>
      </w:pPr>
      <w:r>
        <w:rPr>
          <w:rStyle w:val="Marquedecommentaire"/>
        </w:rPr>
        <w:annotationRef/>
      </w:r>
      <w:r w:rsidRPr="00F96965">
        <w:rPr>
          <w:rFonts w:ascii="Verdana" w:hAnsi="Verdana"/>
          <w:lang w:val="en-GB"/>
        </w:rPr>
        <w:t>Same remark as before.</w:t>
      </w:r>
    </w:p>
  </w:comment>
  <w:comment w:id="60" w:author="admin" w:date="2012-01-09T15:07:00Z" w:initials="a">
    <w:p w:rsidR="00437854" w:rsidRPr="00951424" w:rsidRDefault="00437854" w:rsidP="00F47CCB">
      <w:pPr>
        <w:pStyle w:val="Commentaire"/>
        <w:rPr>
          <w:rFonts w:ascii="Verdana" w:hAnsi="Verdana"/>
          <w:lang w:val="en-US"/>
        </w:rPr>
      </w:pPr>
      <w:r>
        <w:rPr>
          <w:rStyle w:val="Marquedecommentaire"/>
        </w:rPr>
        <w:annotationRef/>
      </w:r>
      <w:r w:rsidRPr="00951424">
        <w:rPr>
          <w:rFonts w:ascii="Verdana" w:hAnsi="Verdana"/>
          <w:lang w:val="en-US"/>
        </w:rPr>
        <w:t>Same remark as before.</w:t>
      </w:r>
    </w:p>
  </w:comment>
  <w:comment w:id="82" w:author="admin" w:date="2012-01-09T14:36:00Z" w:initials="a">
    <w:p w:rsidR="00437854" w:rsidRPr="00CB2471" w:rsidRDefault="00437854" w:rsidP="00F47CCB">
      <w:pPr>
        <w:jc w:val="both"/>
        <w:rPr>
          <w:rFonts w:ascii="Tahoma" w:hAnsi="Tahoma" w:cs="Tahoma"/>
          <w:color w:val="800080"/>
          <w:szCs w:val="22"/>
          <w:lang w:val="en-GB"/>
        </w:rPr>
      </w:pPr>
      <w:r>
        <w:rPr>
          <w:rStyle w:val="Marquedecommentaire"/>
        </w:rPr>
        <w:annotationRef/>
      </w:r>
      <w:r w:rsidRPr="00CB2471">
        <w:rPr>
          <w:lang w:val="en-GB"/>
        </w:rPr>
        <w:t xml:space="preserve">Indicate </w:t>
      </w:r>
      <w:r>
        <w:rPr>
          <w:lang w:val="en-GB"/>
        </w:rPr>
        <w:t xml:space="preserve">a minima </w:t>
      </w:r>
      <w:r w:rsidRPr="00CB2471">
        <w:rPr>
          <w:lang w:val="en-GB"/>
        </w:rPr>
        <w:t xml:space="preserve">that the productivity </w:t>
      </w:r>
      <w:r>
        <w:rPr>
          <w:lang w:val="en-GB"/>
        </w:rPr>
        <w:t>is subject to the achievement of the above mentioned volumes.</w:t>
      </w:r>
    </w:p>
  </w:comment>
  <w:comment w:id="83" w:author="admin" w:date="2012-01-09T14:33:00Z" w:initials="a">
    <w:p w:rsidR="00437854" w:rsidRPr="001C4FA0" w:rsidRDefault="00437854" w:rsidP="00F47CCB">
      <w:pPr>
        <w:pStyle w:val="Commentaire"/>
        <w:rPr>
          <w:rFonts w:ascii="Verdana" w:hAnsi="Verdana"/>
          <w:lang w:val="en-GB"/>
        </w:rPr>
      </w:pPr>
      <w:r>
        <w:rPr>
          <w:rStyle w:val="Marquedecommentaire"/>
        </w:rPr>
        <w:annotationRef/>
      </w:r>
      <w:r>
        <w:rPr>
          <w:rFonts w:ascii="Verdana" w:hAnsi="Verdana" w:cs="Tahoma"/>
          <w:sz w:val="22"/>
          <w:szCs w:val="22"/>
          <w:lang w:val="en-GB"/>
        </w:rPr>
        <w:t>ATTENTION</w:t>
      </w:r>
      <w:r w:rsidRPr="001C4FA0">
        <w:rPr>
          <w:rFonts w:ascii="Verdana" w:hAnsi="Verdana" w:cs="Tahoma"/>
          <w:sz w:val="22"/>
          <w:szCs w:val="22"/>
          <w:lang w:val="en-GB"/>
        </w:rPr>
        <w:t>: if we are delivering several references the volume necessary to grant productivity must be reach for each reference concerned.</w:t>
      </w:r>
    </w:p>
  </w:comment>
  <w:comment w:id="84" w:author="admin" w:date="2012-01-09T14:39:00Z" w:initials="a">
    <w:p w:rsidR="00437854" w:rsidRPr="00EF2963" w:rsidRDefault="00437854" w:rsidP="00547988">
      <w:pPr>
        <w:pStyle w:val="Commentaire"/>
        <w:rPr>
          <w:rFonts w:ascii="Verdana" w:hAnsi="Verdana"/>
        </w:rPr>
      </w:pPr>
      <w:r w:rsidRPr="002D3FE6">
        <w:rPr>
          <w:rStyle w:val="Marquedecommentaire"/>
          <w:rFonts w:ascii="Verdana" w:hAnsi="Verdana"/>
          <w:sz w:val="22"/>
          <w:szCs w:val="22"/>
        </w:rPr>
        <w:annotationRef/>
      </w:r>
      <w:r w:rsidRPr="00EF2963">
        <w:rPr>
          <w:rFonts w:ascii="Verdana" w:hAnsi="Verdana"/>
          <w:b/>
        </w:rPr>
        <w:t>OU</w:t>
      </w:r>
      <w:r w:rsidRPr="00EF2963">
        <w:rPr>
          <w:rFonts w:ascii="Verdana" w:hAnsi="Verdana"/>
        </w:rPr>
        <w:t xml:space="preserve"> : %de la valeur ajoutée du prix en vigueur. </w:t>
      </w:r>
    </w:p>
  </w:comment>
  <w:comment w:id="85" w:author="admin" w:date="2012-01-09T14:43:00Z" w:initials="a">
    <w:p w:rsidR="00437854" w:rsidRPr="00EF2963" w:rsidRDefault="00437854" w:rsidP="00547988">
      <w:pPr>
        <w:pStyle w:val="Commentaire"/>
        <w:rPr>
          <w:rFonts w:ascii="Verdana" w:hAnsi="Verdana"/>
        </w:rPr>
      </w:pPr>
      <w:r w:rsidRPr="002D3FE6">
        <w:rPr>
          <w:rStyle w:val="Marquedecommentaire"/>
          <w:rFonts w:ascii="Verdana" w:hAnsi="Verdana"/>
          <w:sz w:val="22"/>
          <w:szCs w:val="22"/>
        </w:rPr>
        <w:annotationRef/>
      </w:r>
      <w:r w:rsidRPr="00EF2963">
        <w:rPr>
          <w:rFonts w:ascii="Verdana" w:hAnsi="Verdana"/>
          <w:b/>
        </w:rPr>
        <w:t>OU</w:t>
      </w:r>
      <w:r w:rsidRPr="00EF2963">
        <w:rPr>
          <w:rFonts w:ascii="Verdana" w:hAnsi="Verdana"/>
        </w:rPr>
        <w:t xml:space="preserve"> : %de la valeur ajoutée du prix en vigueur. </w:t>
      </w:r>
    </w:p>
  </w:comment>
  <w:comment w:id="86" w:author="admin" w:date="2012-01-09T14:43:00Z" w:initials="a">
    <w:p w:rsidR="00437854" w:rsidRPr="00EF2963" w:rsidRDefault="00437854" w:rsidP="00547988">
      <w:pPr>
        <w:pStyle w:val="Commentaire"/>
        <w:rPr>
          <w:rFonts w:ascii="Verdana" w:hAnsi="Verdana"/>
        </w:rPr>
      </w:pPr>
      <w:r w:rsidRPr="002D3FE6">
        <w:rPr>
          <w:rStyle w:val="Marquedecommentaire"/>
          <w:rFonts w:ascii="Verdana" w:hAnsi="Verdana"/>
          <w:sz w:val="22"/>
          <w:szCs w:val="22"/>
        </w:rPr>
        <w:annotationRef/>
      </w:r>
      <w:r w:rsidRPr="00EF2963">
        <w:rPr>
          <w:rFonts w:ascii="Verdana" w:hAnsi="Verdana"/>
          <w:b/>
        </w:rPr>
        <w:t>OU</w:t>
      </w:r>
      <w:r w:rsidRPr="00EF2963">
        <w:rPr>
          <w:rFonts w:ascii="Verdana" w:hAnsi="Verdana"/>
        </w:rPr>
        <w:t xml:space="preserve"> : %de la valeur ajoutée du prix en vigueur. </w:t>
      </w:r>
    </w:p>
  </w:comment>
  <w:comment w:id="90" w:author="admin" w:date="2010-02-12T12:16:00Z" w:initials="a">
    <w:p w:rsidR="00437854" w:rsidRPr="001C2E6B" w:rsidRDefault="00437854" w:rsidP="00F47CCB">
      <w:pPr>
        <w:jc w:val="both"/>
        <w:rPr>
          <w:rFonts w:ascii="Tahoma" w:hAnsi="Tahoma" w:cs="Tahoma"/>
          <w:b/>
          <w:szCs w:val="22"/>
          <w:lang w:val="en-GB"/>
        </w:rPr>
      </w:pPr>
      <w:r>
        <w:rPr>
          <w:rStyle w:val="Marquedecommentaire"/>
        </w:rPr>
        <w:annotationRef/>
      </w:r>
      <w:r w:rsidRPr="001C2E6B">
        <w:rPr>
          <w:lang w:val="en-GB"/>
        </w:rPr>
        <w:t>VA/VE if requested by the customer.</w:t>
      </w:r>
    </w:p>
  </w:comment>
  <w:comment w:id="94" w:author="admin" w:date="2012-01-09T14:46:00Z" w:initials="a">
    <w:p w:rsidR="00437854" w:rsidRPr="00386ADC" w:rsidRDefault="00437854" w:rsidP="00F47CCB">
      <w:pPr>
        <w:jc w:val="both"/>
        <w:rPr>
          <w:rFonts w:ascii="Tahoma" w:hAnsi="Tahoma" w:cs="Tahoma"/>
          <w:szCs w:val="22"/>
          <w:lang w:val="en-GB"/>
        </w:rPr>
      </w:pPr>
      <w:r>
        <w:rPr>
          <w:rStyle w:val="Marquedecommentaire"/>
        </w:rPr>
        <w:annotationRef/>
      </w:r>
      <w:r>
        <w:rPr>
          <w:rFonts w:ascii="Tahoma" w:hAnsi="Tahoma" w:cs="Tahoma"/>
          <w:szCs w:val="22"/>
          <w:lang w:val="en-GB"/>
        </w:rPr>
        <w:t>As a reminder</w:t>
      </w:r>
      <w:r w:rsidRPr="00386ADC">
        <w:rPr>
          <w:rFonts w:ascii="Tahoma" w:hAnsi="Tahoma" w:cs="Tahoma"/>
          <w:szCs w:val="22"/>
          <w:lang w:val="en-GB"/>
        </w:rPr>
        <w:t xml:space="preserve">, the payment terms in use </w:t>
      </w:r>
      <w:r>
        <w:rPr>
          <w:rFonts w:ascii="Tahoma" w:hAnsi="Tahoma" w:cs="Tahoma"/>
          <w:szCs w:val="22"/>
          <w:lang w:val="en-GB"/>
        </w:rPr>
        <w:t>is</w:t>
      </w:r>
      <w:r w:rsidRPr="00386ADC">
        <w:rPr>
          <w:rFonts w:ascii="Tahoma" w:hAnsi="Tahoma" w:cs="Tahoma"/>
          <w:szCs w:val="22"/>
          <w:lang w:val="en-GB"/>
        </w:rPr>
        <w:t xml:space="preserve"> 60 days net or 45 days e</w:t>
      </w:r>
      <w:r>
        <w:rPr>
          <w:rFonts w:ascii="Tahoma" w:hAnsi="Tahoma" w:cs="Tahoma"/>
          <w:szCs w:val="22"/>
          <w:lang w:val="en-GB"/>
        </w:rPr>
        <w:t>nd of month.</w:t>
      </w:r>
    </w:p>
  </w:comment>
  <w:comment w:id="95" w:author="admin" w:date="2016-06-22T09:10:00Z" w:initials="a">
    <w:p w:rsidR="00437854" w:rsidRPr="001A3890" w:rsidRDefault="00437854" w:rsidP="00F47CCB">
      <w:pPr>
        <w:pStyle w:val="Commentaire"/>
        <w:rPr>
          <w:lang w:val="en-GB"/>
        </w:rPr>
      </w:pPr>
      <w:r>
        <w:rPr>
          <w:rStyle w:val="Marquedecommentaire"/>
        </w:rPr>
        <w:annotationRef/>
      </w:r>
      <w:r>
        <w:rPr>
          <w:rFonts w:ascii="Tahoma" w:hAnsi="Tahoma" w:cs="Tahoma"/>
          <w:sz w:val="22"/>
          <w:szCs w:val="22"/>
          <w:lang w:val="en-GB"/>
        </w:rPr>
        <w:t>As a reminder</w:t>
      </w:r>
      <w:r w:rsidRPr="003D02AE">
        <w:rPr>
          <w:rFonts w:ascii="Tahoma" w:hAnsi="Tahoma" w:cs="Tahoma"/>
          <w:sz w:val="22"/>
          <w:szCs w:val="22"/>
          <w:lang w:val="en-GB"/>
        </w:rPr>
        <w:t>, in France the penalties</w:t>
      </w:r>
      <w:r>
        <w:rPr>
          <w:rFonts w:ascii="Tahoma" w:hAnsi="Tahoma" w:cs="Tahoma"/>
          <w:sz w:val="22"/>
          <w:szCs w:val="22"/>
          <w:lang w:val="en-GB"/>
        </w:rPr>
        <w:t xml:space="preserve"> incurred</w:t>
      </w:r>
      <w:r w:rsidRPr="003D02AE">
        <w:rPr>
          <w:rFonts w:ascii="Tahoma" w:hAnsi="Tahoma" w:cs="Tahoma"/>
          <w:sz w:val="22"/>
          <w:szCs w:val="22"/>
          <w:lang w:val="en-GB"/>
        </w:rPr>
        <w:t xml:space="preserve"> for </w:t>
      </w:r>
      <w:r>
        <w:rPr>
          <w:rFonts w:ascii="Tahoma" w:hAnsi="Tahoma" w:cs="Tahoma"/>
          <w:sz w:val="22"/>
          <w:szCs w:val="22"/>
          <w:lang w:val="en-GB"/>
        </w:rPr>
        <w:t>late</w:t>
      </w:r>
      <w:r w:rsidRPr="003D02AE">
        <w:rPr>
          <w:rFonts w:ascii="Tahoma" w:hAnsi="Tahoma" w:cs="Tahoma"/>
          <w:sz w:val="22"/>
          <w:szCs w:val="22"/>
          <w:lang w:val="en-GB"/>
        </w:rPr>
        <w:t xml:space="preserve"> payment cannot exceed 3 time</w:t>
      </w:r>
      <w:r>
        <w:rPr>
          <w:rFonts w:ascii="Tahoma" w:hAnsi="Tahoma" w:cs="Tahoma"/>
          <w:sz w:val="22"/>
          <w:szCs w:val="22"/>
          <w:lang w:val="en-GB"/>
        </w:rPr>
        <w:t>s the official interest rate</w:t>
      </w:r>
      <w:r w:rsidR="00951424">
        <w:rPr>
          <w:rFonts w:ascii="Tahoma" w:hAnsi="Tahoma" w:cs="Tahoma"/>
          <w:sz w:val="22"/>
          <w:szCs w:val="22"/>
          <w:lang w:val="en-GB"/>
        </w:rPr>
        <w:t xml:space="preserve"> with a max of </w:t>
      </w:r>
      <w:r w:rsidR="00951424" w:rsidRPr="00951424">
        <w:rPr>
          <w:rFonts w:ascii="Tahoma" w:hAnsi="Tahoma" w:cs="Tahoma"/>
          <w:sz w:val="22"/>
          <w:szCs w:val="22"/>
          <w:highlight w:val="yellow"/>
          <w:lang w:val="en-GB"/>
        </w:rPr>
        <w:t>10 points beyond BCE rate (to be used in conformity with our sales conditions and invoices</w:t>
      </w:r>
      <w:r w:rsidR="00951424">
        <w:rPr>
          <w:rFonts w:ascii="Tahoma" w:hAnsi="Tahoma" w:cs="Tahoma"/>
          <w:sz w:val="22"/>
          <w:szCs w:val="22"/>
          <w:lang w:val="en-GB"/>
        </w:rPr>
        <w:t>)</w:t>
      </w:r>
      <w:r w:rsidRPr="001A3890">
        <w:rPr>
          <w:rFonts w:ascii="Tahoma" w:hAnsi="Tahoma" w:cs="Tahoma"/>
          <w:sz w:val="22"/>
          <w:szCs w:val="22"/>
          <w:lang w:val="en-GB"/>
        </w:rPr>
        <w:t>.</w:t>
      </w:r>
    </w:p>
  </w:comment>
  <w:comment w:id="106" w:author="admin" w:date="2012-01-09T15:07:00Z" w:initials="a">
    <w:p w:rsidR="00437854" w:rsidRPr="00F96965" w:rsidRDefault="00437854" w:rsidP="00F47CCB">
      <w:pPr>
        <w:pStyle w:val="Commentaire"/>
        <w:rPr>
          <w:rFonts w:ascii="Verdana" w:hAnsi="Verdana"/>
          <w:lang w:val="en-GB"/>
        </w:rPr>
      </w:pPr>
      <w:r>
        <w:rPr>
          <w:rStyle w:val="Marquedecommentaire"/>
        </w:rPr>
        <w:annotationRef/>
      </w:r>
      <w:r w:rsidRPr="00F96965">
        <w:rPr>
          <w:rFonts w:ascii="Verdana" w:hAnsi="Verdana"/>
          <w:lang w:val="en-GB"/>
        </w:rPr>
        <w:t xml:space="preserve">Car volume &lt;30 000 parts per year or parts volumes &lt;10 000 units per year and development costs over 300 000 </w:t>
      </w:r>
      <w:proofErr w:type="spellStart"/>
      <w:r w:rsidRPr="00F96965">
        <w:rPr>
          <w:rFonts w:ascii="Verdana" w:hAnsi="Verdana"/>
          <w:lang w:val="en-GB"/>
        </w:rPr>
        <w:t>euros</w:t>
      </w:r>
      <w:proofErr w:type="spellEnd"/>
    </w:p>
  </w:comment>
  <w:comment w:id="113" w:author="admin" w:date="2012-01-09T14:48:00Z" w:initials="a">
    <w:p w:rsidR="00437854" w:rsidRPr="005B5C63" w:rsidRDefault="00437854" w:rsidP="00F47CCB">
      <w:pPr>
        <w:jc w:val="both"/>
        <w:rPr>
          <w:rFonts w:ascii="Tahoma" w:hAnsi="Tahoma" w:cs="Tahoma"/>
          <w:color w:val="0000FF"/>
          <w:szCs w:val="22"/>
          <w:lang w:val="en-GB"/>
        </w:rPr>
      </w:pPr>
      <w:r>
        <w:rPr>
          <w:rStyle w:val="Marquedecommentaire"/>
        </w:rPr>
        <w:annotationRef/>
      </w:r>
      <w:r w:rsidRPr="005B5C63">
        <w:rPr>
          <w:rFonts w:ascii="Tahoma" w:hAnsi="Tahoma" w:cs="Tahoma"/>
          <w:color w:val="0000FF"/>
          <w:szCs w:val="22"/>
          <w:lang w:val="en-GB"/>
        </w:rPr>
        <w:t>ATTENTIO</w:t>
      </w:r>
      <w:r>
        <w:rPr>
          <w:rFonts w:ascii="Tahoma" w:hAnsi="Tahoma" w:cs="Tahoma"/>
          <w:color w:val="0000FF"/>
          <w:szCs w:val="22"/>
          <w:lang w:val="en-GB"/>
        </w:rPr>
        <w:t xml:space="preserve">N 3 POSSIBLE CHOICES WHATEVER </w:t>
      </w:r>
      <w:r w:rsidRPr="005B5C63">
        <w:rPr>
          <w:rFonts w:ascii="Tahoma" w:hAnsi="Tahoma" w:cs="Tahoma"/>
          <w:color w:val="0000FF"/>
          <w:szCs w:val="22"/>
          <w:lang w:val="en-GB"/>
        </w:rPr>
        <w:t>THE PAYMENT TERMS</w:t>
      </w:r>
      <w:r>
        <w:rPr>
          <w:rFonts w:ascii="Tahoma" w:hAnsi="Tahoma" w:cs="Tahoma"/>
          <w:color w:val="0000FF"/>
          <w:szCs w:val="22"/>
          <w:lang w:val="en-GB"/>
        </w:rPr>
        <w:t xml:space="preserve"> ARE</w:t>
      </w:r>
    </w:p>
    <w:p w:rsidR="00437854" w:rsidRPr="005B5C63" w:rsidRDefault="00437854" w:rsidP="00F47CCB">
      <w:pPr>
        <w:pStyle w:val="Commentaire"/>
        <w:rPr>
          <w:lang w:val="en-GB"/>
        </w:rPr>
      </w:pPr>
    </w:p>
  </w:comment>
  <w:comment w:id="114" w:author="admin" w:date="2012-01-09T14:50:00Z" w:initials="a">
    <w:p w:rsidR="00437854" w:rsidRPr="001A3890" w:rsidRDefault="00437854" w:rsidP="001A3890">
      <w:pPr>
        <w:jc w:val="both"/>
        <w:rPr>
          <w:rFonts w:ascii="Tahoma" w:hAnsi="Tahoma" w:cs="Tahoma"/>
          <w:sz w:val="20"/>
          <w:lang w:val="en-GB"/>
        </w:rPr>
      </w:pPr>
      <w:r>
        <w:rPr>
          <w:rStyle w:val="Marquedecommentaire"/>
        </w:rPr>
        <w:annotationRef/>
      </w:r>
      <w:r w:rsidRPr="001A3890">
        <w:rPr>
          <w:sz w:val="20"/>
          <w:lang w:val="en-GB"/>
        </w:rPr>
        <w:t xml:space="preserve">ATTENTION: make sure that we are the owner </w:t>
      </w:r>
      <w:r>
        <w:rPr>
          <w:sz w:val="20"/>
          <w:lang w:val="en-GB"/>
        </w:rPr>
        <w:t>when we make the transfer of ownership</w:t>
      </w:r>
      <w:r w:rsidRPr="001A3890">
        <w:rPr>
          <w:sz w:val="20"/>
          <w:lang w:val="en-GB"/>
        </w:rPr>
        <w:t xml:space="preserve">!  </w:t>
      </w:r>
    </w:p>
  </w:comment>
  <w:comment w:id="129" w:author="admin" w:date="2012-01-09T15:08:00Z" w:initials="a">
    <w:p w:rsidR="00437854" w:rsidRPr="00F96965" w:rsidRDefault="00437854" w:rsidP="00F47CCB">
      <w:pPr>
        <w:pStyle w:val="Commentaire"/>
        <w:rPr>
          <w:rFonts w:ascii="Verdana" w:hAnsi="Verdana"/>
          <w:lang w:val="en-GB"/>
        </w:rPr>
      </w:pPr>
      <w:r>
        <w:rPr>
          <w:rStyle w:val="Marquedecommentaire"/>
        </w:rPr>
        <w:annotationRef/>
      </w:r>
      <w:r w:rsidRPr="00F96965">
        <w:rPr>
          <w:rFonts w:ascii="Verdana" w:hAnsi="Verdana"/>
          <w:lang w:val="en-GB"/>
        </w:rPr>
        <w:t>If known on the quotation day.</w:t>
      </w:r>
    </w:p>
  </w:comment>
  <w:comment w:id="130" w:author="admin" w:date="2012-01-09T14:52:00Z" w:initials="a">
    <w:p w:rsidR="00437854" w:rsidRPr="001A3890" w:rsidRDefault="00437854" w:rsidP="001A3890">
      <w:pPr>
        <w:pStyle w:val="Commentaire"/>
        <w:rPr>
          <w:rFonts w:ascii="Verdana" w:hAnsi="Verdana"/>
          <w:lang w:val="en-GB"/>
        </w:rPr>
      </w:pPr>
      <w:r>
        <w:rPr>
          <w:rStyle w:val="Marquedecommentaire"/>
        </w:rPr>
        <w:annotationRef/>
      </w:r>
      <w:r w:rsidRPr="001A3890">
        <w:rPr>
          <w:rFonts w:ascii="Verdana" w:hAnsi="Verdana" w:cs="Tahoma"/>
          <w:lang w:val="en-GB"/>
        </w:rPr>
        <w:t>Only w</w:t>
      </w:r>
      <w:r>
        <w:rPr>
          <w:rFonts w:ascii="Verdana" w:hAnsi="Verdana" w:cs="Tahoma"/>
          <w:lang w:val="en-GB"/>
        </w:rPr>
        <w:t>hen the shipment is made by JEU</w:t>
      </w:r>
    </w:p>
  </w:comment>
  <w:comment w:id="147" w:author="admin" w:date="2012-01-09T15:09:00Z" w:initials="a">
    <w:p w:rsidR="00437854" w:rsidRPr="00F96965" w:rsidRDefault="00437854" w:rsidP="00F47CCB">
      <w:pPr>
        <w:pStyle w:val="Commentaire"/>
        <w:rPr>
          <w:rFonts w:ascii="Verdana" w:hAnsi="Verdana"/>
          <w:lang w:val="en-GB"/>
        </w:rPr>
      </w:pPr>
      <w:r>
        <w:rPr>
          <w:rStyle w:val="Marquedecommentaire"/>
        </w:rPr>
        <w:annotationRef/>
      </w:r>
      <w:r w:rsidRPr="00F96965">
        <w:rPr>
          <w:rFonts w:ascii="Verdana" w:hAnsi="Verdana"/>
          <w:lang w:val="en-GB"/>
        </w:rPr>
        <w:t>Add 6 months to the first period.</w:t>
      </w:r>
    </w:p>
  </w:comment>
  <w:comment w:id="154" w:author="sokolj" w:date="2010-04-08T16:48:00Z" w:initials="s">
    <w:p w:rsidR="00437854" w:rsidRPr="002E1A68" w:rsidRDefault="00437854">
      <w:pPr>
        <w:pStyle w:val="Commentaire"/>
        <w:rPr>
          <w:rFonts w:ascii="Verdana" w:hAnsi="Verdana"/>
        </w:rPr>
      </w:pPr>
      <w:r>
        <w:rPr>
          <w:rStyle w:val="Marquedecommentaire"/>
        </w:rPr>
        <w:annotationRef/>
      </w:r>
      <w:r w:rsidRPr="001A3890">
        <w:rPr>
          <w:lang w:val="en-GB"/>
        </w:rPr>
        <w:t xml:space="preserve"> </w:t>
      </w:r>
      <w:r w:rsidRPr="00811D84">
        <w:rPr>
          <w:rFonts w:ascii="Verdana" w:hAnsi="Verdana"/>
          <w:lang w:val="en-US"/>
        </w:rPr>
        <w:t xml:space="preserve">Mandatory </w:t>
      </w:r>
      <w:r w:rsidRPr="002E1A68">
        <w:rPr>
          <w:rFonts w:ascii="Verdana" w:hAnsi="Verdana"/>
        </w:rPr>
        <w:t>CGM signature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FE8" w:rsidRDefault="005D1FE8">
      <w:r>
        <w:separator/>
      </w:r>
    </w:p>
  </w:endnote>
  <w:endnote w:type="continuationSeparator" w:id="0">
    <w:p w:rsidR="005D1FE8" w:rsidRDefault="005D1FE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8836EB" w:rsidP="005E0084">
    <w:pPr>
      <w:pStyle w:val="Pieddepage"/>
      <w:framePr w:wrap="around" w:vAnchor="text" w:hAnchor="margin" w:xAlign="center" w:y="1"/>
      <w:rPr>
        <w:rStyle w:val="Numrodepage"/>
      </w:rPr>
    </w:pPr>
    <w:r>
      <w:rPr>
        <w:rStyle w:val="Numrodepage"/>
      </w:rPr>
      <w:fldChar w:fldCharType="begin"/>
    </w:r>
    <w:r w:rsidR="00437854">
      <w:rPr>
        <w:rStyle w:val="Numrodepage"/>
      </w:rPr>
      <w:instrText xml:space="preserve">PAGE  </w:instrText>
    </w:r>
    <w:r>
      <w:rPr>
        <w:rStyle w:val="Numrodepage"/>
      </w:rPr>
      <w:fldChar w:fldCharType="end"/>
    </w:r>
  </w:p>
  <w:p w:rsidR="00437854" w:rsidRDefault="00437854">
    <w:pPr>
      <w:pStyle w:val="Pieddepage"/>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8836EB" w:rsidP="00480FAD">
    <w:pPr>
      <w:pStyle w:val="Pieddepage"/>
      <w:framePr w:wrap="around" w:vAnchor="text" w:hAnchor="margin" w:xAlign="center" w:y="1"/>
      <w:rPr>
        <w:rStyle w:val="Numrodepage"/>
      </w:rPr>
    </w:pPr>
    <w:r>
      <w:rPr>
        <w:rStyle w:val="Numrodepage"/>
      </w:rPr>
      <w:fldChar w:fldCharType="begin"/>
    </w:r>
    <w:r w:rsidR="00437854">
      <w:rPr>
        <w:rStyle w:val="Numrodepage"/>
      </w:rPr>
      <w:instrText xml:space="preserve">PAGE  </w:instrText>
    </w:r>
    <w:r>
      <w:rPr>
        <w:rStyle w:val="Numrodepage"/>
      </w:rPr>
      <w:fldChar w:fldCharType="separate"/>
    </w:r>
    <w:r w:rsidR="003B2D3B">
      <w:rPr>
        <w:rStyle w:val="Numrodepage"/>
        <w:noProof/>
      </w:rPr>
      <w:t>26</w:t>
    </w:r>
    <w:r>
      <w:rPr>
        <w:rStyle w:val="Numrodepage"/>
      </w:rPr>
      <w:fldChar w:fldCharType="end"/>
    </w:r>
  </w:p>
  <w:p w:rsidR="00437854" w:rsidRPr="009E7EF7" w:rsidRDefault="00437854" w:rsidP="00E04768">
    <w:pPr>
      <w:pStyle w:val="Pieddepage"/>
      <w:tabs>
        <w:tab w:val="clear" w:pos="9072"/>
        <w:tab w:val="right" w:pos="10206"/>
      </w:tabs>
      <w:spacing w:line="288" w:lineRule="auto"/>
      <w:ind w:left="-851" w:right="-851"/>
      <w:rPr>
        <w:sz w:val="20"/>
        <w:lang w:val="pt-BR"/>
      </w:rPr>
    </w:pPr>
    <w:r>
      <w:rPr>
        <w:rFonts w:ascii="Arial" w:hAnsi="Arial" w:cs="Arial"/>
        <w:i/>
        <w:sz w:val="20"/>
      </w:rPr>
      <w:tab/>
    </w:r>
    <w:r>
      <w:rPr>
        <w:rFonts w:ascii="Arial" w:hAnsi="Arial" w:cs="Arial"/>
        <w:i/>
        <w:sz w:val="20"/>
      </w:rPr>
      <w:tab/>
    </w:r>
    <w:r w:rsidRPr="009E7EF7">
      <w:rPr>
        <w:rFonts w:ascii="Arial" w:hAnsi="Arial" w:cs="Arial"/>
        <w:i/>
        <w:sz w:val="20"/>
      </w:rPr>
      <w:t xml:space="preserve">JEU_PI_DC_032 </w:t>
    </w:r>
    <w:r w:rsidR="00E37860">
      <w:rPr>
        <w:rFonts w:ascii="Arial" w:hAnsi="Arial" w:cs="Arial"/>
        <w:i/>
        <w:sz w:val="20"/>
      </w:rPr>
      <w:t>E</w:t>
    </w:r>
  </w:p>
  <w:p w:rsidR="00437854" w:rsidRPr="001B1067" w:rsidRDefault="00437854" w:rsidP="0017608C">
    <w:pPr>
      <w:pStyle w:val="Pieddepage"/>
      <w:tabs>
        <w:tab w:val="clear" w:pos="9072"/>
        <w:tab w:val="right" w:pos="10206"/>
      </w:tabs>
      <w:spacing w:line="288" w:lineRule="auto"/>
      <w:ind w:left="-851" w:right="-851"/>
      <w:rPr>
        <w:sz w:val="18"/>
        <w:szCs w:val="16"/>
        <w:lang w:val="pt-B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8836EB" w:rsidP="005E0084">
    <w:pPr>
      <w:pStyle w:val="Pieddepage"/>
      <w:framePr w:wrap="around" w:vAnchor="text" w:hAnchor="margin" w:xAlign="center" w:y="1"/>
      <w:rPr>
        <w:rStyle w:val="Numrodepage"/>
      </w:rPr>
    </w:pPr>
    <w:r>
      <w:rPr>
        <w:rStyle w:val="Numrodepage"/>
      </w:rPr>
      <w:fldChar w:fldCharType="begin"/>
    </w:r>
    <w:r w:rsidR="00437854">
      <w:rPr>
        <w:rStyle w:val="Numrodepage"/>
      </w:rPr>
      <w:instrText xml:space="preserve">PAGE  </w:instrText>
    </w:r>
    <w:r>
      <w:rPr>
        <w:rStyle w:val="Numrodepage"/>
      </w:rPr>
      <w:fldChar w:fldCharType="separate"/>
    </w:r>
    <w:r w:rsidR="003B2D3B">
      <w:rPr>
        <w:rStyle w:val="Numrodepage"/>
        <w:noProof/>
      </w:rPr>
      <w:t>17</w:t>
    </w:r>
    <w:r>
      <w:rPr>
        <w:rStyle w:val="Numrodepage"/>
      </w:rPr>
      <w:fldChar w:fldCharType="end"/>
    </w:r>
  </w:p>
  <w:p w:rsidR="00437854" w:rsidRPr="009E7EF7" w:rsidRDefault="00437854" w:rsidP="00EA0E0E">
    <w:pPr>
      <w:pStyle w:val="Pieddepage"/>
      <w:jc w:val="center"/>
      <w:rPr>
        <w:sz w:val="20"/>
      </w:rPr>
    </w:pPr>
    <w:r>
      <w:rPr>
        <w:sz w:val="18"/>
        <w:szCs w:val="18"/>
      </w:rPr>
      <w:tab/>
    </w:r>
    <w:r>
      <w:rPr>
        <w:sz w:val="18"/>
        <w:szCs w:val="18"/>
      </w:rPr>
      <w:tab/>
    </w:r>
    <w:r w:rsidRPr="009E7EF7">
      <w:rPr>
        <w:rFonts w:ascii="Arial" w:hAnsi="Arial" w:cs="Arial"/>
        <w:i/>
        <w:sz w:val="20"/>
        <w:lang w:val="pt-BR"/>
      </w:rPr>
      <w:t xml:space="preserve">JEU_PI_DC_032 </w:t>
    </w:r>
    <w:r w:rsidR="00E37860">
      <w:rPr>
        <w:rFonts w:ascii="Arial" w:hAnsi="Arial" w:cs="Arial"/>
        <w:i/>
        <w:sz w:val="20"/>
        <w:lang w:val="pt-BR"/>
      </w:rPr>
      <w: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Pr="00805877" w:rsidRDefault="008836EB" w:rsidP="0018149E">
    <w:pPr>
      <w:pStyle w:val="Pieddepage"/>
      <w:tabs>
        <w:tab w:val="clear" w:pos="4536"/>
        <w:tab w:val="clear" w:pos="9072"/>
        <w:tab w:val="right" w:pos="9923"/>
      </w:tabs>
      <w:spacing w:before="80" w:after="20" w:line="288" w:lineRule="auto"/>
      <w:ind w:left="-851" w:right="-851"/>
      <w:rPr>
        <w:b/>
        <w:bCs/>
        <w:sz w:val="16"/>
        <w:szCs w:val="16"/>
      </w:rPr>
    </w:pPr>
    <w:bookmarkStart w:id="5" w:name="OLE_LINK1"/>
    <w:bookmarkStart w:id="6" w:name="OLE_LINK2"/>
    <w:bookmarkStart w:id="7" w:name="_Hlk228867811"/>
    <w:r w:rsidRPr="008836EB">
      <w:rPr>
        <w:b/>
        <w:bCs/>
        <w:sz w:val="16"/>
        <w:szCs w:val="16"/>
      </w:rPr>
      <w:pict>
        <v:line id="_x0000_s2049" style="position:absolute;left:0;text-align:left;flip:y;z-index:-251658752;mso-wrap-edited:f;mso-position-vertical-relative:page" from="-43.15pt,758.8pt" to="283.35pt,759pt" wrapcoords="-54 -2147483648 -54 -2147483648 21708 -2147483648 21708 -2147483648 -54 -2147483648" strokeweight="1pt">
          <v:stroke opacity=".5"/>
          <w10:wrap type="square" anchory="page"/>
        </v:line>
      </w:pict>
    </w:r>
    <w:r w:rsidR="00437854" w:rsidRPr="00805877">
      <w:rPr>
        <w:b/>
        <w:bCs/>
        <w:sz w:val="16"/>
        <w:szCs w:val="16"/>
      </w:rPr>
      <w:t>JTEKT Europe</w:t>
    </w:r>
  </w:p>
  <w:p w:rsidR="00437854" w:rsidRPr="00805877" w:rsidRDefault="007032BC" w:rsidP="0018149E">
    <w:pPr>
      <w:pStyle w:val="Pieddepage"/>
      <w:spacing w:line="288" w:lineRule="auto"/>
      <w:ind w:left="-851" w:right="-851"/>
      <w:rPr>
        <w:sz w:val="16"/>
        <w:szCs w:val="16"/>
      </w:rPr>
    </w:pPr>
    <w:r>
      <w:rPr>
        <w:sz w:val="16"/>
        <w:szCs w:val="16"/>
      </w:rPr>
      <w:t>Rue</w:t>
    </w:r>
    <w:r w:rsidR="00437854" w:rsidRPr="00805877">
      <w:rPr>
        <w:sz w:val="16"/>
        <w:szCs w:val="16"/>
      </w:rPr>
      <w:t xml:space="preserve"> du </w:t>
    </w:r>
    <w:proofErr w:type="spellStart"/>
    <w:r w:rsidR="00437854" w:rsidRPr="00805877">
      <w:rPr>
        <w:sz w:val="16"/>
        <w:szCs w:val="16"/>
      </w:rPr>
      <w:t>Broteau</w:t>
    </w:r>
    <w:proofErr w:type="spellEnd"/>
    <w:r w:rsidR="00437854" w:rsidRPr="00805877">
      <w:rPr>
        <w:sz w:val="16"/>
        <w:szCs w:val="16"/>
      </w:rPr>
      <w:t xml:space="preserve"> – </w:t>
    </w:r>
    <w:r>
      <w:rPr>
        <w:sz w:val="16"/>
        <w:szCs w:val="16"/>
      </w:rPr>
      <w:t>CS 70001</w:t>
    </w:r>
    <w:r w:rsidR="00437854" w:rsidRPr="00805877">
      <w:rPr>
        <w:sz w:val="16"/>
        <w:szCs w:val="16"/>
      </w:rPr>
      <w:t xml:space="preserve"> – 69540 Irigny – France</w:t>
    </w:r>
  </w:p>
  <w:p w:rsidR="00437854" w:rsidRPr="00805877" w:rsidRDefault="00437854" w:rsidP="0018149E">
    <w:pPr>
      <w:pStyle w:val="Pieddepage"/>
      <w:spacing w:line="288" w:lineRule="auto"/>
      <w:ind w:left="-851" w:right="-851"/>
      <w:rPr>
        <w:b/>
        <w:bCs/>
        <w:sz w:val="16"/>
        <w:szCs w:val="16"/>
      </w:rPr>
    </w:pPr>
    <w:r w:rsidRPr="00805877">
      <w:rPr>
        <w:b/>
        <w:bCs/>
        <w:sz w:val="16"/>
        <w:szCs w:val="16"/>
      </w:rPr>
      <w:t xml:space="preserve">Tél : +33 (0)4 72 39 44 </w:t>
    </w:r>
    <w:proofErr w:type="spellStart"/>
    <w:r w:rsidRPr="00805877">
      <w:rPr>
        <w:b/>
        <w:bCs/>
        <w:sz w:val="16"/>
        <w:szCs w:val="16"/>
      </w:rPr>
      <w:t>44</w:t>
    </w:r>
    <w:proofErr w:type="spellEnd"/>
    <w:r w:rsidRPr="00805877">
      <w:rPr>
        <w:b/>
        <w:bCs/>
        <w:sz w:val="16"/>
        <w:szCs w:val="16"/>
      </w:rPr>
      <w:t xml:space="preserve"> – Fax : +33 (0)4 78 51 21 88</w:t>
    </w:r>
  </w:p>
  <w:p w:rsidR="00437854" w:rsidRPr="00805877" w:rsidRDefault="00437854" w:rsidP="0018149E">
    <w:pPr>
      <w:pStyle w:val="Pieddepage"/>
      <w:spacing w:before="40" w:line="288" w:lineRule="auto"/>
      <w:ind w:left="-851" w:right="-851"/>
      <w:rPr>
        <w:sz w:val="16"/>
        <w:szCs w:val="16"/>
      </w:rPr>
    </w:pPr>
    <w:r w:rsidRPr="00805877">
      <w:rPr>
        <w:sz w:val="16"/>
        <w:szCs w:val="16"/>
      </w:rPr>
      <w:t xml:space="preserve">SAS au capital de </w:t>
    </w:r>
    <w:r w:rsidRPr="00E6117C">
      <w:rPr>
        <w:bCs/>
        <w:sz w:val="16"/>
        <w:szCs w:val="16"/>
      </w:rPr>
      <w:t>116 362</w:t>
    </w:r>
    <w:r>
      <w:rPr>
        <w:bCs/>
        <w:sz w:val="16"/>
        <w:szCs w:val="16"/>
      </w:rPr>
      <w:t> </w:t>
    </w:r>
    <w:r w:rsidRPr="00E6117C">
      <w:rPr>
        <w:bCs/>
        <w:sz w:val="16"/>
        <w:szCs w:val="16"/>
      </w:rPr>
      <w:t xml:space="preserve">830 </w:t>
    </w:r>
    <w:r w:rsidRPr="00805877">
      <w:rPr>
        <w:sz w:val="16"/>
        <w:szCs w:val="16"/>
      </w:rPr>
      <w:t>Euros – 967 505 967 RCS Lyon</w:t>
    </w:r>
  </w:p>
  <w:p w:rsidR="00437854" w:rsidRPr="00805877" w:rsidRDefault="00437854" w:rsidP="0018149E">
    <w:pPr>
      <w:pStyle w:val="Pieddepage"/>
      <w:spacing w:line="288" w:lineRule="auto"/>
      <w:ind w:left="-851" w:right="-851"/>
      <w:rPr>
        <w:sz w:val="16"/>
        <w:szCs w:val="16"/>
        <w:lang w:val="pt-BR"/>
      </w:rPr>
    </w:pPr>
    <w:r w:rsidRPr="00805877">
      <w:rPr>
        <w:sz w:val="16"/>
        <w:szCs w:val="16"/>
        <w:lang w:val="pt-BR"/>
      </w:rPr>
      <w:t>N° SIRET 967 505 967 00018 – Code APE 2932 Z – N° TVA FR 08 967 505</w:t>
    </w:r>
    <w:r>
      <w:rPr>
        <w:sz w:val="16"/>
        <w:szCs w:val="16"/>
        <w:lang w:val="pt-BR"/>
      </w:rPr>
      <w:t> </w:t>
    </w:r>
    <w:r w:rsidRPr="00805877">
      <w:rPr>
        <w:sz w:val="16"/>
        <w:szCs w:val="16"/>
        <w:lang w:val="pt-BR"/>
      </w:rPr>
      <w:t>967</w:t>
    </w:r>
    <w:bookmarkEnd w:id="5"/>
    <w:bookmarkEnd w:id="6"/>
    <w:bookmarkEnd w:id="7"/>
    <w:r>
      <w:rPr>
        <w:sz w:val="16"/>
        <w:szCs w:val="16"/>
        <w:lang w:val="pt-BR"/>
      </w:rPr>
      <w:tab/>
    </w:r>
    <w:r w:rsidRPr="00EA0E0E">
      <w:rPr>
        <w:rFonts w:ascii="Arial" w:hAnsi="Arial" w:cs="Arial"/>
        <w:i/>
        <w:sz w:val="20"/>
        <w:lang w:val="pt-BR"/>
      </w:rPr>
      <w:t xml:space="preserve">JEU_PI_DC_032 </w:t>
    </w:r>
    <w:r w:rsidR="00E37860">
      <w:rPr>
        <w:rFonts w:ascii="Arial" w:hAnsi="Arial" w:cs="Arial"/>
        <w:i/>
        <w:sz w:val="20"/>
        <w:lang w:val="pt-BR"/>
      </w:rPr>
      <w:t>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8836EB" w:rsidP="00480FAD">
    <w:pPr>
      <w:pStyle w:val="Pieddepage"/>
      <w:framePr w:wrap="around" w:vAnchor="text" w:hAnchor="margin" w:xAlign="center" w:y="1"/>
      <w:rPr>
        <w:rStyle w:val="Numrodepage"/>
      </w:rPr>
    </w:pPr>
    <w:r>
      <w:rPr>
        <w:rStyle w:val="Numrodepage"/>
      </w:rPr>
      <w:fldChar w:fldCharType="begin"/>
    </w:r>
    <w:r w:rsidR="00437854">
      <w:rPr>
        <w:rStyle w:val="Numrodepage"/>
      </w:rPr>
      <w:instrText xml:space="preserve">PAGE  </w:instrText>
    </w:r>
    <w:r>
      <w:rPr>
        <w:rStyle w:val="Numrodepage"/>
      </w:rPr>
      <w:fldChar w:fldCharType="separate"/>
    </w:r>
    <w:r w:rsidR="003B2D3B">
      <w:rPr>
        <w:rStyle w:val="Numrodepage"/>
        <w:noProof/>
      </w:rPr>
      <w:t>2</w:t>
    </w:r>
    <w:r>
      <w:rPr>
        <w:rStyle w:val="Numrodepage"/>
      </w:rPr>
      <w:fldChar w:fldCharType="end"/>
    </w:r>
  </w:p>
  <w:p w:rsidR="00437854" w:rsidRPr="00EA0E0E" w:rsidRDefault="00437854" w:rsidP="0018149E">
    <w:pPr>
      <w:pStyle w:val="Pieddepage"/>
      <w:spacing w:line="288" w:lineRule="auto"/>
      <w:ind w:left="-851" w:right="-851"/>
      <w:rPr>
        <w:rFonts w:ascii="Arial" w:hAnsi="Arial" w:cs="Arial"/>
        <w:i/>
        <w:sz w:val="20"/>
        <w:lang w:val="pt-BR"/>
      </w:rPr>
    </w:pPr>
    <w:r>
      <w:rPr>
        <w:sz w:val="16"/>
        <w:szCs w:val="16"/>
        <w:lang w:val="pt-BR"/>
      </w:rPr>
      <w:tab/>
    </w:r>
    <w:r>
      <w:rPr>
        <w:sz w:val="16"/>
        <w:szCs w:val="16"/>
        <w:lang w:val="pt-BR"/>
      </w:rPr>
      <w:tab/>
    </w:r>
    <w:r w:rsidRPr="00EA0E0E">
      <w:rPr>
        <w:rFonts w:ascii="Arial" w:hAnsi="Arial" w:cs="Arial"/>
        <w:i/>
        <w:sz w:val="20"/>
        <w:lang w:val="pt-BR"/>
      </w:rPr>
      <w:t xml:space="preserve">JEU_PI_DC_032 </w:t>
    </w:r>
    <w:r w:rsidR="00E37860">
      <w:rPr>
        <w:rFonts w:ascii="Arial" w:hAnsi="Arial" w:cs="Arial"/>
        <w:i/>
        <w:sz w:val="20"/>
        <w:lang w:val="pt-BR"/>
      </w:rPr>
      <w:t>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8836EB" w:rsidP="005E0084">
    <w:pPr>
      <w:pStyle w:val="Pieddepage"/>
      <w:framePr w:wrap="around" w:vAnchor="text" w:hAnchor="margin" w:xAlign="center" w:y="1"/>
      <w:rPr>
        <w:rStyle w:val="Numrodepage"/>
      </w:rPr>
    </w:pPr>
    <w:r>
      <w:rPr>
        <w:rStyle w:val="Numrodepage"/>
      </w:rPr>
      <w:fldChar w:fldCharType="begin"/>
    </w:r>
    <w:r w:rsidR="00437854">
      <w:rPr>
        <w:rStyle w:val="Numrodepage"/>
      </w:rPr>
      <w:instrText xml:space="preserve">PAGE  </w:instrText>
    </w:r>
    <w:r>
      <w:rPr>
        <w:rStyle w:val="Numrodepage"/>
      </w:rPr>
      <w:fldChar w:fldCharType="separate"/>
    </w:r>
    <w:r w:rsidR="003B2D3B">
      <w:rPr>
        <w:rStyle w:val="Numrodepage"/>
        <w:noProof/>
      </w:rPr>
      <w:t>21</w:t>
    </w:r>
    <w:r>
      <w:rPr>
        <w:rStyle w:val="Numrodepage"/>
      </w:rPr>
      <w:fldChar w:fldCharType="end"/>
    </w:r>
  </w:p>
  <w:p w:rsidR="00437854" w:rsidRPr="0017608C" w:rsidRDefault="00437854" w:rsidP="0017608C">
    <w:pPr>
      <w:pStyle w:val="Pieddepage"/>
      <w:tabs>
        <w:tab w:val="clear" w:pos="9072"/>
        <w:tab w:val="right" w:pos="9923"/>
      </w:tabs>
      <w:jc w:val="center"/>
      <w:rPr>
        <w:rFonts w:ascii="Arial" w:hAnsi="Arial" w:cs="Arial"/>
        <w:i/>
        <w:sz w:val="20"/>
      </w:rPr>
    </w:pPr>
    <w:r>
      <w:rPr>
        <w:sz w:val="18"/>
        <w:szCs w:val="18"/>
      </w:rPr>
      <w:tab/>
    </w:r>
    <w:r>
      <w:rPr>
        <w:sz w:val="18"/>
        <w:szCs w:val="18"/>
      </w:rPr>
      <w:tab/>
    </w:r>
    <w:r w:rsidRPr="0017608C">
      <w:rPr>
        <w:rFonts w:ascii="Arial" w:hAnsi="Arial" w:cs="Arial"/>
        <w:i/>
        <w:sz w:val="20"/>
      </w:rPr>
      <w:t xml:space="preserve">JEU_PI_JU_017 </w:t>
    </w:r>
    <w:r w:rsidR="0013668F">
      <w:rPr>
        <w:rFonts w:ascii="Arial" w:hAnsi="Arial" w:cs="Arial"/>
        <w:i/>
        <w:sz w:val="20"/>
      </w:rPr>
      <w:t>B</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8836EB" w:rsidP="00480FAD">
    <w:pPr>
      <w:pStyle w:val="Pieddepage"/>
      <w:framePr w:wrap="around" w:vAnchor="text" w:hAnchor="margin" w:xAlign="center" w:y="1"/>
      <w:rPr>
        <w:rStyle w:val="Numrodepage"/>
      </w:rPr>
    </w:pPr>
    <w:r>
      <w:rPr>
        <w:rStyle w:val="Numrodepage"/>
      </w:rPr>
      <w:fldChar w:fldCharType="begin"/>
    </w:r>
    <w:r w:rsidR="00437854">
      <w:rPr>
        <w:rStyle w:val="Numrodepage"/>
      </w:rPr>
      <w:instrText xml:space="preserve">PAGE  </w:instrText>
    </w:r>
    <w:r>
      <w:rPr>
        <w:rStyle w:val="Numrodepage"/>
      </w:rPr>
      <w:fldChar w:fldCharType="separate"/>
    </w:r>
    <w:r w:rsidR="003B2D3B">
      <w:rPr>
        <w:rStyle w:val="Numrodepage"/>
        <w:noProof/>
      </w:rPr>
      <w:t>18</w:t>
    </w:r>
    <w:r>
      <w:rPr>
        <w:rStyle w:val="Numrodepage"/>
      </w:rPr>
      <w:fldChar w:fldCharType="end"/>
    </w:r>
  </w:p>
  <w:p w:rsidR="00437854" w:rsidRPr="00805877" w:rsidRDefault="00437854" w:rsidP="0017608C">
    <w:pPr>
      <w:pStyle w:val="Pieddepage"/>
      <w:tabs>
        <w:tab w:val="clear" w:pos="9072"/>
        <w:tab w:val="right" w:pos="10206"/>
      </w:tabs>
      <w:spacing w:line="288" w:lineRule="auto"/>
      <w:ind w:left="-851" w:right="-851"/>
      <w:rPr>
        <w:sz w:val="16"/>
        <w:szCs w:val="16"/>
        <w:lang w:val="pt-BR"/>
      </w:rPr>
    </w:pPr>
    <w:r>
      <w:rPr>
        <w:rFonts w:ascii="Arial" w:hAnsi="Arial" w:cs="Arial"/>
        <w:i/>
        <w:sz w:val="20"/>
      </w:rPr>
      <w:tab/>
    </w:r>
    <w:r>
      <w:rPr>
        <w:rFonts w:ascii="Arial" w:hAnsi="Arial" w:cs="Arial"/>
        <w:i/>
        <w:sz w:val="20"/>
      </w:rPr>
      <w:tab/>
    </w:r>
    <w:r w:rsidRPr="0017608C">
      <w:rPr>
        <w:rFonts w:ascii="Arial" w:hAnsi="Arial" w:cs="Arial"/>
        <w:i/>
        <w:sz w:val="20"/>
      </w:rPr>
      <w:t xml:space="preserve">JEU_PI_JU_017 </w:t>
    </w:r>
    <w:r w:rsidR="0013668F">
      <w:rPr>
        <w:rFonts w:ascii="Arial" w:hAnsi="Arial" w:cs="Arial"/>
        <w:i/>
        <w:sz w:val="20"/>
      </w:rPr>
      <w:t>B</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8836EB" w:rsidP="00480FAD">
    <w:pPr>
      <w:pStyle w:val="Pieddepage"/>
      <w:framePr w:wrap="around" w:vAnchor="text" w:hAnchor="margin" w:xAlign="center" w:y="1"/>
      <w:rPr>
        <w:rStyle w:val="Numrodepage"/>
      </w:rPr>
    </w:pPr>
    <w:r>
      <w:rPr>
        <w:rStyle w:val="Numrodepage"/>
      </w:rPr>
      <w:fldChar w:fldCharType="begin"/>
    </w:r>
    <w:r w:rsidR="00437854">
      <w:rPr>
        <w:rStyle w:val="Numrodepage"/>
      </w:rPr>
      <w:instrText xml:space="preserve">PAGE  </w:instrText>
    </w:r>
    <w:r>
      <w:rPr>
        <w:rStyle w:val="Numrodepage"/>
      </w:rPr>
      <w:fldChar w:fldCharType="separate"/>
    </w:r>
    <w:r w:rsidR="003B2D3B">
      <w:rPr>
        <w:rStyle w:val="Numrodepage"/>
        <w:noProof/>
      </w:rPr>
      <w:t>22</w:t>
    </w:r>
    <w:r>
      <w:rPr>
        <w:rStyle w:val="Numrodepage"/>
      </w:rPr>
      <w:fldChar w:fldCharType="end"/>
    </w:r>
  </w:p>
  <w:p w:rsidR="00437854" w:rsidRPr="009E7EF7" w:rsidRDefault="00437854" w:rsidP="0017608C">
    <w:pPr>
      <w:pStyle w:val="Pieddepage"/>
      <w:tabs>
        <w:tab w:val="clear" w:pos="9072"/>
        <w:tab w:val="right" w:pos="10206"/>
      </w:tabs>
      <w:spacing w:line="288" w:lineRule="auto"/>
      <w:ind w:left="-851" w:right="-851"/>
      <w:rPr>
        <w:sz w:val="20"/>
        <w:lang w:val="pt-BR"/>
      </w:rPr>
    </w:pPr>
    <w:r>
      <w:rPr>
        <w:rFonts w:ascii="Arial" w:hAnsi="Arial" w:cs="Arial"/>
        <w:i/>
        <w:sz w:val="20"/>
      </w:rPr>
      <w:tab/>
    </w:r>
    <w:r>
      <w:rPr>
        <w:rFonts w:ascii="Arial" w:hAnsi="Arial" w:cs="Arial"/>
        <w:i/>
        <w:sz w:val="20"/>
      </w:rPr>
      <w:tab/>
    </w:r>
    <w:r w:rsidRPr="009E7EF7">
      <w:rPr>
        <w:rFonts w:ascii="Arial" w:hAnsi="Arial" w:cs="Arial"/>
        <w:i/>
        <w:sz w:val="20"/>
      </w:rPr>
      <w:t xml:space="preserve">JEU_PI_DC_032 </w:t>
    </w:r>
    <w:r w:rsidR="00E37860">
      <w:rPr>
        <w:rFonts w:ascii="Arial" w:hAnsi="Arial" w:cs="Arial"/>
        <w:i/>
        <w:sz w:val="20"/>
      </w:rPr>
      <w:t>E</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8836EB" w:rsidP="005E0084">
    <w:pPr>
      <w:pStyle w:val="Pieddepage"/>
      <w:framePr w:wrap="around" w:vAnchor="text" w:hAnchor="margin" w:xAlign="center" w:y="1"/>
      <w:rPr>
        <w:rStyle w:val="Numrodepage"/>
      </w:rPr>
    </w:pPr>
    <w:r>
      <w:rPr>
        <w:rStyle w:val="Numrodepage"/>
      </w:rPr>
      <w:fldChar w:fldCharType="begin"/>
    </w:r>
    <w:r w:rsidR="00437854">
      <w:rPr>
        <w:rStyle w:val="Numrodepage"/>
      </w:rPr>
      <w:instrText xml:space="preserve">PAGE  </w:instrText>
    </w:r>
    <w:r>
      <w:rPr>
        <w:rStyle w:val="Numrodepage"/>
      </w:rPr>
      <w:fldChar w:fldCharType="separate"/>
    </w:r>
    <w:r w:rsidR="003B2D3B">
      <w:rPr>
        <w:rStyle w:val="Numrodepage"/>
        <w:noProof/>
      </w:rPr>
      <w:t>25</w:t>
    </w:r>
    <w:r>
      <w:rPr>
        <w:rStyle w:val="Numrodepage"/>
      </w:rPr>
      <w:fldChar w:fldCharType="end"/>
    </w:r>
  </w:p>
  <w:p w:rsidR="00437854" w:rsidRPr="0017608C" w:rsidRDefault="00437854" w:rsidP="0017608C">
    <w:pPr>
      <w:pStyle w:val="Pieddepage"/>
      <w:tabs>
        <w:tab w:val="clear" w:pos="9072"/>
        <w:tab w:val="right" w:pos="9923"/>
      </w:tabs>
      <w:jc w:val="center"/>
      <w:rPr>
        <w:rFonts w:ascii="Arial" w:hAnsi="Arial" w:cs="Arial"/>
        <w:i/>
        <w:sz w:val="20"/>
      </w:rPr>
    </w:pPr>
    <w:r>
      <w:rPr>
        <w:sz w:val="18"/>
        <w:szCs w:val="18"/>
      </w:rPr>
      <w:tab/>
    </w:r>
    <w:r>
      <w:rPr>
        <w:sz w:val="18"/>
        <w:szCs w:val="18"/>
      </w:rPr>
      <w:tab/>
    </w:r>
    <w:r w:rsidR="006301C2" w:rsidRPr="003B6EDE">
      <w:rPr>
        <w:rFonts w:ascii="Arial" w:hAnsi="Arial" w:cs="Arial"/>
        <w:i/>
        <w:sz w:val="20"/>
      </w:rPr>
      <w:t>JEU-TC_GQ_026 B</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8836EB" w:rsidP="00480FAD">
    <w:pPr>
      <w:pStyle w:val="Pieddepage"/>
      <w:framePr w:wrap="around" w:vAnchor="text" w:hAnchor="margin" w:xAlign="center" w:y="1"/>
      <w:rPr>
        <w:rStyle w:val="Numrodepage"/>
      </w:rPr>
    </w:pPr>
    <w:r>
      <w:rPr>
        <w:rStyle w:val="Numrodepage"/>
      </w:rPr>
      <w:fldChar w:fldCharType="begin"/>
    </w:r>
    <w:r w:rsidR="00437854">
      <w:rPr>
        <w:rStyle w:val="Numrodepage"/>
      </w:rPr>
      <w:instrText xml:space="preserve">PAGE  </w:instrText>
    </w:r>
    <w:r>
      <w:rPr>
        <w:rStyle w:val="Numrodepage"/>
      </w:rPr>
      <w:fldChar w:fldCharType="separate"/>
    </w:r>
    <w:r w:rsidR="003B2D3B">
      <w:rPr>
        <w:rStyle w:val="Numrodepage"/>
        <w:noProof/>
      </w:rPr>
      <w:t>23</w:t>
    </w:r>
    <w:r>
      <w:rPr>
        <w:rStyle w:val="Numrodepage"/>
      </w:rPr>
      <w:fldChar w:fldCharType="end"/>
    </w:r>
  </w:p>
  <w:p w:rsidR="00437854" w:rsidRPr="001B1067" w:rsidRDefault="00437854" w:rsidP="0017608C">
    <w:pPr>
      <w:pStyle w:val="Pieddepage"/>
      <w:tabs>
        <w:tab w:val="clear" w:pos="9072"/>
        <w:tab w:val="right" w:pos="10206"/>
      </w:tabs>
      <w:spacing w:line="288" w:lineRule="auto"/>
      <w:ind w:left="-851" w:right="-851"/>
      <w:rPr>
        <w:sz w:val="18"/>
        <w:szCs w:val="16"/>
        <w:lang w:val="pt-BR"/>
      </w:rPr>
    </w:pPr>
    <w:r>
      <w:rPr>
        <w:rFonts w:ascii="Arial" w:hAnsi="Arial" w:cs="Arial"/>
        <w:i/>
        <w:sz w:val="20"/>
      </w:rPr>
      <w:tab/>
    </w:r>
    <w:r>
      <w:rPr>
        <w:rFonts w:ascii="Arial" w:hAnsi="Arial" w:cs="Arial"/>
        <w:i/>
        <w:sz w:val="20"/>
      </w:rPr>
      <w:tab/>
    </w:r>
    <w:r w:rsidR="00E37860" w:rsidRPr="003B6EDE">
      <w:rPr>
        <w:rFonts w:ascii="Arial" w:hAnsi="Arial" w:cs="Arial"/>
        <w:i/>
        <w:sz w:val="20"/>
      </w:rPr>
      <w:t>JEU-TC_GQ_026 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FE8" w:rsidRDefault="005D1FE8">
      <w:r>
        <w:separator/>
      </w:r>
    </w:p>
  </w:footnote>
  <w:footnote w:type="continuationSeparator" w:id="0">
    <w:p w:rsidR="005D1FE8" w:rsidRDefault="005D1F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8836EB" w:rsidP="002D3FE6">
    <w:pPr>
      <w:pStyle w:val="En-tte"/>
      <w:framePr w:wrap="around" w:vAnchor="text" w:hAnchor="margin" w:xAlign="center" w:y="1"/>
      <w:rPr>
        <w:rStyle w:val="Numrodepage"/>
      </w:rPr>
    </w:pPr>
    <w:r>
      <w:rPr>
        <w:rStyle w:val="Numrodepage"/>
      </w:rPr>
      <w:fldChar w:fldCharType="begin"/>
    </w:r>
    <w:r w:rsidR="00437854">
      <w:rPr>
        <w:rStyle w:val="Numrodepage"/>
      </w:rPr>
      <w:instrText xml:space="preserve">PAGE  </w:instrText>
    </w:r>
    <w:r>
      <w:rPr>
        <w:rStyle w:val="Numrodepage"/>
      </w:rPr>
      <w:fldChar w:fldCharType="end"/>
    </w:r>
  </w:p>
  <w:p w:rsidR="00437854" w:rsidRDefault="00437854" w:rsidP="002D3FE6">
    <w:pPr>
      <w:pStyle w:val="En-tte"/>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22"/>
      <w:gridCol w:w="5161"/>
    </w:tblGrid>
    <w:tr w:rsidR="00437854" w:rsidRPr="00F04686" w:rsidTr="008132B5">
      <w:trPr>
        <w:trHeight w:val="599"/>
        <w:jc w:val="center"/>
      </w:trPr>
      <w:tc>
        <w:tcPr>
          <w:tcW w:w="2522" w:type="dxa"/>
          <w:shd w:val="clear" w:color="auto" w:fill="CC0000"/>
          <w:vAlign w:val="center"/>
        </w:tcPr>
        <w:p w:rsidR="00437854" w:rsidRPr="00AC0E69" w:rsidRDefault="00437854" w:rsidP="008132B5">
          <w:pPr>
            <w:spacing w:after="60"/>
            <w:jc w:val="center"/>
            <w:rPr>
              <w:b/>
              <w:color w:val="FFFFFF"/>
              <w:sz w:val="18"/>
              <w:szCs w:val="18"/>
            </w:rPr>
          </w:pPr>
          <w:proofErr w:type="spellStart"/>
          <w:r>
            <w:rPr>
              <w:b/>
              <w:color w:val="FFFFFF"/>
              <w:sz w:val="18"/>
              <w:szCs w:val="18"/>
            </w:rPr>
            <w:t>Appendix</w:t>
          </w:r>
          <w:proofErr w:type="spellEnd"/>
          <w:r>
            <w:rPr>
              <w:b/>
              <w:color w:val="FFFFFF"/>
              <w:sz w:val="18"/>
              <w:szCs w:val="18"/>
            </w:rPr>
            <w:t xml:space="preserve"> 4</w:t>
          </w:r>
          <w:r w:rsidRPr="00AC0E69">
            <w:rPr>
              <w:b/>
              <w:color w:val="FFFFFF"/>
              <w:sz w:val="18"/>
              <w:szCs w:val="18"/>
            </w:rPr>
            <w:t xml:space="preserve"> </w:t>
          </w:r>
        </w:p>
      </w:tc>
      <w:tc>
        <w:tcPr>
          <w:tcW w:w="5161" w:type="dxa"/>
          <w:shd w:val="clear" w:color="auto" w:fill="C0C0C0"/>
          <w:vAlign w:val="center"/>
        </w:tcPr>
        <w:p w:rsidR="00437854" w:rsidRPr="00F04686" w:rsidRDefault="00437854" w:rsidP="008132B5">
          <w:pPr>
            <w:spacing w:after="60"/>
            <w:jc w:val="center"/>
            <w:rPr>
              <w:sz w:val="18"/>
              <w:szCs w:val="18"/>
              <w:lang w:val="en-GB"/>
            </w:rPr>
          </w:pPr>
          <w:r>
            <w:rPr>
              <w:sz w:val="18"/>
              <w:szCs w:val="18"/>
              <w:lang w:val="en-GB"/>
            </w:rPr>
            <w:t xml:space="preserve">CONFIDENTIALITY CONTRACT OF </w:t>
          </w:r>
        </w:p>
      </w:tc>
    </w:tr>
  </w:tbl>
  <w:p w:rsidR="00437854" w:rsidRPr="00F04686" w:rsidRDefault="00437854" w:rsidP="00C4455F">
    <w:pPr>
      <w:pStyle w:val="En-tte"/>
      <w:rPr>
        <w:lang w:val="en-G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Default="006301C2" w:rsidP="00156D46">
    <w:pPr>
      <w:pStyle w:val="En-tte"/>
      <w:tabs>
        <w:tab w:val="clear" w:pos="9072"/>
        <w:tab w:val="right" w:pos="9923"/>
      </w:tabs>
      <w:ind w:left="-851" w:right="360"/>
      <w:jc w:val="right"/>
    </w:pPr>
    <w:r>
      <w:rPr>
        <w:noProof/>
        <w:lang w:val="en-GB" w:eastAsia="en-GB"/>
      </w:rPr>
      <w:drawing>
        <wp:inline distT="0" distB="0" distL="0" distR="0">
          <wp:extent cx="6934200" cy="1176655"/>
          <wp:effectExtent l="19050" t="0" r="0" b="0"/>
          <wp:docPr id="2" name="Image 2" descr="Bandeau_haut_lettre_JT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deau_haut_lettre_JTEKT"/>
                  <pic:cNvPicPr>
                    <a:picLocks noChangeAspect="1" noChangeArrowheads="1"/>
                  </pic:cNvPicPr>
                </pic:nvPicPr>
                <pic:blipFill>
                  <a:blip r:embed="rId1"/>
                  <a:srcRect l="4082" t="12437" r="4216" b="21909"/>
                  <a:stretch>
                    <a:fillRect/>
                  </a:stretch>
                </pic:blipFill>
                <pic:spPr bwMode="auto">
                  <a:xfrm>
                    <a:off x="0" y="0"/>
                    <a:ext cx="6934200" cy="117665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Pr="00246D33" w:rsidRDefault="006301C2" w:rsidP="00156D46">
    <w:pPr>
      <w:pStyle w:val="En-tte"/>
      <w:tabs>
        <w:tab w:val="clear" w:pos="4536"/>
        <w:tab w:val="clear" w:pos="9072"/>
        <w:tab w:val="right" w:pos="9923"/>
      </w:tabs>
      <w:ind w:left="-851" w:right="-851"/>
      <w:jc w:val="right"/>
    </w:pPr>
    <w:r>
      <w:rPr>
        <w:noProof/>
        <w:lang w:val="en-GB" w:eastAsia="en-GB"/>
      </w:rPr>
      <w:drawing>
        <wp:inline distT="0" distB="0" distL="0" distR="0">
          <wp:extent cx="6934200" cy="1176655"/>
          <wp:effectExtent l="19050" t="0" r="0" b="0"/>
          <wp:docPr id="3" name="Image 3" descr="Bandeau_haut_lettre_JT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deau_haut_lettre_JTEKT"/>
                  <pic:cNvPicPr>
                    <a:picLocks noChangeAspect="1" noChangeArrowheads="1"/>
                  </pic:cNvPicPr>
                </pic:nvPicPr>
                <pic:blipFill>
                  <a:blip r:embed="rId1"/>
                  <a:srcRect l="4082" t="12437" r="4216" b="21909"/>
                  <a:stretch>
                    <a:fillRect/>
                  </a:stretch>
                </pic:blipFill>
                <pic:spPr bwMode="auto">
                  <a:xfrm>
                    <a:off x="0" y="0"/>
                    <a:ext cx="6934200" cy="1176655"/>
                  </a:xfrm>
                  <a:prstGeom prst="rect">
                    <a:avLst/>
                  </a:prstGeom>
                  <a:noFill/>
                  <a:ln w="9525">
                    <a:noFill/>
                    <a:miter lim="800000"/>
                    <a:headEnd/>
                    <a:tailEnd/>
                  </a:ln>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854" w:rsidRPr="00246D33" w:rsidRDefault="006301C2" w:rsidP="00156D46">
    <w:pPr>
      <w:pStyle w:val="En-tte"/>
      <w:tabs>
        <w:tab w:val="clear" w:pos="4536"/>
        <w:tab w:val="clear" w:pos="9072"/>
        <w:tab w:val="right" w:pos="9923"/>
      </w:tabs>
      <w:ind w:left="-851" w:right="-851"/>
      <w:jc w:val="right"/>
    </w:pPr>
    <w:r>
      <w:rPr>
        <w:noProof/>
        <w:lang w:val="en-GB" w:eastAsia="en-GB"/>
      </w:rPr>
      <w:drawing>
        <wp:inline distT="0" distB="0" distL="0" distR="0">
          <wp:extent cx="6934200" cy="1176655"/>
          <wp:effectExtent l="19050" t="0" r="0" b="0"/>
          <wp:docPr id="4" name="Image 4" descr="Bandeau_haut_lettre_JT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deau_haut_lettre_JTEKT"/>
                  <pic:cNvPicPr>
                    <a:picLocks noChangeAspect="1" noChangeArrowheads="1"/>
                  </pic:cNvPicPr>
                </pic:nvPicPr>
                <pic:blipFill>
                  <a:blip r:embed="rId1"/>
                  <a:srcRect l="4082" t="12437" r="4216" b="21909"/>
                  <a:stretch>
                    <a:fillRect/>
                  </a:stretch>
                </pic:blipFill>
                <pic:spPr bwMode="auto">
                  <a:xfrm>
                    <a:off x="0" y="0"/>
                    <a:ext cx="6934200" cy="1176655"/>
                  </a:xfrm>
                  <a:prstGeom prst="rect">
                    <a:avLst/>
                  </a:prstGeom>
                  <a:noFill/>
                  <a:ln w="9525">
                    <a:noFill/>
                    <a:miter lim="800000"/>
                    <a:headEnd/>
                    <a:tailEnd/>
                  </a:ln>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22"/>
      <w:gridCol w:w="5161"/>
    </w:tblGrid>
    <w:tr w:rsidR="00437854" w:rsidRPr="00F04686" w:rsidTr="008132B5">
      <w:trPr>
        <w:trHeight w:val="599"/>
        <w:jc w:val="center"/>
      </w:trPr>
      <w:tc>
        <w:tcPr>
          <w:tcW w:w="2522" w:type="dxa"/>
          <w:shd w:val="clear" w:color="auto" w:fill="CC0000"/>
          <w:vAlign w:val="center"/>
        </w:tcPr>
        <w:p w:rsidR="00437854" w:rsidRPr="00AC0E69" w:rsidRDefault="00437854" w:rsidP="003E05AC">
          <w:pPr>
            <w:spacing w:after="60"/>
            <w:jc w:val="center"/>
            <w:rPr>
              <w:b/>
              <w:color w:val="FFFFFF"/>
              <w:sz w:val="18"/>
              <w:szCs w:val="18"/>
            </w:rPr>
          </w:pPr>
          <w:proofErr w:type="spellStart"/>
          <w:r>
            <w:rPr>
              <w:b/>
              <w:color w:val="FFFFFF"/>
              <w:sz w:val="18"/>
              <w:szCs w:val="18"/>
            </w:rPr>
            <w:t>Appendix</w:t>
          </w:r>
          <w:proofErr w:type="spellEnd"/>
          <w:r w:rsidRPr="00AC0E69">
            <w:rPr>
              <w:b/>
              <w:color w:val="FFFFFF"/>
              <w:sz w:val="18"/>
              <w:szCs w:val="18"/>
            </w:rPr>
            <w:t xml:space="preserve"> 1 </w:t>
          </w:r>
        </w:p>
      </w:tc>
      <w:tc>
        <w:tcPr>
          <w:tcW w:w="5161" w:type="dxa"/>
          <w:shd w:val="clear" w:color="auto" w:fill="C0C0C0"/>
          <w:vAlign w:val="center"/>
        </w:tcPr>
        <w:p w:rsidR="00437854" w:rsidRDefault="00437854" w:rsidP="003E05AC">
          <w:pPr>
            <w:spacing w:after="60"/>
            <w:rPr>
              <w:sz w:val="18"/>
              <w:szCs w:val="18"/>
            </w:rPr>
          </w:pPr>
          <w:r>
            <w:rPr>
              <w:sz w:val="18"/>
              <w:szCs w:val="18"/>
            </w:rPr>
            <w:t>GENERAL TERMS OF SALE</w:t>
          </w:r>
        </w:p>
      </w:tc>
    </w:tr>
  </w:tbl>
  <w:p w:rsidR="00437854" w:rsidRPr="00E04768" w:rsidRDefault="00437854" w:rsidP="002047C7">
    <w:pPr>
      <w:pStyle w:val="En-tte"/>
      <w:tabs>
        <w:tab w:val="clear" w:pos="9072"/>
        <w:tab w:val="right" w:pos="9923"/>
      </w:tabs>
      <w:ind w:right="-851"/>
      <w:rPr>
        <w:lang w:val="en-GB"/>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36"/>
      <w:gridCol w:w="3757"/>
    </w:tblGrid>
    <w:tr w:rsidR="00437854">
      <w:trPr>
        <w:trHeight w:val="466"/>
        <w:jc w:val="center"/>
      </w:trPr>
      <w:tc>
        <w:tcPr>
          <w:tcW w:w="1836" w:type="dxa"/>
          <w:shd w:val="clear" w:color="auto" w:fill="CC0000"/>
          <w:vAlign w:val="center"/>
        </w:tcPr>
        <w:p w:rsidR="00437854" w:rsidRPr="00AC0E69" w:rsidRDefault="00437854" w:rsidP="00627C10">
          <w:pPr>
            <w:spacing w:after="60"/>
            <w:jc w:val="center"/>
            <w:rPr>
              <w:b/>
              <w:color w:val="FFFFFF"/>
              <w:sz w:val="18"/>
              <w:szCs w:val="18"/>
            </w:rPr>
          </w:pPr>
          <w:proofErr w:type="spellStart"/>
          <w:r>
            <w:rPr>
              <w:b/>
              <w:color w:val="FFFFFF"/>
              <w:sz w:val="18"/>
              <w:szCs w:val="18"/>
            </w:rPr>
            <w:t>Appendix</w:t>
          </w:r>
          <w:proofErr w:type="spellEnd"/>
          <w:r w:rsidRPr="00AC0E69">
            <w:rPr>
              <w:b/>
              <w:color w:val="FFFFFF"/>
              <w:sz w:val="18"/>
              <w:szCs w:val="18"/>
            </w:rPr>
            <w:t xml:space="preserve"> 1 </w:t>
          </w:r>
        </w:p>
      </w:tc>
      <w:tc>
        <w:tcPr>
          <w:tcW w:w="3757" w:type="dxa"/>
          <w:shd w:val="clear" w:color="auto" w:fill="C0C0C0"/>
          <w:vAlign w:val="center"/>
        </w:tcPr>
        <w:p w:rsidR="00437854" w:rsidRDefault="00437854" w:rsidP="00627C10">
          <w:pPr>
            <w:spacing w:after="60"/>
            <w:rPr>
              <w:sz w:val="18"/>
              <w:szCs w:val="18"/>
            </w:rPr>
          </w:pPr>
          <w:r>
            <w:rPr>
              <w:sz w:val="18"/>
              <w:szCs w:val="18"/>
            </w:rPr>
            <w:t>GENERAL TERMS OF SALE</w:t>
          </w:r>
        </w:p>
      </w:tc>
    </w:tr>
  </w:tbl>
  <w:p w:rsidR="00437854" w:rsidRPr="00246D33" w:rsidRDefault="00437854" w:rsidP="007C592D">
    <w:pPr>
      <w:pStyle w:val="En-tte"/>
      <w:tabs>
        <w:tab w:val="clear" w:pos="9072"/>
        <w:tab w:val="right" w:pos="9923"/>
      </w:tabs>
      <w:ind w:right="-851"/>
    </w:pPr>
    <w:r>
      <w:tab/>
    </w: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836"/>
      <w:gridCol w:w="3757"/>
    </w:tblGrid>
    <w:tr w:rsidR="00437854">
      <w:trPr>
        <w:trHeight w:val="466"/>
        <w:jc w:val="center"/>
      </w:trPr>
      <w:tc>
        <w:tcPr>
          <w:tcW w:w="1836" w:type="dxa"/>
          <w:shd w:val="clear" w:color="auto" w:fill="CC0000"/>
          <w:vAlign w:val="center"/>
        </w:tcPr>
        <w:p w:rsidR="00437854" w:rsidRPr="00AC0E69" w:rsidRDefault="00437854" w:rsidP="00627C10">
          <w:pPr>
            <w:spacing w:after="60"/>
            <w:jc w:val="center"/>
            <w:rPr>
              <w:b/>
              <w:color w:val="FFFFFF"/>
              <w:sz w:val="18"/>
              <w:szCs w:val="18"/>
            </w:rPr>
          </w:pPr>
          <w:proofErr w:type="spellStart"/>
          <w:r>
            <w:rPr>
              <w:b/>
              <w:color w:val="FFFFFF"/>
              <w:sz w:val="18"/>
              <w:szCs w:val="18"/>
            </w:rPr>
            <w:t>Appendix</w:t>
          </w:r>
          <w:proofErr w:type="spellEnd"/>
          <w:r>
            <w:rPr>
              <w:b/>
              <w:color w:val="FFFFFF"/>
              <w:sz w:val="18"/>
              <w:szCs w:val="18"/>
            </w:rPr>
            <w:t xml:space="preserve"> 2</w:t>
          </w:r>
          <w:r w:rsidRPr="00AC0E69">
            <w:rPr>
              <w:b/>
              <w:color w:val="FFFFFF"/>
              <w:sz w:val="18"/>
              <w:szCs w:val="18"/>
            </w:rPr>
            <w:t xml:space="preserve"> </w:t>
          </w:r>
        </w:p>
      </w:tc>
      <w:tc>
        <w:tcPr>
          <w:tcW w:w="3757" w:type="dxa"/>
          <w:shd w:val="clear" w:color="auto" w:fill="C0C0C0"/>
          <w:vAlign w:val="center"/>
        </w:tcPr>
        <w:p w:rsidR="00437854" w:rsidRDefault="00437854" w:rsidP="00627C10">
          <w:pPr>
            <w:spacing w:after="60"/>
            <w:rPr>
              <w:sz w:val="18"/>
              <w:szCs w:val="18"/>
            </w:rPr>
          </w:pPr>
          <w:r>
            <w:rPr>
              <w:sz w:val="18"/>
              <w:szCs w:val="18"/>
            </w:rPr>
            <w:t>COMPLIANCE CHART</w:t>
          </w:r>
        </w:p>
      </w:tc>
    </w:tr>
  </w:tbl>
  <w:p w:rsidR="00437854" w:rsidRPr="00246D33" w:rsidRDefault="00437854" w:rsidP="007C592D">
    <w:pPr>
      <w:pStyle w:val="En-tte"/>
      <w:tabs>
        <w:tab w:val="clear" w:pos="9072"/>
        <w:tab w:val="right" w:pos="9923"/>
      </w:tabs>
      <w:ind w:right="-851"/>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22"/>
      <w:gridCol w:w="5161"/>
    </w:tblGrid>
    <w:tr w:rsidR="00437854" w:rsidRPr="003B2D3B" w:rsidTr="008132B5">
      <w:trPr>
        <w:trHeight w:val="599"/>
        <w:jc w:val="center"/>
      </w:trPr>
      <w:tc>
        <w:tcPr>
          <w:tcW w:w="2522" w:type="dxa"/>
          <w:shd w:val="clear" w:color="auto" w:fill="CC0000"/>
          <w:vAlign w:val="center"/>
        </w:tcPr>
        <w:p w:rsidR="00437854" w:rsidRPr="00AC0E69" w:rsidRDefault="00437854" w:rsidP="003E05AC">
          <w:pPr>
            <w:spacing w:after="60"/>
            <w:jc w:val="center"/>
            <w:rPr>
              <w:b/>
              <w:color w:val="FFFFFF"/>
              <w:sz w:val="18"/>
              <w:szCs w:val="18"/>
            </w:rPr>
          </w:pPr>
          <w:proofErr w:type="spellStart"/>
          <w:r>
            <w:rPr>
              <w:b/>
              <w:color w:val="FFFFFF"/>
              <w:sz w:val="18"/>
              <w:szCs w:val="18"/>
            </w:rPr>
            <w:t>Appendix</w:t>
          </w:r>
          <w:proofErr w:type="spellEnd"/>
          <w:r>
            <w:rPr>
              <w:b/>
              <w:color w:val="FFFFFF"/>
              <w:sz w:val="18"/>
              <w:szCs w:val="18"/>
            </w:rPr>
            <w:t xml:space="preserve"> 3</w:t>
          </w:r>
          <w:r w:rsidRPr="00AC0E69">
            <w:rPr>
              <w:b/>
              <w:color w:val="FFFFFF"/>
              <w:sz w:val="18"/>
              <w:szCs w:val="18"/>
            </w:rPr>
            <w:t xml:space="preserve"> </w:t>
          </w:r>
        </w:p>
      </w:tc>
      <w:tc>
        <w:tcPr>
          <w:tcW w:w="5161" w:type="dxa"/>
          <w:shd w:val="clear" w:color="auto" w:fill="C0C0C0"/>
          <w:vAlign w:val="center"/>
        </w:tcPr>
        <w:p w:rsidR="00437854" w:rsidRPr="00F04686" w:rsidRDefault="00437854" w:rsidP="003E05AC">
          <w:pPr>
            <w:spacing w:after="60"/>
            <w:jc w:val="center"/>
            <w:rPr>
              <w:sz w:val="18"/>
              <w:szCs w:val="18"/>
              <w:lang w:val="en-GB"/>
            </w:rPr>
          </w:pPr>
          <w:r w:rsidRPr="00F04686">
            <w:rPr>
              <w:sz w:val="18"/>
              <w:szCs w:val="18"/>
              <w:lang w:val="en-GB"/>
            </w:rPr>
            <w:t>RECOMMENDATION FOR THE USE OF A STEERING GEAR</w:t>
          </w:r>
        </w:p>
      </w:tc>
    </w:tr>
  </w:tbl>
  <w:p w:rsidR="00437854" w:rsidRPr="00E04768" w:rsidRDefault="00437854" w:rsidP="002047C7">
    <w:pPr>
      <w:pStyle w:val="En-tte"/>
      <w:tabs>
        <w:tab w:val="clear" w:pos="9072"/>
        <w:tab w:val="right" w:pos="9923"/>
      </w:tabs>
      <w:ind w:right="-851"/>
      <w:rPr>
        <w:lang w:val="en-GB"/>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22"/>
      <w:gridCol w:w="5161"/>
    </w:tblGrid>
    <w:tr w:rsidR="00437854" w:rsidRPr="003B2D3B" w:rsidTr="008132B5">
      <w:trPr>
        <w:trHeight w:val="599"/>
        <w:jc w:val="center"/>
      </w:trPr>
      <w:tc>
        <w:tcPr>
          <w:tcW w:w="2522" w:type="dxa"/>
          <w:shd w:val="clear" w:color="auto" w:fill="CC0000"/>
          <w:vAlign w:val="center"/>
        </w:tcPr>
        <w:p w:rsidR="00437854" w:rsidRPr="00AC0E69" w:rsidRDefault="00437854" w:rsidP="008132B5">
          <w:pPr>
            <w:spacing w:after="60"/>
            <w:jc w:val="center"/>
            <w:rPr>
              <w:b/>
              <w:color w:val="FFFFFF"/>
              <w:sz w:val="18"/>
              <w:szCs w:val="18"/>
            </w:rPr>
          </w:pPr>
          <w:proofErr w:type="spellStart"/>
          <w:r>
            <w:rPr>
              <w:b/>
              <w:color w:val="FFFFFF"/>
              <w:sz w:val="18"/>
              <w:szCs w:val="18"/>
            </w:rPr>
            <w:t>Appendix</w:t>
          </w:r>
          <w:proofErr w:type="spellEnd"/>
          <w:r>
            <w:rPr>
              <w:b/>
              <w:color w:val="FFFFFF"/>
              <w:sz w:val="18"/>
              <w:szCs w:val="18"/>
            </w:rPr>
            <w:t xml:space="preserve"> 3</w:t>
          </w:r>
          <w:r w:rsidRPr="00AC0E69">
            <w:rPr>
              <w:b/>
              <w:color w:val="FFFFFF"/>
              <w:sz w:val="18"/>
              <w:szCs w:val="18"/>
            </w:rPr>
            <w:t xml:space="preserve"> </w:t>
          </w:r>
        </w:p>
      </w:tc>
      <w:tc>
        <w:tcPr>
          <w:tcW w:w="5161" w:type="dxa"/>
          <w:shd w:val="clear" w:color="auto" w:fill="C0C0C0"/>
          <w:vAlign w:val="center"/>
        </w:tcPr>
        <w:p w:rsidR="00437854" w:rsidRPr="00F04686" w:rsidRDefault="00437854" w:rsidP="008132B5">
          <w:pPr>
            <w:spacing w:after="60"/>
            <w:jc w:val="center"/>
            <w:rPr>
              <w:sz w:val="18"/>
              <w:szCs w:val="18"/>
              <w:lang w:val="en-GB"/>
            </w:rPr>
          </w:pPr>
          <w:r w:rsidRPr="00F04686">
            <w:rPr>
              <w:sz w:val="18"/>
              <w:szCs w:val="18"/>
              <w:lang w:val="en-GB"/>
            </w:rPr>
            <w:t>RECOMMENDATION FOR THE USE OF A STEERING GEAR</w:t>
          </w:r>
        </w:p>
      </w:tc>
    </w:tr>
  </w:tbl>
  <w:p w:rsidR="00437854" w:rsidRPr="00F04686" w:rsidRDefault="00437854" w:rsidP="00C4455F">
    <w:pPr>
      <w:pStyle w:val="En-tte"/>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A0FF5"/>
    <w:multiLevelType w:val="hybridMultilevel"/>
    <w:tmpl w:val="BE6252D4"/>
    <w:lvl w:ilvl="0" w:tplc="F32216C4">
      <w:start w:val="1"/>
      <w:numFmt w:val="upperRoman"/>
      <w:lvlText w:val="%1-"/>
      <w:lvlJc w:val="left"/>
      <w:pPr>
        <w:ind w:left="1080" w:hanging="72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
    <w:nsid w:val="136F2D40"/>
    <w:multiLevelType w:val="hybridMultilevel"/>
    <w:tmpl w:val="BE900C4E"/>
    <w:lvl w:ilvl="0" w:tplc="24287B0C">
      <w:start w:val="2"/>
      <w:numFmt w:val="bullet"/>
      <w:lvlText w:val=""/>
      <w:lvlJc w:val="left"/>
      <w:pPr>
        <w:tabs>
          <w:tab w:val="num" w:pos="360"/>
        </w:tabs>
        <w:ind w:left="360" w:hanging="360"/>
      </w:pPr>
      <w:rPr>
        <w:rFonts w:ascii="Wingdings" w:eastAsia="MS Mincho" w:hAnsi="Wingdings" w:hint="default"/>
        <w:color w:val="CC00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0D364EA"/>
    <w:multiLevelType w:val="hybridMultilevel"/>
    <w:tmpl w:val="6298CAC8"/>
    <w:lvl w:ilvl="0" w:tplc="E958821E">
      <w:start w:val="2"/>
      <w:numFmt w:val="bullet"/>
      <w:lvlText w:val="-"/>
      <w:lvlJc w:val="left"/>
      <w:pPr>
        <w:tabs>
          <w:tab w:val="num" w:pos="360"/>
        </w:tabs>
        <w:ind w:left="360" w:hanging="360"/>
      </w:pPr>
      <w:rPr>
        <w:rFonts w:ascii="Tahoma" w:eastAsia="MS Mincho" w:hAnsi="Tahoma" w:cs="Tahoma"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nsid w:val="2EDB5245"/>
    <w:multiLevelType w:val="hybridMultilevel"/>
    <w:tmpl w:val="B1B051D8"/>
    <w:lvl w:ilvl="0" w:tplc="24287B0C">
      <w:start w:val="2"/>
      <w:numFmt w:val="bullet"/>
      <w:lvlText w:val=""/>
      <w:lvlJc w:val="left"/>
      <w:pPr>
        <w:tabs>
          <w:tab w:val="num" w:pos="360"/>
        </w:tabs>
        <w:ind w:left="360" w:hanging="360"/>
      </w:pPr>
      <w:rPr>
        <w:rFonts w:ascii="Wingdings" w:eastAsia="MS Mincho" w:hAnsi="Wingdings" w:hint="default"/>
        <w:color w:val="CC0000"/>
      </w:rPr>
    </w:lvl>
    <w:lvl w:ilvl="1" w:tplc="1E9EE018">
      <w:start w:val="1"/>
      <w:numFmt w:val="decimal"/>
      <w:lvlText w:val="%2."/>
      <w:lvlJc w:val="left"/>
      <w:pPr>
        <w:tabs>
          <w:tab w:val="num" w:pos="1440"/>
        </w:tabs>
        <w:ind w:left="1440" w:hanging="360"/>
      </w:pPr>
      <w:rPr>
        <w:rFonts w:hint="default"/>
      </w:rPr>
    </w:lvl>
    <w:lvl w:ilvl="2" w:tplc="65D03E1A">
      <w:start w:val="2"/>
      <w:numFmt w:val="upperRoman"/>
      <w:lvlText w:val="%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F34201"/>
    <w:multiLevelType w:val="multilevel"/>
    <w:tmpl w:val="AB940272"/>
    <w:styleLink w:val="Listeencours1"/>
    <w:lvl w:ilvl="0">
      <w:start w:val="5"/>
      <w:numFmt w:val="decimal"/>
      <w:lvlText w:val="%1."/>
      <w:lvlJc w:val="left"/>
      <w:pPr>
        <w:tabs>
          <w:tab w:val="num" w:pos="1353"/>
        </w:tabs>
        <w:ind w:left="1353" w:hanging="645"/>
      </w:pPr>
      <w:rPr>
        <w:rFonts w:hint="default"/>
      </w:rPr>
    </w:lvl>
    <w:lvl w:ilvl="1">
      <w:start w:val="1"/>
      <w:numFmt w:val="decimal"/>
      <w:lvlText w:val="%1.%2."/>
      <w:lvlJc w:val="left"/>
      <w:pPr>
        <w:tabs>
          <w:tab w:val="num" w:pos="1608"/>
        </w:tabs>
        <w:ind w:left="1608" w:hanging="720"/>
      </w:pPr>
      <w:rPr>
        <w:rFonts w:hint="default"/>
      </w:rPr>
    </w:lvl>
    <w:lvl w:ilvl="2">
      <w:start w:val="2"/>
      <w:numFmt w:val="decimal"/>
      <w:lvlText w:val="%1.%2.%3."/>
      <w:lvlJc w:val="left"/>
      <w:pPr>
        <w:tabs>
          <w:tab w:val="num" w:pos="2148"/>
        </w:tabs>
        <w:ind w:left="2148" w:hanging="1080"/>
      </w:pPr>
      <w:rPr>
        <w:rFonts w:hint="default"/>
      </w:rPr>
    </w:lvl>
    <w:lvl w:ilvl="3">
      <w:start w:val="1"/>
      <w:numFmt w:val="decimal"/>
      <w:lvlText w:val="%1.%2.%3.%4."/>
      <w:lvlJc w:val="left"/>
      <w:pPr>
        <w:tabs>
          <w:tab w:val="num" w:pos="2328"/>
        </w:tabs>
        <w:ind w:left="2328" w:hanging="1080"/>
      </w:pPr>
      <w:rPr>
        <w:rFonts w:hint="default"/>
      </w:rPr>
    </w:lvl>
    <w:lvl w:ilvl="4">
      <w:start w:val="1"/>
      <w:numFmt w:val="decimal"/>
      <w:lvlText w:val="%1.%2.%3.%4.%5."/>
      <w:lvlJc w:val="left"/>
      <w:pPr>
        <w:tabs>
          <w:tab w:val="num" w:pos="2868"/>
        </w:tabs>
        <w:ind w:left="2868" w:hanging="1440"/>
      </w:pPr>
      <w:rPr>
        <w:rFonts w:hint="default"/>
      </w:rPr>
    </w:lvl>
    <w:lvl w:ilvl="5">
      <w:start w:val="1"/>
      <w:numFmt w:val="decimal"/>
      <w:lvlText w:val="%1.%2.%3.%4.%5.%6."/>
      <w:lvlJc w:val="left"/>
      <w:pPr>
        <w:tabs>
          <w:tab w:val="num" w:pos="3408"/>
        </w:tabs>
        <w:ind w:left="3408" w:hanging="1800"/>
      </w:pPr>
      <w:rPr>
        <w:rFonts w:hint="default"/>
      </w:rPr>
    </w:lvl>
    <w:lvl w:ilvl="6">
      <w:start w:val="1"/>
      <w:numFmt w:val="decimal"/>
      <w:lvlText w:val="%1.%2.%3.%4.%5.%6.%7."/>
      <w:lvlJc w:val="left"/>
      <w:pPr>
        <w:tabs>
          <w:tab w:val="num" w:pos="3588"/>
        </w:tabs>
        <w:ind w:left="3588" w:hanging="1800"/>
      </w:pPr>
      <w:rPr>
        <w:rFonts w:hint="default"/>
      </w:rPr>
    </w:lvl>
    <w:lvl w:ilvl="7">
      <w:start w:val="1"/>
      <w:numFmt w:val="decimal"/>
      <w:lvlText w:val="%1.%2.%3.%4.%5.%6.%7.%8."/>
      <w:lvlJc w:val="left"/>
      <w:pPr>
        <w:tabs>
          <w:tab w:val="num" w:pos="4128"/>
        </w:tabs>
        <w:ind w:left="4128" w:hanging="2160"/>
      </w:pPr>
      <w:rPr>
        <w:rFonts w:hint="default"/>
      </w:rPr>
    </w:lvl>
    <w:lvl w:ilvl="8">
      <w:start w:val="1"/>
      <w:numFmt w:val="decimal"/>
      <w:lvlText w:val="%1.%2.%3.%4.%5.%6.%7.%8.%9."/>
      <w:lvlJc w:val="left"/>
      <w:pPr>
        <w:tabs>
          <w:tab w:val="num" w:pos="4668"/>
        </w:tabs>
        <w:ind w:left="4668" w:hanging="2520"/>
      </w:pPr>
      <w:rPr>
        <w:rFonts w:hint="default"/>
      </w:rPr>
    </w:lvl>
  </w:abstractNum>
  <w:abstractNum w:abstractNumId="5">
    <w:nsid w:val="34E03379"/>
    <w:multiLevelType w:val="hybridMultilevel"/>
    <w:tmpl w:val="084CB602"/>
    <w:lvl w:ilvl="0" w:tplc="FFFFFFFF">
      <w:numFmt w:val="bullet"/>
      <w:lvlText w:val="-"/>
      <w:lvlJc w:val="left"/>
      <w:pPr>
        <w:tabs>
          <w:tab w:val="num" w:pos="720"/>
        </w:tabs>
        <w:ind w:left="720" w:hanging="360"/>
      </w:pPr>
      <w:rPr>
        <w:rFonts w:ascii="Arial" w:eastAsia="MS Mincho" w:hAnsi="Arial" w:cs="Arial" w:hint="default"/>
      </w:rPr>
    </w:lvl>
    <w:lvl w:ilvl="1" w:tplc="5DF4DE30" w:tentative="1">
      <w:start w:val="1"/>
      <w:numFmt w:val="bullet"/>
      <w:lvlText w:val="o"/>
      <w:lvlJc w:val="left"/>
      <w:pPr>
        <w:tabs>
          <w:tab w:val="num" w:pos="1440"/>
        </w:tabs>
        <w:ind w:left="1440" w:hanging="360"/>
      </w:pPr>
      <w:rPr>
        <w:rFonts w:ascii="Courier New" w:hAnsi="Courier New" w:cs="Courier New" w:hint="default"/>
      </w:rPr>
    </w:lvl>
    <w:lvl w:ilvl="2" w:tplc="5762CC16" w:tentative="1">
      <w:start w:val="1"/>
      <w:numFmt w:val="bullet"/>
      <w:lvlText w:val=""/>
      <w:lvlJc w:val="left"/>
      <w:pPr>
        <w:tabs>
          <w:tab w:val="num" w:pos="2160"/>
        </w:tabs>
        <w:ind w:left="2160" w:hanging="360"/>
      </w:pPr>
      <w:rPr>
        <w:rFonts w:ascii="Wingdings" w:hAnsi="Wingdings" w:hint="default"/>
      </w:rPr>
    </w:lvl>
    <w:lvl w:ilvl="3" w:tplc="F8F0DA24" w:tentative="1">
      <w:start w:val="1"/>
      <w:numFmt w:val="bullet"/>
      <w:lvlText w:val=""/>
      <w:lvlJc w:val="left"/>
      <w:pPr>
        <w:tabs>
          <w:tab w:val="num" w:pos="2880"/>
        </w:tabs>
        <w:ind w:left="2880" w:hanging="360"/>
      </w:pPr>
      <w:rPr>
        <w:rFonts w:ascii="Symbol" w:hAnsi="Symbol" w:hint="default"/>
      </w:rPr>
    </w:lvl>
    <w:lvl w:ilvl="4" w:tplc="4176C3D4" w:tentative="1">
      <w:start w:val="1"/>
      <w:numFmt w:val="bullet"/>
      <w:lvlText w:val="o"/>
      <w:lvlJc w:val="left"/>
      <w:pPr>
        <w:tabs>
          <w:tab w:val="num" w:pos="3600"/>
        </w:tabs>
        <w:ind w:left="3600" w:hanging="360"/>
      </w:pPr>
      <w:rPr>
        <w:rFonts w:ascii="Courier New" w:hAnsi="Courier New" w:cs="Courier New" w:hint="default"/>
      </w:rPr>
    </w:lvl>
    <w:lvl w:ilvl="5" w:tplc="2BAA852A" w:tentative="1">
      <w:start w:val="1"/>
      <w:numFmt w:val="bullet"/>
      <w:lvlText w:val=""/>
      <w:lvlJc w:val="left"/>
      <w:pPr>
        <w:tabs>
          <w:tab w:val="num" w:pos="4320"/>
        </w:tabs>
        <w:ind w:left="4320" w:hanging="360"/>
      </w:pPr>
      <w:rPr>
        <w:rFonts w:ascii="Wingdings" w:hAnsi="Wingdings" w:hint="default"/>
      </w:rPr>
    </w:lvl>
    <w:lvl w:ilvl="6" w:tplc="18026CE4" w:tentative="1">
      <w:start w:val="1"/>
      <w:numFmt w:val="bullet"/>
      <w:lvlText w:val=""/>
      <w:lvlJc w:val="left"/>
      <w:pPr>
        <w:tabs>
          <w:tab w:val="num" w:pos="5040"/>
        </w:tabs>
        <w:ind w:left="5040" w:hanging="360"/>
      </w:pPr>
      <w:rPr>
        <w:rFonts w:ascii="Symbol" w:hAnsi="Symbol" w:hint="default"/>
      </w:rPr>
    </w:lvl>
    <w:lvl w:ilvl="7" w:tplc="DF28B9AA" w:tentative="1">
      <w:start w:val="1"/>
      <w:numFmt w:val="bullet"/>
      <w:lvlText w:val="o"/>
      <w:lvlJc w:val="left"/>
      <w:pPr>
        <w:tabs>
          <w:tab w:val="num" w:pos="5760"/>
        </w:tabs>
        <w:ind w:left="5760" w:hanging="360"/>
      </w:pPr>
      <w:rPr>
        <w:rFonts w:ascii="Courier New" w:hAnsi="Courier New" w:cs="Courier New" w:hint="default"/>
      </w:rPr>
    </w:lvl>
    <w:lvl w:ilvl="8" w:tplc="2244D52E" w:tentative="1">
      <w:start w:val="1"/>
      <w:numFmt w:val="bullet"/>
      <w:lvlText w:val=""/>
      <w:lvlJc w:val="left"/>
      <w:pPr>
        <w:tabs>
          <w:tab w:val="num" w:pos="6480"/>
        </w:tabs>
        <w:ind w:left="6480" w:hanging="360"/>
      </w:pPr>
      <w:rPr>
        <w:rFonts w:ascii="Wingdings" w:hAnsi="Wingdings" w:hint="default"/>
      </w:rPr>
    </w:lvl>
  </w:abstractNum>
  <w:abstractNum w:abstractNumId="6">
    <w:nsid w:val="36F10492"/>
    <w:multiLevelType w:val="hybridMultilevel"/>
    <w:tmpl w:val="2FCE6664"/>
    <w:lvl w:ilvl="0" w:tplc="FFFFFFFF">
      <w:numFmt w:val="bullet"/>
      <w:lvlText w:val="-"/>
      <w:lvlJc w:val="left"/>
      <w:pPr>
        <w:tabs>
          <w:tab w:val="num" w:pos="720"/>
        </w:tabs>
        <w:ind w:left="720" w:hanging="360"/>
      </w:pPr>
      <w:rPr>
        <w:rFonts w:ascii="Arial" w:eastAsia="MS Mincho" w:hAnsi="Arial" w:cs="Arial" w:hint="default"/>
      </w:rPr>
    </w:lvl>
    <w:lvl w:ilvl="1" w:tplc="8C1EC590">
      <w:start w:val="1"/>
      <w:numFmt w:val="bullet"/>
      <w:lvlText w:val="o"/>
      <w:lvlJc w:val="left"/>
      <w:pPr>
        <w:tabs>
          <w:tab w:val="num" w:pos="1440"/>
        </w:tabs>
        <w:ind w:left="1440" w:hanging="360"/>
      </w:pPr>
      <w:rPr>
        <w:rFonts w:ascii="Courier New" w:hAnsi="Courier New" w:cs="Courier New" w:hint="default"/>
      </w:rPr>
    </w:lvl>
    <w:lvl w:ilvl="2" w:tplc="DF60EA70">
      <w:start w:val="1"/>
      <w:numFmt w:val="bullet"/>
      <w:lvlText w:val=""/>
      <w:lvlJc w:val="left"/>
      <w:pPr>
        <w:tabs>
          <w:tab w:val="num" w:pos="2160"/>
        </w:tabs>
        <w:ind w:left="2160" w:hanging="360"/>
      </w:pPr>
      <w:rPr>
        <w:rFonts w:ascii="Wingdings" w:hAnsi="Wingdings" w:hint="default"/>
      </w:rPr>
    </w:lvl>
    <w:lvl w:ilvl="3" w:tplc="522CF6F4" w:tentative="1">
      <w:start w:val="1"/>
      <w:numFmt w:val="bullet"/>
      <w:lvlText w:val=""/>
      <w:lvlJc w:val="left"/>
      <w:pPr>
        <w:tabs>
          <w:tab w:val="num" w:pos="2880"/>
        </w:tabs>
        <w:ind w:left="2880" w:hanging="360"/>
      </w:pPr>
      <w:rPr>
        <w:rFonts w:ascii="Symbol" w:hAnsi="Symbol" w:hint="default"/>
      </w:rPr>
    </w:lvl>
    <w:lvl w:ilvl="4" w:tplc="8762213E" w:tentative="1">
      <w:start w:val="1"/>
      <w:numFmt w:val="bullet"/>
      <w:lvlText w:val="o"/>
      <w:lvlJc w:val="left"/>
      <w:pPr>
        <w:tabs>
          <w:tab w:val="num" w:pos="3600"/>
        </w:tabs>
        <w:ind w:left="3600" w:hanging="360"/>
      </w:pPr>
      <w:rPr>
        <w:rFonts w:ascii="Courier New" w:hAnsi="Courier New" w:cs="Courier New" w:hint="default"/>
      </w:rPr>
    </w:lvl>
    <w:lvl w:ilvl="5" w:tplc="B5981DD2" w:tentative="1">
      <w:start w:val="1"/>
      <w:numFmt w:val="bullet"/>
      <w:lvlText w:val=""/>
      <w:lvlJc w:val="left"/>
      <w:pPr>
        <w:tabs>
          <w:tab w:val="num" w:pos="4320"/>
        </w:tabs>
        <w:ind w:left="4320" w:hanging="360"/>
      </w:pPr>
      <w:rPr>
        <w:rFonts w:ascii="Wingdings" w:hAnsi="Wingdings" w:hint="default"/>
      </w:rPr>
    </w:lvl>
    <w:lvl w:ilvl="6" w:tplc="6246B3AA" w:tentative="1">
      <w:start w:val="1"/>
      <w:numFmt w:val="bullet"/>
      <w:lvlText w:val=""/>
      <w:lvlJc w:val="left"/>
      <w:pPr>
        <w:tabs>
          <w:tab w:val="num" w:pos="5040"/>
        </w:tabs>
        <w:ind w:left="5040" w:hanging="360"/>
      </w:pPr>
      <w:rPr>
        <w:rFonts w:ascii="Symbol" w:hAnsi="Symbol" w:hint="default"/>
      </w:rPr>
    </w:lvl>
    <w:lvl w:ilvl="7" w:tplc="1312FDCC" w:tentative="1">
      <w:start w:val="1"/>
      <w:numFmt w:val="bullet"/>
      <w:lvlText w:val="o"/>
      <w:lvlJc w:val="left"/>
      <w:pPr>
        <w:tabs>
          <w:tab w:val="num" w:pos="5760"/>
        </w:tabs>
        <w:ind w:left="5760" w:hanging="360"/>
      </w:pPr>
      <w:rPr>
        <w:rFonts w:ascii="Courier New" w:hAnsi="Courier New" w:cs="Courier New" w:hint="default"/>
      </w:rPr>
    </w:lvl>
    <w:lvl w:ilvl="8" w:tplc="132866C0" w:tentative="1">
      <w:start w:val="1"/>
      <w:numFmt w:val="bullet"/>
      <w:lvlText w:val=""/>
      <w:lvlJc w:val="left"/>
      <w:pPr>
        <w:tabs>
          <w:tab w:val="num" w:pos="6480"/>
        </w:tabs>
        <w:ind w:left="6480" w:hanging="360"/>
      </w:pPr>
      <w:rPr>
        <w:rFonts w:ascii="Wingdings" w:hAnsi="Wingdings" w:hint="default"/>
      </w:rPr>
    </w:lvl>
  </w:abstractNum>
  <w:abstractNum w:abstractNumId="7">
    <w:nsid w:val="3F7C4457"/>
    <w:multiLevelType w:val="hybridMultilevel"/>
    <w:tmpl w:val="E21862D4"/>
    <w:lvl w:ilvl="0" w:tplc="325ED1A2">
      <w:numFmt w:val="bullet"/>
      <w:lvlText w:val="-"/>
      <w:lvlJc w:val="left"/>
      <w:pPr>
        <w:tabs>
          <w:tab w:val="num" w:pos="720"/>
        </w:tabs>
        <w:ind w:left="720" w:hanging="360"/>
      </w:pPr>
      <w:rPr>
        <w:rFonts w:ascii="Arial" w:eastAsia="MS Mincho" w:hAnsi="Arial" w:cs="Arial" w:hint="default"/>
      </w:rPr>
    </w:lvl>
    <w:lvl w:ilvl="1" w:tplc="B44AE878">
      <w:start w:val="1"/>
      <w:numFmt w:val="bullet"/>
      <w:lvlText w:val="o"/>
      <w:lvlJc w:val="left"/>
      <w:pPr>
        <w:tabs>
          <w:tab w:val="num" w:pos="1440"/>
        </w:tabs>
        <w:ind w:left="1440" w:hanging="360"/>
      </w:pPr>
      <w:rPr>
        <w:rFonts w:ascii="Courier New" w:hAnsi="Courier New" w:cs="Courier New" w:hint="default"/>
      </w:rPr>
    </w:lvl>
    <w:lvl w:ilvl="2" w:tplc="0B02C122">
      <w:start w:val="1"/>
      <w:numFmt w:val="bullet"/>
      <w:lvlText w:val=""/>
      <w:lvlJc w:val="left"/>
      <w:pPr>
        <w:tabs>
          <w:tab w:val="num" w:pos="2160"/>
        </w:tabs>
        <w:ind w:left="2160" w:hanging="360"/>
      </w:pPr>
      <w:rPr>
        <w:rFonts w:ascii="Wingdings" w:hAnsi="Wingdings" w:hint="default"/>
      </w:rPr>
    </w:lvl>
    <w:lvl w:ilvl="3" w:tplc="A8EE5ADA" w:tentative="1">
      <w:start w:val="1"/>
      <w:numFmt w:val="bullet"/>
      <w:lvlText w:val=""/>
      <w:lvlJc w:val="left"/>
      <w:pPr>
        <w:tabs>
          <w:tab w:val="num" w:pos="2880"/>
        </w:tabs>
        <w:ind w:left="2880" w:hanging="360"/>
      </w:pPr>
      <w:rPr>
        <w:rFonts w:ascii="Symbol" w:hAnsi="Symbol" w:hint="default"/>
      </w:rPr>
    </w:lvl>
    <w:lvl w:ilvl="4" w:tplc="D16822C2" w:tentative="1">
      <w:start w:val="1"/>
      <w:numFmt w:val="bullet"/>
      <w:lvlText w:val="o"/>
      <w:lvlJc w:val="left"/>
      <w:pPr>
        <w:tabs>
          <w:tab w:val="num" w:pos="3600"/>
        </w:tabs>
        <w:ind w:left="3600" w:hanging="360"/>
      </w:pPr>
      <w:rPr>
        <w:rFonts w:ascii="Courier New" w:hAnsi="Courier New" w:cs="Courier New" w:hint="default"/>
      </w:rPr>
    </w:lvl>
    <w:lvl w:ilvl="5" w:tplc="EAF0B91A" w:tentative="1">
      <w:start w:val="1"/>
      <w:numFmt w:val="bullet"/>
      <w:lvlText w:val=""/>
      <w:lvlJc w:val="left"/>
      <w:pPr>
        <w:tabs>
          <w:tab w:val="num" w:pos="4320"/>
        </w:tabs>
        <w:ind w:left="4320" w:hanging="360"/>
      </w:pPr>
      <w:rPr>
        <w:rFonts w:ascii="Wingdings" w:hAnsi="Wingdings" w:hint="default"/>
      </w:rPr>
    </w:lvl>
    <w:lvl w:ilvl="6" w:tplc="C13ED8BC" w:tentative="1">
      <w:start w:val="1"/>
      <w:numFmt w:val="bullet"/>
      <w:lvlText w:val=""/>
      <w:lvlJc w:val="left"/>
      <w:pPr>
        <w:tabs>
          <w:tab w:val="num" w:pos="5040"/>
        </w:tabs>
        <w:ind w:left="5040" w:hanging="360"/>
      </w:pPr>
      <w:rPr>
        <w:rFonts w:ascii="Symbol" w:hAnsi="Symbol" w:hint="default"/>
      </w:rPr>
    </w:lvl>
    <w:lvl w:ilvl="7" w:tplc="515C8D9A" w:tentative="1">
      <w:start w:val="1"/>
      <w:numFmt w:val="bullet"/>
      <w:lvlText w:val="o"/>
      <w:lvlJc w:val="left"/>
      <w:pPr>
        <w:tabs>
          <w:tab w:val="num" w:pos="5760"/>
        </w:tabs>
        <w:ind w:left="5760" w:hanging="360"/>
      </w:pPr>
      <w:rPr>
        <w:rFonts w:ascii="Courier New" w:hAnsi="Courier New" w:cs="Courier New" w:hint="default"/>
      </w:rPr>
    </w:lvl>
    <w:lvl w:ilvl="8" w:tplc="B4026532" w:tentative="1">
      <w:start w:val="1"/>
      <w:numFmt w:val="bullet"/>
      <w:lvlText w:val=""/>
      <w:lvlJc w:val="left"/>
      <w:pPr>
        <w:tabs>
          <w:tab w:val="num" w:pos="6480"/>
        </w:tabs>
        <w:ind w:left="6480" w:hanging="360"/>
      </w:pPr>
      <w:rPr>
        <w:rFonts w:ascii="Wingdings" w:hAnsi="Wingdings" w:hint="default"/>
      </w:rPr>
    </w:lvl>
  </w:abstractNum>
  <w:abstractNum w:abstractNumId="8">
    <w:nsid w:val="48912ADE"/>
    <w:multiLevelType w:val="multilevel"/>
    <w:tmpl w:val="DF320E76"/>
    <w:lvl w:ilvl="0">
      <w:start w:val="1"/>
      <w:numFmt w:val="decimal"/>
      <w:lvlText w:val="%1."/>
      <w:lvlJc w:val="left"/>
      <w:pPr>
        <w:tabs>
          <w:tab w:val="num" w:pos="645"/>
        </w:tabs>
        <w:ind w:left="645" w:hanging="645"/>
      </w:pPr>
      <w:rPr>
        <w:rFonts w:hint="default"/>
        <w:b/>
      </w:rPr>
    </w:lvl>
    <w:lvl w:ilvl="1">
      <w:start w:val="1"/>
      <w:numFmt w:val="decimal"/>
      <w:lvlText w:val="%1.%2."/>
      <w:lvlJc w:val="left"/>
      <w:pPr>
        <w:tabs>
          <w:tab w:val="num" w:pos="900"/>
        </w:tabs>
        <w:ind w:left="900" w:hanging="720"/>
      </w:pPr>
      <w:rPr>
        <w:rFonts w:hint="default"/>
      </w:rPr>
    </w:lvl>
    <w:lvl w:ilvl="2">
      <w:start w:val="2"/>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700"/>
        </w:tabs>
        <w:ind w:left="2700" w:hanging="180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960"/>
        </w:tabs>
        <w:ind w:left="3960" w:hanging="2520"/>
      </w:pPr>
      <w:rPr>
        <w:rFonts w:hint="default"/>
      </w:rPr>
    </w:lvl>
  </w:abstractNum>
  <w:abstractNum w:abstractNumId="9">
    <w:nsid w:val="498A7E55"/>
    <w:multiLevelType w:val="multilevel"/>
    <w:tmpl w:val="98988498"/>
    <w:lvl w:ilvl="0">
      <w:start w:val="5"/>
      <w:numFmt w:val="decimal"/>
      <w:lvlText w:val="%1."/>
      <w:lvlJc w:val="left"/>
      <w:pPr>
        <w:tabs>
          <w:tab w:val="num" w:pos="765"/>
        </w:tabs>
        <w:ind w:left="765" w:hanging="765"/>
      </w:pPr>
      <w:rPr>
        <w:rFonts w:hint="default"/>
      </w:rPr>
    </w:lvl>
    <w:lvl w:ilvl="1">
      <w:start w:val="1"/>
      <w:numFmt w:val="decimal"/>
      <w:lvlText w:val="%1.%2."/>
      <w:lvlJc w:val="left"/>
      <w:pPr>
        <w:tabs>
          <w:tab w:val="num" w:pos="945"/>
        </w:tabs>
        <w:ind w:left="945" w:hanging="765"/>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700"/>
        </w:tabs>
        <w:ind w:left="2700" w:hanging="180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960"/>
        </w:tabs>
        <w:ind w:left="3960" w:hanging="2520"/>
      </w:pPr>
      <w:rPr>
        <w:rFonts w:hint="default"/>
      </w:rPr>
    </w:lvl>
  </w:abstractNum>
  <w:abstractNum w:abstractNumId="10">
    <w:nsid w:val="4D4C2775"/>
    <w:multiLevelType w:val="hybridMultilevel"/>
    <w:tmpl w:val="D0D63B3A"/>
    <w:lvl w:ilvl="0" w:tplc="EF308D42">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F14821"/>
    <w:multiLevelType w:val="multilevel"/>
    <w:tmpl w:val="C09A8C96"/>
    <w:lvl w:ilvl="0">
      <w:start w:val="1"/>
      <w:numFmt w:val="decimal"/>
      <w:pStyle w:val="StylePropComRouge"/>
      <w:lvlText w:val="%1."/>
      <w:lvlJc w:val="left"/>
      <w:pPr>
        <w:tabs>
          <w:tab w:val="num" w:pos="360"/>
        </w:tabs>
        <w:ind w:left="360" w:hanging="360"/>
      </w:pPr>
      <w:rPr>
        <w:rFonts w:hint="default"/>
        <w:color w:val="auto"/>
      </w:rPr>
    </w:lvl>
    <w:lvl w:ilvl="1">
      <w:start w:val="1"/>
      <w:numFmt w:val="decimal"/>
      <w:isLgl/>
      <w:lvlText w:val="%1.%2"/>
      <w:lvlJc w:val="left"/>
      <w:pPr>
        <w:tabs>
          <w:tab w:val="num" w:pos="720"/>
        </w:tabs>
        <w:ind w:left="720" w:hanging="720"/>
      </w:pPr>
      <w:rPr>
        <w:rFonts w:hint="default"/>
      </w:rPr>
    </w:lvl>
    <w:lvl w:ilvl="2">
      <w:start w:val="3"/>
      <w:numFmt w:val="decimal"/>
      <w:isLgl/>
      <w:lvlText w:val="%1.%2.%3"/>
      <w:lvlJc w:val="left"/>
      <w:pPr>
        <w:tabs>
          <w:tab w:val="num" w:pos="1080"/>
        </w:tabs>
        <w:ind w:left="1080" w:hanging="1080"/>
      </w:pPr>
      <w:rPr>
        <w:rFonts w:hint="default"/>
      </w:rPr>
    </w:lvl>
    <w:lvl w:ilvl="3">
      <w:start w:val="2"/>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800"/>
        </w:tabs>
        <w:ind w:left="1800" w:hanging="1800"/>
      </w:pPr>
      <w:rPr>
        <w:rFonts w:hint="default"/>
      </w:rPr>
    </w:lvl>
    <w:lvl w:ilvl="6">
      <w:start w:val="1"/>
      <w:numFmt w:val="decimal"/>
      <w:isLgl/>
      <w:lvlText w:val="%1.%2.%3.%4.%5.%6.%7"/>
      <w:lvlJc w:val="left"/>
      <w:pPr>
        <w:tabs>
          <w:tab w:val="num" w:pos="2160"/>
        </w:tabs>
        <w:ind w:left="2160" w:hanging="216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520"/>
        </w:tabs>
        <w:ind w:left="2520" w:hanging="2520"/>
      </w:pPr>
      <w:rPr>
        <w:rFonts w:hint="default"/>
      </w:rPr>
    </w:lvl>
  </w:abstractNum>
  <w:abstractNum w:abstractNumId="12">
    <w:nsid w:val="574F345D"/>
    <w:multiLevelType w:val="hybridMultilevel"/>
    <w:tmpl w:val="31DE7FB4"/>
    <w:lvl w:ilvl="0" w:tplc="BADACE22">
      <w:numFmt w:val="bullet"/>
      <w:lvlText w:val="-"/>
      <w:lvlJc w:val="left"/>
      <w:pPr>
        <w:tabs>
          <w:tab w:val="num" w:pos="720"/>
        </w:tabs>
        <w:ind w:left="720" w:hanging="360"/>
      </w:pPr>
      <w:rPr>
        <w:rFonts w:ascii="Arial" w:eastAsia="MS Mincho" w:hAnsi="Arial" w:cs="Arial" w:hint="default"/>
      </w:rPr>
    </w:lvl>
    <w:lvl w:ilvl="1" w:tplc="7A0A4DEC">
      <w:start w:val="1"/>
      <w:numFmt w:val="bullet"/>
      <w:lvlText w:val="o"/>
      <w:lvlJc w:val="left"/>
      <w:pPr>
        <w:tabs>
          <w:tab w:val="num" w:pos="1440"/>
        </w:tabs>
        <w:ind w:left="1440" w:hanging="360"/>
      </w:pPr>
      <w:rPr>
        <w:rFonts w:ascii="Courier New" w:hAnsi="Courier New" w:cs="Courier New" w:hint="default"/>
      </w:rPr>
    </w:lvl>
    <w:lvl w:ilvl="2" w:tplc="ED207912" w:tentative="1">
      <w:start w:val="1"/>
      <w:numFmt w:val="bullet"/>
      <w:lvlText w:val=""/>
      <w:lvlJc w:val="left"/>
      <w:pPr>
        <w:tabs>
          <w:tab w:val="num" w:pos="2160"/>
        </w:tabs>
        <w:ind w:left="2160" w:hanging="360"/>
      </w:pPr>
      <w:rPr>
        <w:rFonts w:ascii="Wingdings" w:hAnsi="Wingdings" w:hint="default"/>
      </w:rPr>
    </w:lvl>
    <w:lvl w:ilvl="3" w:tplc="1EB6A79C" w:tentative="1">
      <w:start w:val="1"/>
      <w:numFmt w:val="bullet"/>
      <w:lvlText w:val=""/>
      <w:lvlJc w:val="left"/>
      <w:pPr>
        <w:tabs>
          <w:tab w:val="num" w:pos="2880"/>
        </w:tabs>
        <w:ind w:left="2880" w:hanging="360"/>
      </w:pPr>
      <w:rPr>
        <w:rFonts w:ascii="Symbol" w:hAnsi="Symbol" w:hint="default"/>
      </w:rPr>
    </w:lvl>
    <w:lvl w:ilvl="4" w:tplc="A0A8C17E" w:tentative="1">
      <w:start w:val="1"/>
      <w:numFmt w:val="bullet"/>
      <w:lvlText w:val="o"/>
      <w:lvlJc w:val="left"/>
      <w:pPr>
        <w:tabs>
          <w:tab w:val="num" w:pos="3600"/>
        </w:tabs>
        <w:ind w:left="3600" w:hanging="360"/>
      </w:pPr>
      <w:rPr>
        <w:rFonts w:ascii="Courier New" w:hAnsi="Courier New" w:cs="Courier New" w:hint="default"/>
      </w:rPr>
    </w:lvl>
    <w:lvl w:ilvl="5" w:tplc="BAE2F8F2" w:tentative="1">
      <w:start w:val="1"/>
      <w:numFmt w:val="bullet"/>
      <w:lvlText w:val=""/>
      <w:lvlJc w:val="left"/>
      <w:pPr>
        <w:tabs>
          <w:tab w:val="num" w:pos="4320"/>
        </w:tabs>
        <w:ind w:left="4320" w:hanging="360"/>
      </w:pPr>
      <w:rPr>
        <w:rFonts w:ascii="Wingdings" w:hAnsi="Wingdings" w:hint="default"/>
      </w:rPr>
    </w:lvl>
    <w:lvl w:ilvl="6" w:tplc="F23215C6" w:tentative="1">
      <w:start w:val="1"/>
      <w:numFmt w:val="bullet"/>
      <w:lvlText w:val=""/>
      <w:lvlJc w:val="left"/>
      <w:pPr>
        <w:tabs>
          <w:tab w:val="num" w:pos="5040"/>
        </w:tabs>
        <w:ind w:left="5040" w:hanging="360"/>
      </w:pPr>
      <w:rPr>
        <w:rFonts w:ascii="Symbol" w:hAnsi="Symbol" w:hint="default"/>
      </w:rPr>
    </w:lvl>
    <w:lvl w:ilvl="7" w:tplc="A546F480" w:tentative="1">
      <w:start w:val="1"/>
      <w:numFmt w:val="bullet"/>
      <w:lvlText w:val="o"/>
      <w:lvlJc w:val="left"/>
      <w:pPr>
        <w:tabs>
          <w:tab w:val="num" w:pos="5760"/>
        </w:tabs>
        <w:ind w:left="5760" w:hanging="360"/>
      </w:pPr>
      <w:rPr>
        <w:rFonts w:ascii="Courier New" w:hAnsi="Courier New" w:cs="Courier New" w:hint="default"/>
      </w:rPr>
    </w:lvl>
    <w:lvl w:ilvl="8" w:tplc="575821F0" w:tentative="1">
      <w:start w:val="1"/>
      <w:numFmt w:val="bullet"/>
      <w:lvlText w:val=""/>
      <w:lvlJc w:val="left"/>
      <w:pPr>
        <w:tabs>
          <w:tab w:val="num" w:pos="6480"/>
        </w:tabs>
        <w:ind w:left="6480" w:hanging="360"/>
      </w:pPr>
      <w:rPr>
        <w:rFonts w:ascii="Wingdings" w:hAnsi="Wingdings" w:hint="default"/>
      </w:rPr>
    </w:lvl>
  </w:abstractNum>
  <w:abstractNum w:abstractNumId="13">
    <w:nsid w:val="598916C9"/>
    <w:multiLevelType w:val="hybridMultilevel"/>
    <w:tmpl w:val="C7FA51D6"/>
    <w:lvl w:ilvl="0" w:tplc="7F9E485C">
      <w:start w:val="1"/>
      <w:numFmt w:val="bullet"/>
      <w:lvlText w:val=""/>
      <w:lvlJc w:val="left"/>
      <w:pPr>
        <w:tabs>
          <w:tab w:val="num" w:pos="720"/>
        </w:tabs>
        <w:ind w:left="720" w:hanging="360"/>
      </w:pPr>
      <w:rPr>
        <w:rFonts w:ascii="Wingdings" w:hAnsi="Wingdings" w:hint="default"/>
        <w:color w:val="999999"/>
        <w:sz w:val="28"/>
        <w:szCs w:val="28"/>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4">
    <w:nsid w:val="5AFD6C9C"/>
    <w:multiLevelType w:val="multilevel"/>
    <w:tmpl w:val="37703726"/>
    <w:lvl w:ilvl="0">
      <w:start w:val="5"/>
      <w:numFmt w:val="decimal"/>
      <w:lvlText w:val="%1."/>
      <w:lvlJc w:val="left"/>
      <w:pPr>
        <w:tabs>
          <w:tab w:val="num" w:pos="765"/>
        </w:tabs>
        <w:ind w:left="765" w:hanging="765"/>
      </w:pPr>
      <w:rPr>
        <w:rFonts w:hint="default"/>
      </w:rPr>
    </w:lvl>
    <w:lvl w:ilvl="1">
      <w:start w:val="2"/>
      <w:numFmt w:val="decimal"/>
      <w:lvlText w:val="%1.%2."/>
      <w:lvlJc w:val="left"/>
      <w:pPr>
        <w:tabs>
          <w:tab w:val="num" w:pos="945"/>
        </w:tabs>
        <w:ind w:left="945" w:hanging="765"/>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700"/>
        </w:tabs>
        <w:ind w:left="2700" w:hanging="180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960"/>
        </w:tabs>
        <w:ind w:left="3960" w:hanging="2520"/>
      </w:pPr>
      <w:rPr>
        <w:rFonts w:hint="default"/>
      </w:rPr>
    </w:lvl>
  </w:abstractNum>
  <w:abstractNum w:abstractNumId="15">
    <w:nsid w:val="601F3DB7"/>
    <w:multiLevelType w:val="hybridMultilevel"/>
    <w:tmpl w:val="9A121ED0"/>
    <w:lvl w:ilvl="0" w:tplc="DA72E05C">
      <w:start w:val="1"/>
      <w:numFmt w:val="bullet"/>
      <w:lvlText w:val=""/>
      <w:lvlJc w:val="left"/>
      <w:pPr>
        <w:tabs>
          <w:tab w:val="num" w:pos="720"/>
        </w:tabs>
        <w:ind w:left="720" w:hanging="360"/>
      </w:pPr>
      <w:rPr>
        <w:rFonts w:ascii="Symbol" w:hAnsi="Symbol" w:hint="default"/>
      </w:rPr>
    </w:lvl>
    <w:lvl w:ilvl="1" w:tplc="E3D4F5F8" w:tentative="1">
      <w:start w:val="1"/>
      <w:numFmt w:val="bullet"/>
      <w:lvlText w:val="o"/>
      <w:lvlJc w:val="left"/>
      <w:pPr>
        <w:tabs>
          <w:tab w:val="num" w:pos="1440"/>
        </w:tabs>
        <w:ind w:left="1440" w:hanging="360"/>
      </w:pPr>
      <w:rPr>
        <w:rFonts w:ascii="Courier New" w:hAnsi="Courier New" w:cs="Courier New" w:hint="default"/>
      </w:rPr>
    </w:lvl>
    <w:lvl w:ilvl="2" w:tplc="CDD8842C" w:tentative="1">
      <w:start w:val="1"/>
      <w:numFmt w:val="bullet"/>
      <w:lvlText w:val=""/>
      <w:lvlJc w:val="left"/>
      <w:pPr>
        <w:tabs>
          <w:tab w:val="num" w:pos="2160"/>
        </w:tabs>
        <w:ind w:left="2160" w:hanging="360"/>
      </w:pPr>
      <w:rPr>
        <w:rFonts w:ascii="Wingdings" w:hAnsi="Wingdings" w:hint="default"/>
      </w:rPr>
    </w:lvl>
    <w:lvl w:ilvl="3" w:tplc="10F856D0" w:tentative="1">
      <w:start w:val="1"/>
      <w:numFmt w:val="bullet"/>
      <w:lvlText w:val=""/>
      <w:lvlJc w:val="left"/>
      <w:pPr>
        <w:tabs>
          <w:tab w:val="num" w:pos="2880"/>
        </w:tabs>
        <w:ind w:left="2880" w:hanging="360"/>
      </w:pPr>
      <w:rPr>
        <w:rFonts w:ascii="Symbol" w:hAnsi="Symbol" w:hint="default"/>
      </w:rPr>
    </w:lvl>
    <w:lvl w:ilvl="4" w:tplc="EBF229B8" w:tentative="1">
      <w:start w:val="1"/>
      <w:numFmt w:val="bullet"/>
      <w:lvlText w:val="o"/>
      <w:lvlJc w:val="left"/>
      <w:pPr>
        <w:tabs>
          <w:tab w:val="num" w:pos="3600"/>
        </w:tabs>
        <w:ind w:left="3600" w:hanging="360"/>
      </w:pPr>
      <w:rPr>
        <w:rFonts w:ascii="Courier New" w:hAnsi="Courier New" w:cs="Courier New" w:hint="default"/>
      </w:rPr>
    </w:lvl>
    <w:lvl w:ilvl="5" w:tplc="D8724036" w:tentative="1">
      <w:start w:val="1"/>
      <w:numFmt w:val="bullet"/>
      <w:lvlText w:val=""/>
      <w:lvlJc w:val="left"/>
      <w:pPr>
        <w:tabs>
          <w:tab w:val="num" w:pos="4320"/>
        </w:tabs>
        <w:ind w:left="4320" w:hanging="360"/>
      </w:pPr>
      <w:rPr>
        <w:rFonts w:ascii="Wingdings" w:hAnsi="Wingdings" w:hint="default"/>
      </w:rPr>
    </w:lvl>
    <w:lvl w:ilvl="6" w:tplc="ABE27BF8" w:tentative="1">
      <w:start w:val="1"/>
      <w:numFmt w:val="bullet"/>
      <w:lvlText w:val=""/>
      <w:lvlJc w:val="left"/>
      <w:pPr>
        <w:tabs>
          <w:tab w:val="num" w:pos="5040"/>
        </w:tabs>
        <w:ind w:left="5040" w:hanging="360"/>
      </w:pPr>
      <w:rPr>
        <w:rFonts w:ascii="Symbol" w:hAnsi="Symbol" w:hint="default"/>
      </w:rPr>
    </w:lvl>
    <w:lvl w:ilvl="7" w:tplc="7B341A74" w:tentative="1">
      <w:start w:val="1"/>
      <w:numFmt w:val="bullet"/>
      <w:lvlText w:val="o"/>
      <w:lvlJc w:val="left"/>
      <w:pPr>
        <w:tabs>
          <w:tab w:val="num" w:pos="5760"/>
        </w:tabs>
        <w:ind w:left="5760" w:hanging="360"/>
      </w:pPr>
      <w:rPr>
        <w:rFonts w:ascii="Courier New" w:hAnsi="Courier New" w:cs="Courier New" w:hint="default"/>
      </w:rPr>
    </w:lvl>
    <w:lvl w:ilvl="8" w:tplc="36F23268" w:tentative="1">
      <w:start w:val="1"/>
      <w:numFmt w:val="bullet"/>
      <w:lvlText w:val=""/>
      <w:lvlJc w:val="left"/>
      <w:pPr>
        <w:tabs>
          <w:tab w:val="num" w:pos="6480"/>
        </w:tabs>
        <w:ind w:left="6480" w:hanging="360"/>
      </w:pPr>
      <w:rPr>
        <w:rFonts w:ascii="Wingdings" w:hAnsi="Wingdings" w:hint="default"/>
      </w:rPr>
    </w:lvl>
  </w:abstractNum>
  <w:abstractNum w:abstractNumId="16">
    <w:nsid w:val="64D21D9D"/>
    <w:multiLevelType w:val="hybridMultilevel"/>
    <w:tmpl w:val="92428A7C"/>
    <w:lvl w:ilvl="0" w:tplc="24287B0C">
      <w:start w:val="2"/>
      <w:numFmt w:val="bullet"/>
      <w:lvlText w:val=""/>
      <w:lvlJc w:val="left"/>
      <w:pPr>
        <w:tabs>
          <w:tab w:val="num" w:pos="360"/>
        </w:tabs>
        <w:ind w:left="360" w:hanging="360"/>
      </w:pPr>
      <w:rPr>
        <w:rFonts w:ascii="Wingdings" w:eastAsia="MS Mincho" w:hAnsi="Wingdings" w:hint="default"/>
        <w:color w:val="CC00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6B0438D9"/>
    <w:multiLevelType w:val="hybridMultilevel"/>
    <w:tmpl w:val="EC38C102"/>
    <w:lvl w:ilvl="0" w:tplc="4CCCA43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6CF41CD7"/>
    <w:multiLevelType w:val="multilevel"/>
    <w:tmpl w:val="BC164182"/>
    <w:lvl w:ilvl="0">
      <w:start w:val="9"/>
      <w:numFmt w:val="decimal"/>
      <w:lvlText w:val="%1."/>
      <w:lvlJc w:val="left"/>
      <w:pPr>
        <w:tabs>
          <w:tab w:val="num" w:pos="891"/>
        </w:tabs>
        <w:ind w:left="891" w:hanging="645"/>
      </w:pPr>
      <w:rPr>
        <w:rFonts w:hint="default"/>
      </w:rPr>
    </w:lvl>
    <w:lvl w:ilvl="1">
      <w:start w:val="1"/>
      <w:numFmt w:val="decimal"/>
      <w:lvlText w:val="%1.%2."/>
      <w:lvlJc w:val="left"/>
      <w:pPr>
        <w:tabs>
          <w:tab w:val="num" w:pos="1146"/>
        </w:tabs>
        <w:ind w:left="1146" w:hanging="720"/>
      </w:pPr>
      <w:rPr>
        <w:rFonts w:hint="default"/>
      </w:rPr>
    </w:lvl>
    <w:lvl w:ilvl="2">
      <w:start w:val="2"/>
      <w:numFmt w:val="decimal"/>
      <w:lvlText w:val="%1.%2.%3."/>
      <w:lvlJc w:val="left"/>
      <w:pPr>
        <w:tabs>
          <w:tab w:val="num" w:pos="1686"/>
        </w:tabs>
        <w:ind w:left="1686" w:hanging="1080"/>
      </w:pPr>
      <w:rPr>
        <w:rFonts w:hint="default"/>
      </w:rPr>
    </w:lvl>
    <w:lvl w:ilvl="3">
      <w:start w:val="1"/>
      <w:numFmt w:val="decimal"/>
      <w:lvlText w:val="%1.%2.%3.%4."/>
      <w:lvlJc w:val="left"/>
      <w:pPr>
        <w:tabs>
          <w:tab w:val="num" w:pos="1866"/>
        </w:tabs>
        <w:ind w:left="1866" w:hanging="1080"/>
      </w:pPr>
      <w:rPr>
        <w:rFonts w:hint="default"/>
      </w:rPr>
    </w:lvl>
    <w:lvl w:ilvl="4">
      <w:start w:val="1"/>
      <w:numFmt w:val="decimal"/>
      <w:lvlText w:val="%1.%2.%3.%4.%5."/>
      <w:lvlJc w:val="left"/>
      <w:pPr>
        <w:tabs>
          <w:tab w:val="num" w:pos="2406"/>
        </w:tabs>
        <w:ind w:left="2406" w:hanging="1440"/>
      </w:pPr>
      <w:rPr>
        <w:rFonts w:hint="default"/>
      </w:rPr>
    </w:lvl>
    <w:lvl w:ilvl="5">
      <w:start w:val="1"/>
      <w:numFmt w:val="decimal"/>
      <w:lvlText w:val="%1.%2.%3.%4.%5.%6."/>
      <w:lvlJc w:val="left"/>
      <w:pPr>
        <w:tabs>
          <w:tab w:val="num" w:pos="2946"/>
        </w:tabs>
        <w:ind w:left="2946" w:hanging="1800"/>
      </w:pPr>
      <w:rPr>
        <w:rFonts w:hint="default"/>
      </w:rPr>
    </w:lvl>
    <w:lvl w:ilvl="6">
      <w:start w:val="1"/>
      <w:numFmt w:val="decimal"/>
      <w:lvlText w:val="%1.%2.%3.%4.%5.%6.%7."/>
      <w:lvlJc w:val="left"/>
      <w:pPr>
        <w:tabs>
          <w:tab w:val="num" w:pos="3126"/>
        </w:tabs>
        <w:ind w:left="3126" w:hanging="1800"/>
      </w:pPr>
      <w:rPr>
        <w:rFonts w:hint="default"/>
      </w:rPr>
    </w:lvl>
    <w:lvl w:ilvl="7">
      <w:start w:val="1"/>
      <w:numFmt w:val="decimal"/>
      <w:lvlText w:val="%1.%2.%3.%4.%5.%6.%7.%8."/>
      <w:lvlJc w:val="left"/>
      <w:pPr>
        <w:tabs>
          <w:tab w:val="num" w:pos="3666"/>
        </w:tabs>
        <w:ind w:left="3666" w:hanging="2160"/>
      </w:pPr>
      <w:rPr>
        <w:rFonts w:hint="default"/>
      </w:rPr>
    </w:lvl>
    <w:lvl w:ilvl="8">
      <w:start w:val="1"/>
      <w:numFmt w:val="decimal"/>
      <w:lvlText w:val="%1.%2.%3.%4.%5.%6.%7.%8.%9."/>
      <w:lvlJc w:val="left"/>
      <w:pPr>
        <w:tabs>
          <w:tab w:val="num" w:pos="4206"/>
        </w:tabs>
        <w:ind w:left="4206" w:hanging="2520"/>
      </w:pPr>
      <w:rPr>
        <w:rFonts w:hint="default"/>
      </w:rPr>
    </w:lvl>
  </w:abstractNum>
  <w:num w:numId="1">
    <w:abstractNumId w:val="2"/>
  </w:num>
  <w:num w:numId="2">
    <w:abstractNumId w:val="12"/>
  </w:num>
  <w:num w:numId="3">
    <w:abstractNumId w:val="7"/>
  </w:num>
  <w:num w:numId="4">
    <w:abstractNumId w:val="15"/>
  </w:num>
  <w:num w:numId="5">
    <w:abstractNumId w:val="9"/>
  </w:num>
  <w:num w:numId="6">
    <w:abstractNumId w:val="4"/>
  </w:num>
  <w:num w:numId="7">
    <w:abstractNumId w:val="17"/>
  </w:num>
  <w:num w:numId="8">
    <w:abstractNumId w:val="3"/>
  </w:num>
  <w:num w:numId="9">
    <w:abstractNumId w:val="8"/>
  </w:num>
  <w:num w:numId="10">
    <w:abstractNumId w:val="1"/>
  </w:num>
  <w:num w:numId="11">
    <w:abstractNumId w:val="10"/>
  </w:num>
  <w:num w:numId="12">
    <w:abstractNumId w:val="14"/>
  </w:num>
  <w:num w:numId="13">
    <w:abstractNumId w:val="6"/>
  </w:num>
  <w:num w:numId="14">
    <w:abstractNumId w:val="16"/>
  </w:num>
  <w:num w:numId="15">
    <w:abstractNumId w:val="5"/>
  </w:num>
  <w:num w:numId="16">
    <w:abstractNumId w:val="18"/>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attachedTemplate r:id="rId1"/>
  <w:stylePaneFormatFilter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3314">
      <o:colormru v:ext="edit" colors="#f93"/>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B6EDE"/>
    <w:rsid w:val="000050AA"/>
    <w:rsid w:val="00010E6E"/>
    <w:rsid w:val="00017A8C"/>
    <w:rsid w:val="00024DAA"/>
    <w:rsid w:val="00027046"/>
    <w:rsid w:val="000276D9"/>
    <w:rsid w:val="00043D7C"/>
    <w:rsid w:val="00044CBA"/>
    <w:rsid w:val="00045CB9"/>
    <w:rsid w:val="00051E33"/>
    <w:rsid w:val="000535FC"/>
    <w:rsid w:val="00060953"/>
    <w:rsid w:val="00060FBA"/>
    <w:rsid w:val="00062EAD"/>
    <w:rsid w:val="00074F2B"/>
    <w:rsid w:val="00082A56"/>
    <w:rsid w:val="0008386B"/>
    <w:rsid w:val="0008391A"/>
    <w:rsid w:val="00086B4E"/>
    <w:rsid w:val="000873A8"/>
    <w:rsid w:val="00090C6F"/>
    <w:rsid w:val="000911F8"/>
    <w:rsid w:val="000972B8"/>
    <w:rsid w:val="000A0000"/>
    <w:rsid w:val="000A0100"/>
    <w:rsid w:val="000A3D0D"/>
    <w:rsid w:val="000A5980"/>
    <w:rsid w:val="000B0600"/>
    <w:rsid w:val="000B08FD"/>
    <w:rsid w:val="000B2BB0"/>
    <w:rsid w:val="000B3CDE"/>
    <w:rsid w:val="000C0274"/>
    <w:rsid w:val="000C0BC9"/>
    <w:rsid w:val="000D3571"/>
    <w:rsid w:val="000F05A9"/>
    <w:rsid w:val="000F5C10"/>
    <w:rsid w:val="00101009"/>
    <w:rsid w:val="00101D09"/>
    <w:rsid w:val="0010279C"/>
    <w:rsid w:val="0011185C"/>
    <w:rsid w:val="001175E2"/>
    <w:rsid w:val="0011780D"/>
    <w:rsid w:val="00120313"/>
    <w:rsid w:val="00122066"/>
    <w:rsid w:val="00122D0F"/>
    <w:rsid w:val="00127616"/>
    <w:rsid w:val="00127B74"/>
    <w:rsid w:val="00132F40"/>
    <w:rsid w:val="00133A21"/>
    <w:rsid w:val="0013668F"/>
    <w:rsid w:val="00146264"/>
    <w:rsid w:val="00147E17"/>
    <w:rsid w:val="001507C5"/>
    <w:rsid w:val="001562E7"/>
    <w:rsid w:val="00156D46"/>
    <w:rsid w:val="0016593A"/>
    <w:rsid w:val="001663A4"/>
    <w:rsid w:val="00175DF5"/>
    <w:rsid w:val="0017608C"/>
    <w:rsid w:val="00176B4C"/>
    <w:rsid w:val="0018149E"/>
    <w:rsid w:val="00182461"/>
    <w:rsid w:val="001A0DFF"/>
    <w:rsid w:val="001A33D8"/>
    <w:rsid w:val="001A3890"/>
    <w:rsid w:val="001B1067"/>
    <w:rsid w:val="001B17D6"/>
    <w:rsid w:val="001B1F01"/>
    <w:rsid w:val="001B2AA1"/>
    <w:rsid w:val="001B3A28"/>
    <w:rsid w:val="001C1F7C"/>
    <w:rsid w:val="001C2467"/>
    <w:rsid w:val="001C2E6B"/>
    <w:rsid w:val="001C4CC0"/>
    <w:rsid w:val="001C4FA0"/>
    <w:rsid w:val="001C71B8"/>
    <w:rsid w:val="001D0493"/>
    <w:rsid w:val="001D1F6A"/>
    <w:rsid w:val="001D2008"/>
    <w:rsid w:val="001D4000"/>
    <w:rsid w:val="001D668B"/>
    <w:rsid w:val="001D6CE5"/>
    <w:rsid w:val="001E3828"/>
    <w:rsid w:val="001E54D9"/>
    <w:rsid w:val="001F31F2"/>
    <w:rsid w:val="001F3521"/>
    <w:rsid w:val="001F48ED"/>
    <w:rsid w:val="001F5E61"/>
    <w:rsid w:val="001F7F7B"/>
    <w:rsid w:val="002047C7"/>
    <w:rsid w:val="00213C79"/>
    <w:rsid w:val="002163D0"/>
    <w:rsid w:val="00223614"/>
    <w:rsid w:val="002260EC"/>
    <w:rsid w:val="00243CD2"/>
    <w:rsid w:val="00246D06"/>
    <w:rsid w:val="00246D33"/>
    <w:rsid w:val="00250356"/>
    <w:rsid w:val="00256665"/>
    <w:rsid w:val="00257909"/>
    <w:rsid w:val="00260FFD"/>
    <w:rsid w:val="00266018"/>
    <w:rsid w:val="00270BE9"/>
    <w:rsid w:val="002718B0"/>
    <w:rsid w:val="002756AC"/>
    <w:rsid w:val="00275D76"/>
    <w:rsid w:val="00276014"/>
    <w:rsid w:val="00280073"/>
    <w:rsid w:val="00280298"/>
    <w:rsid w:val="002822F9"/>
    <w:rsid w:val="00282A11"/>
    <w:rsid w:val="00287378"/>
    <w:rsid w:val="002A2DF7"/>
    <w:rsid w:val="002B30C9"/>
    <w:rsid w:val="002C6DA4"/>
    <w:rsid w:val="002C75F1"/>
    <w:rsid w:val="002D3FE6"/>
    <w:rsid w:val="002E1A68"/>
    <w:rsid w:val="002F4F03"/>
    <w:rsid w:val="002F61FD"/>
    <w:rsid w:val="00305171"/>
    <w:rsid w:val="0030547F"/>
    <w:rsid w:val="00311669"/>
    <w:rsid w:val="00313ACB"/>
    <w:rsid w:val="0031499D"/>
    <w:rsid w:val="00314C28"/>
    <w:rsid w:val="003153CC"/>
    <w:rsid w:val="00320BEA"/>
    <w:rsid w:val="003229C4"/>
    <w:rsid w:val="00324A70"/>
    <w:rsid w:val="00330D06"/>
    <w:rsid w:val="0033175C"/>
    <w:rsid w:val="003340E3"/>
    <w:rsid w:val="00337322"/>
    <w:rsid w:val="00342E06"/>
    <w:rsid w:val="003430B3"/>
    <w:rsid w:val="00345478"/>
    <w:rsid w:val="0037280A"/>
    <w:rsid w:val="00372D40"/>
    <w:rsid w:val="00386ADC"/>
    <w:rsid w:val="00394302"/>
    <w:rsid w:val="003A05B3"/>
    <w:rsid w:val="003B2D3B"/>
    <w:rsid w:val="003B314F"/>
    <w:rsid w:val="003B6A73"/>
    <w:rsid w:val="003B6EDE"/>
    <w:rsid w:val="003C1D6A"/>
    <w:rsid w:val="003C5117"/>
    <w:rsid w:val="003C5E09"/>
    <w:rsid w:val="003C76D6"/>
    <w:rsid w:val="003D02AE"/>
    <w:rsid w:val="003D15BB"/>
    <w:rsid w:val="003D5182"/>
    <w:rsid w:val="003D6566"/>
    <w:rsid w:val="003E05AC"/>
    <w:rsid w:val="003E1853"/>
    <w:rsid w:val="003E4351"/>
    <w:rsid w:val="003E69E0"/>
    <w:rsid w:val="003F1BF9"/>
    <w:rsid w:val="003F271B"/>
    <w:rsid w:val="003F2D26"/>
    <w:rsid w:val="003F33F6"/>
    <w:rsid w:val="00401ED3"/>
    <w:rsid w:val="00402621"/>
    <w:rsid w:val="00406627"/>
    <w:rsid w:val="00411E57"/>
    <w:rsid w:val="004170B6"/>
    <w:rsid w:val="0042009C"/>
    <w:rsid w:val="00420A92"/>
    <w:rsid w:val="00424B56"/>
    <w:rsid w:val="00424F1B"/>
    <w:rsid w:val="004319CE"/>
    <w:rsid w:val="0043322D"/>
    <w:rsid w:val="00436E1E"/>
    <w:rsid w:val="00437854"/>
    <w:rsid w:val="004413E5"/>
    <w:rsid w:val="00447ED1"/>
    <w:rsid w:val="00451BF9"/>
    <w:rsid w:val="00455A90"/>
    <w:rsid w:val="00456688"/>
    <w:rsid w:val="00457802"/>
    <w:rsid w:val="00460254"/>
    <w:rsid w:val="00471907"/>
    <w:rsid w:val="00471A51"/>
    <w:rsid w:val="00472383"/>
    <w:rsid w:val="00480FAD"/>
    <w:rsid w:val="00483762"/>
    <w:rsid w:val="00491AE2"/>
    <w:rsid w:val="004925DE"/>
    <w:rsid w:val="00492AD0"/>
    <w:rsid w:val="00492BA6"/>
    <w:rsid w:val="0049686E"/>
    <w:rsid w:val="00497986"/>
    <w:rsid w:val="004A02AC"/>
    <w:rsid w:val="004A0998"/>
    <w:rsid w:val="004A19FE"/>
    <w:rsid w:val="004B246A"/>
    <w:rsid w:val="004B269D"/>
    <w:rsid w:val="004B27A5"/>
    <w:rsid w:val="004B5013"/>
    <w:rsid w:val="004C2FA7"/>
    <w:rsid w:val="004C5827"/>
    <w:rsid w:val="004C64B7"/>
    <w:rsid w:val="004C6DA1"/>
    <w:rsid w:val="004D4276"/>
    <w:rsid w:val="004E012C"/>
    <w:rsid w:val="004E31FB"/>
    <w:rsid w:val="004E6505"/>
    <w:rsid w:val="004F1CE4"/>
    <w:rsid w:val="004F31C4"/>
    <w:rsid w:val="004F576F"/>
    <w:rsid w:val="0050103D"/>
    <w:rsid w:val="00502DEE"/>
    <w:rsid w:val="005048AF"/>
    <w:rsid w:val="00504F67"/>
    <w:rsid w:val="0050542C"/>
    <w:rsid w:val="00506782"/>
    <w:rsid w:val="00511ABE"/>
    <w:rsid w:val="0051443F"/>
    <w:rsid w:val="00522824"/>
    <w:rsid w:val="005254B1"/>
    <w:rsid w:val="00526974"/>
    <w:rsid w:val="00537C69"/>
    <w:rsid w:val="00542386"/>
    <w:rsid w:val="005469F3"/>
    <w:rsid w:val="00547988"/>
    <w:rsid w:val="005537B4"/>
    <w:rsid w:val="00562927"/>
    <w:rsid w:val="00564A08"/>
    <w:rsid w:val="00566C75"/>
    <w:rsid w:val="005722B2"/>
    <w:rsid w:val="00580CDE"/>
    <w:rsid w:val="00582D9E"/>
    <w:rsid w:val="00583597"/>
    <w:rsid w:val="00585C88"/>
    <w:rsid w:val="005864C7"/>
    <w:rsid w:val="00596CE5"/>
    <w:rsid w:val="00597DD5"/>
    <w:rsid w:val="005A284D"/>
    <w:rsid w:val="005A4A10"/>
    <w:rsid w:val="005B5C63"/>
    <w:rsid w:val="005C00E7"/>
    <w:rsid w:val="005C54F1"/>
    <w:rsid w:val="005D1FE8"/>
    <w:rsid w:val="005D35E5"/>
    <w:rsid w:val="005D3CC9"/>
    <w:rsid w:val="005D5F39"/>
    <w:rsid w:val="005E0084"/>
    <w:rsid w:val="005F5251"/>
    <w:rsid w:val="00603739"/>
    <w:rsid w:val="00611558"/>
    <w:rsid w:val="006127F6"/>
    <w:rsid w:val="006128A6"/>
    <w:rsid w:val="006139AB"/>
    <w:rsid w:val="00616AAC"/>
    <w:rsid w:val="00622971"/>
    <w:rsid w:val="00627C10"/>
    <w:rsid w:val="006301C2"/>
    <w:rsid w:val="006317FD"/>
    <w:rsid w:val="006376A3"/>
    <w:rsid w:val="00642B44"/>
    <w:rsid w:val="00645344"/>
    <w:rsid w:val="00645E1A"/>
    <w:rsid w:val="0065011F"/>
    <w:rsid w:val="0065013D"/>
    <w:rsid w:val="00652CE1"/>
    <w:rsid w:val="00653055"/>
    <w:rsid w:val="0065418C"/>
    <w:rsid w:val="0065665E"/>
    <w:rsid w:val="006712DC"/>
    <w:rsid w:val="00673729"/>
    <w:rsid w:val="00677A0D"/>
    <w:rsid w:val="00677E53"/>
    <w:rsid w:val="00677F2D"/>
    <w:rsid w:val="0068153B"/>
    <w:rsid w:val="00682685"/>
    <w:rsid w:val="0068637B"/>
    <w:rsid w:val="00686E7A"/>
    <w:rsid w:val="00692EC1"/>
    <w:rsid w:val="00694217"/>
    <w:rsid w:val="006A048A"/>
    <w:rsid w:val="006A193B"/>
    <w:rsid w:val="006A6781"/>
    <w:rsid w:val="006B5A7F"/>
    <w:rsid w:val="006C1731"/>
    <w:rsid w:val="006D2107"/>
    <w:rsid w:val="006E1C53"/>
    <w:rsid w:val="006E3C24"/>
    <w:rsid w:val="006F03CE"/>
    <w:rsid w:val="007032BC"/>
    <w:rsid w:val="0070463D"/>
    <w:rsid w:val="00710401"/>
    <w:rsid w:val="007164E9"/>
    <w:rsid w:val="007173C5"/>
    <w:rsid w:val="00720031"/>
    <w:rsid w:val="00721044"/>
    <w:rsid w:val="00725ECA"/>
    <w:rsid w:val="00730210"/>
    <w:rsid w:val="00735FDB"/>
    <w:rsid w:val="00737F0F"/>
    <w:rsid w:val="0074428C"/>
    <w:rsid w:val="00746F76"/>
    <w:rsid w:val="00747D55"/>
    <w:rsid w:val="007546FA"/>
    <w:rsid w:val="007619AE"/>
    <w:rsid w:val="00774F67"/>
    <w:rsid w:val="007927A5"/>
    <w:rsid w:val="0079472F"/>
    <w:rsid w:val="007A31F8"/>
    <w:rsid w:val="007B3454"/>
    <w:rsid w:val="007B5B30"/>
    <w:rsid w:val="007B74A6"/>
    <w:rsid w:val="007C4694"/>
    <w:rsid w:val="007C47B4"/>
    <w:rsid w:val="007C592D"/>
    <w:rsid w:val="007D1F2A"/>
    <w:rsid w:val="007D2214"/>
    <w:rsid w:val="007D4489"/>
    <w:rsid w:val="007D5D0F"/>
    <w:rsid w:val="007D6048"/>
    <w:rsid w:val="007E06EC"/>
    <w:rsid w:val="007E1272"/>
    <w:rsid w:val="00800DBA"/>
    <w:rsid w:val="00803039"/>
    <w:rsid w:val="008057DF"/>
    <w:rsid w:val="00805877"/>
    <w:rsid w:val="0081072C"/>
    <w:rsid w:val="00811D84"/>
    <w:rsid w:val="00812FB6"/>
    <w:rsid w:val="008132B5"/>
    <w:rsid w:val="00816F46"/>
    <w:rsid w:val="00816F61"/>
    <w:rsid w:val="00827274"/>
    <w:rsid w:val="00827F46"/>
    <w:rsid w:val="00832B02"/>
    <w:rsid w:val="00835F34"/>
    <w:rsid w:val="00836138"/>
    <w:rsid w:val="0083671D"/>
    <w:rsid w:val="0084270D"/>
    <w:rsid w:val="00842BE5"/>
    <w:rsid w:val="00843080"/>
    <w:rsid w:val="00850D00"/>
    <w:rsid w:val="0085239C"/>
    <w:rsid w:val="00854D69"/>
    <w:rsid w:val="00863657"/>
    <w:rsid w:val="00863C91"/>
    <w:rsid w:val="00864068"/>
    <w:rsid w:val="00865DDC"/>
    <w:rsid w:val="00870F13"/>
    <w:rsid w:val="008836EB"/>
    <w:rsid w:val="00885712"/>
    <w:rsid w:val="00893028"/>
    <w:rsid w:val="0089431C"/>
    <w:rsid w:val="00894574"/>
    <w:rsid w:val="00896636"/>
    <w:rsid w:val="008A4773"/>
    <w:rsid w:val="008C146C"/>
    <w:rsid w:val="008C597C"/>
    <w:rsid w:val="008D144E"/>
    <w:rsid w:val="008D1D96"/>
    <w:rsid w:val="008D325C"/>
    <w:rsid w:val="008E7F1C"/>
    <w:rsid w:val="008F177B"/>
    <w:rsid w:val="008F71D3"/>
    <w:rsid w:val="009127B2"/>
    <w:rsid w:val="00914DA9"/>
    <w:rsid w:val="00923D97"/>
    <w:rsid w:val="00930246"/>
    <w:rsid w:val="00930ABE"/>
    <w:rsid w:val="00932B03"/>
    <w:rsid w:val="0094118F"/>
    <w:rsid w:val="00944553"/>
    <w:rsid w:val="00951424"/>
    <w:rsid w:val="00951E85"/>
    <w:rsid w:val="0095468C"/>
    <w:rsid w:val="0095575B"/>
    <w:rsid w:val="00960266"/>
    <w:rsid w:val="009631B6"/>
    <w:rsid w:val="0096400A"/>
    <w:rsid w:val="00974C27"/>
    <w:rsid w:val="0097631A"/>
    <w:rsid w:val="00976A29"/>
    <w:rsid w:val="00980449"/>
    <w:rsid w:val="00990A3D"/>
    <w:rsid w:val="00992E0E"/>
    <w:rsid w:val="00996E03"/>
    <w:rsid w:val="009970BD"/>
    <w:rsid w:val="009A1316"/>
    <w:rsid w:val="009A31A4"/>
    <w:rsid w:val="009B4228"/>
    <w:rsid w:val="009C05B1"/>
    <w:rsid w:val="009C61FA"/>
    <w:rsid w:val="009C7045"/>
    <w:rsid w:val="009D4546"/>
    <w:rsid w:val="009D5C6B"/>
    <w:rsid w:val="009E4CCD"/>
    <w:rsid w:val="009E7EF7"/>
    <w:rsid w:val="009F7269"/>
    <w:rsid w:val="00A01488"/>
    <w:rsid w:val="00A02568"/>
    <w:rsid w:val="00A0373D"/>
    <w:rsid w:val="00A03D1F"/>
    <w:rsid w:val="00A0575B"/>
    <w:rsid w:val="00A10643"/>
    <w:rsid w:val="00A109E3"/>
    <w:rsid w:val="00A10F90"/>
    <w:rsid w:val="00A133C5"/>
    <w:rsid w:val="00A142C0"/>
    <w:rsid w:val="00A16CDD"/>
    <w:rsid w:val="00A22F51"/>
    <w:rsid w:val="00A35719"/>
    <w:rsid w:val="00A37640"/>
    <w:rsid w:val="00A40DC8"/>
    <w:rsid w:val="00A45174"/>
    <w:rsid w:val="00A45CF0"/>
    <w:rsid w:val="00A46785"/>
    <w:rsid w:val="00A5581B"/>
    <w:rsid w:val="00A56EBA"/>
    <w:rsid w:val="00A61406"/>
    <w:rsid w:val="00A61E1D"/>
    <w:rsid w:val="00A67501"/>
    <w:rsid w:val="00A738F6"/>
    <w:rsid w:val="00A808AB"/>
    <w:rsid w:val="00A904D6"/>
    <w:rsid w:val="00A95D1D"/>
    <w:rsid w:val="00AA03F2"/>
    <w:rsid w:val="00AA612E"/>
    <w:rsid w:val="00AB5355"/>
    <w:rsid w:val="00AC6AF3"/>
    <w:rsid w:val="00AD0761"/>
    <w:rsid w:val="00AE3444"/>
    <w:rsid w:val="00AE3AA7"/>
    <w:rsid w:val="00AE5A5F"/>
    <w:rsid w:val="00AE5CCF"/>
    <w:rsid w:val="00AE7B7E"/>
    <w:rsid w:val="00B12630"/>
    <w:rsid w:val="00B13866"/>
    <w:rsid w:val="00B1627A"/>
    <w:rsid w:val="00B243F9"/>
    <w:rsid w:val="00B24EF1"/>
    <w:rsid w:val="00B26FAA"/>
    <w:rsid w:val="00B31E45"/>
    <w:rsid w:val="00B35193"/>
    <w:rsid w:val="00B362F2"/>
    <w:rsid w:val="00B41EC4"/>
    <w:rsid w:val="00B45FF1"/>
    <w:rsid w:val="00B4709C"/>
    <w:rsid w:val="00B47BD6"/>
    <w:rsid w:val="00B55909"/>
    <w:rsid w:val="00B569CA"/>
    <w:rsid w:val="00B6079D"/>
    <w:rsid w:val="00B642C1"/>
    <w:rsid w:val="00B76905"/>
    <w:rsid w:val="00B82C46"/>
    <w:rsid w:val="00B862A2"/>
    <w:rsid w:val="00B902CF"/>
    <w:rsid w:val="00B90F85"/>
    <w:rsid w:val="00B93630"/>
    <w:rsid w:val="00B94661"/>
    <w:rsid w:val="00BA045D"/>
    <w:rsid w:val="00BA0EE2"/>
    <w:rsid w:val="00BB5042"/>
    <w:rsid w:val="00BB70A1"/>
    <w:rsid w:val="00BC1778"/>
    <w:rsid w:val="00BC7F47"/>
    <w:rsid w:val="00BD126A"/>
    <w:rsid w:val="00BD1C98"/>
    <w:rsid w:val="00BE08AC"/>
    <w:rsid w:val="00BE2895"/>
    <w:rsid w:val="00BF21CE"/>
    <w:rsid w:val="00C13EFC"/>
    <w:rsid w:val="00C14AE3"/>
    <w:rsid w:val="00C16AAB"/>
    <w:rsid w:val="00C219D8"/>
    <w:rsid w:val="00C3190F"/>
    <w:rsid w:val="00C41653"/>
    <w:rsid w:val="00C42E94"/>
    <w:rsid w:val="00C4355B"/>
    <w:rsid w:val="00C4455F"/>
    <w:rsid w:val="00C51CD2"/>
    <w:rsid w:val="00C62A5E"/>
    <w:rsid w:val="00C66722"/>
    <w:rsid w:val="00C67BCF"/>
    <w:rsid w:val="00C7049D"/>
    <w:rsid w:val="00C744AB"/>
    <w:rsid w:val="00C7578F"/>
    <w:rsid w:val="00C80CBD"/>
    <w:rsid w:val="00C829BD"/>
    <w:rsid w:val="00C83084"/>
    <w:rsid w:val="00C94125"/>
    <w:rsid w:val="00C95B1A"/>
    <w:rsid w:val="00C962CA"/>
    <w:rsid w:val="00CB2471"/>
    <w:rsid w:val="00CB69D0"/>
    <w:rsid w:val="00CB7273"/>
    <w:rsid w:val="00CC1049"/>
    <w:rsid w:val="00CC437D"/>
    <w:rsid w:val="00CD1CD0"/>
    <w:rsid w:val="00CE377A"/>
    <w:rsid w:val="00CE589F"/>
    <w:rsid w:val="00CF1E5F"/>
    <w:rsid w:val="00D025D9"/>
    <w:rsid w:val="00D129BC"/>
    <w:rsid w:val="00D20F0A"/>
    <w:rsid w:val="00D25C3D"/>
    <w:rsid w:val="00D27AC9"/>
    <w:rsid w:val="00D32641"/>
    <w:rsid w:val="00D42DF2"/>
    <w:rsid w:val="00D44945"/>
    <w:rsid w:val="00D54F28"/>
    <w:rsid w:val="00D55FC4"/>
    <w:rsid w:val="00D576BA"/>
    <w:rsid w:val="00D6445F"/>
    <w:rsid w:val="00D6456E"/>
    <w:rsid w:val="00D65D54"/>
    <w:rsid w:val="00D81FE0"/>
    <w:rsid w:val="00D877D2"/>
    <w:rsid w:val="00D90536"/>
    <w:rsid w:val="00DA1BBD"/>
    <w:rsid w:val="00DA545E"/>
    <w:rsid w:val="00DB2945"/>
    <w:rsid w:val="00DB344F"/>
    <w:rsid w:val="00DC2B4F"/>
    <w:rsid w:val="00DC3E11"/>
    <w:rsid w:val="00DD1418"/>
    <w:rsid w:val="00DF18DD"/>
    <w:rsid w:val="00DF25B0"/>
    <w:rsid w:val="00DF6799"/>
    <w:rsid w:val="00E02259"/>
    <w:rsid w:val="00E04768"/>
    <w:rsid w:val="00E12A28"/>
    <w:rsid w:val="00E15C96"/>
    <w:rsid w:val="00E22EB0"/>
    <w:rsid w:val="00E2325F"/>
    <w:rsid w:val="00E27291"/>
    <w:rsid w:val="00E3011F"/>
    <w:rsid w:val="00E3024A"/>
    <w:rsid w:val="00E37538"/>
    <w:rsid w:val="00E37860"/>
    <w:rsid w:val="00E45E20"/>
    <w:rsid w:val="00E55BDF"/>
    <w:rsid w:val="00E60132"/>
    <w:rsid w:val="00E61AA6"/>
    <w:rsid w:val="00E62644"/>
    <w:rsid w:val="00E70A1F"/>
    <w:rsid w:val="00E71C6D"/>
    <w:rsid w:val="00E727BE"/>
    <w:rsid w:val="00E878AE"/>
    <w:rsid w:val="00EA0E0E"/>
    <w:rsid w:val="00EA0E18"/>
    <w:rsid w:val="00EA1548"/>
    <w:rsid w:val="00EA7259"/>
    <w:rsid w:val="00EB1C6C"/>
    <w:rsid w:val="00EB67F0"/>
    <w:rsid w:val="00EC4FC8"/>
    <w:rsid w:val="00ED29FB"/>
    <w:rsid w:val="00ED2BAF"/>
    <w:rsid w:val="00ED7430"/>
    <w:rsid w:val="00EF40BB"/>
    <w:rsid w:val="00EF44B8"/>
    <w:rsid w:val="00EF53D3"/>
    <w:rsid w:val="00EF7771"/>
    <w:rsid w:val="00EF7F70"/>
    <w:rsid w:val="00F00224"/>
    <w:rsid w:val="00F04686"/>
    <w:rsid w:val="00F0549B"/>
    <w:rsid w:val="00F14DF5"/>
    <w:rsid w:val="00F164F1"/>
    <w:rsid w:val="00F17518"/>
    <w:rsid w:val="00F25481"/>
    <w:rsid w:val="00F32E1A"/>
    <w:rsid w:val="00F47CCB"/>
    <w:rsid w:val="00F50CC8"/>
    <w:rsid w:val="00F5172D"/>
    <w:rsid w:val="00F52FDF"/>
    <w:rsid w:val="00F546B4"/>
    <w:rsid w:val="00F55F64"/>
    <w:rsid w:val="00F565D6"/>
    <w:rsid w:val="00F67765"/>
    <w:rsid w:val="00F713AD"/>
    <w:rsid w:val="00F7433A"/>
    <w:rsid w:val="00F8595F"/>
    <w:rsid w:val="00F85C9A"/>
    <w:rsid w:val="00F916A5"/>
    <w:rsid w:val="00F96965"/>
    <w:rsid w:val="00F97C2B"/>
    <w:rsid w:val="00FA0355"/>
    <w:rsid w:val="00FA1E32"/>
    <w:rsid w:val="00FA5E31"/>
    <w:rsid w:val="00FA722B"/>
    <w:rsid w:val="00FB3E4A"/>
    <w:rsid w:val="00FC5008"/>
    <w:rsid w:val="00FD1FBA"/>
    <w:rsid w:val="00FD4711"/>
    <w:rsid w:val="00FD7E91"/>
    <w:rsid w:val="00FE0D35"/>
    <w:rsid w:val="00FE3D45"/>
    <w:rsid w:val="00FF1559"/>
    <w:rsid w:val="00FF19A9"/>
    <w:rsid w:val="00FF2BF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ru v:ext="edit" colors="#f9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F67"/>
    <w:rPr>
      <w:rFonts w:ascii="Verdana" w:hAnsi="Verdana"/>
      <w:sz w:val="22"/>
    </w:rPr>
  </w:style>
  <w:style w:type="paragraph" w:styleId="Titre1">
    <w:name w:val="heading 1"/>
    <w:basedOn w:val="Normal"/>
    <w:next w:val="Normal"/>
    <w:qFormat/>
    <w:rsid w:val="008C597C"/>
    <w:pPr>
      <w:keepNext/>
      <w:tabs>
        <w:tab w:val="left" w:pos="5670"/>
      </w:tabs>
      <w:outlineLvl w:val="0"/>
    </w:pPr>
    <w:rPr>
      <w:rFonts w:ascii="Times New Roman" w:eastAsia="Times New Roman" w:hAnsi="Times New Roman"/>
      <w:b/>
    </w:rPr>
  </w:style>
  <w:style w:type="paragraph" w:styleId="Titre2">
    <w:name w:val="heading 2"/>
    <w:basedOn w:val="Normal"/>
    <w:next w:val="Normal"/>
    <w:qFormat/>
    <w:rsid w:val="00F47CCB"/>
    <w:pPr>
      <w:keepNext/>
      <w:spacing w:before="240" w:after="60"/>
      <w:outlineLvl w:val="1"/>
    </w:pPr>
    <w:rPr>
      <w:rFonts w:ascii="Arial" w:eastAsia="Times New Roman"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7A31F8"/>
    <w:pPr>
      <w:tabs>
        <w:tab w:val="center" w:pos="4536"/>
        <w:tab w:val="right" w:pos="9072"/>
      </w:tabs>
    </w:pPr>
  </w:style>
  <w:style w:type="paragraph" w:styleId="Pieddepage">
    <w:name w:val="footer"/>
    <w:basedOn w:val="Normal"/>
    <w:rsid w:val="007A31F8"/>
    <w:pPr>
      <w:tabs>
        <w:tab w:val="center" w:pos="4536"/>
        <w:tab w:val="right" w:pos="9072"/>
      </w:tabs>
    </w:pPr>
  </w:style>
  <w:style w:type="paragraph" w:styleId="Textedebulles">
    <w:name w:val="Balloon Text"/>
    <w:basedOn w:val="Normal"/>
    <w:semiHidden/>
    <w:rsid w:val="001D668B"/>
    <w:rPr>
      <w:rFonts w:ascii="Tahoma" w:hAnsi="Tahoma"/>
      <w:sz w:val="16"/>
      <w:szCs w:val="16"/>
    </w:rPr>
  </w:style>
  <w:style w:type="character" w:styleId="Numrodepage">
    <w:name w:val="page number"/>
    <w:basedOn w:val="Policepardfaut"/>
    <w:rsid w:val="00B6079D"/>
  </w:style>
  <w:style w:type="table" w:styleId="Grilledutableau">
    <w:name w:val="Table Grid"/>
    <w:basedOn w:val="TableauNormal"/>
    <w:rsid w:val="00F47CCB"/>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semiHidden/>
    <w:rsid w:val="00F47CCB"/>
    <w:rPr>
      <w:sz w:val="16"/>
      <w:szCs w:val="16"/>
    </w:rPr>
  </w:style>
  <w:style w:type="paragraph" w:styleId="Commentaire">
    <w:name w:val="annotation text"/>
    <w:basedOn w:val="Normal"/>
    <w:semiHidden/>
    <w:rsid w:val="00F47CCB"/>
    <w:rPr>
      <w:rFonts w:ascii="Times New Roman" w:eastAsia="MS Mincho" w:hAnsi="Times New Roman"/>
      <w:sz w:val="20"/>
      <w:lang w:eastAsia="ja-JP"/>
    </w:rPr>
  </w:style>
  <w:style w:type="character" w:styleId="Lienhypertexte">
    <w:name w:val="Hyperlink"/>
    <w:basedOn w:val="Policepardfaut"/>
    <w:uiPriority w:val="99"/>
    <w:rsid w:val="00F47CCB"/>
    <w:rPr>
      <w:strike w:val="0"/>
      <w:dstrike w:val="0"/>
      <w:color w:val="333333"/>
      <w:u w:val="none"/>
      <w:effect w:val="none"/>
    </w:rPr>
  </w:style>
  <w:style w:type="paragraph" w:styleId="Date">
    <w:name w:val="Date"/>
    <w:basedOn w:val="Normal"/>
    <w:next w:val="Normal"/>
    <w:rsid w:val="00F47CCB"/>
    <w:rPr>
      <w:rFonts w:ascii="Times New Roman" w:eastAsia="MS Mincho" w:hAnsi="Times New Roman"/>
      <w:sz w:val="24"/>
      <w:szCs w:val="24"/>
      <w:lang w:eastAsia="ja-JP"/>
    </w:rPr>
  </w:style>
  <w:style w:type="paragraph" w:customStyle="1" w:styleId="StyleCarCarCarCar">
    <w:name w:val="Style Car Car Car Car"/>
    <w:basedOn w:val="Normal"/>
    <w:link w:val="StyleCarCarCarCarCar"/>
    <w:rsid w:val="00F47CCB"/>
    <w:pPr>
      <w:ind w:left="851"/>
      <w:jc w:val="both"/>
    </w:pPr>
    <w:rPr>
      <w:rFonts w:ascii="Arial" w:eastAsia="MS Mincho" w:hAnsi="Arial"/>
      <w:sz w:val="24"/>
      <w:szCs w:val="24"/>
    </w:rPr>
  </w:style>
  <w:style w:type="character" w:customStyle="1" w:styleId="StyleCarCarCarCarCar">
    <w:name w:val="Style Car Car Car Car Car"/>
    <w:basedOn w:val="Policepardfaut"/>
    <w:link w:val="StyleCarCarCarCar"/>
    <w:rsid w:val="00F47CCB"/>
    <w:rPr>
      <w:rFonts w:ascii="Arial" w:eastAsia="MS Mincho" w:hAnsi="Arial"/>
      <w:sz w:val="24"/>
      <w:szCs w:val="24"/>
      <w:lang w:val="fr-FR" w:eastAsia="fr-FR" w:bidi="ar-SA"/>
    </w:rPr>
  </w:style>
  <w:style w:type="paragraph" w:styleId="Objetducommentaire">
    <w:name w:val="annotation subject"/>
    <w:basedOn w:val="Commentaire"/>
    <w:next w:val="Commentaire"/>
    <w:semiHidden/>
    <w:rsid w:val="00F47CCB"/>
    <w:rPr>
      <w:rFonts w:ascii="Arial" w:eastAsia="Times New Roman" w:hAnsi="Arial"/>
      <w:b/>
      <w:bCs/>
      <w:lang w:eastAsia="fr-FR"/>
    </w:rPr>
  </w:style>
  <w:style w:type="paragraph" w:styleId="TM1">
    <w:name w:val="toc 1"/>
    <w:basedOn w:val="Normal"/>
    <w:next w:val="Normal"/>
    <w:autoRedefine/>
    <w:uiPriority w:val="39"/>
    <w:rsid w:val="00816F61"/>
    <w:pPr>
      <w:tabs>
        <w:tab w:val="left" w:pos="567"/>
        <w:tab w:val="right" w:pos="9214"/>
        <w:tab w:val="right" w:leader="underscore" w:pos="10772"/>
      </w:tabs>
      <w:spacing w:before="120"/>
    </w:pPr>
    <w:rPr>
      <w:rFonts w:eastAsia="Times New Roman" w:cs="Tahoma"/>
      <w:b/>
      <w:bCs/>
      <w:iCs/>
      <w:noProof/>
      <w:sz w:val="20"/>
    </w:rPr>
  </w:style>
  <w:style w:type="paragraph" w:styleId="TM2">
    <w:name w:val="toc 2"/>
    <w:basedOn w:val="Normal"/>
    <w:next w:val="Normal"/>
    <w:autoRedefine/>
    <w:uiPriority w:val="39"/>
    <w:rsid w:val="00F47CCB"/>
    <w:pPr>
      <w:spacing w:before="120"/>
      <w:ind w:left="200"/>
    </w:pPr>
    <w:rPr>
      <w:rFonts w:ascii="Times New Roman" w:eastAsia="Times New Roman" w:hAnsi="Times New Roman"/>
      <w:b/>
      <w:bCs/>
      <w:szCs w:val="22"/>
    </w:rPr>
  </w:style>
  <w:style w:type="paragraph" w:styleId="TM3">
    <w:name w:val="toc 3"/>
    <w:basedOn w:val="Normal"/>
    <w:next w:val="Normal"/>
    <w:autoRedefine/>
    <w:uiPriority w:val="39"/>
    <w:rsid w:val="00F47CCB"/>
    <w:pPr>
      <w:ind w:left="400"/>
    </w:pPr>
    <w:rPr>
      <w:rFonts w:ascii="Times New Roman" w:eastAsia="Times New Roman" w:hAnsi="Times New Roman"/>
      <w:sz w:val="20"/>
    </w:rPr>
  </w:style>
  <w:style w:type="paragraph" w:styleId="TM4">
    <w:name w:val="toc 4"/>
    <w:basedOn w:val="Normal"/>
    <w:next w:val="Normal"/>
    <w:autoRedefine/>
    <w:semiHidden/>
    <w:rsid w:val="00F47CCB"/>
    <w:pPr>
      <w:ind w:left="600"/>
    </w:pPr>
    <w:rPr>
      <w:rFonts w:ascii="Times New Roman" w:eastAsia="Times New Roman" w:hAnsi="Times New Roman"/>
      <w:sz w:val="20"/>
    </w:rPr>
  </w:style>
  <w:style w:type="paragraph" w:styleId="TM5">
    <w:name w:val="toc 5"/>
    <w:basedOn w:val="Normal"/>
    <w:next w:val="Normal"/>
    <w:autoRedefine/>
    <w:semiHidden/>
    <w:rsid w:val="00F47CCB"/>
    <w:pPr>
      <w:ind w:left="800"/>
    </w:pPr>
    <w:rPr>
      <w:rFonts w:ascii="Times New Roman" w:eastAsia="Times New Roman" w:hAnsi="Times New Roman"/>
      <w:sz w:val="20"/>
    </w:rPr>
  </w:style>
  <w:style w:type="paragraph" w:styleId="TM6">
    <w:name w:val="toc 6"/>
    <w:basedOn w:val="Normal"/>
    <w:next w:val="Normal"/>
    <w:autoRedefine/>
    <w:semiHidden/>
    <w:rsid w:val="00F47CCB"/>
    <w:pPr>
      <w:ind w:left="1000"/>
    </w:pPr>
    <w:rPr>
      <w:rFonts w:ascii="Times New Roman" w:eastAsia="Times New Roman" w:hAnsi="Times New Roman"/>
      <w:sz w:val="20"/>
    </w:rPr>
  </w:style>
  <w:style w:type="paragraph" w:styleId="TM7">
    <w:name w:val="toc 7"/>
    <w:basedOn w:val="Normal"/>
    <w:next w:val="Normal"/>
    <w:autoRedefine/>
    <w:semiHidden/>
    <w:rsid w:val="00F47CCB"/>
    <w:pPr>
      <w:ind w:left="1200"/>
    </w:pPr>
    <w:rPr>
      <w:rFonts w:ascii="Times New Roman" w:eastAsia="Times New Roman" w:hAnsi="Times New Roman"/>
      <w:sz w:val="20"/>
    </w:rPr>
  </w:style>
  <w:style w:type="paragraph" w:styleId="TM8">
    <w:name w:val="toc 8"/>
    <w:basedOn w:val="Normal"/>
    <w:next w:val="Normal"/>
    <w:autoRedefine/>
    <w:semiHidden/>
    <w:rsid w:val="00F47CCB"/>
    <w:pPr>
      <w:ind w:left="1400"/>
    </w:pPr>
    <w:rPr>
      <w:rFonts w:ascii="Times New Roman" w:eastAsia="Times New Roman" w:hAnsi="Times New Roman"/>
      <w:sz w:val="20"/>
    </w:rPr>
  </w:style>
  <w:style w:type="paragraph" w:styleId="TM9">
    <w:name w:val="toc 9"/>
    <w:basedOn w:val="Normal"/>
    <w:next w:val="Normal"/>
    <w:autoRedefine/>
    <w:semiHidden/>
    <w:rsid w:val="00F47CCB"/>
    <w:pPr>
      <w:ind w:left="1600"/>
    </w:pPr>
    <w:rPr>
      <w:rFonts w:ascii="Times New Roman" w:eastAsia="Times New Roman" w:hAnsi="Times New Roman"/>
      <w:sz w:val="20"/>
    </w:rPr>
  </w:style>
  <w:style w:type="numbering" w:customStyle="1" w:styleId="Listeencours1">
    <w:name w:val="Liste en cours1"/>
    <w:rsid w:val="00F47CCB"/>
    <w:pPr>
      <w:numPr>
        <w:numId w:val="6"/>
      </w:numPr>
    </w:pPr>
  </w:style>
  <w:style w:type="character" w:styleId="Accentuation">
    <w:name w:val="Emphasis"/>
    <w:basedOn w:val="Policepardfaut"/>
    <w:qFormat/>
    <w:rsid w:val="00F47CCB"/>
    <w:rPr>
      <w:i/>
      <w:iCs/>
    </w:rPr>
  </w:style>
  <w:style w:type="paragraph" w:styleId="Corpsdetexte">
    <w:name w:val="Body Text"/>
    <w:basedOn w:val="Normal"/>
    <w:rsid w:val="00F47CCB"/>
    <w:pPr>
      <w:spacing w:before="1800"/>
      <w:jc w:val="center"/>
    </w:pPr>
    <w:rPr>
      <w:rFonts w:ascii="Arial" w:eastAsia="Times New Roman" w:hAnsi="Arial"/>
      <w:b/>
      <w:noProof/>
      <w:sz w:val="40"/>
    </w:rPr>
  </w:style>
  <w:style w:type="paragraph" w:customStyle="1" w:styleId="StylePropComRouge">
    <w:name w:val="Style PropCom + Rouge"/>
    <w:basedOn w:val="Normal"/>
    <w:link w:val="StylePropComRougeCar"/>
    <w:autoRedefine/>
    <w:rsid w:val="009970BD"/>
    <w:pPr>
      <w:numPr>
        <w:numId w:val="17"/>
      </w:numPr>
      <w:tabs>
        <w:tab w:val="left" w:pos="426"/>
      </w:tabs>
      <w:jc w:val="both"/>
      <w:outlineLvl w:val="0"/>
    </w:pPr>
    <w:rPr>
      <w:rFonts w:cs="Tahoma"/>
      <w:b/>
      <w:bCs/>
      <w:sz w:val="20"/>
      <w:szCs w:val="24"/>
      <w:lang w:val="en-GB"/>
    </w:rPr>
  </w:style>
  <w:style w:type="character" w:customStyle="1" w:styleId="StylePropComRougeCar">
    <w:name w:val="Style PropCom + Rouge Car"/>
    <w:basedOn w:val="Policepardfaut"/>
    <w:link w:val="StylePropComRouge"/>
    <w:rsid w:val="007D2214"/>
    <w:rPr>
      <w:rFonts w:ascii="Verdana" w:eastAsia="Times" w:hAnsi="Verdana" w:cs="Tahoma"/>
      <w:b/>
      <w:bCs/>
      <w:szCs w:val="24"/>
      <w:lang w:val="en-GB" w:eastAsia="fr-FR" w:bidi="ar-SA"/>
    </w:rPr>
  </w:style>
  <w:style w:type="paragraph" w:styleId="Paragraphedeliste">
    <w:name w:val="List Paragraph"/>
    <w:basedOn w:val="Normal"/>
    <w:uiPriority w:val="34"/>
    <w:qFormat/>
    <w:rsid w:val="006301C2"/>
    <w:pPr>
      <w:ind w:left="720"/>
      <w:contextualSpacing/>
    </w:pPr>
  </w:style>
</w:styles>
</file>

<file path=word/webSettings.xml><?xml version="1.0" encoding="utf-8"?>
<w:webSettings xmlns:r="http://schemas.openxmlformats.org/officeDocument/2006/relationships" xmlns:w="http://schemas.openxmlformats.org/wordprocessingml/2006/main">
  <w:divs>
    <w:div w:id="151573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SCHET\AppData\Local\Microsoft\Windows\Temporary%20Internet%20Files\Content.Outlook\J0AYAEHZ\PI_DC_032-E-en%20(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DE1633-2DDA-47E6-8417-639932A7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PI_DC_032-E-en (2).dotx</Template>
  <TotalTime>2</TotalTime>
  <Pages>26</Pages>
  <Words>7566</Words>
  <Characters>43129</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JEU_PI_DC_032 A Commercial Quotation EN</vt:lpstr>
    </vt:vector>
  </TitlesOfParts>
  <Company>Jeu</Company>
  <LinksUpToDate>false</LinksUpToDate>
  <CharactersWithSpaces>50594</CharactersWithSpaces>
  <SharedDoc>false</SharedDoc>
  <HLinks>
    <vt:vector size="240" baseType="variant">
      <vt:variant>
        <vt:i4>1114169</vt:i4>
      </vt:variant>
      <vt:variant>
        <vt:i4>263</vt:i4>
      </vt:variant>
      <vt:variant>
        <vt:i4>0</vt:i4>
      </vt:variant>
      <vt:variant>
        <vt:i4>5</vt:i4>
      </vt:variant>
      <vt:variant>
        <vt:lpwstr/>
      </vt:variant>
      <vt:variant>
        <vt:lpwstr>_Toc311730807</vt:lpwstr>
      </vt:variant>
      <vt:variant>
        <vt:i4>1114169</vt:i4>
      </vt:variant>
      <vt:variant>
        <vt:i4>257</vt:i4>
      </vt:variant>
      <vt:variant>
        <vt:i4>0</vt:i4>
      </vt:variant>
      <vt:variant>
        <vt:i4>5</vt:i4>
      </vt:variant>
      <vt:variant>
        <vt:lpwstr/>
      </vt:variant>
      <vt:variant>
        <vt:lpwstr>_Toc311730806</vt:lpwstr>
      </vt:variant>
      <vt:variant>
        <vt:i4>1114169</vt:i4>
      </vt:variant>
      <vt:variant>
        <vt:i4>251</vt:i4>
      </vt:variant>
      <vt:variant>
        <vt:i4>0</vt:i4>
      </vt:variant>
      <vt:variant>
        <vt:i4>5</vt:i4>
      </vt:variant>
      <vt:variant>
        <vt:lpwstr/>
      </vt:variant>
      <vt:variant>
        <vt:lpwstr>_Toc311730805</vt:lpwstr>
      </vt:variant>
      <vt:variant>
        <vt:i4>1114169</vt:i4>
      </vt:variant>
      <vt:variant>
        <vt:i4>245</vt:i4>
      </vt:variant>
      <vt:variant>
        <vt:i4>0</vt:i4>
      </vt:variant>
      <vt:variant>
        <vt:i4>5</vt:i4>
      </vt:variant>
      <vt:variant>
        <vt:lpwstr/>
      </vt:variant>
      <vt:variant>
        <vt:lpwstr>_Toc311730804</vt:lpwstr>
      </vt:variant>
      <vt:variant>
        <vt:i4>1114169</vt:i4>
      </vt:variant>
      <vt:variant>
        <vt:i4>239</vt:i4>
      </vt:variant>
      <vt:variant>
        <vt:i4>0</vt:i4>
      </vt:variant>
      <vt:variant>
        <vt:i4>5</vt:i4>
      </vt:variant>
      <vt:variant>
        <vt:lpwstr/>
      </vt:variant>
      <vt:variant>
        <vt:lpwstr>_Toc311730803</vt:lpwstr>
      </vt:variant>
      <vt:variant>
        <vt:i4>1114169</vt:i4>
      </vt:variant>
      <vt:variant>
        <vt:i4>233</vt:i4>
      </vt:variant>
      <vt:variant>
        <vt:i4>0</vt:i4>
      </vt:variant>
      <vt:variant>
        <vt:i4>5</vt:i4>
      </vt:variant>
      <vt:variant>
        <vt:lpwstr/>
      </vt:variant>
      <vt:variant>
        <vt:lpwstr>_Toc311730802</vt:lpwstr>
      </vt:variant>
      <vt:variant>
        <vt:i4>1114169</vt:i4>
      </vt:variant>
      <vt:variant>
        <vt:i4>227</vt:i4>
      </vt:variant>
      <vt:variant>
        <vt:i4>0</vt:i4>
      </vt:variant>
      <vt:variant>
        <vt:i4>5</vt:i4>
      </vt:variant>
      <vt:variant>
        <vt:lpwstr/>
      </vt:variant>
      <vt:variant>
        <vt:lpwstr>_Toc311730801</vt:lpwstr>
      </vt:variant>
      <vt:variant>
        <vt:i4>1114169</vt:i4>
      </vt:variant>
      <vt:variant>
        <vt:i4>221</vt:i4>
      </vt:variant>
      <vt:variant>
        <vt:i4>0</vt:i4>
      </vt:variant>
      <vt:variant>
        <vt:i4>5</vt:i4>
      </vt:variant>
      <vt:variant>
        <vt:lpwstr/>
      </vt:variant>
      <vt:variant>
        <vt:lpwstr>_Toc311730800</vt:lpwstr>
      </vt:variant>
      <vt:variant>
        <vt:i4>1572918</vt:i4>
      </vt:variant>
      <vt:variant>
        <vt:i4>215</vt:i4>
      </vt:variant>
      <vt:variant>
        <vt:i4>0</vt:i4>
      </vt:variant>
      <vt:variant>
        <vt:i4>5</vt:i4>
      </vt:variant>
      <vt:variant>
        <vt:lpwstr/>
      </vt:variant>
      <vt:variant>
        <vt:lpwstr>_Toc311730799</vt:lpwstr>
      </vt:variant>
      <vt:variant>
        <vt:i4>1572918</vt:i4>
      </vt:variant>
      <vt:variant>
        <vt:i4>209</vt:i4>
      </vt:variant>
      <vt:variant>
        <vt:i4>0</vt:i4>
      </vt:variant>
      <vt:variant>
        <vt:i4>5</vt:i4>
      </vt:variant>
      <vt:variant>
        <vt:lpwstr/>
      </vt:variant>
      <vt:variant>
        <vt:lpwstr>_Toc311730798</vt:lpwstr>
      </vt:variant>
      <vt:variant>
        <vt:i4>1572918</vt:i4>
      </vt:variant>
      <vt:variant>
        <vt:i4>203</vt:i4>
      </vt:variant>
      <vt:variant>
        <vt:i4>0</vt:i4>
      </vt:variant>
      <vt:variant>
        <vt:i4>5</vt:i4>
      </vt:variant>
      <vt:variant>
        <vt:lpwstr/>
      </vt:variant>
      <vt:variant>
        <vt:lpwstr>_Toc311730797</vt:lpwstr>
      </vt:variant>
      <vt:variant>
        <vt:i4>1572918</vt:i4>
      </vt:variant>
      <vt:variant>
        <vt:i4>197</vt:i4>
      </vt:variant>
      <vt:variant>
        <vt:i4>0</vt:i4>
      </vt:variant>
      <vt:variant>
        <vt:i4>5</vt:i4>
      </vt:variant>
      <vt:variant>
        <vt:lpwstr/>
      </vt:variant>
      <vt:variant>
        <vt:lpwstr>_Toc311730796</vt:lpwstr>
      </vt:variant>
      <vt:variant>
        <vt:i4>1572918</vt:i4>
      </vt:variant>
      <vt:variant>
        <vt:i4>191</vt:i4>
      </vt:variant>
      <vt:variant>
        <vt:i4>0</vt:i4>
      </vt:variant>
      <vt:variant>
        <vt:i4>5</vt:i4>
      </vt:variant>
      <vt:variant>
        <vt:lpwstr/>
      </vt:variant>
      <vt:variant>
        <vt:lpwstr>_Toc311730795</vt:lpwstr>
      </vt:variant>
      <vt:variant>
        <vt:i4>1572918</vt:i4>
      </vt:variant>
      <vt:variant>
        <vt:i4>185</vt:i4>
      </vt:variant>
      <vt:variant>
        <vt:i4>0</vt:i4>
      </vt:variant>
      <vt:variant>
        <vt:i4>5</vt:i4>
      </vt:variant>
      <vt:variant>
        <vt:lpwstr/>
      </vt:variant>
      <vt:variant>
        <vt:lpwstr>_Toc311730794</vt:lpwstr>
      </vt:variant>
      <vt:variant>
        <vt:i4>1572918</vt:i4>
      </vt:variant>
      <vt:variant>
        <vt:i4>179</vt:i4>
      </vt:variant>
      <vt:variant>
        <vt:i4>0</vt:i4>
      </vt:variant>
      <vt:variant>
        <vt:i4>5</vt:i4>
      </vt:variant>
      <vt:variant>
        <vt:lpwstr/>
      </vt:variant>
      <vt:variant>
        <vt:lpwstr>_Toc311730793</vt:lpwstr>
      </vt:variant>
      <vt:variant>
        <vt:i4>1572918</vt:i4>
      </vt:variant>
      <vt:variant>
        <vt:i4>173</vt:i4>
      </vt:variant>
      <vt:variant>
        <vt:i4>0</vt:i4>
      </vt:variant>
      <vt:variant>
        <vt:i4>5</vt:i4>
      </vt:variant>
      <vt:variant>
        <vt:lpwstr/>
      </vt:variant>
      <vt:variant>
        <vt:lpwstr>_Toc311730792</vt:lpwstr>
      </vt:variant>
      <vt:variant>
        <vt:i4>1572918</vt:i4>
      </vt:variant>
      <vt:variant>
        <vt:i4>167</vt:i4>
      </vt:variant>
      <vt:variant>
        <vt:i4>0</vt:i4>
      </vt:variant>
      <vt:variant>
        <vt:i4>5</vt:i4>
      </vt:variant>
      <vt:variant>
        <vt:lpwstr/>
      </vt:variant>
      <vt:variant>
        <vt:lpwstr>_Toc311730791</vt:lpwstr>
      </vt:variant>
      <vt:variant>
        <vt:i4>1572918</vt:i4>
      </vt:variant>
      <vt:variant>
        <vt:i4>161</vt:i4>
      </vt:variant>
      <vt:variant>
        <vt:i4>0</vt:i4>
      </vt:variant>
      <vt:variant>
        <vt:i4>5</vt:i4>
      </vt:variant>
      <vt:variant>
        <vt:lpwstr/>
      </vt:variant>
      <vt:variant>
        <vt:lpwstr>_Toc311730790</vt:lpwstr>
      </vt:variant>
      <vt:variant>
        <vt:i4>1638454</vt:i4>
      </vt:variant>
      <vt:variant>
        <vt:i4>155</vt:i4>
      </vt:variant>
      <vt:variant>
        <vt:i4>0</vt:i4>
      </vt:variant>
      <vt:variant>
        <vt:i4>5</vt:i4>
      </vt:variant>
      <vt:variant>
        <vt:lpwstr/>
      </vt:variant>
      <vt:variant>
        <vt:lpwstr>_Toc311730789</vt:lpwstr>
      </vt:variant>
      <vt:variant>
        <vt:i4>1638454</vt:i4>
      </vt:variant>
      <vt:variant>
        <vt:i4>149</vt:i4>
      </vt:variant>
      <vt:variant>
        <vt:i4>0</vt:i4>
      </vt:variant>
      <vt:variant>
        <vt:i4>5</vt:i4>
      </vt:variant>
      <vt:variant>
        <vt:lpwstr/>
      </vt:variant>
      <vt:variant>
        <vt:lpwstr>_Toc311730788</vt:lpwstr>
      </vt:variant>
      <vt:variant>
        <vt:i4>1638454</vt:i4>
      </vt:variant>
      <vt:variant>
        <vt:i4>143</vt:i4>
      </vt:variant>
      <vt:variant>
        <vt:i4>0</vt:i4>
      </vt:variant>
      <vt:variant>
        <vt:i4>5</vt:i4>
      </vt:variant>
      <vt:variant>
        <vt:lpwstr/>
      </vt:variant>
      <vt:variant>
        <vt:lpwstr>_Toc311730787</vt:lpwstr>
      </vt:variant>
      <vt:variant>
        <vt:i4>1638454</vt:i4>
      </vt:variant>
      <vt:variant>
        <vt:i4>137</vt:i4>
      </vt:variant>
      <vt:variant>
        <vt:i4>0</vt:i4>
      </vt:variant>
      <vt:variant>
        <vt:i4>5</vt:i4>
      </vt:variant>
      <vt:variant>
        <vt:lpwstr/>
      </vt:variant>
      <vt:variant>
        <vt:lpwstr>_Toc311730786</vt:lpwstr>
      </vt:variant>
      <vt:variant>
        <vt:i4>1638454</vt:i4>
      </vt:variant>
      <vt:variant>
        <vt:i4>131</vt:i4>
      </vt:variant>
      <vt:variant>
        <vt:i4>0</vt:i4>
      </vt:variant>
      <vt:variant>
        <vt:i4>5</vt:i4>
      </vt:variant>
      <vt:variant>
        <vt:lpwstr/>
      </vt:variant>
      <vt:variant>
        <vt:lpwstr>_Toc311730785</vt:lpwstr>
      </vt:variant>
      <vt:variant>
        <vt:i4>1638454</vt:i4>
      </vt:variant>
      <vt:variant>
        <vt:i4>125</vt:i4>
      </vt:variant>
      <vt:variant>
        <vt:i4>0</vt:i4>
      </vt:variant>
      <vt:variant>
        <vt:i4>5</vt:i4>
      </vt:variant>
      <vt:variant>
        <vt:lpwstr/>
      </vt:variant>
      <vt:variant>
        <vt:lpwstr>_Toc311730784</vt:lpwstr>
      </vt:variant>
      <vt:variant>
        <vt:i4>1638454</vt:i4>
      </vt:variant>
      <vt:variant>
        <vt:i4>119</vt:i4>
      </vt:variant>
      <vt:variant>
        <vt:i4>0</vt:i4>
      </vt:variant>
      <vt:variant>
        <vt:i4>5</vt:i4>
      </vt:variant>
      <vt:variant>
        <vt:lpwstr/>
      </vt:variant>
      <vt:variant>
        <vt:lpwstr>_Toc311730783</vt:lpwstr>
      </vt:variant>
      <vt:variant>
        <vt:i4>1638454</vt:i4>
      </vt:variant>
      <vt:variant>
        <vt:i4>113</vt:i4>
      </vt:variant>
      <vt:variant>
        <vt:i4>0</vt:i4>
      </vt:variant>
      <vt:variant>
        <vt:i4>5</vt:i4>
      </vt:variant>
      <vt:variant>
        <vt:lpwstr/>
      </vt:variant>
      <vt:variant>
        <vt:lpwstr>_Toc311730782</vt:lpwstr>
      </vt:variant>
      <vt:variant>
        <vt:i4>1638454</vt:i4>
      </vt:variant>
      <vt:variant>
        <vt:i4>107</vt:i4>
      </vt:variant>
      <vt:variant>
        <vt:i4>0</vt:i4>
      </vt:variant>
      <vt:variant>
        <vt:i4>5</vt:i4>
      </vt:variant>
      <vt:variant>
        <vt:lpwstr/>
      </vt:variant>
      <vt:variant>
        <vt:lpwstr>_Toc311730781</vt:lpwstr>
      </vt:variant>
      <vt:variant>
        <vt:i4>1638454</vt:i4>
      </vt:variant>
      <vt:variant>
        <vt:i4>101</vt:i4>
      </vt:variant>
      <vt:variant>
        <vt:i4>0</vt:i4>
      </vt:variant>
      <vt:variant>
        <vt:i4>5</vt:i4>
      </vt:variant>
      <vt:variant>
        <vt:lpwstr/>
      </vt:variant>
      <vt:variant>
        <vt:lpwstr>_Toc311730780</vt:lpwstr>
      </vt:variant>
      <vt:variant>
        <vt:i4>1441846</vt:i4>
      </vt:variant>
      <vt:variant>
        <vt:i4>95</vt:i4>
      </vt:variant>
      <vt:variant>
        <vt:i4>0</vt:i4>
      </vt:variant>
      <vt:variant>
        <vt:i4>5</vt:i4>
      </vt:variant>
      <vt:variant>
        <vt:lpwstr/>
      </vt:variant>
      <vt:variant>
        <vt:lpwstr>_Toc311730779</vt:lpwstr>
      </vt:variant>
      <vt:variant>
        <vt:i4>1441846</vt:i4>
      </vt:variant>
      <vt:variant>
        <vt:i4>89</vt:i4>
      </vt:variant>
      <vt:variant>
        <vt:i4>0</vt:i4>
      </vt:variant>
      <vt:variant>
        <vt:i4>5</vt:i4>
      </vt:variant>
      <vt:variant>
        <vt:lpwstr/>
      </vt:variant>
      <vt:variant>
        <vt:lpwstr>_Toc311730778</vt:lpwstr>
      </vt:variant>
      <vt:variant>
        <vt:i4>1441846</vt:i4>
      </vt:variant>
      <vt:variant>
        <vt:i4>83</vt:i4>
      </vt:variant>
      <vt:variant>
        <vt:i4>0</vt:i4>
      </vt:variant>
      <vt:variant>
        <vt:i4>5</vt:i4>
      </vt:variant>
      <vt:variant>
        <vt:lpwstr/>
      </vt:variant>
      <vt:variant>
        <vt:lpwstr>_Toc311730777</vt:lpwstr>
      </vt:variant>
      <vt:variant>
        <vt:i4>1441846</vt:i4>
      </vt:variant>
      <vt:variant>
        <vt:i4>77</vt:i4>
      </vt:variant>
      <vt:variant>
        <vt:i4>0</vt:i4>
      </vt:variant>
      <vt:variant>
        <vt:i4>5</vt:i4>
      </vt:variant>
      <vt:variant>
        <vt:lpwstr/>
      </vt:variant>
      <vt:variant>
        <vt:lpwstr>_Toc311730776</vt:lpwstr>
      </vt:variant>
      <vt:variant>
        <vt:i4>1441846</vt:i4>
      </vt:variant>
      <vt:variant>
        <vt:i4>71</vt:i4>
      </vt:variant>
      <vt:variant>
        <vt:i4>0</vt:i4>
      </vt:variant>
      <vt:variant>
        <vt:i4>5</vt:i4>
      </vt:variant>
      <vt:variant>
        <vt:lpwstr/>
      </vt:variant>
      <vt:variant>
        <vt:lpwstr>_Toc311730775</vt:lpwstr>
      </vt:variant>
      <vt:variant>
        <vt:i4>1441846</vt:i4>
      </vt:variant>
      <vt:variant>
        <vt:i4>65</vt:i4>
      </vt:variant>
      <vt:variant>
        <vt:i4>0</vt:i4>
      </vt:variant>
      <vt:variant>
        <vt:i4>5</vt:i4>
      </vt:variant>
      <vt:variant>
        <vt:lpwstr/>
      </vt:variant>
      <vt:variant>
        <vt:lpwstr>_Toc311730774</vt:lpwstr>
      </vt:variant>
      <vt:variant>
        <vt:i4>1441846</vt:i4>
      </vt:variant>
      <vt:variant>
        <vt:i4>59</vt:i4>
      </vt:variant>
      <vt:variant>
        <vt:i4>0</vt:i4>
      </vt:variant>
      <vt:variant>
        <vt:i4>5</vt:i4>
      </vt:variant>
      <vt:variant>
        <vt:lpwstr/>
      </vt:variant>
      <vt:variant>
        <vt:lpwstr>_Toc311730773</vt:lpwstr>
      </vt:variant>
      <vt:variant>
        <vt:i4>1441846</vt:i4>
      </vt:variant>
      <vt:variant>
        <vt:i4>53</vt:i4>
      </vt:variant>
      <vt:variant>
        <vt:i4>0</vt:i4>
      </vt:variant>
      <vt:variant>
        <vt:i4>5</vt:i4>
      </vt:variant>
      <vt:variant>
        <vt:lpwstr/>
      </vt:variant>
      <vt:variant>
        <vt:lpwstr>_Toc311730772</vt:lpwstr>
      </vt:variant>
      <vt:variant>
        <vt:i4>1441846</vt:i4>
      </vt:variant>
      <vt:variant>
        <vt:i4>47</vt:i4>
      </vt:variant>
      <vt:variant>
        <vt:i4>0</vt:i4>
      </vt:variant>
      <vt:variant>
        <vt:i4>5</vt:i4>
      </vt:variant>
      <vt:variant>
        <vt:lpwstr/>
      </vt:variant>
      <vt:variant>
        <vt:lpwstr>_Toc311730771</vt:lpwstr>
      </vt:variant>
      <vt:variant>
        <vt:i4>1441846</vt:i4>
      </vt:variant>
      <vt:variant>
        <vt:i4>41</vt:i4>
      </vt:variant>
      <vt:variant>
        <vt:i4>0</vt:i4>
      </vt:variant>
      <vt:variant>
        <vt:i4>5</vt:i4>
      </vt:variant>
      <vt:variant>
        <vt:lpwstr/>
      </vt:variant>
      <vt:variant>
        <vt:lpwstr>_Toc311730770</vt:lpwstr>
      </vt:variant>
      <vt:variant>
        <vt:i4>1507382</vt:i4>
      </vt:variant>
      <vt:variant>
        <vt:i4>35</vt:i4>
      </vt:variant>
      <vt:variant>
        <vt:i4>0</vt:i4>
      </vt:variant>
      <vt:variant>
        <vt:i4>5</vt:i4>
      </vt:variant>
      <vt:variant>
        <vt:lpwstr/>
      </vt:variant>
      <vt:variant>
        <vt:lpwstr>_Toc311730769</vt:lpwstr>
      </vt:variant>
      <vt:variant>
        <vt:i4>1507382</vt:i4>
      </vt:variant>
      <vt:variant>
        <vt:i4>29</vt:i4>
      </vt:variant>
      <vt:variant>
        <vt:i4>0</vt:i4>
      </vt:variant>
      <vt:variant>
        <vt:i4>5</vt:i4>
      </vt:variant>
      <vt:variant>
        <vt:lpwstr/>
      </vt:variant>
      <vt:variant>
        <vt:lpwstr>_Toc311730768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JEU_PI_DC_032 A Commercial Quotation EN</dc:title>
  <dc:creator>gaschet</dc:creator>
  <cp:lastModifiedBy>N. Plataret</cp:lastModifiedBy>
  <cp:revision>2</cp:revision>
  <cp:lastPrinted>2010-02-24T15:16:00Z</cp:lastPrinted>
  <dcterms:created xsi:type="dcterms:W3CDTF">2016-07-07T14:02:00Z</dcterms:created>
  <dcterms:modified xsi:type="dcterms:W3CDTF">2016-07-07T14:02:00Z</dcterms:modified>
</cp:coreProperties>
</file>