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B5" w:rsidRDefault="00587CEC">
      <w:pPr>
        <w:rPr>
          <w:b/>
        </w:rPr>
      </w:pPr>
      <w:r>
        <w:rPr>
          <w:b/>
        </w:rPr>
        <w:t>GESPA Datasets</w:t>
      </w:r>
    </w:p>
    <w:p w:rsidR="00587CEC" w:rsidRPr="00587CEC" w:rsidRDefault="00587CEC">
      <w:r w:rsidRPr="00587CEC">
        <w:t>SUNY Upstate Medical University</w:t>
      </w:r>
    </w:p>
    <w:p w:rsidR="00587CEC" w:rsidRDefault="00587CEC">
      <w:r>
        <w:t xml:space="preserve">GESPA uses a variety of publicly available datasets in order to classify nsSNPs and provide </w:t>
      </w:r>
      <w:r w:rsidR="00A805C7">
        <w:t>various annotations</w:t>
      </w:r>
      <w:bookmarkStart w:id="0" w:name="_GoBack"/>
      <w:bookmarkEnd w:id="0"/>
      <w:r>
        <w:t xml:space="preserve"> to users. The names and links to these datasets are provided below.</w:t>
      </w:r>
    </w:p>
    <w:p w:rsidR="005704AC" w:rsidRDefault="005704AC" w:rsidP="00587CEC">
      <w:pPr>
        <w:pStyle w:val="ListParagraph"/>
        <w:numPr>
          <w:ilvl w:val="0"/>
          <w:numId w:val="1"/>
        </w:numPr>
      </w:pPr>
      <w:r>
        <w:t xml:space="preserve">UniProt Human polymorphisms and disease mutations (humsavar). </w:t>
      </w:r>
      <w:hyperlink r:id="rId6" w:history="1">
        <w:r>
          <w:rPr>
            <w:rStyle w:val="Hyperlink"/>
          </w:rPr>
          <w:t>http://www.uniprot.org/docs/humsavar</w:t>
        </w:r>
      </w:hyperlink>
    </w:p>
    <w:p w:rsidR="00587CEC" w:rsidRPr="005704AC" w:rsidRDefault="00587CEC" w:rsidP="00587CEC">
      <w:pPr>
        <w:pStyle w:val="ListParagraph"/>
        <w:numPr>
          <w:ilvl w:val="0"/>
          <w:numId w:val="1"/>
        </w:numPr>
        <w:rPr>
          <w:lang w:val="es-ES_tradnl"/>
        </w:rPr>
      </w:pPr>
      <w:r w:rsidRPr="005704AC">
        <w:rPr>
          <w:lang w:val="es-ES_tradnl"/>
        </w:rPr>
        <w:t xml:space="preserve">NCBI Entrez Gene. </w:t>
      </w:r>
      <w:hyperlink r:id="rId7" w:history="1">
        <w:r w:rsidRPr="005704AC">
          <w:rPr>
            <w:rStyle w:val="Hyperlink"/>
            <w:lang w:val="es-ES_tradnl"/>
          </w:rPr>
          <w:t>http://www.ncbi.nlm.nih.gov/gene</w:t>
        </w:r>
      </w:hyperlink>
    </w:p>
    <w:p w:rsidR="00587CEC" w:rsidRDefault="00587CEC" w:rsidP="00587CEC">
      <w:pPr>
        <w:pStyle w:val="ListParagraph"/>
        <w:numPr>
          <w:ilvl w:val="0"/>
          <w:numId w:val="1"/>
        </w:numPr>
      </w:pPr>
      <w:r>
        <w:t xml:space="preserve">NCBI Entrez Protein. </w:t>
      </w:r>
      <w:hyperlink r:id="rId8" w:history="1">
        <w:r>
          <w:rPr>
            <w:rStyle w:val="Hyperlink"/>
          </w:rPr>
          <w:t>http://www.ncbi.nlm.nih.gov/protein</w:t>
        </w:r>
      </w:hyperlink>
    </w:p>
    <w:p w:rsidR="00587CEC" w:rsidRDefault="00587CEC" w:rsidP="00587CEC">
      <w:pPr>
        <w:pStyle w:val="ListParagraph"/>
        <w:numPr>
          <w:ilvl w:val="0"/>
          <w:numId w:val="1"/>
        </w:numPr>
      </w:pPr>
      <w:r>
        <w:t xml:space="preserve">NCBI Clinvar. </w:t>
      </w:r>
      <w:hyperlink r:id="rId9" w:history="1">
        <w:r>
          <w:rPr>
            <w:rStyle w:val="Hyperlink"/>
          </w:rPr>
          <w:t>http://www.ncbi.nlm.nih.gov/clinvar/</w:t>
        </w:r>
      </w:hyperlink>
    </w:p>
    <w:p w:rsidR="00D9407F" w:rsidRDefault="00D9407F" w:rsidP="00D9407F">
      <w:pPr>
        <w:pStyle w:val="ListParagraph"/>
        <w:numPr>
          <w:ilvl w:val="0"/>
          <w:numId w:val="1"/>
        </w:numPr>
        <w:rPr>
          <w:lang w:val="es-ES_tradnl"/>
        </w:rPr>
      </w:pPr>
      <w:r w:rsidRPr="00D9407F">
        <w:rPr>
          <w:lang w:val="es-ES_tradnl"/>
        </w:rPr>
        <w:t xml:space="preserve">NCBI HomoloGene. </w:t>
      </w:r>
      <w:hyperlink r:id="rId10" w:history="1">
        <w:r w:rsidRPr="005A7033">
          <w:rPr>
            <w:rStyle w:val="Hyperlink"/>
            <w:lang w:val="es-ES_tradnl"/>
          </w:rPr>
          <w:t>www.ncbi.nlm.nih.gov/homologene</w:t>
        </w:r>
      </w:hyperlink>
    </w:p>
    <w:p w:rsidR="00D9407F" w:rsidRPr="00D9407F" w:rsidRDefault="00587CEC" w:rsidP="00D9407F">
      <w:pPr>
        <w:pStyle w:val="ListParagraph"/>
        <w:numPr>
          <w:ilvl w:val="0"/>
          <w:numId w:val="1"/>
        </w:numPr>
        <w:rPr>
          <w:lang w:val="es-ES_tradnl"/>
        </w:rPr>
      </w:pPr>
      <w:r>
        <w:t xml:space="preserve">NCBI dbSNP. </w:t>
      </w:r>
      <w:hyperlink r:id="rId11" w:history="1">
        <w:r w:rsidR="00D9407F" w:rsidRPr="005A7033">
          <w:rPr>
            <w:rStyle w:val="Hyperlink"/>
          </w:rPr>
          <w:t>www.ncbi.nlm.nih.gov/SNP/</w:t>
        </w:r>
      </w:hyperlink>
    </w:p>
    <w:p w:rsidR="00587CEC" w:rsidRDefault="00587CEC" w:rsidP="00587CEC">
      <w:pPr>
        <w:pStyle w:val="ListParagraph"/>
        <w:numPr>
          <w:ilvl w:val="0"/>
          <w:numId w:val="1"/>
        </w:numPr>
      </w:pPr>
      <w:r>
        <w:t xml:space="preserve">UCSC Blat. </w:t>
      </w:r>
      <w:hyperlink r:id="rId12" w:history="1">
        <w:r>
          <w:rPr>
            <w:rStyle w:val="Hyperlink"/>
          </w:rPr>
          <w:t>http://genome.ucsc.edu/cgi-bin/hgBlat?command=start</w:t>
        </w:r>
      </w:hyperlink>
    </w:p>
    <w:p w:rsidR="00587CEC" w:rsidRDefault="00587CEC" w:rsidP="00587CEC">
      <w:pPr>
        <w:pStyle w:val="ListParagraph"/>
        <w:numPr>
          <w:ilvl w:val="0"/>
          <w:numId w:val="1"/>
        </w:numPr>
      </w:pPr>
      <w:r>
        <w:t>UCSC Genome Browser</w:t>
      </w:r>
      <w:r w:rsidR="00D9407F">
        <w:t xml:space="preserve">. </w:t>
      </w:r>
      <w:hyperlink r:id="rId13" w:history="1">
        <w:r w:rsidR="00D9407F">
          <w:rPr>
            <w:rStyle w:val="Hyperlink"/>
          </w:rPr>
          <w:t>http://genome.ucsc.edu/cgi-bin/hgGateway</w:t>
        </w:r>
      </w:hyperlink>
    </w:p>
    <w:p w:rsidR="00587CEC" w:rsidRPr="00587CEC" w:rsidRDefault="00587CEC" w:rsidP="00587CEC">
      <w:pPr>
        <w:pStyle w:val="ListParagraph"/>
        <w:numPr>
          <w:ilvl w:val="0"/>
          <w:numId w:val="1"/>
        </w:numPr>
      </w:pPr>
      <w:r>
        <w:t>Kyoto University Bioinformatics Center (KUBC) ClustalW</w:t>
      </w:r>
      <w:r w:rsidR="00CC66BB">
        <w:t>.</w:t>
      </w:r>
      <w:r w:rsidR="00CC66BB" w:rsidRPr="00CC66BB">
        <w:t xml:space="preserve"> </w:t>
      </w:r>
      <w:hyperlink r:id="rId14" w:history="1">
        <w:r w:rsidR="00CC66BB">
          <w:rPr>
            <w:rStyle w:val="Hyperlink"/>
          </w:rPr>
          <w:t>http://www.genome.jp/tools/clustalw/</w:t>
        </w:r>
      </w:hyperlink>
    </w:p>
    <w:sectPr w:rsidR="00587CEC" w:rsidRPr="00587C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4A7"/>
    <w:multiLevelType w:val="hybridMultilevel"/>
    <w:tmpl w:val="A03CB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E7"/>
    <w:rsid w:val="00263373"/>
    <w:rsid w:val="00266C67"/>
    <w:rsid w:val="005704AC"/>
    <w:rsid w:val="00587CEC"/>
    <w:rsid w:val="007E41E7"/>
    <w:rsid w:val="00A0380A"/>
    <w:rsid w:val="00A805C7"/>
    <w:rsid w:val="00CC66BB"/>
    <w:rsid w:val="00D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hyperlink" Target="http://genome.ucsc.edu/cgi-bin/hgGatew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gene" TargetMode="External"/><Relationship Id="rId12" Type="http://schemas.openxmlformats.org/officeDocument/2006/relationships/hyperlink" Target="http://genome.ucsc.edu/cgi-bin/hgBlat?command=st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niprot.org/docs/humsavar" TargetMode="External"/><Relationship Id="rId11" Type="http://schemas.openxmlformats.org/officeDocument/2006/relationships/hyperlink" Target="http://www.ncbi.nlm.nih.gov/SN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homologe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clinvar/" TargetMode="External"/><Relationship Id="rId14" Type="http://schemas.openxmlformats.org/officeDocument/2006/relationships/hyperlink" Target="http://www.genome.jp/tools/clustal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1083</Characters>
  <Application>Microsoft Office Word</Application>
  <DocSecurity>0</DocSecurity>
  <Lines>9</Lines>
  <Paragraphs>2</Paragraphs>
  <ScaleCrop>false</ScaleCrop>
  <Company> 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Khurana</dc:creator>
  <cp:keywords/>
  <dc:description/>
  <cp:lastModifiedBy>Jay Khurana</cp:lastModifiedBy>
  <cp:revision>6</cp:revision>
  <dcterms:created xsi:type="dcterms:W3CDTF">2013-12-26T01:50:00Z</dcterms:created>
  <dcterms:modified xsi:type="dcterms:W3CDTF">2013-12-26T02:00:00Z</dcterms:modified>
</cp:coreProperties>
</file>