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7BF588" w14:textId="18499FCD" w:rsidR="005F2855" w:rsidRPr="00C92032" w:rsidRDefault="003033D9" w:rsidP="00587F4D">
      <w:pPr>
        <w:pStyle w:val="Title"/>
        <w:spacing w:after="0" w:line="360" w:lineRule="auto"/>
      </w:pPr>
      <w:r>
        <w:t>Executable network</w:t>
      </w:r>
      <w:r w:rsidR="006C7533">
        <w:t xml:space="preserve"> </w:t>
      </w:r>
      <w:r w:rsidR="00CC23EE">
        <w:t xml:space="preserve">models </w:t>
      </w:r>
      <w:r>
        <w:t>of</w:t>
      </w:r>
      <w:r w:rsidR="00CC23EE">
        <w:t xml:space="preserve"> integrated multi-omics data</w:t>
      </w:r>
    </w:p>
    <w:p w14:paraId="789C3988" w14:textId="56C3C82C" w:rsidR="00FE71C5" w:rsidRPr="00F87AC6" w:rsidRDefault="00BE7200" w:rsidP="00587F4D">
      <w:pPr>
        <w:pStyle w:val="Subtitle"/>
        <w:spacing w:after="0"/>
        <w:rPr>
          <w:rStyle w:val="Strong"/>
        </w:rPr>
      </w:pPr>
      <w:r w:rsidRPr="00F87AC6">
        <w:rPr>
          <w:rStyle w:val="Strong"/>
        </w:rPr>
        <w:t>Mukta G. Palshikar</w:t>
      </w:r>
      <w:r w:rsidR="0097662E" w:rsidRPr="00F87AC6">
        <w:rPr>
          <w:rStyle w:val="Strong"/>
          <w:vertAlign w:val="superscript"/>
        </w:rPr>
        <w:t>1</w:t>
      </w:r>
      <w:r w:rsidRPr="00F87AC6">
        <w:rPr>
          <w:rStyle w:val="Strong"/>
        </w:rPr>
        <w:t xml:space="preserve">, </w:t>
      </w:r>
      <w:proofErr w:type="spellStart"/>
      <w:r w:rsidRPr="00F87AC6">
        <w:rPr>
          <w:rStyle w:val="Strong"/>
        </w:rPr>
        <w:t>Xiaojun</w:t>
      </w:r>
      <w:proofErr w:type="spellEnd"/>
      <w:r w:rsidRPr="00F87AC6">
        <w:rPr>
          <w:rStyle w:val="Strong"/>
        </w:rPr>
        <w:t xml:space="preserve"> Min</w:t>
      </w:r>
      <w:r w:rsidR="001E3750" w:rsidRPr="00F87AC6">
        <w:rPr>
          <w:rStyle w:val="Strong"/>
          <w:vertAlign w:val="superscript"/>
        </w:rPr>
        <w:t>2</w:t>
      </w:r>
      <w:r w:rsidRPr="00F87AC6">
        <w:rPr>
          <w:rStyle w:val="Strong"/>
        </w:rPr>
        <w:t>, Alexander Crystal</w:t>
      </w:r>
      <w:r w:rsidR="002775CF" w:rsidRPr="00F87AC6">
        <w:rPr>
          <w:rStyle w:val="Strong"/>
          <w:vertAlign w:val="superscript"/>
        </w:rPr>
        <w:t>2</w:t>
      </w:r>
      <w:r w:rsidRPr="00F87AC6">
        <w:rPr>
          <w:rStyle w:val="Strong"/>
        </w:rPr>
        <w:t xml:space="preserve">, </w:t>
      </w:r>
      <w:proofErr w:type="spellStart"/>
      <w:r w:rsidR="00963A02">
        <w:rPr>
          <w:rStyle w:val="Strong"/>
        </w:rPr>
        <w:t>Jiayue</w:t>
      </w:r>
      <w:proofErr w:type="spellEnd"/>
      <w:r w:rsidR="00963A02">
        <w:rPr>
          <w:rStyle w:val="Strong"/>
        </w:rPr>
        <w:t xml:space="preserve"> </w:t>
      </w:r>
      <w:proofErr w:type="spellStart"/>
      <w:r w:rsidR="00963A02">
        <w:rPr>
          <w:rStyle w:val="Strong"/>
        </w:rPr>
        <w:t>Meng</w:t>
      </w:r>
      <w:proofErr w:type="spellEnd"/>
      <w:r w:rsidR="00963A02">
        <w:rPr>
          <w:rStyle w:val="Strong"/>
        </w:rPr>
        <w:t xml:space="preserve">, </w:t>
      </w:r>
      <w:r w:rsidR="000B3BE2" w:rsidRPr="00F87AC6">
        <w:rPr>
          <w:rStyle w:val="Strong"/>
        </w:rPr>
        <w:t>Shannon Hilchey</w:t>
      </w:r>
      <w:r w:rsidR="00B218B8" w:rsidRPr="00F87AC6">
        <w:rPr>
          <w:rStyle w:val="Strong"/>
          <w:vertAlign w:val="superscript"/>
        </w:rPr>
        <w:t>3</w:t>
      </w:r>
      <w:r w:rsidRPr="00F87AC6">
        <w:rPr>
          <w:rStyle w:val="Strong"/>
        </w:rPr>
        <w:t>, Martin Zand</w:t>
      </w:r>
      <w:r w:rsidR="006929BE" w:rsidRPr="00F87AC6">
        <w:rPr>
          <w:rStyle w:val="Strong"/>
          <w:vertAlign w:val="superscript"/>
        </w:rPr>
        <w:t>3</w:t>
      </w:r>
      <w:proofErr w:type="gramStart"/>
      <w:r w:rsidR="006929BE" w:rsidRPr="00F87AC6">
        <w:rPr>
          <w:rStyle w:val="Strong"/>
          <w:vertAlign w:val="superscript"/>
        </w:rPr>
        <w:t>,4</w:t>
      </w:r>
      <w:proofErr w:type="gramEnd"/>
      <w:r w:rsidR="00D9132E" w:rsidRPr="00F87AC6">
        <w:rPr>
          <w:rStyle w:val="Strong"/>
        </w:rPr>
        <w:t>, Juilee</w:t>
      </w:r>
      <w:r w:rsidRPr="00F87AC6">
        <w:rPr>
          <w:rStyle w:val="Strong"/>
        </w:rPr>
        <w:t xml:space="preserve"> Thaka</w:t>
      </w:r>
      <w:r w:rsidR="003A124E" w:rsidRPr="00F87AC6">
        <w:rPr>
          <w:rStyle w:val="Strong"/>
        </w:rPr>
        <w:t>r</w:t>
      </w:r>
      <w:r w:rsidR="003A124E" w:rsidRPr="00F87AC6">
        <w:rPr>
          <w:rStyle w:val="Strong"/>
          <w:vertAlign w:val="superscript"/>
        </w:rPr>
        <w:t>1,</w:t>
      </w:r>
      <w:r w:rsidR="00C36398" w:rsidRPr="00F87AC6">
        <w:rPr>
          <w:rStyle w:val="Strong"/>
          <w:vertAlign w:val="superscript"/>
        </w:rPr>
        <w:t>4</w:t>
      </w:r>
      <w:r w:rsidR="0069004F" w:rsidRPr="00F87AC6">
        <w:rPr>
          <w:rStyle w:val="Strong"/>
          <w:vertAlign w:val="superscript"/>
        </w:rPr>
        <w:t>,</w:t>
      </w:r>
      <w:r w:rsidR="003A124E" w:rsidRPr="00F87AC6">
        <w:rPr>
          <w:rStyle w:val="Strong"/>
          <w:vertAlign w:val="superscript"/>
        </w:rPr>
        <w:t>5,</w:t>
      </w:r>
      <w:r w:rsidR="000C21D3" w:rsidRPr="00F87AC6">
        <w:rPr>
          <w:rStyle w:val="Strong"/>
          <w:vertAlign w:val="superscript"/>
        </w:rPr>
        <w:t>6,</w:t>
      </w:r>
      <w:r w:rsidR="00F87AC6">
        <w:rPr>
          <w:rStyle w:val="Strong"/>
          <w:vertAlign w:val="superscript"/>
        </w:rPr>
        <w:t>7</w:t>
      </w:r>
      <w:r w:rsidRPr="00F87AC6">
        <w:rPr>
          <w:rStyle w:val="Strong"/>
          <w:vertAlign w:val="superscript"/>
        </w:rPr>
        <w:t>*</w:t>
      </w:r>
    </w:p>
    <w:p w14:paraId="3D23EEA4" w14:textId="3908535C" w:rsidR="00B8160D" w:rsidRPr="00E12BB7" w:rsidRDefault="00B8160D" w:rsidP="00587F4D">
      <w:pPr>
        <w:pStyle w:val="Subtitle"/>
        <w:spacing w:after="0"/>
      </w:pPr>
      <w:r w:rsidRPr="00AE22A6">
        <w:rPr>
          <w:vertAlign w:val="superscript"/>
        </w:rPr>
        <w:t xml:space="preserve">1 </w:t>
      </w:r>
      <w:r w:rsidRPr="00AE22A6">
        <w:t xml:space="preserve">Biophysics, Structural, and Computational Biology Program, University of Rochester School of Medicine and Dentistry, Rochester, USA. </w:t>
      </w:r>
      <w:r w:rsidRPr="00AE22A6">
        <w:rPr>
          <w:vertAlign w:val="superscript"/>
        </w:rPr>
        <w:t>2</w:t>
      </w:r>
      <w:r w:rsidRPr="00AE22A6">
        <w:t xml:space="preserve">University of Rochester </w:t>
      </w:r>
      <w:r>
        <w:t>College of Arts, Sciences and Engineeri</w:t>
      </w:r>
      <w:bookmarkStart w:id="0" w:name="_GoBack"/>
      <w:bookmarkEnd w:id="0"/>
      <w:r>
        <w:t>ng</w:t>
      </w:r>
      <w:r w:rsidRPr="00AE22A6">
        <w:t>, Rochester, USA.</w:t>
      </w:r>
      <w:r w:rsidRPr="0074431C">
        <w:rPr>
          <w:vertAlign w:val="superscript"/>
        </w:rPr>
        <w:t xml:space="preserve"> </w:t>
      </w:r>
      <w:r>
        <w:rPr>
          <w:vertAlign w:val="superscript"/>
        </w:rPr>
        <w:t>3</w:t>
      </w:r>
      <w:r w:rsidRPr="007E40DF">
        <w:t>Division of Nephrology</w:t>
      </w:r>
      <w:r w:rsidRPr="00AE22A6">
        <w:t>, University of Rochester School of Medicine and Dentistry, Rochester, USA.</w:t>
      </w:r>
      <w:r w:rsidRPr="000B5E45">
        <w:rPr>
          <w:vertAlign w:val="superscript"/>
        </w:rPr>
        <w:t xml:space="preserve"> </w:t>
      </w:r>
      <w:r>
        <w:rPr>
          <w:vertAlign w:val="superscript"/>
        </w:rPr>
        <w:t>4</w:t>
      </w:r>
      <w:r w:rsidRPr="00DF256B">
        <w:t>University of Rochester Clinical &amp; Translational Science Institute</w:t>
      </w:r>
      <w:r>
        <w:t xml:space="preserve">, </w:t>
      </w:r>
      <w:r w:rsidRPr="00AE22A6">
        <w:t>Rochester, USA</w:t>
      </w:r>
      <w:r>
        <w:t xml:space="preserve">. </w:t>
      </w:r>
      <w:r>
        <w:rPr>
          <w:vertAlign w:val="superscript"/>
        </w:rPr>
        <w:t>5</w:t>
      </w:r>
      <w:r w:rsidRPr="00AE22A6">
        <w:t xml:space="preserve">Department of Biostatistics and Computational Biology, University of Rochester School of Medicine and Dentistry, Rochester, USA. </w:t>
      </w:r>
      <w:r>
        <w:rPr>
          <w:vertAlign w:val="superscript"/>
        </w:rPr>
        <w:t>6</w:t>
      </w:r>
      <w:r w:rsidRPr="00AE22A6">
        <w:t xml:space="preserve">Department of Microbiology and Immunology, University of Rochester School of Medicine and Dentistry, Rochester, USA. </w:t>
      </w:r>
      <w:r>
        <w:rPr>
          <w:vertAlign w:val="superscript"/>
        </w:rPr>
        <w:t>7</w:t>
      </w:r>
      <w:r w:rsidRPr="00AE22A6">
        <w:t>Department of Biomedical Genetics, University of Rochester School of Medicine and Dentistry, Rochester, USA</w:t>
      </w:r>
      <w:r>
        <w:t>.</w:t>
      </w:r>
    </w:p>
    <w:p w14:paraId="6B5CD370" w14:textId="44C71FDE" w:rsidR="00396BAB" w:rsidRPr="00306A46" w:rsidRDefault="005B1299" w:rsidP="00587F4D">
      <w:pPr>
        <w:pStyle w:val="Heading1"/>
        <w:spacing w:after="0"/>
      </w:pPr>
      <w:r w:rsidRPr="00306A46">
        <w:t>Abstract</w:t>
      </w:r>
    </w:p>
    <w:p w14:paraId="2AF4FA00" w14:textId="77777777" w:rsidR="00B907C8" w:rsidRDefault="00B907C8" w:rsidP="00B907C8">
      <w:pPr>
        <w:pStyle w:val="ListParagraph"/>
        <w:spacing w:after="0"/>
      </w:pPr>
    </w:p>
    <w:p w14:paraId="37F8CA21" w14:textId="31BC96E1" w:rsidR="00911C7C" w:rsidRDefault="000E2BEB" w:rsidP="00587F4D">
      <w:pPr>
        <w:pStyle w:val="ListParagraph"/>
        <w:numPr>
          <w:ilvl w:val="0"/>
          <w:numId w:val="32"/>
        </w:numPr>
        <w:spacing w:after="0"/>
      </w:pPr>
      <w:r w:rsidRPr="00306A46">
        <w:t>Integrate 3 multi-omics datasets from the same system to create multi-layered networks for which Boolean rules can be inferred</w:t>
      </w:r>
      <w:r w:rsidR="00EA55A3">
        <w:t>.</w:t>
      </w:r>
    </w:p>
    <w:p w14:paraId="5D04E440" w14:textId="396022D4" w:rsidR="00915012" w:rsidRPr="00A23AE5" w:rsidRDefault="00915012" w:rsidP="00587F4D">
      <w:pPr>
        <w:pStyle w:val="ListParagraph"/>
        <w:numPr>
          <w:ilvl w:val="0"/>
          <w:numId w:val="32"/>
        </w:numPr>
        <w:spacing w:after="0"/>
        <w:rPr>
          <w:rStyle w:val="Strong"/>
        </w:rPr>
      </w:pPr>
      <w:r w:rsidRPr="00A23AE5">
        <w:rPr>
          <w:rStyle w:val="Strong"/>
        </w:rPr>
        <w:t xml:space="preserve">Network-based integration of </w:t>
      </w:r>
      <w:proofErr w:type="spellStart"/>
      <w:r w:rsidRPr="00A23AE5">
        <w:rPr>
          <w:rStyle w:val="Strong"/>
        </w:rPr>
        <w:t>multiomics</w:t>
      </w:r>
      <w:proofErr w:type="spellEnd"/>
      <w:r w:rsidRPr="00A23AE5">
        <w:rPr>
          <w:rStyle w:val="Strong"/>
        </w:rPr>
        <w:t xml:space="preserve"> data suggests a mechanism for HIF-1α-mediated chemotaxis in B cells</w:t>
      </w:r>
      <w:r w:rsidR="008C7066" w:rsidRPr="00A23AE5">
        <w:rPr>
          <w:rStyle w:val="Strong"/>
        </w:rPr>
        <w:t>.</w:t>
      </w:r>
    </w:p>
    <w:p w14:paraId="02938BBB" w14:textId="3D61E11C" w:rsidR="00396BAB" w:rsidRPr="00306A46" w:rsidRDefault="00396BAB" w:rsidP="00587F4D">
      <w:pPr>
        <w:pStyle w:val="Heading1"/>
        <w:spacing w:after="0"/>
      </w:pPr>
      <w:r w:rsidRPr="00306A46">
        <w:lastRenderedPageBreak/>
        <w:t>Introductio</w:t>
      </w:r>
      <w:r w:rsidR="00911C7C" w:rsidRPr="00306A46">
        <w:t>n</w:t>
      </w:r>
    </w:p>
    <w:p w14:paraId="2737DD44" w14:textId="77777777" w:rsidR="00FB2551" w:rsidRDefault="00FB2551" w:rsidP="00587F4D">
      <w:pPr>
        <w:spacing w:after="0"/>
      </w:pPr>
    </w:p>
    <w:p w14:paraId="7869AA00" w14:textId="2103BB5F" w:rsidR="00911C7C" w:rsidRPr="00306A46" w:rsidRDefault="00430C69" w:rsidP="00587F4D">
      <w:pPr>
        <w:spacing w:after="0"/>
      </w:pPr>
      <w:r w:rsidRPr="00037B9D">
        <w:t>Modern sequencing</w:t>
      </w:r>
      <w:r w:rsidR="000D114E" w:rsidRPr="00037B9D">
        <w:t xml:space="preserve"> technology allows biologists to study conditions at different molecular levels</w:t>
      </w:r>
      <w:r w:rsidR="001508F0" w:rsidRPr="00037B9D">
        <w:t xml:space="preserve"> by generating ‘omics’ datasets such as transcriptomics (mRNA levels), </w:t>
      </w:r>
      <w:r w:rsidR="00F204E8" w:rsidRPr="00037B9D">
        <w:t>proteomics</w:t>
      </w:r>
      <w:r w:rsidR="001508F0" w:rsidRPr="00037B9D">
        <w:t xml:space="preserve"> (protein levels) and phosphoprot</w:t>
      </w:r>
      <w:r w:rsidR="004B2AA6" w:rsidRPr="00037B9D">
        <w:t>eomics (phosphoprotein levels). These datasets are extraordinarily rich and allow sophisticated inferences about molecular signaling</w:t>
      </w:r>
      <w:r w:rsidR="00B12234">
        <w:t xml:space="preserve"> individually</w:t>
      </w:r>
      <w:r w:rsidR="004B2AA6" w:rsidRPr="00037B9D">
        <w:t>.</w:t>
      </w:r>
      <w:r w:rsidR="00D323F7" w:rsidRPr="00037B9D">
        <w:t xml:space="preserve"> </w:t>
      </w:r>
      <w:r w:rsidR="00B12234">
        <w:t>In particular, pathway enrichment analysis</w:t>
      </w:r>
      <w:r w:rsidR="00CB0E6D">
        <w:t xml:space="preserve"> allows the identification of dysregulate</w:t>
      </w:r>
      <w:r w:rsidR="00107A7B">
        <w:t xml:space="preserve">d </w:t>
      </w:r>
      <w:r w:rsidR="009E7AC2">
        <w:t>biological processes</w:t>
      </w:r>
      <w:r w:rsidR="001524D8">
        <w:t xml:space="preserve"> </w:t>
      </w:r>
      <w:r w:rsidR="00964C09">
        <w:t xml:space="preserve">by </w:t>
      </w:r>
      <w:r w:rsidR="002E6B60">
        <w:t>two</w:t>
      </w:r>
      <w:r w:rsidR="00964C09">
        <w:t xml:space="preserve"> classes of methods </w:t>
      </w:r>
      <w:r w:rsidR="000E5A9A">
        <w:fldChar w:fldCharType="begin">
          <w:fldData xml:space="preserve">PEVuZE5vdGU+PENpdGU+PEF1dGhvcj5NYTwvQXV0aG9yPjxZZWFyPjIwMTk8L1llYXI+PFJlY051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=
</w:fldData>
        </w:fldChar>
      </w:r>
      <w:r w:rsidR="00237705">
        <w:instrText xml:space="preserve"> ADDIN EN.CITE </w:instrText>
      </w:r>
      <w:r w:rsidR="00237705">
        <w:fldChar w:fldCharType="begin">
          <w:fldData xml:space="preserve">PEVuZE5vdGU+PENpdGU+PEF1dGhvcj5NYTwvQXV0aG9yPjxZZWFyPjIwMTk8L1llYXI+PFJlY051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=
</w:fldData>
        </w:fldChar>
      </w:r>
      <w:r w:rsidR="00237705">
        <w:instrText xml:space="preserve"> ADDIN EN.CITE.DATA </w:instrText>
      </w:r>
      <w:r w:rsidR="00237705">
        <w:fldChar w:fldCharType="end"/>
      </w:r>
      <w:r w:rsidR="000E5A9A">
        <w:fldChar w:fldCharType="separate"/>
      </w:r>
      <w:r w:rsidR="00237705">
        <w:rPr>
          <w:noProof/>
        </w:rPr>
        <w:t>(1, 2)</w:t>
      </w:r>
      <w:r w:rsidR="000E5A9A">
        <w:fldChar w:fldCharType="end"/>
      </w:r>
      <w:r w:rsidR="00964C09">
        <w:t xml:space="preserve"> – over-representation analysis</w:t>
      </w:r>
      <w:r w:rsidR="0007155D">
        <w:t xml:space="preserve"> and</w:t>
      </w:r>
      <w:r w:rsidR="00964C09">
        <w:t xml:space="preserve"> functional class scoring, or topology-based pathway enrichment analysis.</w:t>
      </w:r>
      <w:r w:rsidR="0059767C">
        <w:t xml:space="preserve"> </w:t>
      </w:r>
      <w:r w:rsidR="00D323F7" w:rsidRPr="00037B9D">
        <w:t xml:space="preserve">However, technical and biological </w:t>
      </w:r>
      <w:r w:rsidR="00D323F7" w:rsidRPr="00306A46">
        <w:t xml:space="preserve">variability between these layered datasets present challenges for </w:t>
      </w:r>
      <w:r w:rsidR="00151FC3">
        <w:t xml:space="preserve">integrative </w:t>
      </w:r>
      <w:r w:rsidR="00D323F7" w:rsidRPr="00306A46">
        <w:t>computational analyses.</w:t>
      </w:r>
      <w:r w:rsidR="00D263A7">
        <w:t xml:space="preserve"> </w:t>
      </w:r>
    </w:p>
    <w:p w14:paraId="5D51BBA7" w14:textId="4DAB1377" w:rsidR="00C308D5" w:rsidRDefault="005F6A3D" w:rsidP="00587F4D">
      <w:pPr>
        <w:spacing w:after="0"/>
      </w:pPr>
      <w:r>
        <w:t>Dis</w:t>
      </w:r>
      <w:r w:rsidR="006F4B47">
        <w:t>crete-state modeling charac</w:t>
      </w:r>
      <w:r w:rsidR="0002603F">
        <w:t xml:space="preserve">terizes network topologies with Boolean rules or gates that define signal flow through the network. </w:t>
      </w:r>
      <w:r w:rsidR="00C7273D">
        <w:t xml:space="preserve">These networks can be simulated either synchronously or asynchronously to identify limit cycles or attractors that correspond to </w:t>
      </w:r>
      <w:r w:rsidR="00C32E17">
        <w:t xml:space="preserve">network-specific phenotypes. </w:t>
      </w:r>
      <w:r w:rsidR="008315B9" w:rsidRPr="00306A46">
        <w:t xml:space="preserve">We have recently published two algorithms </w:t>
      </w:r>
      <w:r w:rsidR="00130DD7" w:rsidRPr="00306A46">
        <w:t xml:space="preserve">that </w:t>
      </w:r>
      <w:r w:rsidR="00CA0FAB" w:rsidRPr="00306A46">
        <w:t>infer regula</w:t>
      </w:r>
      <w:r w:rsidR="003E6B60" w:rsidRPr="00306A46">
        <w:t>tory rules for PKNs from omics data</w:t>
      </w:r>
      <w:r w:rsidR="00874525">
        <w:t xml:space="preserve"> </w:t>
      </w:r>
      <w:r w:rsidR="00044F2B">
        <w:fldChar w:fldCharType="begin">
          <w:fldData xml:space="preserve">PEVuZE5vdGU+PENpdGU+PEF1dGhvcj5QYWxzaGlrYXI8L0F1dGhvcj48WWVhcj4yMDIyPC9ZZWFy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==
</w:fldData>
        </w:fldChar>
      </w:r>
      <w:r w:rsidR="00237705">
        <w:instrText xml:space="preserve"> ADDIN EN.CITE </w:instrText>
      </w:r>
      <w:r w:rsidR="00237705">
        <w:fldChar w:fldCharType="begin">
          <w:fldData xml:space="preserve">PEVuZE5vdGU+PENpdGU+PEF1dGhvcj5QYWxzaGlrYXI8L0F1dGhvcj48WWVhcj4yMDIyPC9ZZWFy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==
</w:fldData>
        </w:fldChar>
      </w:r>
      <w:r w:rsidR="00237705">
        <w:instrText xml:space="preserve"> ADDIN EN.CITE.DATA </w:instrText>
      </w:r>
      <w:r w:rsidR="00237705">
        <w:fldChar w:fldCharType="end"/>
      </w:r>
      <w:r w:rsidR="00044F2B">
        <w:fldChar w:fldCharType="separate"/>
      </w:r>
      <w:r w:rsidR="00237705">
        <w:rPr>
          <w:noProof/>
        </w:rPr>
        <w:t>(3, 4)</w:t>
      </w:r>
      <w:r w:rsidR="00044F2B">
        <w:fldChar w:fldCharType="end"/>
      </w:r>
      <w:r w:rsidR="00DC248B" w:rsidRPr="00306A46">
        <w:t xml:space="preserve">. These inferred regulatory rules are used to perturb and simulate networks </w:t>
      </w:r>
      <w:r w:rsidR="00DC248B" w:rsidRPr="00306A46">
        <w:rPr>
          <w:i/>
        </w:rPr>
        <w:t xml:space="preserve">in </w:t>
      </w:r>
      <w:proofErr w:type="spellStart"/>
      <w:r w:rsidR="00DC248B" w:rsidRPr="00306A46">
        <w:rPr>
          <w:i/>
        </w:rPr>
        <w:t>silico</w:t>
      </w:r>
      <w:proofErr w:type="spellEnd"/>
      <w:r w:rsidR="00DC248B" w:rsidRPr="00306A46">
        <w:t xml:space="preserve"> to calculate the influence of nodes over signaling through the network.</w:t>
      </w:r>
      <w:r w:rsidR="00A34DCC" w:rsidRPr="00306A46">
        <w:t xml:space="preserve"> This perturbation-based scores are combined with expression data to perform pathway analysis. </w:t>
      </w:r>
      <w:r w:rsidR="000E6E62" w:rsidRPr="00306A46">
        <w:t>However, both these methods rely on information from a s</w:t>
      </w:r>
      <w:r w:rsidR="007C6FCD" w:rsidRPr="00306A46">
        <w:t>ingle omics training dataset to perform both rule inference and pathway anal</w:t>
      </w:r>
      <w:r w:rsidR="002D1DD9" w:rsidRPr="00306A46">
        <w:t xml:space="preserve">ysis. </w:t>
      </w:r>
    </w:p>
    <w:p w14:paraId="1A2D4795" w14:textId="4887D662" w:rsidR="008315B9" w:rsidRDefault="002D1DD9" w:rsidP="00587F4D">
      <w:pPr>
        <w:spacing w:after="0"/>
      </w:pPr>
      <w:r w:rsidRPr="00306A46">
        <w:t xml:space="preserve">Here, we present a method </w:t>
      </w:r>
      <w:r w:rsidR="0046117B" w:rsidRPr="00306A46">
        <w:t>multi-omics Boolean Omics Network Invariant Time Analysis (</w:t>
      </w:r>
      <w:proofErr w:type="spellStart"/>
      <w:r w:rsidR="0046117B">
        <w:t>mBONITA</w:t>
      </w:r>
      <w:proofErr w:type="spellEnd"/>
      <w:r w:rsidR="0046117B" w:rsidRPr="00306A46">
        <w:t xml:space="preserve">) </w:t>
      </w:r>
      <w:r w:rsidR="0046117B">
        <w:t xml:space="preserve"> </w:t>
      </w:r>
      <w:r w:rsidRPr="00306A46">
        <w:t xml:space="preserve">to (a) </w:t>
      </w:r>
      <w:r w:rsidR="00797947" w:rsidRPr="00306A46">
        <w:t xml:space="preserve">use multiple layers of omics data to improve inference of regulatory </w:t>
      </w:r>
      <w:r w:rsidR="00784183">
        <w:t>rules,</w:t>
      </w:r>
      <w:r w:rsidR="00797947" w:rsidRPr="00306A46">
        <w:t xml:space="preserve"> (b) </w:t>
      </w:r>
      <w:r w:rsidR="002F43DA" w:rsidRPr="00306A46">
        <w:t>use expression from all these layers to c</w:t>
      </w:r>
      <w:r w:rsidR="00ED7856" w:rsidRPr="00306A46">
        <w:t xml:space="preserve">alculate </w:t>
      </w:r>
      <w:r w:rsidR="00194F68">
        <w:t>node</w:t>
      </w:r>
      <w:r w:rsidR="00B11F6A">
        <w:t xml:space="preserve"> </w:t>
      </w:r>
      <w:r w:rsidR="00B46AB1">
        <w:t>i</w:t>
      </w:r>
      <w:r w:rsidR="00ED7856" w:rsidRPr="00306A46">
        <w:t xml:space="preserve">mportance scores and identify condition-related subnetworks and (c) </w:t>
      </w:r>
      <w:r w:rsidR="00D05FCB" w:rsidRPr="00306A46">
        <w:t>perform pathway analysis that incorporates information fr</w:t>
      </w:r>
      <w:r w:rsidR="00774CE4" w:rsidRPr="00306A46">
        <w:t>om multiple molecula</w:t>
      </w:r>
      <w:r w:rsidR="0057216F" w:rsidRPr="00306A46">
        <w:t xml:space="preserve">r layers. We demonstrate the utility of this algorithm on a </w:t>
      </w:r>
      <w:r w:rsidR="002D5F78" w:rsidRPr="00306A46">
        <w:t xml:space="preserve">multi-omics dataset from RAMOS B cells grown under </w:t>
      </w:r>
      <w:r w:rsidR="00D30737" w:rsidRPr="00306A46">
        <w:t xml:space="preserve">hypoxic conditions and treated with </w:t>
      </w:r>
      <w:r w:rsidR="003A58B0" w:rsidRPr="00306A46">
        <w:t>c</w:t>
      </w:r>
      <w:r w:rsidR="00FA5921" w:rsidRPr="00306A46">
        <w:t xml:space="preserve">yclosporine A (CyA) and CXCL12. </w:t>
      </w:r>
      <w:r w:rsidR="00712994">
        <w:t xml:space="preserve">This dataset consists of three layers – transcriptomics, proteomics, and phosphoproteomics. </w:t>
      </w:r>
      <w:r w:rsidR="00FA5921" w:rsidRPr="00306A46">
        <w:t xml:space="preserve">We have previously published the analysis and validation of the proteomics </w:t>
      </w:r>
      <w:r w:rsidR="008821AD">
        <w:fldChar w:fldCharType="begin">
          <w:fldData xml:space="preserve">PEVuZE5vdGU+PENpdGU+PEF1dGhvcj5IaWxjaGV5PC9BdXRob3I+PFllYXI+MjAyMDwvWWVhcj48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</w:fldData>
        </w:fldChar>
      </w:r>
      <w:r w:rsidR="00237705">
        <w:instrText xml:space="preserve"> ADDIN EN.CITE </w:instrText>
      </w:r>
      <w:r w:rsidR="00237705">
        <w:fldChar w:fldCharType="begin">
          <w:fldData xml:space="preserve">PEVuZE5vdGU+PENpdGU+PEF1dGhvcj5IaWxjaGV5PC9BdXRob3I+PFllYXI+MjAyMDwvWWVhcj48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</w:fldData>
        </w:fldChar>
      </w:r>
      <w:r w:rsidR="00237705">
        <w:instrText xml:space="preserve"> ADDIN EN.CITE.DATA </w:instrText>
      </w:r>
      <w:r w:rsidR="00237705">
        <w:fldChar w:fldCharType="end"/>
      </w:r>
      <w:r w:rsidR="008821AD">
        <w:fldChar w:fldCharType="separate"/>
      </w:r>
      <w:r w:rsidR="00237705">
        <w:rPr>
          <w:noProof/>
        </w:rPr>
        <w:t>(5)</w:t>
      </w:r>
      <w:r w:rsidR="008821AD">
        <w:fldChar w:fldCharType="end"/>
      </w:r>
      <w:r w:rsidR="008821AD">
        <w:t xml:space="preserve"> </w:t>
      </w:r>
      <w:r w:rsidR="00FA5921" w:rsidRPr="00306A46">
        <w:t xml:space="preserve">and phosphoproteomics dataset </w:t>
      </w:r>
      <w:r w:rsidR="00AD2547">
        <w:t>(</w:t>
      </w:r>
      <w:r w:rsidR="00AD2547" w:rsidRPr="00737408">
        <w:rPr>
          <w:i/>
        </w:rPr>
        <w:t>in preparation</w:t>
      </w:r>
      <w:r w:rsidR="00AD2547">
        <w:t xml:space="preserve">) </w:t>
      </w:r>
      <w:r w:rsidR="00FA5921" w:rsidRPr="00306A46">
        <w:t>and present the conventional analysis of the transcriptom</w:t>
      </w:r>
      <w:r w:rsidR="00B129CC" w:rsidRPr="00306A46">
        <w:t xml:space="preserve">ics dataset in this manuscript. </w:t>
      </w:r>
      <w:r w:rsidR="009B3440" w:rsidRPr="00306A46">
        <w:t>These</w:t>
      </w:r>
      <w:r w:rsidR="00D14B9F" w:rsidRPr="00306A46">
        <w:t xml:space="preserve"> datasets have limited correlation in accordance with previous studies. </w:t>
      </w:r>
      <w:r w:rsidR="002F3D93" w:rsidRPr="00306A46">
        <w:t xml:space="preserve">We show that </w:t>
      </w:r>
      <w:r w:rsidR="00FD7602">
        <w:t xml:space="preserve">our method </w:t>
      </w:r>
      <w:r w:rsidR="00DC5A10" w:rsidRPr="00306A46">
        <w:t xml:space="preserve">can </w:t>
      </w:r>
      <w:r w:rsidR="00464BA7" w:rsidRPr="00306A46">
        <w:t xml:space="preserve">effectively use this multi-omics dataset </w:t>
      </w:r>
      <w:r w:rsidR="002550CD" w:rsidRPr="00306A46">
        <w:t xml:space="preserve">in combination with PKNs from KEGG </w:t>
      </w:r>
      <w:r w:rsidR="00745682">
        <w:fldChar w:fldCharType="begin"/>
      </w:r>
      <w:r w:rsidR="00237705">
        <w:instrText xml:space="preserve"> ADDIN EN.CITE &lt;EndNote&gt;&lt;Cite&gt;&lt;Author&gt;Kanehisa&lt;/Author&gt;&lt;Year&gt;2021&lt;/Year&gt;&lt;RecNum&gt;1080&lt;/RecNum&gt;&lt;DisplayText&gt;(6)&lt;/DisplayText&gt;&lt;record&gt;&lt;rec-number&gt;1080&lt;/rec-number&gt;&lt;foreign-keys&gt;&lt;key app="EN" db-id="pp0rrsras9s2pveppp45002bszs9afsexvz0" timestamp="1641329461" guid="984c283b-2f37-4e5d-a149-a79db53e8dab"&gt;1080&lt;/key&gt;&lt;/foreign-keys&gt;&lt;ref-type name="Journal Article"&gt;17&lt;/ref-type&gt;&lt;contributors&gt;&lt;authors&gt;&lt;author&gt;Kanehisa, M.&lt;/author&gt;&lt;author&gt;Furumichi, M.&lt;/author&gt;&lt;author&gt;Sato, Y.&lt;/author&gt;&lt;author&gt;Ishiguro-Watanabe, M.&lt;/author&gt;&lt;author&gt;Tanabe, M.&lt;/author&gt;&lt;/authors&gt;&lt;/contributors&gt;&lt;auth-address&gt;Institute for Chemical Research, Kyoto University, Uji, Kyoto 611-0011, Japan.&amp;#xD;Social ICT Solutions Department, Fujitsu Kyushu Systems Ltd., Hakata-ku, Fukuoka 812-0007, Japan.&amp;#xD;Human Genome Center, Institute of Medical Science, University of Tokyo, Minato-ku, Tokyo 108-8639, Japan.&lt;/auth-address&gt;&lt;titles&gt;&lt;title&gt;KEGG: integrating viruses and cellular organisms&lt;/title&gt;&lt;secondary-title&gt;Nucleic Acids Res&lt;/secondary-title&gt;&lt;/titles&gt;&lt;periodical&gt;&lt;full-title&gt;Nucleic Acids Res&lt;/full-title&gt;&lt;abbr-1&gt;Nucleic acids research&lt;/abbr-1&gt;&lt;/periodical&gt;&lt;pages&gt;D545-D551&lt;/pages&gt;&lt;volume&gt;49&lt;/volume&gt;&lt;number&gt;D1&lt;/number&gt;&lt;edition&gt;2020/10/31&lt;/edition&gt;&lt;keywords&gt;&lt;keyword&gt;Apoptosis/genetics&lt;/keyword&gt;&lt;keyword&gt;Cells/*metabolism&lt;/keyword&gt;&lt;keyword&gt;Gene Regulatory Networks&lt;/keyword&gt;&lt;keyword&gt;Genome&lt;/keyword&gt;&lt;keyword&gt;Humans&lt;/keyword&gt;&lt;keyword&gt;Metabolic Networks and Pathways/genetics&lt;/keyword&gt;&lt;keyword&gt;Molecular Sequence Annotation&lt;/keyword&gt;&lt;keyword&gt;Viruses/*metabolism&lt;/keyword&gt;&lt;/keywords&gt;&lt;dates&gt;&lt;year&gt;2021&lt;/year&gt;&lt;pub-dates&gt;&lt;date&gt;Jan 8&lt;/date&gt;&lt;/pub-dates&gt;&lt;/dates&gt;&lt;isbn&gt;1362-4962 (Electronic)&amp;#xD;0305-1048 (Linking)&lt;/isbn&gt;&lt;accession-num&gt;33125081&lt;/accession-num&gt;&lt;urls&gt;&lt;related-urls&gt;&lt;url&gt;https://www.ncbi.nlm.nih.gov/pubmed/33125081&lt;/url&gt;&lt;/related-urls&gt;&lt;/urls&gt;&lt;custom2&gt;PMC7779016&lt;/custom2&gt;&lt;electronic-resource-num&gt;10.1093/nar/gkaa970&lt;/electronic-resource-num&gt;&lt;remote-database-provider&gt;NLM&lt;/remote-database-provider&gt;&lt;language&gt;eng&lt;/language&gt;&lt;/record&gt;&lt;/Cite&gt;&lt;/EndNote&gt;</w:instrText>
      </w:r>
      <w:r w:rsidR="00745682">
        <w:fldChar w:fldCharType="separate"/>
      </w:r>
      <w:r w:rsidR="00237705">
        <w:rPr>
          <w:noProof/>
        </w:rPr>
        <w:t>(6)</w:t>
      </w:r>
      <w:r w:rsidR="00745682">
        <w:fldChar w:fldCharType="end"/>
      </w:r>
      <w:r w:rsidR="00745682">
        <w:t xml:space="preserve"> </w:t>
      </w:r>
      <w:r w:rsidR="002550CD" w:rsidRPr="00306A46">
        <w:t xml:space="preserve">and </w:t>
      </w:r>
      <w:proofErr w:type="spellStart"/>
      <w:r w:rsidR="002550CD" w:rsidRPr="00306A46">
        <w:t>WikiPathways</w:t>
      </w:r>
      <w:proofErr w:type="spellEnd"/>
      <w:r w:rsidR="00876693">
        <w:t xml:space="preserve"> </w:t>
      </w:r>
      <w:r w:rsidR="004E09AE">
        <w:fldChar w:fldCharType="begin">
          <w:fldData xml:space="preserve">PEVuZE5vdGU+PENpdGU+PEF1dGhvcj5NYXJ0ZW5zPC9BdXRob3I+PFllYXI+MjAyMTwvWWVhcj48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</w:fldData>
        </w:fldChar>
      </w:r>
      <w:r w:rsidR="00237705">
        <w:instrText xml:space="preserve"> ADDIN EN.CITE </w:instrText>
      </w:r>
      <w:r w:rsidR="00237705">
        <w:fldChar w:fldCharType="begin">
          <w:fldData xml:space="preserve">PEVuZE5vdGU+PENpdGU+PEF1dGhvcj5NYXJ0ZW5zPC9BdXRob3I+PFllYXI+MjAyMTwvWWVhcj48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</w:fldData>
        </w:fldChar>
      </w:r>
      <w:r w:rsidR="00237705">
        <w:instrText xml:space="preserve"> ADDIN EN.CITE.DATA </w:instrText>
      </w:r>
      <w:r w:rsidR="00237705">
        <w:fldChar w:fldCharType="end"/>
      </w:r>
      <w:r w:rsidR="004E09AE">
        <w:fldChar w:fldCharType="separate"/>
      </w:r>
      <w:r w:rsidR="00237705">
        <w:rPr>
          <w:noProof/>
        </w:rPr>
        <w:t>(7, 8)</w:t>
      </w:r>
      <w:r w:rsidR="004E09AE">
        <w:fldChar w:fldCharType="end"/>
      </w:r>
      <w:r w:rsidR="004E09AE">
        <w:t xml:space="preserve"> </w:t>
      </w:r>
      <w:r w:rsidR="00876693">
        <w:t>to</w:t>
      </w:r>
      <w:r w:rsidR="002550CD" w:rsidRPr="00306A46">
        <w:t xml:space="preserve"> </w:t>
      </w:r>
      <w:r w:rsidR="00D11CB8" w:rsidRPr="00306A46">
        <w:t xml:space="preserve">(a) identify an accurate and reliable regulatory rule set for PKNs, </w:t>
      </w:r>
      <w:r w:rsidR="006413A9" w:rsidRPr="00306A46">
        <w:t>(b</w:t>
      </w:r>
      <w:r w:rsidR="00194EC7" w:rsidRPr="00306A46">
        <w:t xml:space="preserve">) </w:t>
      </w:r>
      <w:r w:rsidR="006413A9" w:rsidRPr="00306A46">
        <w:t xml:space="preserve">use this improved rule set to </w:t>
      </w:r>
      <w:r w:rsidR="00194EC7" w:rsidRPr="00306A46">
        <w:t xml:space="preserve">calculate </w:t>
      </w:r>
      <w:r w:rsidR="006413A9" w:rsidRPr="00306A46">
        <w:t xml:space="preserve">node </w:t>
      </w:r>
      <w:r w:rsidR="00DA2A2E" w:rsidRPr="00306A46">
        <w:t xml:space="preserve">modulation scores that incorporate all available expression information </w:t>
      </w:r>
      <w:r w:rsidR="00D42F03" w:rsidRPr="00306A46">
        <w:t xml:space="preserve">and the </w:t>
      </w:r>
      <w:r w:rsidR="00F91423" w:rsidRPr="00306A46">
        <w:t xml:space="preserve">network topology and (c) </w:t>
      </w:r>
      <w:r w:rsidR="00D6317F" w:rsidRPr="00306A46">
        <w:t xml:space="preserve">use these modulation scores to </w:t>
      </w:r>
      <w:r w:rsidR="00464BA7" w:rsidRPr="00306A46">
        <w:t>identify dysregul</w:t>
      </w:r>
      <w:r w:rsidR="00F140EE" w:rsidRPr="00306A46">
        <w:t xml:space="preserve">ated pathways that suggest a mechanism for </w:t>
      </w:r>
      <w:r w:rsidR="00D6317F" w:rsidRPr="00306A46">
        <w:t>hypoxia</w:t>
      </w:r>
      <w:r w:rsidR="00FD3718" w:rsidRPr="00306A46">
        <w:t xml:space="preserve">-mediated chemotaxis in B cells. </w:t>
      </w:r>
      <w:r w:rsidR="00631CB5" w:rsidRPr="00306A46">
        <w:t xml:space="preserve">We also </w:t>
      </w:r>
      <w:r w:rsidR="00C7002C" w:rsidRPr="00306A46">
        <w:t>demonstrate this on a multi-omics dataset from persons with renal cancer</w:t>
      </w:r>
      <w:r w:rsidR="00E8303D">
        <w:t xml:space="preserve"> </w:t>
      </w:r>
      <w:r w:rsidR="009352D0">
        <w:fldChar w:fldCharType="begin">
          <w:fldData xml:space="preserve">PEVuZE5vdGU+PENpdGU+PEF1dGhvcj5EdWdvdXJkPC9BdXRob3I+PFllYXI+MjAyMTwvWWVhcj48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</w:fldData>
        </w:fldChar>
      </w:r>
      <w:r w:rsidR="00237705">
        <w:instrText xml:space="preserve"> ADDIN EN.CITE </w:instrText>
      </w:r>
      <w:r w:rsidR="00237705">
        <w:fldChar w:fldCharType="begin">
          <w:fldData xml:space="preserve">PEVuZE5vdGU+PENpdGU+PEF1dGhvcj5EdWdvdXJkPC9BdXRob3I+PFllYXI+MjAyMTwvWWVhcj48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</w:fldData>
        </w:fldChar>
      </w:r>
      <w:r w:rsidR="00237705">
        <w:instrText xml:space="preserve"> ADDIN EN.CITE.DATA </w:instrText>
      </w:r>
      <w:r w:rsidR="00237705">
        <w:fldChar w:fldCharType="end"/>
      </w:r>
      <w:r w:rsidR="009352D0">
        <w:fldChar w:fldCharType="separate"/>
      </w:r>
      <w:r w:rsidR="00237705">
        <w:rPr>
          <w:noProof/>
        </w:rPr>
        <w:t>(9)</w:t>
      </w:r>
      <w:r w:rsidR="009352D0">
        <w:fldChar w:fldCharType="end"/>
      </w:r>
      <w:r w:rsidR="00C7002C" w:rsidRPr="00306A46">
        <w:t>.</w:t>
      </w:r>
      <w:r w:rsidR="003D0F58">
        <w:t xml:space="preserve"> </w:t>
      </w:r>
      <w:r w:rsidR="00831FA4">
        <w:t xml:space="preserve">We used </w:t>
      </w:r>
      <w:proofErr w:type="spellStart"/>
      <w:r w:rsidR="00831FA4">
        <w:t>mBONITA</w:t>
      </w:r>
      <w:proofErr w:type="spellEnd"/>
      <w:r w:rsidR="00831FA4">
        <w:t xml:space="preserve"> to identify pathways that are significantly dysregulated in the three contrasts in our </w:t>
      </w:r>
      <w:r w:rsidR="00D9693C">
        <w:t xml:space="preserve">multi-omics </w:t>
      </w:r>
      <w:r w:rsidR="00831FA4">
        <w:t>dataset</w:t>
      </w:r>
      <w:r w:rsidR="00D9693C">
        <w:t>, including pathways that are not significantly dysregulated in individual datasets</w:t>
      </w:r>
      <w:r w:rsidR="00F00F7C">
        <w:t>. We</w:t>
      </w:r>
      <w:r w:rsidR="00831FA4">
        <w:t xml:space="preserve"> compare these pathways to those identified by our competitor algorithms PaintOmics4</w:t>
      </w:r>
      <w:r w:rsidR="00646F17">
        <w:t xml:space="preserve"> </w:t>
      </w:r>
      <w:r w:rsidR="00646F17">
        <w:fldChar w:fldCharType="begin">
          <w:fldData xml:space="preserve">PEVuZE5vdGU+PENpdGU+PEF1dGhvcj5IZXJuw6FuZGV6LWRlLURpZWdvPC9BdXRob3I+PFllYXI+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</w:fldData>
        </w:fldChar>
      </w:r>
      <w:r w:rsidR="00237705">
        <w:instrText xml:space="preserve"> ADDIN EN.CITE </w:instrText>
      </w:r>
      <w:r w:rsidR="00237705">
        <w:fldChar w:fldCharType="begin">
          <w:fldData xml:space="preserve">PEVuZE5vdGU+PENpdGU+PEF1dGhvcj5IZXJuw6FuZGV6LWRlLURpZWdvPC9BdXRob3I+PFllYXI+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</w:fldData>
        </w:fldChar>
      </w:r>
      <w:r w:rsidR="00237705">
        <w:instrText xml:space="preserve"> ADDIN EN.CITE.DATA </w:instrText>
      </w:r>
      <w:r w:rsidR="00237705">
        <w:fldChar w:fldCharType="end"/>
      </w:r>
      <w:r w:rsidR="00646F17">
        <w:fldChar w:fldCharType="separate"/>
      </w:r>
      <w:r w:rsidR="00237705">
        <w:rPr>
          <w:noProof/>
        </w:rPr>
        <w:t>(10, 11)</w:t>
      </w:r>
      <w:r w:rsidR="00646F17">
        <w:fldChar w:fldCharType="end"/>
      </w:r>
      <w:r w:rsidR="00831FA4">
        <w:t>, CAMERA</w:t>
      </w:r>
      <w:r w:rsidR="001817EA">
        <w:t xml:space="preserve"> </w:t>
      </w:r>
      <w:r w:rsidR="001817EA">
        <w:fldChar w:fldCharType="begin"/>
      </w:r>
      <w:r w:rsidR="00237705">
        <w:instrText xml:space="preserve"> ADDIN EN.CITE &lt;EndNote&gt;&lt;Cite&gt;&lt;Author&gt;Wu&lt;/Author&gt;&lt;Year&gt;2012&lt;/Year&gt;&lt;RecNum&gt;191&lt;/RecNum&gt;&lt;DisplayText&gt;(12)&lt;/DisplayText&gt;&lt;record&gt;&lt;rec-number&gt;191&lt;/rec-number&gt;&lt;foreign-keys&gt;&lt;key app="EN" db-id="pp0rrsras9s2pveppp45002bszs9afsexvz0" timestamp="1553496189" guid="6673afa9-21b3-4665-841b-44e2e64e6e93"&gt;191&lt;/key&gt;&lt;/foreign-keys&gt;&lt;ref-type name="Journal Article"&gt;17&lt;/ref-type&gt;&lt;contributors&gt;&lt;authors&gt;&lt;author&gt;Wu, D.&lt;/author&gt;&lt;author&gt;Smyth, G. K.&lt;/author&gt;&lt;/authors&gt;&lt;/contributors&gt;&lt;auth-address&gt;The Walter and Eliza Hall Institute of Medical Research, 1G Royal Parade, Parkville, VIC 3052, Australia. dwu@fas.harvard.edu&lt;/auth-address&gt;&lt;titles&gt;&lt;title&gt;Camera: a competitive gene set test accounting for inter-gene correlation&lt;/title&gt;&lt;secondary-title&gt;Nucleic Acids Res&lt;/secondary-title&gt;&lt;/titles&gt;&lt;periodical&gt;&lt;full-title&gt;Nucleic Acids Res&lt;/full-title&gt;&lt;abbr-1&gt;Nucleic acids research&lt;/abbr-1&gt;&lt;/periodical&gt;&lt;pages&gt;e133&lt;/pages&gt;&lt;volume&gt;40&lt;/volume&gt;&lt;number&gt;17&lt;/number&gt;&lt;edition&gt;2012/05/29&lt;/edition&gt;&lt;keywords&gt;&lt;keyword&gt;Animals&lt;/keyword&gt;&lt;keyword&gt;Breast Neoplasms/genetics/metabolism&lt;/keyword&gt;&lt;keyword&gt;Data Interpretation, Statistical&lt;/keyword&gt;&lt;keyword&gt;Female&lt;/keyword&gt;&lt;keyword&gt;Gene Expression Profiling/*methods&lt;/keyword&gt;&lt;keyword&gt;Humans&lt;/keyword&gt;&lt;keyword&gt;Mice&lt;/keyword&gt;&lt;keyword&gt;Software&lt;/keyword&gt;&lt;keyword&gt;Statistics, Nonparametric&lt;/keyword&gt;&lt;/keywords&gt;&lt;dates&gt;&lt;year&gt;2012&lt;/year&gt;&lt;pub-dates&gt;&lt;date&gt;Sep 1&lt;/date&gt;&lt;/pub-dates&gt;&lt;/dates&gt;&lt;publisher&gt;Oxford University Press&lt;/publisher&gt;&lt;isbn&gt;1362-4962 (Electronic)&amp;#xD;0305-1048 (Linking)&lt;/isbn&gt;&lt;accession-num&gt;22638577&lt;/accession-num&gt;&lt;urls&gt;&lt;related-urls&gt;&lt;url&gt;https://www.ncbi.nlm.nih.gov/pubmed/22638577&lt;/url&gt;&lt;/related-urls&gt;&lt;/urls&gt;&lt;custom2&gt;PMC3458527&lt;/custom2&gt;&lt;electronic-resource-num&gt;10.1093/nar/gks461&lt;/electronic-resource-num&gt;&lt;remote-database-name&gt;PubMed&lt;/remote-database-name&gt;&lt;/record&gt;&lt;/Cite&gt;&lt;/EndNote&gt;</w:instrText>
      </w:r>
      <w:r w:rsidR="001817EA">
        <w:fldChar w:fldCharType="separate"/>
      </w:r>
      <w:r w:rsidR="00237705">
        <w:rPr>
          <w:noProof/>
        </w:rPr>
        <w:t>(12)</w:t>
      </w:r>
      <w:r w:rsidR="001817EA">
        <w:fldChar w:fldCharType="end"/>
      </w:r>
      <w:r w:rsidR="00AF1D33">
        <w:t xml:space="preserve"> in combination with Fisher’s method of p-value combination</w:t>
      </w:r>
      <w:r w:rsidR="002371BF">
        <w:t xml:space="preserve"> as suggested in </w:t>
      </w:r>
      <w:proofErr w:type="spellStart"/>
      <w:r w:rsidR="002371BF">
        <w:t>ReactomeGSA</w:t>
      </w:r>
      <w:proofErr w:type="spellEnd"/>
      <w:r w:rsidR="001817EA">
        <w:t xml:space="preserve"> </w:t>
      </w:r>
      <w:r w:rsidR="001817EA">
        <w:fldChar w:fldCharType="begin">
          <w:fldData xml:space="preserve">PEVuZE5vdGU+PENpdGU+PEF1dGhvcj5HcmlzczwvQXV0aG9yPjxZZWFyPjIwMjA8L1llYXI+PFJl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</w:fldData>
        </w:fldChar>
      </w:r>
      <w:r w:rsidR="00237705">
        <w:instrText xml:space="preserve"> ADDIN EN.CITE </w:instrText>
      </w:r>
      <w:r w:rsidR="00237705">
        <w:fldChar w:fldCharType="begin">
          <w:fldData xml:space="preserve">PEVuZE5vdGU+PENpdGU+PEF1dGhvcj5HcmlzczwvQXV0aG9yPjxZZWFyPjIwMjA8L1llYXI+PFJl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</w:fldData>
        </w:fldChar>
      </w:r>
      <w:r w:rsidR="00237705">
        <w:instrText xml:space="preserve"> ADDIN EN.CITE.DATA </w:instrText>
      </w:r>
      <w:r w:rsidR="00237705">
        <w:fldChar w:fldCharType="end"/>
      </w:r>
      <w:r w:rsidR="001817EA">
        <w:fldChar w:fldCharType="separate"/>
      </w:r>
      <w:r w:rsidR="00237705">
        <w:rPr>
          <w:noProof/>
        </w:rPr>
        <w:t>(13)</w:t>
      </w:r>
      <w:r w:rsidR="001817EA">
        <w:fldChar w:fldCharType="end"/>
      </w:r>
      <w:r w:rsidR="00831FA4">
        <w:t xml:space="preserve">, </w:t>
      </w:r>
      <w:proofErr w:type="spellStart"/>
      <w:r w:rsidR="00AF1D33">
        <w:t>LeapR</w:t>
      </w:r>
      <w:proofErr w:type="spellEnd"/>
      <w:r w:rsidR="001817EA">
        <w:t xml:space="preserve"> </w:t>
      </w:r>
      <w:r w:rsidR="001817EA">
        <w:fldChar w:fldCharType="begin"/>
      </w:r>
      <w:r w:rsidR="00237705">
        <w:instrText xml:space="preserve"> ADDIN EN.CITE &lt;EndNote&gt;&lt;Cite&gt;&lt;Author&gt;Danna&lt;/Author&gt;&lt;Year&gt;2021&lt;/Year&gt;&lt;RecNum&gt;1549&lt;/RecNum&gt;&lt;DisplayText&gt;(14)&lt;/DisplayText&gt;&lt;record&gt;&lt;rec-number&gt;1549&lt;/rec-number&gt;&lt;foreign-keys&gt;&lt;key app="EN" db-id="pp0rrsras9s2pveppp45002bszs9afsexvz0" timestamp="1661828829" guid="bc1381f3-82c0-4255-81f4-65e5772a1fe9"&gt;1549&lt;/key&gt;&lt;/foreign-keys&gt;&lt;ref-type name="Journal Article"&gt;17&lt;/ref-type&gt;&lt;contributors&gt;&lt;authors&gt;&lt;author&gt;Danna, Vincent&lt;/author&gt;&lt;author&gt;Mitchell, Hugh&lt;/author&gt;&lt;author&gt;Anderson, Lindsey&lt;/author&gt;&lt;author&gt;Godinez, Iobani&lt;/author&gt;&lt;author&gt;Gosline, Sara J. C.&lt;/author&gt;&lt;author&gt;Teeguarden, Justin&lt;/author&gt;&lt;author&gt;McDermott, Jason E.&lt;/author&gt;&lt;/authors&gt;&lt;/contributors&gt;&lt;titles&gt;&lt;title&gt;leapR: An R Package for Multiomic Pathway Analysis&lt;/title&gt;&lt;secondary-title&gt;Journal of Proteome Research&lt;/secondary-title&gt;&lt;/titles&gt;&lt;periodical&gt;&lt;full-title&gt;Journal of Proteome Research&lt;/full-title&gt;&lt;/periodical&gt;&lt;pages&gt;2116-2121&lt;/pages&gt;&lt;volume&gt;20&lt;/volume&gt;&lt;number&gt;4&lt;/number&gt;&lt;dates&gt;&lt;year&gt;2021&lt;/year&gt;&lt;pub-dates&gt;&lt;date&gt;2021/04/02&lt;/date&gt;&lt;/pub-dates&gt;&lt;/dates&gt;&lt;publisher&gt;American Chemical Society&lt;/publisher&gt;&lt;isbn&gt;1535-3893&lt;/isbn&gt;&lt;urls&gt;&lt;related-urls&gt;&lt;url&gt;https://doi.org/10.1021/acs.jproteome.0c00963&lt;/url&gt;&lt;/related-urls&gt;&lt;/urls&gt;&lt;electronic-resource-num&gt;10.1021/acs.jproteome.0c00963&lt;/electronic-resource-num&gt;&lt;/record&gt;&lt;/Cite&gt;&lt;/EndNote&gt;</w:instrText>
      </w:r>
      <w:r w:rsidR="001817EA">
        <w:fldChar w:fldCharType="separate"/>
      </w:r>
      <w:r w:rsidR="00237705">
        <w:rPr>
          <w:noProof/>
        </w:rPr>
        <w:t>(14)</w:t>
      </w:r>
      <w:r w:rsidR="001817EA">
        <w:fldChar w:fldCharType="end"/>
      </w:r>
      <w:r w:rsidR="001817EA">
        <w:t xml:space="preserve"> </w:t>
      </w:r>
      <w:r w:rsidR="00191E59">
        <w:t>, an</w:t>
      </w:r>
      <w:r w:rsidR="00906768">
        <w:t xml:space="preserve">d </w:t>
      </w:r>
      <w:proofErr w:type="spellStart"/>
      <w:r w:rsidR="00F00F7C">
        <w:t>ActivePathways</w:t>
      </w:r>
      <w:proofErr w:type="spellEnd"/>
      <w:r w:rsidR="001817EA">
        <w:t xml:space="preserve"> </w:t>
      </w:r>
      <w:r w:rsidR="001817EA">
        <w:fldChar w:fldCharType="begin">
          <w:fldData xml:space="preserve">PEVuZE5vdGU+PENpdGU+PEF1dGhvcj5QYWN6a293c2thPC9BdXRob3I+PFllYXI+MjAyMDwvWWVh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</w:fldData>
        </w:fldChar>
      </w:r>
      <w:r w:rsidR="00237705">
        <w:instrText xml:space="preserve"> ADDIN EN.CITE </w:instrText>
      </w:r>
      <w:r w:rsidR="00237705">
        <w:fldChar w:fldCharType="begin">
          <w:fldData xml:space="preserve">PEVuZE5vdGU+PENpdGU+PEF1dGhvcj5QYWN6a293c2thPC9BdXRob3I+PFllYXI+MjAyMDwvWWVh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</w:fldData>
        </w:fldChar>
      </w:r>
      <w:r w:rsidR="00237705">
        <w:instrText xml:space="preserve"> ADDIN EN.CITE.DATA </w:instrText>
      </w:r>
      <w:r w:rsidR="00237705">
        <w:fldChar w:fldCharType="end"/>
      </w:r>
      <w:r w:rsidR="001817EA">
        <w:fldChar w:fldCharType="separate"/>
      </w:r>
      <w:r w:rsidR="00237705">
        <w:rPr>
          <w:noProof/>
        </w:rPr>
        <w:t>(15)</w:t>
      </w:r>
      <w:r w:rsidR="001817EA">
        <w:fldChar w:fldCharType="end"/>
      </w:r>
      <w:r w:rsidR="00F00F7C">
        <w:t xml:space="preserve">, and show that </w:t>
      </w:r>
      <w:proofErr w:type="spellStart"/>
      <w:r w:rsidR="002D6D17">
        <w:t>mBONITA</w:t>
      </w:r>
      <w:proofErr w:type="spellEnd"/>
      <w:r w:rsidR="002D6D17">
        <w:t xml:space="preserve"> identifies the</w:t>
      </w:r>
      <w:r w:rsidR="005F5A3C">
        <w:t xml:space="preserve"> most relevant pathways to these conditions.</w:t>
      </w:r>
      <w:r w:rsidR="00F00F7C">
        <w:t xml:space="preserve"> </w:t>
      </w:r>
      <w:r w:rsidR="00932B44" w:rsidRPr="00306A46">
        <w:t xml:space="preserve">We </w:t>
      </w:r>
      <w:r w:rsidR="006A0BD4">
        <w:t xml:space="preserve">use </w:t>
      </w:r>
      <w:proofErr w:type="spellStart"/>
      <w:r w:rsidR="006A0BD4">
        <w:t>mBONITA</w:t>
      </w:r>
      <w:proofErr w:type="spellEnd"/>
      <w:r w:rsidR="006A0BD4">
        <w:t xml:space="preserve"> to calculate node modulation scores for </w:t>
      </w:r>
      <w:r w:rsidR="002B4278">
        <w:t>a large</w:t>
      </w:r>
      <w:r w:rsidR="00456706">
        <w:t xml:space="preserve"> signaling </w:t>
      </w:r>
      <w:r w:rsidR="002B4278">
        <w:t xml:space="preserve">network </w:t>
      </w:r>
      <w:r w:rsidR="00456706">
        <w:t>describing the HIF1A</w:t>
      </w:r>
      <w:r w:rsidR="006A0BD4">
        <w:t xml:space="preserve">-mediated signaling in B </w:t>
      </w:r>
      <w:r w:rsidR="0094690E">
        <w:t>cells and</w:t>
      </w:r>
      <w:r w:rsidR="000274D1" w:rsidRPr="00306A46">
        <w:t xml:space="preserve"> identify that are high</w:t>
      </w:r>
      <w:r w:rsidR="00A63963" w:rsidRPr="00306A46">
        <w:t xml:space="preserve">ly modulated in this condition. </w:t>
      </w:r>
      <w:r w:rsidR="00391A7B" w:rsidRPr="00306A46">
        <w:t xml:space="preserve">We </w:t>
      </w:r>
      <w:r w:rsidR="002D60C3" w:rsidRPr="00306A46">
        <w:t>show that</w:t>
      </w:r>
      <w:r w:rsidR="00A15BC3">
        <w:t xml:space="preserve"> the genes identified by </w:t>
      </w:r>
      <w:proofErr w:type="spellStart"/>
      <w:r w:rsidR="00A15BC3">
        <w:t>mBONITA</w:t>
      </w:r>
      <w:proofErr w:type="spellEnd"/>
      <w:r w:rsidR="00A15BC3">
        <w:t xml:space="preserve"> </w:t>
      </w:r>
      <w:r w:rsidR="002D60C3" w:rsidRPr="00306A46">
        <w:t>show imp</w:t>
      </w:r>
      <w:r w:rsidR="00382667" w:rsidRPr="00306A46">
        <w:t xml:space="preserve">roved condition specificity and </w:t>
      </w:r>
      <w:r w:rsidR="005024F9" w:rsidRPr="00306A46">
        <w:t xml:space="preserve">contain strong candidates for experimental validation. </w:t>
      </w:r>
    </w:p>
    <w:p w14:paraId="1541EA12" w14:textId="536C480F" w:rsidR="00993030" w:rsidRPr="00306A46" w:rsidRDefault="00993030" w:rsidP="00587F4D">
      <w:pPr>
        <w:spacing w:after="0"/>
      </w:pPr>
      <w:r>
        <w:t xml:space="preserve">In this manner, we show here that </w:t>
      </w:r>
      <w:proofErr w:type="spellStart"/>
      <w:r w:rsidR="008D6AAF">
        <w:t>mBONITA</w:t>
      </w:r>
      <w:proofErr w:type="spellEnd"/>
      <w:r>
        <w:t xml:space="preserve"> </w:t>
      </w:r>
      <w:r w:rsidR="00AF318A">
        <w:t>uses a Boolean rule-based network propagation method that integrates multiple sources of omics/perturbation data to prioritize nodes in an interaction network</w:t>
      </w:r>
      <w:r w:rsidR="0010693B">
        <w:t>,</w:t>
      </w:r>
      <w:r w:rsidR="008E3B90">
        <w:t xml:space="preserve"> can identify subnetworks of highly modulated genes, and can perform pathway analysis using these multiple sources of omics data to present a complete picture of dysregulated signaling in the condition under study. </w:t>
      </w:r>
    </w:p>
    <w:p w14:paraId="6C0EAE79" w14:textId="1563C78A" w:rsidR="00911C7C" w:rsidRPr="00C92032" w:rsidRDefault="00911C7C" w:rsidP="00587F4D">
      <w:pPr>
        <w:pStyle w:val="Heading1"/>
        <w:spacing w:after="0"/>
      </w:pPr>
      <w:r w:rsidRPr="00C92032">
        <w:t>Results</w:t>
      </w:r>
    </w:p>
    <w:p w14:paraId="650B6666" w14:textId="3F704BB7" w:rsidR="006A1455" w:rsidRDefault="00450B6C" w:rsidP="00587F4D">
      <w:pPr>
        <w:pStyle w:val="Heading2"/>
        <w:spacing w:before="240" w:after="0"/>
      </w:pPr>
      <w:r>
        <w:t xml:space="preserve">Multi-omics network modeling and pathway enrichment analysis with </w:t>
      </w:r>
      <w:proofErr w:type="spellStart"/>
      <w:r w:rsidR="008D6AAF">
        <w:t>mBONITA</w:t>
      </w:r>
      <w:proofErr w:type="spellEnd"/>
      <w:r w:rsidR="007E284E">
        <w:t xml:space="preserve"> </w:t>
      </w:r>
    </w:p>
    <w:p w14:paraId="52157D87" w14:textId="1D7D79EA" w:rsidR="00B92349" w:rsidRDefault="00B92349" w:rsidP="00587F4D">
      <w:pPr>
        <w:spacing w:after="0"/>
        <w:rPr>
          <w:lang w:val="en"/>
        </w:rPr>
      </w:pPr>
    </w:p>
    <w:p w14:paraId="71BABFA0" w14:textId="7405AE33" w:rsidR="00B92349" w:rsidRPr="00B92349" w:rsidRDefault="00B92349" w:rsidP="00587F4D">
      <w:pPr>
        <w:spacing w:after="0"/>
        <w:rPr>
          <w:b/>
          <w:bCs/>
          <w:i/>
          <w:iCs/>
          <w:u w:val="single"/>
          <w:lang w:val="en"/>
        </w:rPr>
      </w:pPr>
      <w:r w:rsidRPr="00B92349">
        <w:rPr>
          <w:b/>
          <w:bCs/>
          <w:i/>
          <w:iCs/>
          <w:u w:val="single"/>
          <w:lang w:val="en"/>
        </w:rPr>
        <w:t>Corresponds to Figure 1</w:t>
      </w:r>
    </w:p>
    <w:p w14:paraId="70519A5F" w14:textId="7C1B8627" w:rsidR="009C3EE2" w:rsidRDefault="009C3EE2" w:rsidP="00587F4D">
      <w:pPr>
        <w:keepLines/>
        <w:numPr>
          <w:ilvl w:val="0"/>
          <w:numId w:val="31"/>
        </w:numPr>
        <w:spacing w:before="240" w:after="0"/>
        <w:rPr>
          <w:rFonts w:eastAsia="Arial"/>
          <w:lang w:val="en"/>
        </w:rPr>
      </w:pPr>
      <w:r>
        <w:rPr>
          <w:rFonts w:eastAsia="Arial"/>
          <w:lang w:val="en"/>
        </w:rPr>
        <w:t>Learn Boolean rules for PKNs from combined omics datasets</w:t>
      </w:r>
    </w:p>
    <w:p w14:paraId="2E88AB51" w14:textId="2C666C33" w:rsidR="00C04110" w:rsidRPr="005C4482" w:rsidRDefault="00C04110" w:rsidP="00587F4D">
      <w:pPr>
        <w:keepLines/>
        <w:numPr>
          <w:ilvl w:val="0"/>
          <w:numId w:val="31"/>
        </w:numPr>
        <w:spacing w:before="240" w:after="0"/>
        <w:rPr>
          <w:rFonts w:eastAsia="Arial"/>
          <w:lang w:val="en"/>
        </w:rPr>
      </w:pPr>
      <w:r w:rsidRPr="005C4482">
        <w:rPr>
          <w:rFonts w:eastAsia="Arial"/>
          <w:lang w:val="en"/>
        </w:rPr>
        <w:t xml:space="preserve">Simulate networks with </w:t>
      </w:r>
      <w:r w:rsidR="009C3EE2">
        <w:rPr>
          <w:rFonts w:eastAsia="Arial"/>
          <w:lang w:val="en"/>
        </w:rPr>
        <w:t>combined omics datasets</w:t>
      </w:r>
      <w:r w:rsidRPr="005C4482">
        <w:rPr>
          <w:rFonts w:eastAsia="Arial"/>
          <w:lang w:val="en"/>
        </w:rPr>
        <w:t xml:space="preserve"> and calculate importance scores</w:t>
      </w:r>
    </w:p>
    <w:p w14:paraId="612F3143" w14:textId="6F021F1B" w:rsidR="00A53EC3" w:rsidRDefault="00C04110" w:rsidP="00587F4D">
      <w:pPr>
        <w:keepLines/>
        <w:numPr>
          <w:ilvl w:val="0"/>
          <w:numId w:val="31"/>
        </w:numPr>
        <w:spacing w:before="240" w:after="0"/>
      </w:pPr>
      <w:r w:rsidRPr="003A48EE">
        <w:rPr>
          <w:rFonts w:eastAsia="Arial"/>
          <w:lang w:val="en"/>
        </w:rPr>
        <w:t>Use the new importance score with RA from all three datasets to calculate pathway modulation</w:t>
      </w:r>
      <w:r w:rsidR="00871C40">
        <w:rPr>
          <w:rFonts w:eastAsia="Arial"/>
          <w:lang w:val="en"/>
        </w:rPr>
        <w:t xml:space="preserve"> scores/</w:t>
      </w:r>
      <w:proofErr w:type="spellStart"/>
      <w:r w:rsidR="00871C40">
        <w:rPr>
          <w:rFonts w:eastAsia="Arial"/>
          <w:lang w:val="en"/>
        </w:rPr>
        <w:t>pvalues</w:t>
      </w:r>
      <w:proofErr w:type="spellEnd"/>
    </w:p>
    <w:p w14:paraId="2941D37B" w14:textId="24507F40" w:rsidR="00805FA9" w:rsidRPr="00126AA8" w:rsidRDefault="00805FA9" w:rsidP="00587F4D">
      <w:pPr>
        <w:pStyle w:val="Heading2"/>
        <w:spacing w:after="0"/>
      </w:pPr>
      <w:r w:rsidRPr="00126AA8">
        <w:t>Pathway</w:t>
      </w:r>
      <w:r>
        <w:t xml:space="preserve">-based prioritization of genes in </w:t>
      </w:r>
      <w:r w:rsidR="007D2F34">
        <w:t>a signaling netw</w:t>
      </w:r>
      <w:r w:rsidR="007D5C34">
        <w:t xml:space="preserve">ork </w:t>
      </w:r>
      <w:r w:rsidR="0028107D">
        <w:t xml:space="preserve">with </w:t>
      </w:r>
      <w:proofErr w:type="spellStart"/>
      <w:r w:rsidR="0028107D">
        <w:t>mBONITA</w:t>
      </w:r>
      <w:proofErr w:type="spellEnd"/>
    </w:p>
    <w:p w14:paraId="42B0267D" w14:textId="344FABC6" w:rsidR="00A4586A" w:rsidRPr="00B92349" w:rsidRDefault="00A4586A" w:rsidP="00587F4D">
      <w:pPr>
        <w:spacing w:after="0"/>
        <w:rPr>
          <w:b/>
          <w:bCs/>
          <w:i/>
          <w:iCs/>
          <w:u w:val="single"/>
          <w:lang w:val="en"/>
        </w:rPr>
      </w:pPr>
      <w:r w:rsidRPr="00B92349">
        <w:rPr>
          <w:b/>
          <w:bCs/>
          <w:i/>
          <w:iCs/>
          <w:u w:val="single"/>
          <w:lang w:val="en"/>
        </w:rPr>
        <w:t xml:space="preserve">Corresponds to Figure </w:t>
      </w:r>
      <w:r w:rsidR="004C6AEC">
        <w:rPr>
          <w:b/>
          <w:bCs/>
          <w:i/>
          <w:iCs/>
          <w:u w:val="single"/>
          <w:lang w:val="en"/>
        </w:rPr>
        <w:t>2</w:t>
      </w:r>
    </w:p>
    <w:p w14:paraId="1008F51D" w14:textId="326648F8" w:rsidR="00A4586A" w:rsidRDefault="00167D2D" w:rsidP="00587F4D">
      <w:pPr>
        <w:spacing w:after="0"/>
        <w:rPr>
          <w:rFonts w:eastAsia="Arial"/>
          <w:lang w:val="en"/>
        </w:rPr>
      </w:pPr>
      <w:r>
        <w:rPr>
          <w:rFonts w:eastAsia="Arial"/>
          <w:lang w:val="en"/>
        </w:rPr>
        <w:t>Outline:</w:t>
      </w:r>
    </w:p>
    <w:p w14:paraId="091E9569" w14:textId="77777777" w:rsidR="00167D2D" w:rsidRDefault="00167D2D" w:rsidP="00587F4D">
      <w:pPr>
        <w:spacing w:after="0"/>
        <w:rPr>
          <w:rFonts w:eastAsia="Arial"/>
          <w:lang w:val="en"/>
        </w:rPr>
      </w:pPr>
      <w:r>
        <w:rPr>
          <w:rFonts w:eastAsia="Arial"/>
          <w:lang w:val="en"/>
        </w:rPr>
        <w:tab/>
        <w:t xml:space="preserve">Rule inference – </w:t>
      </w:r>
      <w:proofErr w:type="spellStart"/>
      <w:r>
        <w:rPr>
          <w:rFonts w:eastAsia="Arial"/>
          <w:lang w:val="en"/>
        </w:rPr>
        <w:t>mBONITA</w:t>
      </w:r>
      <w:proofErr w:type="spellEnd"/>
      <w:r>
        <w:rPr>
          <w:rFonts w:eastAsia="Arial"/>
          <w:lang w:val="en"/>
        </w:rPr>
        <w:t xml:space="preserve"> identifies a small set of rules from combined omics data</w:t>
      </w:r>
    </w:p>
    <w:p w14:paraId="53EC16DB" w14:textId="6368C264" w:rsidR="00167D2D" w:rsidRDefault="00167D2D" w:rsidP="00587F4D">
      <w:pPr>
        <w:spacing w:after="0"/>
        <w:rPr>
          <w:rFonts w:eastAsia="Arial"/>
          <w:lang w:val="en"/>
        </w:rPr>
      </w:pPr>
      <w:r>
        <w:rPr>
          <w:rFonts w:eastAsia="Arial"/>
          <w:lang w:val="en"/>
        </w:rPr>
        <w:tab/>
        <w:t xml:space="preserve">Node importance scores – </w:t>
      </w:r>
      <w:proofErr w:type="spellStart"/>
      <w:r>
        <w:rPr>
          <w:rFonts w:eastAsia="Arial"/>
          <w:lang w:val="en"/>
        </w:rPr>
        <w:t>mBONITA</w:t>
      </w:r>
      <w:proofErr w:type="spellEnd"/>
      <w:r>
        <w:rPr>
          <w:rFonts w:eastAsia="Arial"/>
          <w:lang w:val="en"/>
        </w:rPr>
        <w:t xml:space="preserve"> prioritizes genes </w:t>
      </w:r>
      <w:r w:rsidR="00B22B11">
        <w:rPr>
          <w:rFonts w:eastAsia="Arial"/>
          <w:lang w:val="en"/>
        </w:rPr>
        <w:t>according to their influence over signal flow</w:t>
      </w:r>
    </w:p>
    <w:p w14:paraId="190A1515" w14:textId="7F287D1D" w:rsidR="00167D2D" w:rsidRDefault="00167D2D" w:rsidP="00587F4D">
      <w:pPr>
        <w:spacing w:after="0"/>
        <w:rPr>
          <w:rFonts w:eastAsia="Arial"/>
          <w:lang w:val="en"/>
        </w:rPr>
      </w:pPr>
      <w:r>
        <w:rPr>
          <w:rFonts w:eastAsia="Arial"/>
          <w:lang w:val="en"/>
        </w:rPr>
        <w:tab/>
        <w:t>Case study – LSP1/HIF1A centric network</w:t>
      </w:r>
      <w:r w:rsidR="00DE5291">
        <w:rPr>
          <w:rFonts w:eastAsia="Arial"/>
          <w:lang w:val="en"/>
        </w:rPr>
        <w:t>, node importance scor</w:t>
      </w:r>
      <w:r w:rsidR="00C64B11">
        <w:rPr>
          <w:rFonts w:eastAsia="Arial"/>
          <w:lang w:val="en"/>
        </w:rPr>
        <w:t>es,</w:t>
      </w:r>
      <w:r w:rsidR="00E7425D">
        <w:rPr>
          <w:rFonts w:eastAsia="Arial"/>
          <w:lang w:val="en"/>
        </w:rPr>
        <w:t xml:space="preserve"> </w:t>
      </w:r>
      <w:r>
        <w:rPr>
          <w:rFonts w:eastAsia="Arial"/>
          <w:lang w:val="en"/>
        </w:rPr>
        <w:t xml:space="preserve"> </w:t>
      </w:r>
    </w:p>
    <w:p w14:paraId="05721DAF" w14:textId="77777777" w:rsidR="00167D2D" w:rsidRDefault="00167D2D" w:rsidP="00587F4D">
      <w:pPr>
        <w:spacing w:after="0"/>
        <w:rPr>
          <w:rFonts w:eastAsia="Arial"/>
          <w:lang w:val="en"/>
        </w:rPr>
      </w:pPr>
    </w:p>
    <w:p w14:paraId="1D6AE78D" w14:textId="1C053D2F" w:rsidR="00805FA9" w:rsidRDefault="000F7A14" w:rsidP="00587F4D">
      <w:pPr>
        <w:spacing w:after="0"/>
        <w:rPr>
          <w:rFonts w:eastAsia="Arial"/>
          <w:lang w:val="en"/>
        </w:rPr>
      </w:pPr>
      <w:r w:rsidRPr="000F7A14">
        <w:rPr>
          <w:rFonts w:eastAsia="Arial"/>
          <w:lang w:val="en"/>
        </w:rPr>
        <w:t>We used BONITA to identify Boolean rules for all three datasets as described in the Methods. Boolean rule inference was more accurate for some molecular layers than for others. Figure 2A shows that the average size of the equivalent rule set (ERS) for nodes with in-degree &gt;= 3, which is used as a proxy for BONITA’s ability to narrow down the state space of Boolean rules, was significantly different for the same networks between different datasets (t-test, adjusted p-value &lt; 0.05). We also compared the node importance scores between datasets and found that there was a similarly low correlation between them (Figure 2B). Both these observations underscore the difference in signaling information that can be obtained from these molecular layers and the importance of a meaningful combination of abundance measures to learn node importance scores.</w:t>
      </w:r>
    </w:p>
    <w:p w14:paraId="087B624A" w14:textId="77777777" w:rsidR="00120823" w:rsidRDefault="00120823" w:rsidP="00587F4D">
      <w:pPr>
        <w:keepLines/>
        <w:spacing w:before="240" w:after="0"/>
        <w:rPr>
          <w:rFonts w:eastAsia="Arial"/>
          <w:lang w:val="en"/>
        </w:rPr>
      </w:pPr>
    </w:p>
    <w:p w14:paraId="1546F708" w14:textId="18DDF05A" w:rsidR="000132E2" w:rsidRDefault="008D6AAF" w:rsidP="00587F4D">
      <w:pPr>
        <w:pStyle w:val="Heading2"/>
        <w:spacing w:after="0"/>
      </w:pPr>
      <w:proofErr w:type="spellStart"/>
      <w:proofErr w:type="gramStart"/>
      <w:r>
        <w:t>mBONITA</w:t>
      </w:r>
      <w:proofErr w:type="spellEnd"/>
      <w:proofErr w:type="gramEnd"/>
      <w:r w:rsidR="000132E2">
        <w:t xml:space="preserve"> identifies mechanisms of hypoxia-mediated chemotaxis in RAMOS B cells </w:t>
      </w:r>
    </w:p>
    <w:p w14:paraId="0906F2AB" w14:textId="333E74EC" w:rsidR="002336DE" w:rsidRDefault="008D6AAF" w:rsidP="00587F4D">
      <w:pPr>
        <w:pStyle w:val="Heading2"/>
        <w:spacing w:after="0"/>
      </w:pPr>
      <w:proofErr w:type="spellStart"/>
      <w:proofErr w:type="gramStart"/>
      <w:r>
        <w:t>mBONITA</w:t>
      </w:r>
      <w:proofErr w:type="spellEnd"/>
      <w:proofErr w:type="gramEnd"/>
      <w:r w:rsidR="00E25150">
        <w:t xml:space="preserve"> outperforms competitor algorith</w:t>
      </w:r>
      <w:r w:rsidR="00664E88">
        <w:t>ms on two test datasets</w:t>
      </w:r>
    </w:p>
    <w:p w14:paraId="600F3E29" w14:textId="5B1B264A" w:rsidR="009D3210" w:rsidRDefault="007D00E4" w:rsidP="00E95968">
      <w:pPr>
        <w:pStyle w:val="ListParagraph"/>
        <w:numPr>
          <w:ilvl w:val="0"/>
          <w:numId w:val="39"/>
        </w:numPr>
        <w:spacing w:after="0"/>
      </w:pPr>
      <w:r>
        <w:t>Identifies more significant pathways</w:t>
      </w:r>
      <w:r w:rsidR="00FD37C6">
        <w:t xml:space="preserve"> than</w:t>
      </w:r>
    </w:p>
    <w:p w14:paraId="5CDCE8E9" w14:textId="365E7084" w:rsidR="00772EB6" w:rsidRDefault="00FA7BD7" w:rsidP="00E95968">
      <w:pPr>
        <w:pStyle w:val="ListParagraph"/>
        <w:numPr>
          <w:ilvl w:val="1"/>
          <w:numId w:val="39"/>
        </w:numPr>
        <w:spacing w:after="0"/>
      </w:pPr>
      <w:proofErr w:type="spellStart"/>
      <w:r>
        <w:t>PaintOmics</w:t>
      </w:r>
      <w:proofErr w:type="spellEnd"/>
      <w:r>
        <w:t>:</w:t>
      </w:r>
    </w:p>
    <w:p w14:paraId="79134DE2" w14:textId="05AD82F7" w:rsidR="006F669D" w:rsidRDefault="006F669D" w:rsidP="00E95968">
      <w:pPr>
        <w:pStyle w:val="ListParagraph"/>
        <w:numPr>
          <w:ilvl w:val="1"/>
          <w:numId w:val="39"/>
        </w:numPr>
        <w:spacing w:after="0"/>
      </w:pPr>
      <w:proofErr w:type="spellStart"/>
      <w:r>
        <w:t>LeapR</w:t>
      </w:r>
      <w:proofErr w:type="spellEnd"/>
      <w:r>
        <w:t>:</w:t>
      </w:r>
    </w:p>
    <w:p w14:paraId="6C85E6F0" w14:textId="366A2BF7" w:rsidR="006F669D" w:rsidRDefault="00A95E05" w:rsidP="00E95968">
      <w:pPr>
        <w:pStyle w:val="ListParagraph"/>
        <w:numPr>
          <w:ilvl w:val="1"/>
          <w:numId w:val="39"/>
        </w:numPr>
        <w:spacing w:after="0"/>
      </w:pPr>
      <w:proofErr w:type="spellStart"/>
      <w:r>
        <w:t>ActivePathways</w:t>
      </w:r>
      <w:proofErr w:type="spellEnd"/>
      <w:r>
        <w:t>:</w:t>
      </w:r>
    </w:p>
    <w:p w14:paraId="5FB5E5B3" w14:textId="2BF7E629" w:rsidR="00C369B1" w:rsidRDefault="00FE5176" w:rsidP="00E95968">
      <w:pPr>
        <w:pStyle w:val="ListParagraph"/>
        <w:numPr>
          <w:ilvl w:val="1"/>
          <w:numId w:val="39"/>
        </w:numPr>
        <w:spacing w:after="0"/>
      </w:pPr>
      <w:r>
        <w:t>CAMERA:</w:t>
      </w:r>
    </w:p>
    <w:p w14:paraId="604579DA" w14:textId="6E4632A9" w:rsidR="00C369B1" w:rsidRDefault="00455089" w:rsidP="00E95968">
      <w:pPr>
        <w:pStyle w:val="ListParagraph"/>
        <w:numPr>
          <w:ilvl w:val="1"/>
          <w:numId w:val="39"/>
        </w:numPr>
        <w:spacing w:after="0"/>
      </w:pPr>
      <w:r>
        <w:t>BONITA on individual datasets</w:t>
      </w:r>
    </w:p>
    <w:p w14:paraId="6E7AF784" w14:textId="77777777" w:rsidR="0088508C" w:rsidRDefault="0088508C" w:rsidP="00CD2C8D">
      <w:pPr>
        <w:pStyle w:val="ListParagraph"/>
        <w:numPr>
          <w:ilvl w:val="2"/>
          <w:numId w:val="39"/>
        </w:numPr>
        <w:spacing w:after="0"/>
      </w:pPr>
      <w:r>
        <w:t xml:space="preserve">Compare only selected pathways: </w:t>
      </w:r>
    </w:p>
    <w:p w14:paraId="7E766960" w14:textId="77777777" w:rsidR="0088508C" w:rsidRDefault="0088508C" w:rsidP="00CD2C8D">
      <w:pPr>
        <w:pStyle w:val="ListParagraph"/>
        <w:numPr>
          <w:ilvl w:val="3"/>
          <w:numId w:val="39"/>
        </w:numPr>
        <w:spacing w:after="0"/>
      </w:pPr>
      <w:proofErr w:type="spellStart"/>
      <w:r>
        <w:t>mBONITA</w:t>
      </w:r>
      <w:proofErr w:type="spellEnd"/>
      <w:r>
        <w:t xml:space="preserve"> doesn’t pick up any pathways not in other datasets, in fact the set of significant pathways is smaller</w:t>
      </w:r>
    </w:p>
    <w:p w14:paraId="1FB593C5" w14:textId="77777777" w:rsidR="0088508C" w:rsidRDefault="0088508C" w:rsidP="00CD2C8D">
      <w:pPr>
        <w:pStyle w:val="ListParagraph"/>
        <w:numPr>
          <w:ilvl w:val="2"/>
          <w:numId w:val="39"/>
        </w:numPr>
        <w:spacing w:after="0"/>
      </w:pPr>
      <w:r>
        <w:t>Across all KEGG pathways:</w:t>
      </w:r>
    </w:p>
    <w:p w14:paraId="1713CAAA" w14:textId="4EBB84FE" w:rsidR="0088508C" w:rsidRDefault="0088508C" w:rsidP="00F0338F">
      <w:pPr>
        <w:pStyle w:val="ListParagraph"/>
        <w:numPr>
          <w:ilvl w:val="3"/>
          <w:numId w:val="39"/>
        </w:numPr>
        <w:spacing w:after="0"/>
      </w:pPr>
      <w:proofErr w:type="spellStart"/>
      <w:r>
        <w:t>mBONITA</w:t>
      </w:r>
      <w:proofErr w:type="spellEnd"/>
      <w:r>
        <w:t xml:space="preserve"> picks up</w:t>
      </w:r>
      <w:r w:rsidR="00BE2A4A">
        <w:t xml:space="preserve"> more</w:t>
      </w:r>
      <w:r>
        <w:t xml:space="preserve"> pathways than Bonita </w:t>
      </w:r>
    </w:p>
    <w:p w14:paraId="38C2A2CB" w14:textId="2A634786" w:rsidR="000B4A18" w:rsidRDefault="000B4A18" w:rsidP="00E95968">
      <w:pPr>
        <w:pStyle w:val="ListParagraph"/>
        <w:numPr>
          <w:ilvl w:val="0"/>
          <w:numId w:val="39"/>
        </w:numPr>
        <w:spacing w:after="0"/>
      </w:pPr>
      <w:r>
        <w:t>Identifies different node importance scores</w:t>
      </w:r>
      <w:r w:rsidR="00FD37C6">
        <w:t xml:space="preserve"> from</w:t>
      </w:r>
      <w:r>
        <w:t>:</w:t>
      </w:r>
    </w:p>
    <w:p w14:paraId="3B72649B" w14:textId="2B763A17" w:rsidR="00FA7BD7" w:rsidRDefault="00FA2D38" w:rsidP="00EA7C80">
      <w:pPr>
        <w:pStyle w:val="ListParagraph"/>
        <w:numPr>
          <w:ilvl w:val="1"/>
          <w:numId w:val="39"/>
        </w:numPr>
        <w:spacing w:after="0"/>
      </w:pPr>
      <w:r>
        <w:t>BONITA:</w:t>
      </w:r>
    </w:p>
    <w:p w14:paraId="2C07ED58" w14:textId="294051BB" w:rsidR="00911C7C" w:rsidRPr="0041675C" w:rsidRDefault="00911C7C" w:rsidP="00587F4D">
      <w:pPr>
        <w:pStyle w:val="Heading1"/>
        <w:spacing w:after="0"/>
      </w:pPr>
      <w:r w:rsidRPr="0041675C">
        <w:t>Materials and Method</w:t>
      </w:r>
      <w:r w:rsidR="00B94400" w:rsidRPr="0041675C">
        <w:t>s</w:t>
      </w:r>
    </w:p>
    <w:p w14:paraId="238C3925" w14:textId="2121D136" w:rsidR="000B4D13" w:rsidRDefault="0085484B" w:rsidP="00587F4D">
      <w:pPr>
        <w:pStyle w:val="Heading2"/>
        <w:spacing w:after="0"/>
      </w:pPr>
      <w:r>
        <w:t>Transcriptomics data collection</w:t>
      </w:r>
      <w:r w:rsidR="00267D37">
        <w:t xml:space="preserve"> and analysis</w:t>
      </w:r>
    </w:p>
    <w:p w14:paraId="2963DB9C" w14:textId="519124BC" w:rsidR="00BF63BD" w:rsidRPr="009A12FB" w:rsidRDefault="00BF63BD" w:rsidP="00587F4D">
      <w:pPr>
        <w:spacing w:after="0"/>
        <w:rPr>
          <w:i/>
          <w:iCs/>
          <w:color w:val="FF0000"/>
        </w:rPr>
      </w:pPr>
      <w:r w:rsidRPr="009A12FB">
        <w:rPr>
          <w:i/>
          <w:iCs/>
          <w:color w:val="FF0000"/>
        </w:rPr>
        <w:t xml:space="preserve">Insert information from </w:t>
      </w:r>
      <w:proofErr w:type="spellStart"/>
      <w:r w:rsidRPr="009A12FB">
        <w:rPr>
          <w:i/>
          <w:iCs/>
          <w:color w:val="FF0000"/>
        </w:rPr>
        <w:t>Zand</w:t>
      </w:r>
      <w:proofErr w:type="spellEnd"/>
      <w:r w:rsidRPr="009A12FB">
        <w:rPr>
          <w:i/>
          <w:iCs/>
          <w:color w:val="FF0000"/>
        </w:rPr>
        <w:t xml:space="preserve"> lab &amp; GRC.</w:t>
      </w:r>
    </w:p>
    <w:p w14:paraId="483B2B38" w14:textId="0D0075D3" w:rsidR="007E292C" w:rsidRPr="00BF63BD" w:rsidRDefault="008D0833" w:rsidP="00587F4D">
      <w:pPr>
        <w:spacing w:after="0"/>
      </w:pPr>
      <w:r>
        <w:t>Differentially expressed (DE) genes were identified using DESeq2</w:t>
      </w:r>
      <w:r w:rsidR="004D4AF1">
        <w:t xml:space="preserve"> </w:t>
      </w:r>
      <w:r w:rsidR="004D4AF1">
        <w:fldChar w:fldCharType="begin"/>
      </w:r>
      <w:r w:rsidR="00237705">
        <w:instrText xml:space="preserve"> ADDIN EN.CITE &lt;EndNote&gt;&lt;Cite&gt;&lt;Author&gt;Love&lt;/Author&gt;&lt;Year&gt;2014&lt;/Year&gt;&lt;RecNum&gt;448&lt;/RecNum&gt;&lt;DisplayText&gt;(16)&lt;/DisplayText&gt;&lt;record&gt;&lt;rec-number&gt;448&lt;/rec-number&gt;&lt;foreign-keys&gt;&lt;key app="EN" db-id="pp0rrsras9s2pveppp45002bszs9afsexvz0" timestamp="1557609444" guid="8aef4427-427c-40ef-aef9-5674501f058e"&gt;448&lt;/key&gt;&lt;/foreign-keys&gt;&lt;ref-type name="Journal Article"&gt;17&lt;/ref-type&gt;&lt;contributors&gt;&lt;authors&gt;&lt;author&gt;Love, M. I.&lt;/author&gt;&lt;author&gt;Huber, W.&lt;/author&gt;&lt;author&gt;Anders, S.&lt;/author&gt;&lt;/authors&gt;&lt;/contributors&gt;&lt;titles&gt;&lt;title&gt;Moderated estimation of fold change and dispersion for RNA-seq data with DESeq2&lt;/title&gt;&lt;secondary-title&gt;Genome Biol&lt;/secondary-title&gt;&lt;/titles&gt;&lt;periodical&gt;&lt;full-title&gt;Genome Biol&lt;/full-title&gt;&lt;/periodical&gt;&lt;pages&gt;550&lt;/pages&gt;&lt;volume&gt;15&lt;/volume&gt;&lt;number&gt;12&lt;/number&gt;&lt;edition&gt;2014/12/18&lt;/edition&gt;&lt;keywords&gt;&lt;keyword&gt;Algorithms&lt;/keyword&gt;&lt;keyword&gt;Computational Biology/*methods&lt;/keyword&gt;&lt;keyword&gt;High-Throughput Nucleotide Sequencing&lt;/keyword&gt;&lt;keyword&gt;Models, Genetic&lt;/keyword&gt;&lt;keyword&gt;RNA/*analysis&lt;/keyword&gt;&lt;keyword&gt;Sequence Analysis, RNA&lt;/keyword&gt;&lt;keyword&gt;*Software&lt;/keyword&gt;&lt;/keywords&gt;&lt;dates&gt;&lt;year&gt;2014&lt;/year&gt;&lt;pub-dates&gt;&lt;date&gt;2014/12/05&lt;/date&gt;&lt;/pub-dates&gt;&lt;/dates&gt;&lt;isbn&gt;1474-760X (Electronic)&amp;#xD;1474-7596 (Linking)&lt;/isbn&gt;&lt;accession-num&gt;25516281&lt;/accession-num&gt;&lt;urls&gt;&lt;related-urls&gt;&lt;url&gt;https://www.ncbi.nlm.nih.gov/pubmed/25516281&lt;/url&gt;&lt;/related-urls&gt;&lt;/urls&gt;&lt;custom2&gt;PMC4302049&lt;/custom2&gt;&lt;electronic-resource-num&gt;10.1186/s13059-014-0550-8&lt;/electronic-resource-num&gt;&lt;/record&gt;&lt;/Cite&gt;&lt;/EndNote&gt;</w:instrText>
      </w:r>
      <w:r w:rsidR="004D4AF1">
        <w:fldChar w:fldCharType="separate"/>
      </w:r>
      <w:r w:rsidR="00237705">
        <w:rPr>
          <w:noProof/>
        </w:rPr>
        <w:t>(16)</w:t>
      </w:r>
      <w:r w:rsidR="004D4AF1">
        <w:fldChar w:fldCharType="end"/>
      </w:r>
      <w:r w:rsidR="004D4AF1">
        <w:t>. The R package ‘</w:t>
      </w:r>
      <w:proofErr w:type="spellStart"/>
      <w:r w:rsidR="004D4AF1">
        <w:t>ashr</w:t>
      </w:r>
      <w:proofErr w:type="spellEnd"/>
      <w:r w:rsidR="004D4AF1">
        <w:t xml:space="preserve">’ was used for log fold change shrinkage </w:t>
      </w:r>
      <w:r w:rsidR="00870A54">
        <w:fldChar w:fldCharType="begin"/>
      </w:r>
      <w:r w:rsidR="00237705">
        <w:instrText xml:space="preserve"> ADDIN EN.CITE &lt;EndNote&gt;&lt;Cite&gt;&lt;Author&gt;Stephens&lt;/Author&gt;&lt;Year&gt;2017&lt;/Year&gt;&lt;RecNum&gt;1330&lt;/RecNum&gt;&lt;DisplayText&gt;(17)&lt;/DisplayText&gt;&lt;record&gt;&lt;rec-number&gt;1330&lt;/rec-number&gt;&lt;foreign-keys&gt;&lt;key app="EN" db-id="pp0rrsras9s2pveppp45002bszs9afsexvz0" timestamp="1649285696" guid="a5bc2ca2-9dca-436a-aca7-3f1fd4714f1c"&gt;1330&lt;/key&gt;&lt;/foreign-keys&gt;&lt;ref-type name="Journal Article"&gt;17&lt;/ref-type&gt;&lt;contributors&gt;&lt;authors&gt;&lt;author&gt;Stephens, Matthew&lt;/author&gt;&lt;/authors&gt;&lt;/contributors&gt;&lt;titles&gt;&lt;title&gt;False discovery rates: a new deal&lt;/title&gt;&lt;secondary-title&gt;Biostatistics&lt;/secondary-title&gt;&lt;/titles&gt;&lt;periodical&gt;&lt;full-title&gt;Biostatistics&lt;/full-title&gt;&lt;/periodical&gt;&lt;pages&gt;275-294&lt;/pages&gt;&lt;volume&gt;18&lt;/volume&gt;&lt;number&gt;2&lt;/number&gt;&lt;dates&gt;&lt;year&gt;2017&lt;/year&gt;&lt;/dates&gt;&lt;isbn&gt;1465-4644&lt;/isbn&gt;&lt;urls&gt;&lt;related-urls&gt;&lt;url&gt;https://doi.org/10.1093/biostatistics/kxw041&lt;/url&gt;&lt;/related-urls&gt;&lt;/urls&gt;&lt;electronic-resource-num&gt;10.1093/biostatistics/kxw041&lt;/electronic-resource-num&gt;&lt;access-date&gt;4/6/2022&lt;/access-date&gt;&lt;/record&gt;&lt;/Cite&gt;&lt;/EndNote&gt;</w:instrText>
      </w:r>
      <w:r w:rsidR="00870A54">
        <w:fldChar w:fldCharType="separate"/>
      </w:r>
      <w:r w:rsidR="00237705">
        <w:rPr>
          <w:noProof/>
        </w:rPr>
        <w:t>(17)</w:t>
      </w:r>
      <w:r w:rsidR="00870A54">
        <w:fldChar w:fldCharType="end"/>
      </w:r>
      <w:r w:rsidR="00870A54">
        <w:t>. Genes w</w:t>
      </w:r>
      <w:r w:rsidR="00A90FA4">
        <w:t xml:space="preserve">ith a </w:t>
      </w:r>
      <w:proofErr w:type="spellStart"/>
      <w:r w:rsidR="00727D62">
        <w:t>Benjamini</w:t>
      </w:r>
      <w:proofErr w:type="spellEnd"/>
      <w:r w:rsidR="00727D62">
        <w:t>-Hochberg adjusted p-value &lt; 0.05 and an absolute log-fold change &gt; 0.5 were identified as being DE.</w:t>
      </w:r>
      <w:r w:rsidR="00031222">
        <w:t xml:space="preserve"> </w:t>
      </w:r>
      <w:proofErr w:type="spellStart"/>
      <w:r w:rsidR="00AF0FA9">
        <w:t>Heatmaps</w:t>
      </w:r>
      <w:proofErr w:type="spellEnd"/>
      <w:r w:rsidR="00AF0FA9">
        <w:t xml:space="preserve"> were prepared using </w:t>
      </w:r>
      <w:proofErr w:type="spellStart"/>
      <w:r w:rsidR="00AF0FA9">
        <w:t>ComplexHeatmap</w:t>
      </w:r>
      <w:proofErr w:type="spellEnd"/>
      <w:r w:rsidR="00D328E8">
        <w:t xml:space="preserve"> </w:t>
      </w:r>
      <w:r w:rsidR="00CD757A">
        <w:fldChar w:fldCharType="begin"/>
      </w:r>
      <w:r w:rsidR="00237705">
        <w:instrText xml:space="preserve"> ADDIN EN.CITE &lt;EndNote&gt;&lt;Cite&gt;&lt;Author&gt;Gu&lt;/Author&gt;&lt;Year&gt;2016&lt;/Year&gt;&lt;RecNum&gt;1331&lt;/RecNum&gt;&lt;DisplayText&gt;(18)&lt;/DisplayText&gt;&lt;record&gt;&lt;rec-number&gt;1331&lt;/rec-number&gt;&lt;foreign-keys&gt;&lt;key app="EN" db-id="pp0rrsras9s2pveppp45002bszs9afsexvz0" timestamp="1649285913" guid="3b28a14f-495c-4bb1-a150-5b1305261bb0"&gt;1331&lt;/key&gt;&lt;/foreign-keys&gt;&lt;ref-type name="Journal Article"&gt;17&lt;/ref-type&gt;&lt;contributors&gt;&lt;authors&gt;&lt;author&gt;Gu, Z.&lt;/author&gt;&lt;author&gt;Eils, R.&lt;/author&gt;&lt;author&gt;Schlesner, M.&lt;/author&gt;&lt;/authors&gt;&lt;/contributors&gt;&lt;auth-address&gt;Division of Theoretical Bioinformatics Heidelberg Center for Personalized Oncology (DKFZ-HIPO), German Cancer Research Center (DKFZ), Heidelberg, Germany.&amp;#xD;Division of Theoretical Bioinformatics Heidelberg Center for Personalized Oncology (DKFZ-HIPO), German Cancer Research Center (DKFZ), Heidelberg, Germany Department for Bioinformatics and Functional Genomics, Institute for Pharmacy and Molecular Biotechnology (IPMB) and BioQuant, Heidelberg University, Heidelberg, Germany.&amp;#xD;Division of Theoretical Bioinformatics.&lt;/auth-address&gt;&lt;titles&gt;&lt;title&gt;Complex heatmaps reveal patterns and correlations in multidimensional genomic data&lt;/title&gt;&lt;secondary-title&gt;Bioinformatics&lt;/secondary-title&gt;&lt;/titles&gt;&lt;periodical&gt;&lt;full-title&gt;Bioinformatics&lt;/full-title&gt;&lt;/periodical&gt;&lt;pages&gt;2847-9&lt;/pages&gt;&lt;volume&gt;32&lt;/volume&gt;&lt;number&gt;18&lt;/number&gt;&lt;edition&gt;2016/05/22&lt;/edition&gt;&lt;keywords&gt;&lt;keyword&gt;Computer Graphics&lt;/keyword&gt;&lt;keyword&gt;Gene Expression&lt;/keyword&gt;&lt;keyword&gt;*Genomics&lt;/keyword&gt;&lt;keyword&gt;Humans&lt;/keyword&gt;&lt;keyword&gt;Metabolic Networks and Pathways&lt;/keyword&gt;&lt;keyword&gt;*Software&lt;/keyword&gt;&lt;/keywords&gt;&lt;dates&gt;&lt;year&gt;2016&lt;/year&gt;&lt;pub-dates&gt;&lt;date&gt;Sep 15&lt;/date&gt;&lt;/pub-dates&gt;&lt;/dates&gt;&lt;isbn&gt;1367-4803&lt;/isbn&gt;&lt;accession-num&gt;27207943&lt;/accession-num&gt;&lt;urls&gt;&lt;/urls&gt;&lt;electronic-resource-num&gt;10.1093/bioinformatics/btw313&lt;/electronic-resource-num&gt;&lt;remote-database-provider&gt;NLM&lt;/remote-database-provider&gt;&lt;language&gt;eng&lt;/language&gt;&lt;/record&gt;&lt;/Cite&gt;&lt;/EndNote&gt;</w:instrText>
      </w:r>
      <w:r w:rsidR="00CD757A">
        <w:fldChar w:fldCharType="separate"/>
      </w:r>
      <w:r w:rsidR="00237705">
        <w:rPr>
          <w:noProof/>
        </w:rPr>
        <w:t>(18)</w:t>
      </w:r>
      <w:r w:rsidR="00CD757A">
        <w:fldChar w:fldCharType="end"/>
      </w:r>
      <w:r w:rsidR="00CD757A">
        <w:t>.</w:t>
      </w:r>
      <w:r w:rsidR="00551CC4">
        <w:t xml:space="preserve"> Over-representation analysis of DE genes was performed with the R package </w:t>
      </w:r>
      <w:proofErr w:type="spellStart"/>
      <w:r w:rsidR="00551CC4">
        <w:t>clusterprofiler</w:t>
      </w:r>
      <w:proofErr w:type="spellEnd"/>
      <w:r w:rsidR="00551CC4">
        <w:t>, using gene sets of canonical KEGG pathways from the MSigDB database</w:t>
      </w:r>
      <w:r w:rsidR="00996F20">
        <w:t xml:space="preserve"> </w:t>
      </w:r>
      <w:r w:rsidR="00F06E3F">
        <w:fldChar w:fldCharType="begin">
          <w:fldData xml:space="preserve">PEVuZE5vdGU+PENpdGU+PEF1dGhvcj5XdTwvQXV0aG9yPjxZZWFyPjIwMjE8L1llYXI+PFJlY051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</w:fldData>
        </w:fldChar>
      </w:r>
      <w:r w:rsidR="00237705">
        <w:instrText xml:space="preserve"> ADDIN EN.CITE </w:instrText>
      </w:r>
      <w:r w:rsidR="00237705">
        <w:fldChar w:fldCharType="begin">
          <w:fldData xml:space="preserve">PEVuZE5vdGU+PENpdGU+PEF1dGhvcj5XdTwvQXV0aG9yPjxZZWFyPjIwMjE8L1llYXI+PFJlY051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</w:fldData>
        </w:fldChar>
      </w:r>
      <w:r w:rsidR="00237705">
        <w:instrText xml:space="preserve"> ADDIN EN.CITE.DATA </w:instrText>
      </w:r>
      <w:r w:rsidR="00237705">
        <w:fldChar w:fldCharType="end"/>
      </w:r>
      <w:r w:rsidR="00F06E3F">
        <w:fldChar w:fldCharType="separate"/>
      </w:r>
      <w:r w:rsidR="00237705">
        <w:rPr>
          <w:noProof/>
        </w:rPr>
        <w:t>(6, 19, 20)</w:t>
      </w:r>
      <w:r w:rsidR="00F06E3F">
        <w:fldChar w:fldCharType="end"/>
      </w:r>
      <w:r w:rsidR="00BB7740">
        <w:t xml:space="preserve">. Gene sets were identified as being over-represented if </w:t>
      </w:r>
      <w:r w:rsidR="009B2977">
        <w:t>the</w:t>
      </w:r>
      <w:r w:rsidR="00F40D44">
        <w:t xml:space="preserve"> un</w:t>
      </w:r>
      <w:r w:rsidR="00C61A74">
        <w:t>-</w:t>
      </w:r>
      <w:r w:rsidR="00F40D44">
        <w:t xml:space="preserve">adjusted p-value was less than 0.05. </w:t>
      </w:r>
    </w:p>
    <w:p w14:paraId="7A2814A7" w14:textId="195875CD" w:rsidR="006A4545" w:rsidRPr="006A4545" w:rsidRDefault="006A4545" w:rsidP="00587F4D">
      <w:pPr>
        <w:pStyle w:val="Heading2"/>
        <w:spacing w:after="0"/>
      </w:pPr>
      <w:r w:rsidRPr="00306A46">
        <w:t xml:space="preserve">Data </w:t>
      </w:r>
      <w:r w:rsidR="0065247F">
        <w:t>processing</w:t>
      </w:r>
    </w:p>
    <w:p w14:paraId="7F31CBA6" w14:textId="197F4375" w:rsidR="00455FFB" w:rsidRPr="00306A46" w:rsidRDefault="00113BCE" w:rsidP="00587F4D">
      <w:pPr>
        <w:spacing w:after="0"/>
      </w:pPr>
      <w:r>
        <w:t>Proteomics and phosphoproteomics dat</w:t>
      </w:r>
      <w:r w:rsidR="00340626">
        <w:t xml:space="preserve">a were </w:t>
      </w:r>
      <w:r w:rsidR="00190BB1">
        <w:t xml:space="preserve">collected </w:t>
      </w:r>
      <w:r w:rsidR="00340626">
        <w:t xml:space="preserve">and processed </w:t>
      </w:r>
      <w:r w:rsidR="00190BB1">
        <w:t xml:space="preserve">as described in </w:t>
      </w:r>
      <w:r w:rsidR="00DD3466">
        <w:fldChar w:fldCharType="begin"/>
      </w:r>
      <w:r w:rsidR="00237705">
        <w:instrText xml:space="preserve"> ADDIN EN.CITE &lt;EndNote&gt;&lt;Cite&gt;&lt;Author&gt;Hilchey&lt;/Author&gt;&lt;Year&gt;2019&lt;/Year&gt;&lt;RecNum&gt;509&lt;/RecNum&gt;&lt;DisplayText&gt;(21)&lt;/DisplayText&gt;&lt;record&gt;&lt;rec-number&gt;509&lt;/rec-number&gt;&lt;foreign-keys&gt;&lt;key app="EN" db-id="pp0rrsras9s2pveppp45002bszs9afsexvz0" timestamp="1558472613" guid="e1b12a3a-5c5b-4195-ad19-ca1529303c05"&gt;509&lt;/key&gt;&lt;/foreign-keys&gt;&lt;ref-type name="Journal Article"&gt;17&lt;/ref-type&gt;&lt;contributors&gt;&lt;authors&gt;&lt;author&gt;Hilchey, Shannon P.&lt;/author&gt;&lt;author&gt;Palshikar, Mukta G.&lt;/author&gt;&lt;author&gt;Li, Dongmei&lt;/author&gt;&lt;author&gt;Garigen, Jessica&lt;/author&gt;&lt;author&gt;Cipolla, Valantina&lt;/author&gt;&lt;author&gt;Thakar, Juilee&lt;/author&gt;&lt;author&gt;Zand, Martin S.&lt;/author&gt;&lt;/authors&gt;&lt;/contributors&gt;&lt;titles&gt;&lt;title&gt;Cyclosporine A Directly Affects Human and Mouse B cell Migration &amp;lt;em&amp;gt;in vitro&amp;lt;/em&amp;gt; by Disrupting a HIF-1&amp;lt;em&amp;gt;α&amp;lt;/em&amp;gt; Dependent, O&amp;lt;sub&amp;gt;2&amp;lt;/sub&amp;gt; Sensing, Molecular Switch&lt;/title&gt;&lt;secondary-title&gt;bioRxiv&lt;/secondary-title&gt;&lt;/titles&gt;&lt;periodical&gt;&lt;full-title&gt;bioRxiv&lt;/full-title&gt;&lt;/periodical&gt;&lt;pages&gt;622514&lt;/pages&gt;&lt;dates&gt;&lt;year&gt;2019&lt;/year&gt;&lt;/dates&gt;&lt;urls&gt;&lt;related-urls&gt;&lt;url&gt;https://www.biorxiv.org/content/biorxiv/early/2019/04/30/622514.full.pdf&lt;/url&gt;&lt;/related-urls&gt;&lt;/urls&gt;&lt;electronic-resource-num&gt;10.1101/622514&lt;/electronic-resource-num&gt;&lt;/record&gt;&lt;/Cite&gt;&lt;/EndNote&gt;</w:instrText>
      </w:r>
      <w:r w:rsidR="00DD3466">
        <w:fldChar w:fldCharType="separate"/>
      </w:r>
      <w:r w:rsidR="00237705">
        <w:rPr>
          <w:noProof/>
        </w:rPr>
        <w:t>(21)</w:t>
      </w:r>
      <w:r w:rsidR="00DD3466">
        <w:fldChar w:fldCharType="end"/>
      </w:r>
      <w:r w:rsidR="00DD3466">
        <w:t xml:space="preserve"> and </w:t>
      </w:r>
      <w:r w:rsidR="00EB5ACD">
        <w:fldChar w:fldCharType="begin"/>
      </w:r>
      <w:r w:rsidR="00237705">
        <w:instrText xml:space="preserve"> ADDIN EN.CITE &lt;EndNote&gt;&lt;Cite&gt;&lt;Author&gt;Hilchey&lt;/Author&gt;&lt;Year&gt;2022&lt;/Year&gt;&lt;RecNum&gt;1327&lt;/RecNum&gt;&lt;DisplayText&gt;(22)&lt;/DisplayText&gt;&lt;record&gt;&lt;rec-number&gt;1327&lt;/rec-number&gt;&lt;foreign-keys&gt;&lt;key app="EN" db-id="papaaw2fa20sx4eds285erays2er5z5xrw5w" timestamp="1648674028"&gt;1327&lt;/key&gt;&lt;/foreign-keys&gt;&lt;ref-type name="Journal Article"&gt;17&lt;/ref-type&gt;&lt;contributors&gt;&lt;authors&gt;&lt;author&gt;Hilchey, Shannon P&lt;/author&gt;&lt;author&gt;Palshikar, Mukta G&lt;/author&gt;&lt;author&gt;Shen, Shichen&lt;/author&gt;&lt;author&gt;Rasam, Sailee&lt;/author&gt;&lt;author&gt;Mendelson, Eric S&lt;/author&gt;&lt;author&gt;Emo, Jason A&lt;/author&gt;&lt;author&gt;Thakar, Juilee&lt;/author&gt;&lt;author&gt;Qu, Jun&lt;/author&gt;&lt;author&gt;Zand, Martin S&lt;/author&gt;&lt;/authors&gt;&lt;/contributors&gt;&lt;titles&gt;&lt;title&gt;LSP1 Attenuates Human B Cell Migration at Physiological Oxygen Levels, as Revealed by Phosphoproteomics Analysis&lt;/title&gt;&lt;secondary-title&gt;In preparation&lt;/secondary-title&gt;&lt;/titles&gt;&lt;periodical&gt;&lt;full-title&gt;In preparation&lt;/full-title&gt;&lt;/periodical&gt;&lt;dates&gt;&lt;year&gt;2022&lt;/year&gt;&lt;/dates&gt;&lt;urls&gt;&lt;/urls&gt;&lt;/record&gt;&lt;/Cite&gt;&lt;/EndNote&gt;</w:instrText>
      </w:r>
      <w:r w:rsidR="00EB5ACD">
        <w:fldChar w:fldCharType="separate"/>
      </w:r>
      <w:r w:rsidR="00237705">
        <w:rPr>
          <w:noProof/>
        </w:rPr>
        <w:t>(22)</w:t>
      </w:r>
      <w:r w:rsidR="00EB5ACD">
        <w:fldChar w:fldCharType="end"/>
      </w:r>
      <w:r w:rsidR="001B25D4">
        <w:t xml:space="preserve"> respectively. </w:t>
      </w:r>
      <w:r w:rsidR="00BD72E5">
        <w:t>We retained only samples from the experimental conditions rep</w:t>
      </w:r>
      <w:r w:rsidR="00937903">
        <w:t>resented in all three datasets (</w:t>
      </w:r>
      <w:r w:rsidR="00937903" w:rsidRPr="0005542D">
        <w:rPr>
          <w:rStyle w:val="SubtleEmphasis"/>
        </w:rPr>
        <w:fldChar w:fldCharType="begin"/>
      </w:r>
      <w:r w:rsidR="00937903" w:rsidRPr="0005542D">
        <w:rPr>
          <w:rStyle w:val="SubtleEmphasis"/>
        </w:rPr>
        <w:instrText xml:space="preserve"> REF _Ref99552249 \h </w:instrText>
      </w:r>
      <w:r w:rsidR="0005542D" w:rsidRPr="0005542D">
        <w:rPr>
          <w:rStyle w:val="SubtleEmphasis"/>
        </w:rPr>
        <w:instrText xml:space="preserve"> \* MERGEFORMAT </w:instrText>
      </w:r>
      <w:r w:rsidR="00937903" w:rsidRPr="0005542D">
        <w:rPr>
          <w:rStyle w:val="SubtleEmphasis"/>
        </w:rPr>
      </w:r>
      <w:r w:rsidR="00937903" w:rsidRPr="0005542D">
        <w:rPr>
          <w:rStyle w:val="SubtleEmphasis"/>
        </w:rPr>
        <w:fldChar w:fldCharType="separate"/>
      </w:r>
      <w:r w:rsidR="00937903" w:rsidRPr="0005542D">
        <w:rPr>
          <w:rStyle w:val="SubtleEmphasis"/>
        </w:rPr>
        <w:t>Table 1</w:t>
      </w:r>
      <w:r w:rsidR="00937903" w:rsidRPr="0005542D">
        <w:rPr>
          <w:rStyle w:val="SubtleEmphasis"/>
        </w:rPr>
        <w:fldChar w:fldCharType="end"/>
      </w:r>
      <w:r w:rsidR="00937903">
        <w:t>)</w:t>
      </w:r>
      <w:r w:rsidR="003B20A2">
        <w:t>.</w:t>
      </w:r>
      <w:r w:rsidR="00FA70EB">
        <w:t xml:space="preserve"> In the case of the proteomics and phosphoproteomics datasets, we mapped protein names to gene names using </w:t>
      </w:r>
      <w:proofErr w:type="spellStart"/>
      <w:r w:rsidR="00FA70EB">
        <w:t>Entrez</w:t>
      </w:r>
      <w:proofErr w:type="spellEnd"/>
      <w:r w:rsidR="00FA70EB">
        <w:t xml:space="preserve"> and retained these gene names for downstream analysis, for consistency between datasets.</w:t>
      </w:r>
      <w:r w:rsidR="003B20A2">
        <w:t xml:space="preserve"> </w:t>
      </w:r>
      <w:r w:rsidR="00E9261E">
        <w:t xml:space="preserve">We discarded observations for </w:t>
      </w:r>
      <w:r w:rsidR="00D324F9">
        <w:t>genes whose median value was 0.</w:t>
      </w:r>
    </w:p>
    <w:p w14:paraId="621D4AA1" w14:textId="5B808783" w:rsidR="006D633D" w:rsidRDefault="00C076D5" w:rsidP="00587F4D">
      <w:pPr>
        <w:pStyle w:val="Heading2"/>
        <w:spacing w:after="0"/>
      </w:pPr>
      <w:r w:rsidRPr="00306A46">
        <w:t>BONITA experiments, networks used</w:t>
      </w:r>
      <w:r w:rsidR="00345EC8" w:rsidRPr="00306A46">
        <w:t>, Bonita</w:t>
      </w:r>
      <w:r w:rsidR="00E21157" w:rsidRPr="00306A46">
        <w:t>3</w:t>
      </w:r>
      <w:r w:rsidR="00B40238" w:rsidRPr="00306A46">
        <w:t xml:space="preserve"> package</w:t>
      </w:r>
    </w:p>
    <w:p w14:paraId="6CDB9BA2" w14:textId="4E9C8012" w:rsidR="00394C07" w:rsidRPr="00394C07" w:rsidRDefault="00E52AA7" w:rsidP="00587F4D">
      <w:pPr>
        <w:spacing w:after="0"/>
      </w:pPr>
      <w:r>
        <w:t xml:space="preserve">We </w:t>
      </w:r>
      <w:proofErr w:type="spellStart"/>
      <w:r>
        <w:t>reimplemented</w:t>
      </w:r>
      <w:proofErr w:type="spellEnd"/>
      <w:r>
        <w:t xml:space="preserve"> our previously </w:t>
      </w:r>
      <w:r w:rsidR="00866976">
        <w:t xml:space="preserve">published algorithm BONITA </w:t>
      </w:r>
      <w:r w:rsidR="005C6AA7">
        <w:fldChar w:fldCharType="begin"/>
      </w:r>
      <w:r w:rsidR="00237705">
        <w:instrText xml:space="preserve"> ADDIN EN.CITE &lt;EndNote&gt;&lt;Cite&gt;&lt;Author&gt;Palli&lt;/Author&gt;&lt;Year&gt;2019&lt;/Year&gt;&lt;RecNum&gt;1289&lt;/RecNum&gt;&lt;DisplayText&gt;(23)&lt;/DisplayText&gt;&lt;record&gt;&lt;rec-number&gt;1289&lt;/rec-number&gt;&lt;foreign-keys&gt;&lt;key app="EN" db-id="pp0rrsras9s2pveppp45002bszs9afsexvz0" timestamp="1648471845" guid="811d7315-bb40-4fb9-8697-5ee10e53b22b"&gt;1289&lt;/key&gt;&lt;/foreign-keys&gt;&lt;ref-type name="Journal Article"&gt;17&lt;/ref-type&gt;&lt;contributors&gt;&lt;authors&gt;&lt;author&gt;Palli, R.&lt;/author&gt;&lt;author&gt;Palshikar, M. G.&lt;/author&gt;&lt;author&gt;Thakar, J.&lt;/author&gt;&lt;/authors&gt;&lt;/contributors&gt;&lt;auth-address&gt;Univ Rochester, Med Scientist Training Program, Rochester, NY USA&amp;#xD;Univ Rochester, Biophys Struct &amp;amp; Computat Biol Program, Rochester, NY 14642 USA&amp;#xD;Univ Rochester, Dept Microbiol &amp;amp; Immunol, Rochester, NY 14642 USA&amp;#xD;Univ Rochester, Dept Biostat &amp;amp; Computat Biol, Rochester, NY 14642 USA&lt;/auth-address&gt;&lt;titles&gt;&lt;title&gt;Executable pathway analysis using ensemble discrete-state modeling for large-scale data&lt;/title&gt;&lt;secondary-title&gt;Plos Computational Biology&lt;/secondary-title&gt;&lt;alt-title&gt;Plos Comput Biol&lt;/alt-title&gt;&lt;/titles&gt;&lt;periodical&gt;&lt;full-title&gt;PLOS Computational Biology&lt;/full-title&gt;&lt;/periodical&gt;&lt;alt-periodical&gt;&lt;full-title&gt;PLoS Comput Biol&lt;/full-title&gt;&lt;/alt-periodical&gt;&lt;pages&gt;e1007317&lt;/pages&gt;&lt;volume&gt;15&lt;/volume&gt;&lt;number&gt;9&lt;/number&gt;&lt;keywords&gt;&lt;keyword&gt;probabilistic boolean networks&lt;/keyword&gt;&lt;keyword&gt;inducible gene-expression&lt;/keyword&gt;&lt;keyword&gt;cell-cycle progression&lt;/keyword&gt;&lt;keyword&gt;disease&lt;/keyword&gt;&lt;keyword&gt;apoptosis&lt;/keyword&gt;&lt;keyword&gt;protein&lt;/keyword&gt;&lt;keyword&gt;target&lt;/keyword&gt;&lt;/keywords&gt;&lt;dates&gt;&lt;year&gt;2019&lt;/year&gt;&lt;pub-dates&gt;&lt;date&gt;Sep&lt;/date&gt;&lt;/pub-dates&gt;&lt;/dates&gt;&lt;isbn&gt;1553-734X&lt;/isbn&gt;&lt;accession-num&gt;WOS:000489741800025&lt;/accession-num&gt;&lt;urls&gt;&lt;related-urls&gt;&lt;url&gt;&amp;lt;Go to ISI&amp;gt;://WOS:000489741800025&lt;/url&gt;&lt;/related-urls&gt;&lt;/urls&gt;&lt;electronic-resource-num&gt;ARTN e1007317&amp;#xD;10.1371/journal.pcbi.1007317&lt;/electronic-resource-num&gt;&lt;language&gt;English&lt;/language&gt;&lt;/record&gt;&lt;/Cite&gt;&lt;/EndNote&gt;</w:instrText>
      </w:r>
      <w:r w:rsidR="005C6AA7">
        <w:fldChar w:fldCharType="separate"/>
      </w:r>
      <w:r w:rsidR="00237705">
        <w:rPr>
          <w:noProof/>
        </w:rPr>
        <w:t>(23)</w:t>
      </w:r>
      <w:r w:rsidR="005C6AA7">
        <w:fldChar w:fldCharType="end"/>
      </w:r>
      <w:r w:rsidR="005C6AA7">
        <w:t xml:space="preserve"> </w:t>
      </w:r>
      <w:r>
        <w:t>in Python3, resulting in a significant improvement in speed. We used this implementation of BONITA</w:t>
      </w:r>
      <w:r w:rsidR="008555E6">
        <w:t>-RD</w:t>
      </w:r>
      <w:r>
        <w:t xml:space="preserve"> </w:t>
      </w:r>
      <w:r w:rsidR="00866976">
        <w:t>to infer Boolean rules individually for the three multi-omics datasets.</w:t>
      </w:r>
      <w:r w:rsidR="00F70517">
        <w:t xml:space="preserve"> For each of these experiments, we</w:t>
      </w:r>
      <w:r w:rsidR="008451BE">
        <w:t xml:space="preserve"> used </w:t>
      </w:r>
      <w:r w:rsidR="00866976">
        <w:t>all KEGG networks</w:t>
      </w:r>
      <w:r w:rsidR="008451BE">
        <w:t xml:space="preserve"> </w:t>
      </w:r>
      <w:r w:rsidR="00B35C31">
        <w:t xml:space="preserve">with an overlap </w:t>
      </w:r>
      <w:r w:rsidR="005611A0">
        <w:t>o</w:t>
      </w:r>
      <w:r w:rsidR="00D042F9">
        <w:t>f 5 or more genes with the training datase</w:t>
      </w:r>
      <w:r w:rsidR="001C5B22">
        <w:t>t</w:t>
      </w:r>
      <w:r w:rsidR="00E86162">
        <w:t xml:space="preserve">. </w:t>
      </w:r>
      <w:r w:rsidR="00E368B1">
        <w:t xml:space="preserve">We </w:t>
      </w:r>
      <w:r w:rsidR="007463AC">
        <w:t xml:space="preserve">used BONITA-PA to </w:t>
      </w:r>
      <w:r w:rsidR="00E368B1">
        <w:t>perfor</w:t>
      </w:r>
      <w:r w:rsidR="008C2E97">
        <w:t>m</w:t>
      </w:r>
      <w:r w:rsidR="00E368B1">
        <w:t xml:space="preserve"> pathway analysis to compare the three conditions that were profiled in all three omics datasets (</w:t>
      </w:r>
      <w:r w:rsidR="00832DE2">
        <w:fldChar w:fldCharType="begin"/>
      </w:r>
      <w:r w:rsidR="00832DE2">
        <w:instrText xml:space="preserve"> REF _Ref99552249 \h </w:instrText>
      </w:r>
      <w:r w:rsidR="001C3128">
        <w:instrText xml:space="preserve"> \* MERGEFORMAT </w:instrText>
      </w:r>
      <w:r w:rsidR="00832DE2">
        <w:fldChar w:fldCharType="separate"/>
      </w:r>
      <w:r w:rsidR="00832DE2">
        <w:t xml:space="preserve">Table </w:t>
      </w:r>
      <w:r w:rsidR="00832DE2">
        <w:rPr>
          <w:noProof/>
        </w:rPr>
        <w:t>1</w:t>
      </w:r>
      <w:r w:rsidR="00832DE2">
        <w:fldChar w:fldCharType="end"/>
      </w:r>
      <w:r w:rsidR="00E368B1">
        <w:t>)</w:t>
      </w:r>
      <w:r w:rsidR="00F51AA7">
        <w:t>.</w:t>
      </w:r>
      <w:r w:rsidR="00851963">
        <w:t xml:space="preserve"> </w:t>
      </w:r>
    </w:p>
    <w:p w14:paraId="2EFE060F" w14:textId="48AD3AD1" w:rsidR="00507B09" w:rsidRDefault="00485900" w:rsidP="00587F4D">
      <w:pPr>
        <w:pStyle w:val="Heading2"/>
        <w:spacing w:after="0"/>
      </w:pPr>
      <w:r w:rsidRPr="00306A46">
        <w:t>Integration strategy</w:t>
      </w:r>
    </w:p>
    <w:p w14:paraId="38B62D0E" w14:textId="40C447B4" w:rsidR="00507B09" w:rsidRDefault="005A6192" w:rsidP="00587F4D">
      <w:pPr>
        <w:pStyle w:val="Heading2"/>
        <w:spacing w:after="0"/>
      </w:pPr>
      <w:r>
        <w:t>Comparison to other methods</w:t>
      </w:r>
    </w:p>
    <w:p w14:paraId="52BE2019" w14:textId="420F7CF4" w:rsidR="00D7521A" w:rsidRDefault="00BC2871" w:rsidP="00587F4D">
      <w:pPr>
        <w:spacing w:after="0"/>
      </w:pPr>
      <w:r>
        <w:t>Parameters for other packages here:</w:t>
      </w:r>
    </w:p>
    <w:p w14:paraId="62E24369" w14:textId="77777777" w:rsidR="00D7521A" w:rsidRDefault="00D7521A" w:rsidP="00587F4D">
      <w:pPr>
        <w:spacing w:after="0"/>
        <w:ind w:left="720"/>
      </w:pPr>
      <w:proofErr w:type="spellStart"/>
      <w:r>
        <w:t>PaintOmics</w:t>
      </w:r>
      <w:proofErr w:type="spellEnd"/>
      <w:r>
        <w:t>:</w:t>
      </w:r>
    </w:p>
    <w:p w14:paraId="1D40F54E" w14:textId="77777777" w:rsidR="00D7521A" w:rsidRDefault="00D7521A" w:rsidP="00587F4D">
      <w:pPr>
        <w:spacing w:after="0"/>
        <w:ind w:left="720"/>
      </w:pPr>
      <w:proofErr w:type="spellStart"/>
      <w:r>
        <w:t>LeapR</w:t>
      </w:r>
      <w:proofErr w:type="spellEnd"/>
      <w:r>
        <w:t>:</w:t>
      </w:r>
    </w:p>
    <w:p w14:paraId="600F62DD" w14:textId="77777777" w:rsidR="00D7521A" w:rsidRDefault="00D7521A" w:rsidP="00587F4D">
      <w:pPr>
        <w:spacing w:after="0"/>
        <w:ind w:left="720"/>
      </w:pPr>
      <w:proofErr w:type="spellStart"/>
      <w:r>
        <w:t>ActivePathways</w:t>
      </w:r>
      <w:proofErr w:type="spellEnd"/>
      <w:r>
        <w:t>:</w:t>
      </w:r>
    </w:p>
    <w:p w14:paraId="76578462" w14:textId="77777777" w:rsidR="00B72B7A" w:rsidRDefault="00D7521A" w:rsidP="00587F4D">
      <w:pPr>
        <w:spacing w:after="0"/>
        <w:ind w:left="720"/>
      </w:pPr>
      <w:r>
        <w:t>CAMERA:</w:t>
      </w:r>
    </w:p>
    <w:p w14:paraId="141F6CEB" w14:textId="57F1E7D4" w:rsidR="00D7521A" w:rsidRDefault="00D7521A" w:rsidP="00587F4D">
      <w:pPr>
        <w:spacing w:after="0"/>
        <w:ind w:left="720"/>
      </w:pPr>
      <w:r>
        <w:t>BONITA:</w:t>
      </w:r>
    </w:p>
    <w:p w14:paraId="21B62D56" w14:textId="77777777" w:rsidR="0027417F" w:rsidRPr="0027417F" w:rsidRDefault="0027417F" w:rsidP="00587F4D">
      <w:pPr>
        <w:tabs>
          <w:tab w:val="left" w:pos="2480"/>
        </w:tabs>
        <w:spacing w:after="0"/>
      </w:pPr>
      <w:r w:rsidRPr="0027417F">
        <w:rPr>
          <w:b/>
          <w:bCs/>
        </w:rPr>
        <w:t>Other multi-omics pathway analysis methods:</w:t>
      </w:r>
    </w:p>
    <w:p w14:paraId="64F5FF14" w14:textId="77777777" w:rsidR="0027417F" w:rsidRPr="0027417F" w:rsidRDefault="0027417F" w:rsidP="00587F4D">
      <w:pPr>
        <w:numPr>
          <w:ilvl w:val="0"/>
          <w:numId w:val="35"/>
        </w:numPr>
        <w:tabs>
          <w:tab w:val="left" w:pos="2480"/>
        </w:tabs>
        <w:spacing w:after="0"/>
      </w:pPr>
      <w:r w:rsidRPr="0027417F">
        <w:rPr>
          <w:b/>
          <w:bCs/>
        </w:rPr>
        <w:t xml:space="preserve">DONE - </w:t>
      </w:r>
      <w:proofErr w:type="spellStart"/>
      <w:r w:rsidRPr="0027417F">
        <w:rPr>
          <w:b/>
          <w:bCs/>
        </w:rPr>
        <w:t>reactomeGSA</w:t>
      </w:r>
      <w:proofErr w:type="spellEnd"/>
      <w:r w:rsidRPr="0027417F">
        <w:t xml:space="preserve"> – applies CAMERA + </w:t>
      </w:r>
      <w:proofErr w:type="spellStart"/>
      <w:r w:rsidRPr="0027417F">
        <w:t>Reactome</w:t>
      </w:r>
      <w:proofErr w:type="spellEnd"/>
      <w:r w:rsidRPr="0027417F">
        <w:t xml:space="preserve"> to each dataset separately, returns individual p-values, correlations between datatypes. Adapted this method – used CAMERA + KEGG on each dataset separately, used a p-value combination method (Stouffer’s) to get an overall p-value per pathway.</w:t>
      </w:r>
    </w:p>
    <w:p w14:paraId="4C477D01" w14:textId="77777777" w:rsidR="0027417F" w:rsidRPr="0027417F" w:rsidRDefault="0027417F" w:rsidP="00587F4D">
      <w:pPr>
        <w:numPr>
          <w:ilvl w:val="0"/>
          <w:numId w:val="35"/>
        </w:numPr>
        <w:tabs>
          <w:tab w:val="left" w:pos="2480"/>
        </w:tabs>
        <w:spacing w:after="0"/>
      </w:pPr>
      <w:r w:rsidRPr="0027417F">
        <w:rPr>
          <w:b/>
          <w:bCs/>
        </w:rPr>
        <w:t xml:space="preserve">DONE - </w:t>
      </w:r>
      <w:proofErr w:type="spellStart"/>
      <w:r w:rsidRPr="0027417F">
        <w:rPr>
          <w:b/>
          <w:bCs/>
        </w:rPr>
        <w:t>paintOmics</w:t>
      </w:r>
      <w:proofErr w:type="spellEnd"/>
      <w:r w:rsidRPr="0027417F">
        <w:t xml:space="preserve"> (</w:t>
      </w:r>
      <w:hyperlink r:id="rId5" w:history="1">
        <w:r w:rsidRPr="0027417F">
          <w:rPr>
            <w:rStyle w:val="Hyperlink"/>
            <w:rFonts w:cs="Arial"/>
          </w:rPr>
          <w:t>https://doi.org/10.1093/nar/gkac352</w:t>
        </w:r>
      </w:hyperlink>
      <w:r w:rsidRPr="0027417F">
        <w:t xml:space="preserve">, </w:t>
      </w:r>
      <w:hyperlink r:id="rId6" w:history="1">
        <w:r w:rsidRPr="0027417F">
          <w:rPr>
            <w:rStyle w:val="Hyperlink"/>
            <w:rFonts w:cs="Arial"/>
          </w:rPr>
          <w:t>https://doi.org/10.1093/nar/gky466</w:t>
        </w:r>
      </w:hyperlink>
      <w:r w:rsidRPr="0027417F">
        <w:t>): Fisher’s exact test for each dataset, joint pathway enrichment p-value for all omics data is computed by applying either Fisher combined probability test or Stouffer’s method. Other interesting pathway visualization features.</w:t>
      </w:r>
    </w:p>
    <w:p w14:paraId="6D9367ED" w14:textId="77777777" w:rsidR="0027417F" w:rsidRPr="0027417F" w:rsidRDefault="0027417F" w:rsidP="00587F4D">
      <w:pPr>
        <w:numPr>
          <w:ilvl w:val="0"/>
          <w:numId w:val="35"/>
        </w:numPr>
        <w:tabs>
          <w:tab w:val="left" w:pos="2480"/>
        </w:tabs>
        <w:spacing w:after="0"/>
      </w:pPr>
      <w:r w:rsidRPr="0027417F">
        <w:rPr>
          <w:b/>
          <w:bCs/>
        </w:rPr>
        <w:t xml:space="preserve">DONE - </w:t>
      </w:r>
      <w:proofErr w:type="spellStart"/>
      <w:r w:rsidRPr="0027417F">
        <w:rPr>
          <w:b/>
          <w:bCs/>
        </w:rPr>
        <w:t>ActivePathways</w:t>
      </w:r>
      <w:proofErr w:type="spellEnd"/>
      <w:r w:rsidRPr="0027417F">
        <w:t xml:space="preserve"> (</w:t>
      </w:r>
      <w:hyperlink r:id="rId7" w:history="1">
        <w:r w:rsidRPr="0027417F">
          <w:rPr>
            <w:rStyle w:val="Hyperlink"/>
            <w:rFonts w:cs="Arial"/>
          </w:rPr>
          <w:t>doi</w:t>
        </w:r>
        <w:proofErr w:type="gramStart"/>
        <w:r w:rsidRPr="0027417F">
          <w:rPr>
            <w:rStyle w:val="Hyperlink"/>
            <w:rFonts w:cs="Arial"/>
          </w:rPr>
          <w:t>:10.1038</w:t>
        </w:r>
        <w:proofErr w:type="gramEnd"/>
        <w:r w:rsidRPr="0027417F">
          <w:rPr>
            <w:rStyle w:val="Hyperlink"/>
            <w:rFonts w:cs="Arial"/>
          </w:rPr>
          <w:t>/s41467-019-13983-9</w:t>
        </w:r>
      </w:hyperlink>
      <w:r w:rsidRPr="0027417F">
        <w:t xml:space="preserve">): “From a matrix of p-values, </w:t>
      </w:r>
      <w:proofErr w:type="spellStart"/>
      <w:r w:rsidRPr="0027417F">
        <w:t>ActivePathways</w:t>
      </w:r>
      <w:proofErr w:type="spellEnd"/>
      <w:r w:rsidRPr="0027417F">
        <w:t xml:space="preserve"> creates a ranked gene list where genes are </w:t>
      </w:r>
      <w:proofErr w:type="spellStart"/>
      <w:r w:rsidRPr="0027417F">
        <w:t>prioritised</w:t>
      </w:r>
      <w:proofErr w:type="spellEnd"/>
      <w:r w:rsidRPr="0027417F">
        <w:t xml:space="preserve"> based on their combined significance of in the series of omics datasets provided in the input matrix. The ranked gene list includes the most significant genes first. </w:t>
      </w:r>
      <w:proofErr w:type="spellStart"/>
      <w:r w:rsidRPr="0027417F">
        <w:t>ActivePathways</w:t>
      </w:r>
      <w:proofErr w:type="spellEnd"/>
      <w:r w:rsidRPr="0027417F">
        <w:t xml:space="preserve"> then performs a ranked hypergeometric test to determine if a pathway (i.e., a gene set with a common functional annotation) is enriched in the ranked gene list, by performing a series of hypergeometric tests (also known as Fisher’s exact tests). In each such test, a larger set of genes from the top of the ranked gene list is considered. At the end of the series, the ranked hypergeometric test returns the top most significant p-value from the series, corresponding to the point in the ranked gene list where the pathway enrichment reached the greatest significance of enrichment. This approach is useful when the genes in our ranked gene list have varying signals of biological importance in the input omics datasets, as the test identifies the top subset of genes that are the most relevant to the enrichment of the pathway.” </w:t>
      </w:r>
    </w:p>
    <w:p w14:paraId="4B06E3C3" w14:textId="7507F0A5" w:rsidR="0027417F" w:rsidRPr="0027417F" w:rsidRDefault="0027417F" w:rsidP="00587F4D">
      <w:pPr>
        <w:numPr>
          <w:ilvl w:val="0"/>
          <w:numId w:val="35"/>
        </w:numPr>
        <w:tabs>
          <w:tab w:val="left" w:pos="2480"/>
        </w:tabs>
        <w:spacing w:after="0"/>
      </w:pPr>
      <w:r w:rsidRPr="0027417F">
        <w:t xml:space="preserve">Tried </w:t>
      </w:r>
      <w:r w:rsidR="00137506">
        <w:t>a</w:t>
      </w:r>
      <w:r w:rsidRPr="0027417F">
        <w:t xml:space="preserve"> </w:t>
      </w:r>
      <w:proofErr w:type="spellStart"/>
      <w:r w:rsidRPr="0027417F">
        <w:t>pca</w:t>
      </w:r>
      <w:proofErr w:type="spellEnd"/>
      <w:r w:rsidRPr="0027417F">
        <w:t xml:space="preserve">-based method </w:t>
      </w:r>
      <w:proofErr w:type="spellStart"/>
      <w:r w:rsidRPr="0027417F">
        <w:t>PathwayPCA</w:t>
      </w:r>
      <w:proofErr w:type="spellEnd"/>
      <w:r w:rsidRPr="0027417F">
        <w:t xml:space="preserve"> (</w:t>
      </w:r>
      <w:hyperlink r:id="rId8" w:history="1">
        <w:r w:rsidRPr="0027417F">
          <w:rPr>
            <w:rStyle w:val="Hyperlink"/>
            <w:rFonts w:cs="Arial"/>
          </w:rPr>
          <w:t>https://doi.org/10.1002/pmic.201900409</w:t>
        </w:r>
      </w:hyperlink>
      <w:r w:rsidRPr="0027417F">
        <w:t>) and couldn’t get the R package to work.</w:t>
      </w:r>
      <w:r w:rsidR="00793A81">
        <w:t xml:space="preserve"> Update – this was my error, it’s not really a pathway analysis method and only tests association of pathways with </w:t>
      </w:r>
      <w:r w:rsidR="0064149B">
        <w:t>specific categorical phenotypes, no way to test a contrast.</w:t>
      </w:r>
    </w:p>
    <w:p w14:paraId="625C82A2" w14:textId="77777777" w:rsidR="0027417F" w:rsidRPr="0027417F" w:rsidRDefault="0027417F" w:rsidP="00587F4D">
      <w:pPr>
        <w:numPr>
          <w:ilvl w:val="0"/>
          <w:numId w:val="35"/>
        </w:numPr>
        <w:tabs>
          <w:tab w:val="left" w:pos="2480"/>
        </w:tabs>
        <w:spacing w:after="0"/>
      </w:pPr>
      <w:r w:rsidRPr="0027417F">
        <w:rPr>
          <w:b/>
          <w:bCs/>
        </w:rPr>
        <w:t xml:space="preserve">DONE - </w:t>
      </w:r>
      <w:proofErr w:type="spellStart"/>
      <w:r w:rsidRPr="0027417F">
        <w:rPr>
          <w:b/>
          <w:bCs/>
        </w:rPr>
        <w:t>leapR</w:t>
      </w:r>
      <w:proofErr w:type="spellEnd"/>
      <w:r w:rsidRPr="0027417F">
        <w:t xml:space="preserve"> (</w:t>
      </w:r>
      <w:hyperlink r:id="rId9" w:history="1">
        <w:r w:rsidRPr="0027417F">
          <w:rPr>
            <w:rStyle w:val="Hyperlink"/>
            <w:rFonts w:cs="Arial"/>
          </w:rPr>
          <w:t>https://doi.org/10.1021/acs.jproteome.0c00963</w:t>
        </w:r>
      </w:hyperlink>
      <w:r w:rsidRPr="0027417F">
        <w:t xml:space="preserve">): “Many applications of enrichment compare one group of samples (case) against another group (control) with the goal of identifying pathways that have significantly different abundance in this comparison. The </w:t>
      </w:r>
      <w:proofErr w:type="spellStart"/>
      <w:r w:rsidRPr="0027417F">
        <w:t>leapR</w:t>
      </w:r>
      <w:proofErr w:type="spellEnd"/>
      <w:r w:rsidRPr="0027417F">
        <w:t xml:space="preserve"> package accomplishes this in the </w:t>
      </w:r>
      <w:proofErr w:type="spellStart"/>
      <w:r w:rsidRPr="0027417F">
        <w:t>enrichment_comparison</w:t>
      </w:r>
      <w:proofErr w:type="spellEnd"/>
      <w:r w:rsidRPr="0027417F">
        <w:t xml:space="preserve"> (see </w:t>
      </w:r>
      <w:hyperlink r:id="rId10" w:history="1">
        <w:r w:rsidRPr="0027417F">
          <w:rPr>
            <w:rStyle w:val="Hyperlink"/>
            <w:rFonts w:cs="Arial"/>
          </w:rPr>
          <w:t>Figure 1</w:t>
        </w:r>
      </w:hyperlink>
      <w:r w:rsidRPr="0027417F">
        <w:t> and </w:t>
      </w:r>
      <w:hyperlink r:id="rId11" w:history="1">
        <w:r w:rsidRPr="0027417F">
          <w:rPr>
            <w:rStyle w:val="Hyperlink"/>
            <w:rFonts w:cs="Arial"/>
          </w:rPr>
          <w:t>Table 1</w:t>
        </w:r>
      </w:hyperlink>
      <w:r w:rsidRPr="0027417F">
        <w:t>) using a </w:t>
      </w:r>
      <w:r w:rsidRPr="0027417F">
        <w:rPr>
          <w:i/>
          <w:iCs/>
        </w:rPr>
        <w:t>t</w:t>
      </w:r>
      <w:r w:rsidRPr="0027417F">
        <w:t> test in which the overall abundance of the pathway members is summarized in distributions for the case and control groups and then compared. Output from this analysis will yield </w:t>
      </w:r>
      <w:r w:rsidRPr="0027417F">
        <w:rPr>
          <w:i/>
          <w:iCs/>
        </w:rPr>
        <w:t>p</w:t>
      </w:r>
      <w:r w:rsidRPr="0027417F">
        <w:t>-values for each input pathway that indicate the significance of enrichment. Examining the mean abundance from each condition will provide an idea of the effect size and the direction of enrichment—that is, is the pathway more abundant in the case or control condition? A small effect size can still yield very significant </w:t>
      </w:r>
      <w:r w:rsidRPr="0027417F">
        <w:rPr>
          <w:i/>
          <w:iCs/>
        </w:rPr>
        <w:t>p</w:t>
      </w:r>
      <w:r w:rsidRPr="0027417F">
        <w:t>-values, but these kinds of results must be treated with caution.”</w:t>
      </w:r>
    </w:p>
    <w:p w14:paraId="120C760B" w14:textId="77777777" w:rsidR="0027417F" w:rsidRPr="0027417F" w:rsidRDefault="0027417F" w:rsidP="00587F4D">
      <w:pPr>
        <w:numPr>
          <w:ilvl w:val="0"/>
          <w:numId w:val="35"/>
        </w:numPr>
        <w:tabs>
          <w:tab w:val="left" w:pos="2480"/>
        </w:tabs>
        <w:spacing w:after="0"/>
      </w:pPr>
      <w:r w:rsidRPr="0027417F">
        <w:rPr>
          <w:b/>
          <w:bCs/>
        </w:rPr>
        <w:t>NOT SURE WHETHER TO INCLUDE - MGSEA</w:t>
      </w:r>
      <w:r w:rsidRPr="0027417F">
        <w:t xml:space="preserve"> (</w:t>
      </w:r>
      <w:hyperlink r:id="rId12" w:history="1">
        <w:r w:rsidRPr="0027417F">
          <w:rPr>
            <w:rStyle w:val="Hyperlink"/>
            <w:rFonts w:cs="Arial"/>
          </w:rPr>
          <w:t>https://doi.org/10.1186/s12859-019-2716-6</w:t>
        </w:r>
      </w:hyperlink>
      <w:r w:rsidRPr="0027417F">
        <w:t xml:space="preserve">): adaptation of GSEA to </w:t>
      </w:r>
      <w:proofErr w:type="spellStart"/>
      <w:r w:rsidRPr="0027417F">
        <w:t>multiomics</w:t>
      </w:r>
      <w:proofErr w:type="spellEnd"/>
      <w:r w:rsidRPr="0027417F">
        <w:t xml:space="preserve"> data. Haven’t looked at this code yet, it is just a supplementary R file.</w:t>
      </w:r>
    </w:p>
    <w:p w14:paraId="03193AC6" w14:textId="77777777" w:rsidR="0027417F" w:rsidRPr="0027417F" w:rsidRDefault="0027417F" w:rsidP="00587F4D">
      <w:pPr>
        <w:numPr>
          <w:ilvl w:val="1"/>
          <w:numId w:val="35"/>
        </w:numPr>
        <w:tabs>
          <w:tab w:val="left" w:pos="2480"/>
        </w:tabs>
        <w:spacing w:after="0"/>
      </w:pPr>
      <w:r w:rsidRPr="0027417F">
        <w:t xml:space="preserve">Not to be confused with </w:t>
      </w:r>
      <w:proofErr w:type="spellStart"/>
      <w:r w:rsidRPr="0027417F">
        <w:t>multiGSEA</w:t>
      </w:r>
      <w:proofErr w:type="spellEnd"/>
      <w:r w:rsidRPr="0027417F">
        <w:t xml:space="preserve"> (</w:t>
      </w:r>
      <w:hyperlink r:id="rId13" w:history="1">
        <w:r w:rsidRPr="0027417F">
          <w:rPr>
            <w:rStyle w:val="Hyperlink"/>
            <w:rFonts w:cs="Arial"/>
          </w:rPr>
          <w:t>https://doi.org/10.1186/s12859-020-03910-x</w:t>
        </w:r>
      </w:hyperlink>
      <w:r w:rsidRPr="0027417F">
        <w:t xml:space="preserve">) which just applies GSEA to each sample individually and uses a </w:t>
      </w:r>
      <w:proofErr w:type="spellStart"/>
      <w:r w:rsidRPr="0027417F">
        <w:t>pvalue</w:t>
      </w:r>
      <w:proofErr w:type="spellEnd"/>
      <w:r w:rsidRPr="0027417F">
        <w:t xml:space="preserve"> combination method or with MOGSA (</w:t>
      </w:r>
      <w:hyperlink r:id="rId14" w:history="1">
        <w:r w:rsidRPr="0027417F">
          <w:rPr>
            <w:rStyle w:val="Hyperlink"/>
            <w:rFonts w:cs="Arial"/>
          </w:rPr>
          <w:t>https://doi.org/10.1074/mcp.TIR118.001251</w:t>
        </w:r>
      </w:hyperlink>
      <w:r w:rsidRPr="0027417F">
        <w:t>) which is a single-sample method</w:t>
      </w:r>
    </w:p>
    <w:p w14:paraId="1101B44C" w14:textId="5F92E961" w:rsidR="00BC2871" w:rsidRPr="00BC2871" w:rsidRDefault="00BC2871" w:rsidP="00587F4D">
      <w:pPr>
        <w:tabs>
          <w:tab w:val="left" w:pos="2480"/>
        </w:tabs>
        <w:spacing w:after="0"/>
      </w:pPr>
    </w:p>
    <w:p w14:paraId="262288AD" w14:textId="571899CB" w:rsidR="007709A1" w:rsidRPr="0041675C" w:rsidRDefault="007709A1" w:rsidP="00587F4D">
      <w:pPr>
        <w:pStyle w:val="Heading1"/>
        <w:spacing w:after="0"/>
      </w:pPr>
      <w:r w:rsidRPr="0041675C">
        <w:t>Discussion</w:t>
      </w:r>
    </w:p>
    <w:p w14:paraId="6BDFC67B" w14:textId="77777777" w:rsidR="00DA135E" w:rsidRDefault="00DA135E" w:rsidP="00587F4D">
      <w:pPr>
        <w:spacing w:after="0"/>
        <w:rPr>
          <w:b/>
          <w:bCs/>
        </w:rPr>
      </w:pPr>
    </w:p>
    <w:p w14:paraId="65D0EDEA" w14:textId="5B44723F" w:rsidR="002F1D53" w:rsidRPr="00835C15" w:rsidRDefault="00002899" w:rsidP="00587F4D">
      <w:pPr>
        <w:spacing w:after="0"/>
        <w:rPr>
          <w:b/>
          <w:bCs/>
        </w:rPr>
      </w:pPr>
      <w:r w:rsidRPr="00835C15">
        <w:rPr>
          <w:b/>
          <w:bCs/>
        </w:rPr>
        <w:t>Manuscript outline:</w:t>
      </w:r>
    </w:p>
    <w:p w14:paraId="32FE11DE" w14:textId="77777777" w:rsidR="00A76CAE" w:rsidRPr="00A76CAE" w:rsidRDefault="00A76CAE" w:rsidP="00587F4D">
      <w:pPr>
        <w:numPr>
          <w:ilvl w:val="0"/>
          <w:numId w:val="33"/>
        </w:numPr>
        <w:spacing w:after="0"/>
      </w:pPr>
      <w:r w:rsidRPr="00A76CAE">
        <w:t xml:space="preserve">Multi-omics network modeling and pathway enrichment analysis with </w:t>
      </w:r>
      <w:proofErr w:type="spellStart"/>
      <w:r w:rsidRPr="00A76CAE">
        <w:t>mBONITA</w:t>
      </w:r>
      <w:proofErr w:type="spellEnd"/>
      <w:r w:rsidRPr="00A76CAE">
        <w:t xml:space="preserve"> </w:t>
      </w:r>
    </w:p>
    <w:p w14:paraId="58004232" w14:textId="77777777" w:rsidR="00A76CAE" w:rsidRPr="00A76CAE" w:rsidRDefault="00A76CAE" w:rsidP="00587F4D">
      <w:pPr>
        <w:numPr>
          <w:ilvl w:val="1"/>
          <w:numId w:val="33"/>
        </w:numPr>
        <w:spacing w:after="0"/>
      </w:pPr>
      <w:r w:rsidRPr="00A76CAE">
        <w:t>Outline methods for data integration, rule inference, node modulation scores, and pathway analysis (Figure 1)</w:t>
      </w:r>
    </w:p>
    <w:p w14:paraId="1CF85C1F" w14:textId="77777777" w:rsidR="00A76CAE" w:rsidRPr="00A76CAE" w:rsidRDefault="00A76CAE" w:rsidP="00587F4D">
      <w:pPr>
        <w:numPr>
          <w:ilvl w:val="0"/>
          <w:numId w:val="33"/>
        </w:numPr>
        <w:spacing w:after="0"/>
      </w:pPr>
      <w:proofErr w:type="spellStart"/>
      <w:r w:rsidRPr="00A76CAE">
        <w:t>mBONITA</w:t>
      </w:r>
      <w:proofErr w:type="spellEnd"/>
      <w:r w:rsidRPr="00A76CAE">
        <w:t xml:space="preserve"> identifies mechanisms of hypoxia-mediated chemotaxis in RAMOS B cells (pathway analysis with </w:t>
      </w:r>
      <w:proofErr w:type="spellStart"/>
      <w:r w:rsidRPr="00A76CAE">
        <w:t>mBONITA</w:t>
      </w:r>
      <w:proofErr w:type="spellEnd"/>
      <w:r w:rsidRPr="00A76CAE">
        <w:t>)</w:t>
      </w:r>
    </w:p>
    <w:p w14:paraId="7EF2D093" w14:textId="77777777" w:rsidR="00A76CAE" w:rsidRPr="00A76CAE" w:rsidRDefault="00A76CAE" w:rsidP="00587F4D">
      <w:pPr>
        <w:numPr>
          <w:ilvl w:val="1"/>
          <w:numId w:val="33"/>
        </w:numPr>
        <w:spacing w:after="0"/>
      </w:pPr>
      <w:r w:rsidRPr="00A76CAE">
        <w:t>Supplement – transcriptomics data analysis (Supplementary Figure 1)</w:t>
      </w:r>
    </w:p>
    <w:p w14:paraId="443883E6" w14:textId="77777777" w:rsidR="00A76CAE" w:rsidRPr="00A76CAE" w:rsidRDefault="00A76CAE" w:rsidP="00587F4D">
      <w:pPr>
        <w:numPr>
          <w:ilvl w:val="1"/>
          <w:numId w:val="33"/>
        </w:numPr>
        <w:spacing w:after="0"/>
      </w:pPr>
      <w:r w:rsidRPr="00A76CAE">
        <w:t>Correlation between omics datasets (Figure 2A and B)</w:t>
      </w:r>
    </w:p>
    <w:p w14:paraId="4728E8FE" w14:textId="77777777" w:rsidR="00A76CAE" w:rsidRPr="00A76CAE" w:rsidRDefault="00A76CAE" w:rsidP="00587F4D">
      <w:pPr>
        <w:numPr>
          <w:ilvl w:val="1"/>
          <w:numId w:val="33"/>
        </w:numPr>
        <w:spacing w:after="0"/>
      </w:pPr>
      <w:r w:rsidRPr="00A76CAE">
        <w:t xml:space="preserve">Pathway analysis with </w:t>
      </w:r>
      <w:proofErr w:type="spellStart"/>
      <w:r w:rsidRPr="00A76CAE">
        <w:t>mBONITA</w:t>
      </w:r>
      <w:proofErr w:type="spellEnd"/>
      <w:r w:rsidRPr="00A76CAE">
        <w:t xml:space="preserve"> on </w:t>
      </w:r>
      <w:proofErr w:type="spellStart"/>
      <w:r w:rsidRPr="00A76CAE">
        <w:t>multiomics</w:t>
      </w:r>
      <w:proofErr w:type="spellEnd"/>
      <w:r w:rsidRPr="00A76CAE">
        <w:t xml:space="preserve"> data (Figure 2C )</w:t>
      </w:r>
    </w:p>
    <w:p w14:paraId="077F3B55" w14:textId="77777777" w:rsidR="00A76CAE" w:rsidRPr="00A76CAE" w:rsidRDefault="00A76CAE" w:rsidP="00587F4D">
      <w:pPr>
        <w:numPr>
          <w:ilvl w:val="0"/>
          <w:numId w:val="33"/>
        </w:numPr>
        <w:spacing w:after="0"/>
      </w:pPr>
      <w:r w:rsidRPr="00A76CAE">
        <w:t xml:space="preserve">Pathway-based prioritization of genes in a signaling network with </w:t>
      </w:r>
      <w:proofErr w:type="spellStart"/>
      <w:r w:rsidRPr="00A76CAE">
        <w:t>mBONITA</w:t>
      </w:r>
      <w:proofErr w:type="spellEnd"/>
    </w:p>
    <w:p w14:paraId="3713E44D" w14:textId="77777777" w:rsidR="00A76CAE" w:rsidRPr="00A76CAE" w:rsidRDefault="00A76CAE" w:rsidP="00587F4D">
      <w:pPr>
        <w:numPr>
          <w:ilvl w:val="1"/>
          <w:numId w:val="33"/>
        </w:numPr>
        <w:spacing w:after="0"/>
      </w:pPr>
      <w:r w:rsidRPr="00A76CAE">
        <w:t>Node importance score: show a case study of a LSP1/HIF1A-centric signaling network</w:t>
      </w:r>
    </w:p>
    <w:p w14:paraId="112A2F33" w14:textId="77777777" w:rsidR="00A76CAE" w:rsidRPr="00A76CAE" w:rsidRDefault="00A76CAE" w:rsidP="00587F4D">
      <w:pPr>
        <w:numPr>
          <w:ilvl w:val="0"/>
          <w:numId w:val="33"/>
        </w:numPr>
        <w:spacing w:after="0"/>
      </w:pPr>
      <w:r w:rsidRPr="00A76CAE">
        <w:t xml:space="preserve">Benchmarking of </w:t>
      </w:r>
      <w:proofErr w:type="spellStart"/>
      <w:r w:rsidRPr="00A76CAE">
        <w:t>mBONITA</w:t>
      </w:r>
      <w:proofErr w:type="spellEnd"/>
    </w:p>
    <w:p w14:paraId="1A61671C" w14:textId="77777777" w:rsidR="00A76CAE" w:rsidRPr="00A76CAE" w:rsidRDefault="00A76CAE" w:rsidP="00587F4D">
      <w:pPr>
        <w:numPr>
          <w:ilvl w:val="1"/>
          <w:numId w:val="33"/>
        </w:numPr>
        <w:spacing w:after="0"/>
      </w:pPr>
      <w:r w:rsidRPr="00A76CAE">
        <w:t xml:space="preserve">Rule inference:  Supplement - show that </w:t>
      </w:r>
      <w:proofErr w:type="spellStart"/>
      <w:r w:rsidRPr="00A76CAE">
        <w:t>mBONITA</w:t>
      </w:r>
      <w:proofErr w:type="spellEnd"/>
      <w:r w:rsidRPr="00A76CAE">
        <w:t xml:space="preserve"> identifies a smaller rule set from combined omics data than from individual datasets </w:t>
      </w:r>
    </w:p>
    <w:p w14:paraId="25BD5DC3" w14:textId="77777777" w:rsidR="00A76CAE" w:rsidRPr="00A76CAE" w:rsidRDefault="00A76CAE" w:rsidP="00587F4D">
      <w:pPr>
        <w:numPr>
          <w:ilvl w:val="1"/>
          <w:numId w:val="33"/>
        </w:numPr>
        <w:spacing w:after="0"/>
      </w:pPr>
      <w:r w:rsidRPr="00A76CAE">
        <w:t>Pathway analysis:</w:t>
      </w:r>
    </w:p>
    <w:p w14:paraId="6CC2CB58" w14:textId="77777777" w:rsidR="00A76CAE" w:rsidRPr="00A76CAE" w:rsidRDefault="00A76CAE" w:rsidP="00587F4D">
      <w:pPr>
        <w:numPr>
          <w:ilvl w:val="2"/>
          <w:numId w:val="33"/>
        </w:numPr>
        <w:spacing w:after="0"/>
      </w:pPr>
      <w:proofErr w:type="spellStart"/>
      <w:r w:rsidRPr="00A76CAE">
        <w:t>mBONITA</w:t>
      </w:r>
      <w:proofErr w:type="spellEnd"/>
      <w:r w:rsidRPr="00A76CAE">
        <w:t xml:space="preserve"> identifies more significant pathways than: </w:t>
      </w:r>
    </w:p>
    <w:p w14:paraId="07FFD014" w14:textId="77777777" w:rsidR="00A76CAE" w:rsidRPr="00A76CAE" w:rsidRDefault="00A76CAE" w:rsidP="00587F4D">
      <w:pPr>
        <w:numPr>
          <w:ilvl w:val="3"/>
          <w:numId w:val="33"/>
        </w:numPr>
        <w:spacing w:after="0"/>
      </w:pPr>
      <w:proofErr w:type="spellStart"/>
      <w:r w:rsidRPr="00A76CAE">
        <w:t>PaintOmics</w:t>
      </w:r>
      <w:proofErr w:type="spellEnd"/>
      <w:r w:rsidRPr="00A76CAE">
        <w:t>:</w:t>
      </w:r>
    </w:p>
    <w:p w14:paraId="7BDE5253" w14:textId="77777777" w:rsidR="00A76CAE" w:rsidRPr="00A76CAE" w:rsidRDefault="00A76CAE" w:rsidP="00587F4D">
      <w:pPr>
        <w:numPr>
          <w:ilvl w:val="3"/>
          <w:numId w:val="33"/>
        </w:numPr>
        <w:spacing w:after="0"/>
      </w:pPr>
      <w:proofErr w:type="spellStart"/>
      <w:r w:rsidRPr="00A76CAE">
        <w:t>LeapR</w:t>
      </w:r>
      <w:proofErr w:type="spellEnd"/>
      <w:r w:rsidRPr="00A76CAE">
        <w:t>:</w:t>
      </w:r>
    </w:p>
    <w:p w14:paraId="1B0929CC" w14:textId="77777777" w:rsidR="00A76CAE" w:rsidRPr="00A76CAE" w:rsidRDefault="00A76CAE" w:rsidP="00587F4D">
      <w:pPr>
        <w:numPr>
          <w:ilvl w:val="3"/>
          <w:numId w:val="33"/>
        </w:numPr>
        <w:spacing w:after="0"/>
      </w:pPr>
      <w:proofErr w:type="spellStart"/>
      <w:r w:rsidRPr="00A76CAE">
        <w:t>ActivePathways</w:t>
      </w:r>
      <w:proofErr w:type="spellEnd"/>
      <w:r w:rsidRPr="00A76CAE">
        <w:t>:</w:t>
      </w:r>
    </w:p>
    <w:p w14:paraId="49954376" w14:textId="77777777" w:rsidR="00A76CAE" w:rsidRPr="00A76CAE" w:rsidRDefault="00A76CAE" w:rsidP="00587F4D">
      <w:pPr>
        <w:numPr>
          <w:ilvl w:val="3"/>
          <w:numId w:val="33"/>
        </w:numPr>
        <w:spacing w:after="0"/>
      </w:pPr>
      <w:r w:rsidRPr="00A76CAE">
        <w:t>CAMERA:</w:t>
      </w:r>
    </w:p>
    <w:p w14:paraId="7E49E339" w14:textId="77777777" w:rsidR="00A76CAE" w:rsidRPr="00A76CAE" w:rsidRDefault="00A76CAE" w:rsidP="00587F4D">
      <w:pPr>
        <w:numPr>
          <w:ilvl w:val="3"/>
          <w:numId w:val="33"/>
        </w:numPr>
        <w:spacing w:after="0"/>
      </w:pPr>
      <w:r w:rsidRPr="00A76CAE">
        <w:t>BONITA (TBD)</w:t>
      </w:r>
    </w:p>
    <w:p w14:paraId="739F0E58" w14:textId="77777777" w:rsidR="00A76CAE" w:rsidRPr="00A76CAE" w:rsidRDefault="00A76CAE" w:rsidP="00587F4D">
      <w:pPr>
        <w:spacing w:after="0"/>
      </w:pPr>
      <w:r w:rsidRPr="00A76CAE">
        <w:t>Show pathways in supplement figures &amp; tables</w:t>
      </w:r>
    </w:p>
    <w:p w14:paraId="37F643ED" w14:textId="77777777" w:rsidR="00A76CAE" w:rsidRPr="00A76CAE" w:rsidRDefault="00A76CAE" w:rsidP="00587F4D">
      <w:pPr>
        <w:numPr>
          <w:ilvl w:val="2"/>
          <w:numId w:val="34"/>
        </w:numPr>
        <w:spacing w:after="0"/>
      </w:pPr>
      <w:proofErr w:type="spellStart"/>
      <w:r w:rsidRPr="00A76CAE">
        <w:t>mBONITA</w:t>
      </w:r>
      <w:proofErr w:type="spellEnd"/>
      <w:r w:rsidRPr="00A76CAE">
        <w:t xml:space="preserve"> identifies different node importance scores from BONITA:</w:t>
      </w:r>
    </w:p>
    <w:p w14:paraId="39BBE094" w14:textId="28AA205A" w:rsidR="00E52A8B" w:rsidRDefault="00A76CAE" w:rsidP="00587F4D">
      <w:pPr>
        <w:numPr>
          <w:ilvl w:val="3"/>
          <w:numId w:val="34"/>
        </w:numPr>
        <w:spacing w:after="0"/>
      </w:pPr>
      <w:r w:rsidRPr="00A76CAE">
        <w:t>Supplement – low correlations between node importance score from single omics and multi-omics data (</w:t>
      </w:r>
      <w:proofErr w:type="spellStart"/>
      <w:r w:rsidRPr="00A76CAE">
        <w:t>ie</w:t>
      </w:r>
      <w:proofErr w:type="spellEnd"/>
      <w:r w:rsidRPr="00A76CAE">
        <w:t xml:space="preserve">, a comparison to </w:t>
      </w:r>
      <w:proofErr w:type="spellStart"/>
      <w:r w:rsidRPr="00A76CAE">
        <w:t>mBONITA</w:t>
      </w:r>
      <w:proofErr w:type="spellEnd"/>
      <w:r w:rsidRPr="00A76CAE">
        <w:t>)</w:t>
      </w:r>
    </w:p>
    <w:p w14:paraId="21A7F6E9" w14:textId="77777777" w:rsidR="00A90272" w:rsidRPr="00306A46" w:rsidRDefault="00A90272" w:rsidP="00A90272">
      <w:pPr>
        <w:spacing w:after="0"/>
        <w:ind w:left="2880"/>
      </w:pPr>
    </w:p>
    <w:p w14:paraId="33D1AEFC" w14:textId="59D9011B" w:rsidR="00A243BD" w:rsidRPr="0041675C" w:rsidRDefault="00C34BFB" w:rsidP="00587F4D">
      <w:pPr>
        <w:pStyle w:val="Heading1"/>
        <w:spacing w:after="0"/>
      </w:pPr>
      <w:r w:rsidRPr="0041675C">
        <w:t>Figures</w:t>
      </w:r>
      <w:r w:rsidR="00BB4924" w:rsidRPr="0041675C">
        <w:t xml:space="preserve"> and Tables</w:t>
      </w:r>
    </w:p>
    <w:p w14:paraId="65011F35" w14:textId="1274FB93" w:rsidR="00454EA5" w:rsidRPr="00306A46" w:rsidRDefault="00D24DCC" w:rsidP="00587F4D">
      <w:pPr>
        <w:pStyle w:val="Heading2"/>
        <w:spacing w:after="0"/>
      </w:pPr>
      <w:r>
        <w:t>Main figures:</w:t>
      </w:r>
    </w:p>
    <w:p w14:paraId="1336F16C" w14:textId="6A3A3766" w:rsidR="006E19A7" w:rsidRDefault="00AF6381" w:rsidP="00587F4D">
      <w:pPr>
        <w:pStyle w:val="ListParagraph"/>
        <w:numPr>
          <w:ilvl w:val="0"/>
          <w:numId w:val="37"/>
        </w:numPr>
        <w:spacing w:after="0"/>
      </w:pPr>
      <w:r w:rsidRPr="00AF6381">
        <w:t>Figure 1</w:t>
      </w:r>
      <w:r w:rsidR="00B6452A">
        <w:t>:</w:t>
      </w:r>
      <w:r w:rsidRPr="00AF6381">
        <w:t xml:space="preserve"> </w:t>
      </w:r>
      <w:proofErr w:type="spellStart"/>
      <w:r w:rsidRPr="00AF6381">
        <w:t>moBONITA</w:t>
      </w:r>
      <w:proofErr w:type="spellEnd"/>
      <w:r w:rsidRPr="00AF6381">
        <w:t xml:space="preserve"> integrates information from multiple omics datasets to learn a consensus set of logic rules for simulation and perturbation of prior knowledge networks</w:t>
      </w:r>
    </w:p>
    <w:p w14:paraId="073ADFD8" w14:textId="31BC386B" w:rsidR="008A0F7A" w:rsidRPr="008A0F7A" w:rsidRDefault="008A0F7A" w:rsidP="00587F4D">
      <w:pPr>
        <w:pStyle w:val="ListParagraph"/>
        <w:numPr>
          <w:ilvl w:val="0"/>
          <w:numId w:val="37"/>
        </w:numPr>
        <w:spacing w:after="0"/>
      </w:pPr>
      <w:r w:rsidRPr="008A0F7A">
        <w:t xml:space="preserve">Figure 2: </w:t>
      </w:r>
      <w:proofErr w:type="spellStart"/>
      <w:r w:rsidRPr="008A0F7A">
        <w:t>mBONITA</w:t>
      </w:r>
      <w:proofErr w:type="spellEnd"/>
      <w:r w:rsidRPr="008A0F7A">
        <w:t xml:space="preserve"> identifies mechanisms of hypoxia-mediated chemotaxis from a multi-omics datasets from RAMOS B cells grown under three conditions (pathway analysis with </w:t>
      </w:r>
      <w:proofErr w:type="spellStart"/>
      <w:r w:rsidRPr="008A0F7A">
        <w:t>mBONITA</w:t>
      </w:r>
      <w:proofErr w:type="spellEnd"/>
      <w:r w:rsidRPr="008A0F7A">
        <w:t xml:space="preserve">) (A) 1505 genes were profiled in all three omics datasets (median log2-abundance &gt; 0) (B) The multi-omics datasets showed low inter-dataset correlations. Distinct experimental conditions are indicated by colors and shapes as shown in the legend. (C )Pathways known to be involved in the hypoxia-mediated response to CyA, Only pathways identified as significant from a combined dataset by </w:t>
      </w:r>
      <w:proofErr w:type="spellStart"/>
      <w:r w:rsidRPr="008A0F7A">
        <w:t>mBONITA</w:t>
      </w:r>
      <w:proofErr w:type="spellEnd"/>
      <w:r w:rsidRPr="008A0F7A">
        <w:t xml:space="preserve"> are shown. Pathways are defined as differentially regulated if the </w:t>
      </w:r>
      <w:proofErr w:type="spellStart"/>
      <w:r w:rsidRPr="008A0F7A">
        <w:t>Benjamini</w:t>
      </w:r>
      <w:proofErr w:type="spellEnd"/>
      <w:r w:rsidRPr="008A0F7A">
        <w:t xml:space="preserve">-Hochberg corrected p-value &lt; 0.05. </w:t>
      </w:r>
    </w:p>
    <w:p w14:paraId="48D3B3C8" w14:textId="2A33265C" w:rsidR="008A0F7A" w:rsidRDefault="00F5578E" w:rsidP="00587F4D">
      <w:pPr>
        <w:pStyle w:val="ListParagraph"/>
        <w:numPr>
          <w:ilvl w:val="0"/>
          <w:numId w:val="37"/>
        </w:numPr>
        <w:spacing w:after="0"/>
      </w:pPr>
      <w:r w:rsidRPr="00F5578E">
        <w:t xml:space="preserve">Figure 3: Pathway-based prioritization of genes in a signaling network with </w:t>
      </w:r>
      <w:proofErr w:type="spellStart"/>
      <w:r w:rsidRPr="00F5578E">
        <w:t>mBONITA</w:t>
      </w:r>
      <w:proofErr w:type="spellEnd"/>
      <w:r w:rsidRPr="00F5578E">
        <w:t xml:space="preserve">. Node importance score: show a case study of a LSP1/HIF1A-centric signaling network (TO BE DONE). (A) Network figure (B) </w:t>
      </w:r>
      <w:proofErr w:type="spellStart"/>
      <w:r w:rsidRPr="00F5578E">
        <w:t>Heatmap</w:t>
      </w:r>
      <w:proofErr w:type="spellEnd"/>
      <w:r w:rsidRPr="00F5578E">
        <w:t xml:space="preserve"> of node modulation scores. This is a placeholder/draft figure showing node modulation scores for each dataset/contrast combination for the B cell receptor signaling network. NB – this is just IS * RA, need to multiply by </w:t>
      </w:r>
      <w:proofErr w:type="spellStart"/>
      <w:r w:rsidRPr="00F5578E">
        <w:t>std.dev</w:t>
      </w:r>
      <w:proofErr w:type="spellEnd"/>
      <w:r w:rsidRPr="00F5578E">
        <w:t xml:space="preserve"> as well</w:t>
      </w:r>
      <w:r w:rsidR="00DF0A41">
        <w:t>.</w:t>
      </w:r>
    </w:p>
    <w:p w14:paraId="24F69D77" w14:textId="753A8979" w:rsidR="00DF0A41" w:rsidRDefault="00DF0A41" w:rsidP="00587F4D">
      <w:pPr>
        <w:pStyle w:val="ListParagraph"/>
        <w:numPr>
          <w:ilvl w:val="0"/>
          <w:numId w:val="37"/>
        </w:numPr>
        <w:spacing w:after="0"/>
      </w:pPr>
      <w:r w:rsidRPr="00DF0A41">
        <w:t xml:space="preserve">Figure 4: Benchmarking of </w:t>
      </w:r>
      <w:proofErr w:type="spellStart"/>
      <w:r w:rsidRPr="00DF0A41">
        <w:t>mBONITA</w:t>
      </w:r>
      <w:proofErr w:type="spellEnd"/>
      <w:r w:rsidRPr="00DF0A41">
        <w:t>. Numbers of differentially regulated KEGG pathways identified from combination multi-omics data by tested methods in three contrasts (A) 19%O2,CyA- vs 1%O2,CyA- (B) 1%O2,CyA+ vs 1%O2,CyA-  (C ) 19%O2,CyA- vs 1%O2,CyA+ (D). Pathways known to be involved in the hypoxia-mediated response to CyA, Only pathways identified as significant from a combined dataset by at least one method are shown.</w:t>
      </w:r>
      <w:r w:rsidR="00B6452A">
        <w:t xml:space="preserve"> </w:t>
      </w:r>
      <w:r w:rsidRPr="00DF0A41">
        <w:t xml:space="preserve">Pathways are defined as differentially regulated if the </w:t>
      </w:r>
      <w:proofErr w:type="spellStart"/>
      <w:r w:rsidRPr="00DF0A41">
        <w:t>Benjamini</w:t>
      </w:r>
      <w:proofErr w:type="spellEnd"/>
      <w:r w:rsidRPr="00DF0A41">
        <w:t>-Hochberg corrected p-value &lt; 0.05.</w:t>
      </w:r>
    </w:p>
    <w:p w14:paraId="13D0A640" w14:textId="1D4DDA5B" w:rsidR="00DF0A41" w:rsidRDefault="003677E5" w:rsidP="00587F4D">
      <w:pPr>
        <w:pStyle w:val="Heading2"/>
        <w:spacing w:after="0"/>
      </w:pPr>
      <w:r>
        <w:t xml:space="preserve">Supplementary </w:t>
      </w:r>
      <w:r w:rsidR="000207B9">
        <w:t>Materials</w:t>
      </w:r>
      <w:r>
        <w:t>:</w:t>
      </w:r>
    </w:p>
    <w:p w14:paraId="05CC387F" w14:textId="1067CB70" w:rsidR="003677E5" w:rsidRDefault="00A77395" w:rsidP="00587F4D">
      <w:pPr>
        <w:pStyle w:val="ListParagraph"/>
        <w:numPr>
          <w:ilvl w:val="0"/>
          <w:numId w:val="36"/>
        </w:numPr>
        <w:spacing w:after="0"/>
      </w:pPr>
      <w:r w:rsidRPr="00A77395">
        <w:t>Supplementary Table 1 Experimental conditions in the three datasets from RAMOS B cells. Conditions that are in all datasets are highlighted in red.</w:t>
      </w:r>
    </w:p>
    <w:p w14:paraId="4FD1C395" w14:textId="39D3A177" w:rsidR="00A7090A" w:rsidRDefault="004B4D49" w:rsidP="00587F4D">
      <w:pPr>
        <w:pStyle w:val="ListParagraph"/>
        <w:numPr>
          <w:ilvl w:val="0"/>
          <w:numId w:val="36"/>
        </w:numPr>
        <w:spacing w:after="0"/>
      </w:pPr>
      <w:r w:rsidRPr="00A7090A">
        <w:t>Supplementary</w:t>
      </w:r>
      <w:r w:rsidR="00A7090A" w:rsidRPr="00A7090A">
        <w:t xml:space="preserve"> Figure 1: Transcriptomics analysis of RAMOS B cells grown under three conditions. (A) Numbers of differentially expressed genes identified by DESeq2 in all three contrasts (absolute log2-fold change &gt; 0.5 and </w:t>
      </w:r>
      <w:proofErr w:type="spellStart"/>
      <w:r w:rsidR="00A7090A" w:rsidRPr="00A7090A">
        <w:t>Bonferroni</w:t>
      </w:r>
      <w:proofErr w:type="spellEnd"/>
      <w:r w:rsidR="00A7090A" w:rsidRPr="00A7090A">
        <w:t>-adjusted p-value &lt; 0.05) (B) z-scored RPM values of DE genes identified in all/any contrast. Experimental conditions are indicated by colors as shown in the legend. (</w:t>
      </w:r>
      <w:proofErr w:type="gramStart"/>
      <w:r w:rsidR="00A7090A" w:rsidRPr="00A7090A">
        <w:t>C )</w:t>
      </w:r>
      <w:proofErr w:type="gramEnd"/>
      <w:r w:rsidR="00A7090A" w:rsidRPr="00A7090A">
        <w:t xml:space="preserve"> Over-representation analysis of DE genes in all three contrasts (unadjusted p-value &lt; 0.05). Complete tables of DE genes and over-represented pathways may be found in the Supplementary Data.</w:t>
      </w:r>
    </w:p>
    <w:p w14:paraId="11B2DD16" w14:textId="77777777" w:rsidR="0002025A" w:rsidRDefault="002757B3" w:rsidP="00587F4D">
      <w:pPr>
        <w:pStyle w:val="ListParagraph"/>
        <w:numPr>
          <w:ilvl w:val="0"/>
          <w:numId w:val="36"/>
        </w:numPr>
        <w:spacing w:after="0"/>
      </w:pPr>
      <w:r w:rsidRPr="002757B3">
        <w:t>Supplementary Table 2: KEGG Pathways involved in the HIF1A-mediated response of B cells to hypoxia and CyA</w:t>
      </w:r>
    </w:p>
    <w:p w14:paraId="51C7A9F1" w14:textId="77777777" w:rsidR="0002025A" w:rsidRDefault="0062003C" w:rsidP="00587F4D">
      <w:pPr>
        <w:pStyle w:val="ListParagraph"/>
        <w:numPr>
          <w:ilvl w:val="0"/>
          <w:numId w:val="36"/>
        </w:numPr>
        <w:spacing w:after="0"/>
      </w:pPr>
      <w:r w:rsidRPr="0062003C">
        <w:t>Supplementary Figure 2: Rule inference from all three datasets – (A) Rule set sizes, (B) Importance scores (Spearman correlations between 0.5 and 0.8, p &lt;&lt; 0.01). See Supplementary Table 3 for all correlation coefficients.</w:t>
      </w:r>
    </w:p>
    <w:p w14:paraId="320B2D01" w14:textId="77777777" w:rsidR="0002025A" w:rsidRDefault="001805FD" w:rsidP="00587F4D">
      <w:pPr>
        <w:pStyle w:val="ListParagraph"/>
        <w:numPr>
          <w:ilvl w:val="0"/>
          <w:numId w:val="36"/>
        </w:numPr>
        <w:spacing w:after="0"/>
      </w:pPr>
      <w:r w:rsidRPr="001805FD">
        <w:t>Supplementary Table 3: Spearman correlation between importance scores</w:t>
      </w:r>
    </w:p>
    <w:p w14:paraId="0C498AB8" w14:textId="38845E03" w:rsidR="0002025A" w:rsidRDefault="00E14E1B" w:rsidP="00587F4D">
      <w:pPr>
        <w:pStyle w:val="ListParagraph"/>
        <w:numPr>
          <w:ilvl w:val="0"/>
          <w:numId w:val="36"/>
        </w:numPr>
        <w:spacing w:after="0"/>
      </w:pPr>
      <w:r w:rsidRPr="00E14E1B">
        <w:t xml:space="preserve">Supplementary Figure 3: Comparison of </w:t>
      </w:r>
      <w:proofErr w:type="spellStart"/>
      <w:r w:rsidRPr="00E14E1B">
        <w:t>mBONITA</w:t>
      </w:r>
      <w:proofErr w:type="spellEnd"/>
      <w:r w:rsidRPr="00E14E1B">
        <w:t xml:space="preserve">-PA to BONITA-PA Numbers of differentially regulated pathways identified from combination multi-omics data by </w:t>
      </w:r>
      <w:proofErr w:type="spellStart"/>
      <w:r w:rsidRPr="00E14E1B">
        <w:t>mBONITA</w:t>
      </w:r>
      <w:proofErr w:type="spellEnd"/>
      <w:r w:rsidRPr="00E14E1B">
        <w:t xml:space="preserve"> in three contrasts (A) 19%O2,CyA- vs 1%O2,CyA- (B) 1%O2,CyA+ vs 1%O2,CyA-  (C ) 19%O2,CyA- vs 1%O2,CyA+. Pathways are defined as differentially regulated if the </w:t>
      </w:r>
      <w:proofErr w:type="spellStart"/>
      <w:r w:rsidRPr="00E14E1B">
        <w:t>Benjamini</w:t>
      </w:r>
      <w:proofErr w:type="spellEnd"/>
      <w:r w:rsidRPr="00E14E1B">
        <w:t xml:space="preserve">-Hochberg corrected p-value </w:t>
      </w:r>
      <w:r w:rsidR="00EE3BE1">
        <w:t xml:space="preserve">is </w:t>
      </w:r>
      <w:r w:rsidRPr="00E14E1B">
        <w:t>&lt; 0.05.</w:t>
      </w:r>
    </w:p>
    <w:p w14:paraId="7B774EA5" w14:textId="237F2BCD" w:rsidR="005757BB" w:rsidRDefault="00093A9A" w:rsidP="005757BB">
      <w:pPr>
        <w:pStyle w:val="ListParagraph"/>
        <w:numPr>
          <w:ilvl w:val="0"/>
          <w:numId w:val="36"/>
        </w:numPr>
        <w:spacing w:after="0"/>
      </w:pPr>
      <w:r>
        <w:t>Supplementary Figure 4</w:t>
      </w:r>
      <w:r w:rsidR="009915DD" w:rsidRPr="009915DD">
        <w:t xml:space="preserve">: Pathway analysis with Bonita. All p-values are </w:t>
      </w:r>
      <w:proofErr w:type="spellStart"/>
      <w:r w:rsidR="009915DD" w:rsidRPr="009915DD">
        <w:t>Bonferroni</w:t>
      </w:r>
      <w:proofErr w:type="spellEnd"/>
      <w:r w:rsidR="009915DD" w:rsidRPr="009915DD">
        <w:t xml:space="preserve">-corrected and are &lt; 0.01. The top 10 pathways with the lowest p-values are shown. A complete table of significantly dysregulated pathways may be found in the Supplementary Data. (a) Proteomics (top 10 pathways with the lowest p-values are shown) (b) Phosphoproteomics (top 10 pathways with the lowest p-values are shown) (c) Transcriptomics (top 4 pathways with the lowest p-values are shown) (d) TO BE ADDED. </w:t>
      </w:r>
      <w:proofErr w:type="spellStart"/>
      <w:r w:rsidR="009915DD" w:rsidRPr="009915DD">
        <w:t>Multiomics</w:t>
      </w:r>
      <w:proofErr w:type="spellEnd"/>
      <w:r w:rsidR="009915DD" w:rsidRPr="009915DD">
        <w:t xml:space="preserve"> network. Contrasts are color-coded as shown in the legend.</w:t>
      </w:r>
    </w:p>
    <w:p w14:paraId="08B6538E" w14:textId="77777777" w:rsidR="005757BB" w:rsidRDefault="005757BB" w:rsidP="00515648">
      <w:pPr>
        <w:pStyle w:val="ListParagraph"/>
        <w:numPr>
          <w:ilvl w:val="0"/>
          <w:numId w:val="36"/>
        </w:numPr>
        <w:spacing w:after="0"/>
      </w:pPr>
      <w:r w:rsidRPr="005757BB">
        <w:t xml:space="preserve">Supplementary File 1: </w:t>
      </w:r>
      <w:proofErr w:type="spellStart"/>
      <w:r w:rsidRPr="005757BB">
        <w:t>mBONITA</w:t>
      </w:r>
      <w:proofErr w:type="spellEnd"/>
      <w:r w:rsidRPr="005757BB">
        <w:t>-PA results Excel workbook - pvalues_concatenated_20220816</w:t>
      </w:r>
    </w:p>
    <w:p w14:paraId="5444F164" w14:textId="77777777" w:rsidR="005757BB" w:rsidRDefault="005757BB" w:rsidP="005757BB">
      <w:pPr>
        <w:pStyle w:val="ListParagraph"/>
        <w:numPr>
          <w:ilvl w:val="0"/>
          <w:numId w:val="36"/>
        </w:numPr>
        <w:spacing w:after="0"/>
      </w:pPr>
      <w:r w:rsidRPr="005757BB">
        <w:t xml:space="preserve">Supplementary File 2: </w:t>
      </w:r>
      <w:proofErr w:type="spellStart"/>
      <w:r w:rsidRPr="005757BB">
        <w:t>PaintOmics</w:t>
      </w:r>
      <w:proofErr w:type="spellEnd"/>
      <w:r w:rsidRPr="005757BB">
        <w:t xml:space="preserve"> results (paintomics_allResults.csv)</w:t>
      </w:r>
    </w:p>
    <w:p w14:paraId="700B5666" w14:textId="77777777" w:rsidR="005757BB" w:rsidRDefault="005757BB" w:rsidP="00BC5AEF">
      <w:pPr>
        <w:pStyle w:val="ListParagraph"/>
        <w:numPr>
          <w:ilvl w:val="0"/>
          <w:numId w:val="36"/>
        </w:numPr>
        <w:spacing w:after="0"/>
      </w:pPr>
      <w:r w:rsidRPr="005757BB">
        <w:t xml:space="preserve">Supplementary File 3: </w:t>
      </w:r>
      <w:proofErr w:type="spellStart"/>
      <w:r w:rsidRPr="005757BB">
        <w:t>leapR</w:t>
      </w:r>
      <w:proofErr w:type="spellEnd"/>
      <w:r w:rsidRPr="005757BB">
        <w:t xml:space="preserve"> results (leapR_allResults.csv)</w:t>
      </w:r>
    </w:p>
    <w:p w14:paraId="001796D9" w14:textId="77777777" w:rsidR="005757BB" w:rsidRDefault="005757BB" w:rsidP="005757BB">
      <w:pPr>
        <w:pStyle w:val="ListParagraph"/>
        <w:numPr>
          <w:ilvl w:val="0"/>
          <w:numId w:val="36"/>
        </w:numPr>
        <w:spacing w:after="0"/>
      </w:pPr>
      <w:r w:rsidRPr="005757BB">
        <w:t>Supplementary File 4: CAMERA results (camera_allResults.csv)</w:t>
      </w:r>
    </w:p>
    <w:p w14:paraId="1532CAE8" w14:textId="77777777" w:rsidR="005757BB" w:rsidRDefault="005757BB" w:rsidP="005757BB">
      <w:pPr>
        <w:pStyle w:val="ListParagraph"/>
        <w:numPr>
          <w:ilvl w:val="0"/>
          <w:numId w:val="36"/>
        </w:numPr>
        <w:spacing w:after="0"/>
      </w:pPr>
      <w:r w:rsidRPr="005757BB">
        <w:t xml:space="preserve">Supplementary File 5: </w:t>
      </w:r>
      <w:proofErr w:type="spellStart"/>
      <w:r w:rsidRPr="005757BB">
        <w:t>ActivePathways</w:t>
      </w:r>
      <w:proofErr w:type="spellEnd"/>
      <w:r w:rsidRPr="005757BB">
        <w:t xml:space="preserve"> results (activePathways_allResults.csv)</w:t>
      </w:r>
    </w:p>
    <w:p w14:paraId="02BA835E" w14:textId="460A630C" w:rsidR="005757BB" w:rsidRDefault="005757BB" w:rsidP="005757BB">
      <w:pPr>
        <w:pStyle w:val="ListParagraph"/>
        <w:numPr>
          <w:ilvl w:val="0"/>
          <w:numId w:val="36"/>
        </w:numPr>
        <w:spacing w:after="0"/>
      </w:pPr>
      <w:r w:rsidRPr="005757BB">
        <w:t>Supplementary File 6: BONITA results</w:t>
      </w:r>
    </w:p>
    <w:p w14:paraId="17868F31" w14:textId="24B70BB5" w:rsidR="001547B3" w:rsidRDefault="001547B3" w:rsidP="005757BB">
      <w:pPr>
        <w:pStyle w:val="ListParagraph"/>
        <w:numPr>
          <w:ilvl w:val="0"/>
          <w:numId w:val="36"/>
        </w:numPr>
        <w:spacing w:after="0"/>
      </w:pPr>
      <w:r w:rsidRPr="001547B3">
        <w:t xml:space="preserve">Supplementary Figure 5: </w:t>
      </w:r>
      <w:proofErr w:type="spellStart"/>
      <w:r w:rsidRPr="001547B3">
        <w:t>paintOMICS</w:t>
      </w:r>
      <w:proofErr w:type="spellEnd"/>
      <w:r w:rsidRPr="001547B3">
        <w:t xml:space="preserve"> results</w:t>
      </w:r>
    </w:p>
    <w:p w14:paraId="1D48DFA5" w14:textId="7184EB13" w:rsidR="00F912C8" w:rsidRDefault="00F912C8" w:rsidP="005757BB">
      <w:pPr>
        <w:pStyle w:val="ListParagraph"/>
        <w:numPr>
          <w:ilvl w:val="0"/>
          <w:numId w:val="36"/>
        </w:numPr>
        <w:spacing w:after="0"/>
      </w:pPr>
      <w:r w:rsidRPr="00F912C8">
        <w:t xml:space="preserve">Supplementary Figure 6: </w:t>
      </w:r>
      <w:proofErr w:type="spellStart"/>
      <w:r w:rsidRPr="00F912C8">
        <w:t>leapR</w:t>
      </w:r>
      <w:proofErr w:type="spellEnd"/>
      <w:r w:rsidRPr="00F912C8">
        <w:t xml:space="preserve"> results</w:t>
      </w:r>
    </w:p>
    <w:p w14:paraId="133B2A52" w14:textId="024E9435" w:rsidR="007912F6" w:rsidRDefault="007912F6" w:rsidP="005757BB">
      <w:pPr>
        <w:pStyle w:val="ListParagraph"/>
        <w:numPr>
          <w:ilvl w:val="0"/>
          <w:numId w:val="36"/>
        </w:numPr>
        <w:spacing w:after="0"/>
      </w:pPr>
      <w:r w:rsidRPr="007912F6">
        <w:t xml:space="preserve">Supplementary Figure 7: </w:t>
      </w:r>
      <w:proofErr w:type="spellStart"/>
      <w:r w:rsidRPr="007912F6">
        <w:t>ActivePathways</w:t>
      </w:r>
      <w:proofErr w:type="spellEnd"/>
    </w:p>
    <w:p w14:paraId="1B986C2E" w14:textId="23A76713" w:rsidR="008B62FF" w:rsidRDefault="002D7696" w:rsidP="005757BB">
      <w:pPr>
        <w:pStyle w:val="ListParagraph"/>
        <w:numPr>
          <w:ilvl w:val="0"/>
          <w:numId w:val="36"/>
        </w:numPr>
        <w:spacing w:after="0"/>
      </w:pPr>
      <w:r w:rsidRPr="002D7696">
        <w:t>Supplementary Figure 8: CAMERA + Fisher results</w:t>
      </w:r>
    </w:p>
    <w:p w14:paraId="682A1B44" w14:textId="77777777" w:rsidR="002D7696" w:rsidRPr="005757BB" w:rsidRDefault="002D7696" w:rsidP="00C27A62">
      <w:pPr>
        <w:pStyle w:val="ListParagraph"/>
        <w:spacing w:after="0"/>
        <w:ind w:left="1080"/>
      </w:pPr>
    </w:p>
    <w:p w14:paraId="7F564813" w14:textId="3A7FEBFE" w:rsidR="00E85201" w:rsidRDefault="00E85201" w:rsidP="00587F4D">
      <w:pPr>
        <w:pStyle w:val="Heading1"/>
        <w:spacing w:after="0"/>
      </w:pPr>
      <w:r>
        <w:t>Article and Author Information</w:t>
      </w:r>
    </w:p>
    <w:p w14:paraId="5BB4D2F9" w14:textId="77632A26" w:rsidR="00E85201" w:rsidRDefault="00E85201" w:rsidP="00C84498">
      <w:pPr>
        <w:pStyle w:val="Heading2"/>
      </w:pPr>
      <w:r w:rsidRPr="00AE22A6">
        <w:t>Authors' contributions</w:t>
      </w:r>
    </w:p>
    <w:p w14:paraId="3254F31C" w14:textId="5E52A32B" w:rsidR="00373B23" w:rsidRPr="00B25B81" w:rsidRDefault="00B50C1B" w:rsidP="00587F4D">
      <w:pPr>
        <w:spacing w:after="0"/>
        <w:rPr>
          <w:i/>
          <w:iCs/>
        </w:rPr>
      </w:pPr>
      <w:r w:rsidRPr="00B25B81">
        <w:rPr>
          <w:i/>
          <w:iCs/>
        </w:rPr>
        <w:t xml:space="preserve">Please see </w:t>
      </w:r>
      <w:hyperlink r:id="rId15" w:history="1">
        <w:r w:rsidRPr="00B25B81">
          <w:rPr>
            <w:rStyle w:val="Hyperlink"/>
            <w:rFonts w:cs="Arial"/>
            <w:i/>
            <w:iCs/>
          </w:rPr>
          <w:t>https://casrai.org/credit/</w:t>
        </w:r>
      </w:hyperlink>
      <w:r w:rsidRPr="00B25B81">
        <w:rPr>
          <w:i/>
          <w:iCs/>
        </w:rPr>
        <w:t xml:space="preserve"> for </w:t>
      </w:r>
      <w:r w:rsidR="007D7DBB" w:rsidRPr="00B25B81">
        <w:rPr>
          <w:i/>
          <w:iCs/>
        </w:rPr>
        <w:t xml:space="preserve">a list of possible author roles in the </w:t>
      </w:r>
      <w:proofErr w:type="spellStart"/>
      <w:r w:rsidR="007D7DBB" w:rsidRPr="00B25B81">
        <w:rPr>
          <w:i/>
          <w:iCs/>
        </w:rPr>
        <w:t>CRediT</w:t>
      </w:r>
      <w:proofErr w:type="spellEnd"/>
      <w:r w:rsidR="007D7DBB" w:rsidRPr="00B25B81">
        <w:rPr>
          <w:i/>
          <w:iCs/>
        </w:rPr>
        <w:t xml:space="preserve"> system.</w:t>
      </w:r>
    </w:p>
    <w:p w14:paraId="1DFE82F4" w14:textId="3011EF69" w:rsidR="00A03FA6" w:rsidRPr="009E328D" w:rsidRDefault="00220EAF" w:rsidP="00587F4D">
      <w:pPr>
        <w:spacing w:after="0"/>
      </w:pPr>
      <w:r w:rsidRPr="00E8249C">
        <w:rPr>
          <w:b/>
          <w:bCs/>
        </w:rPr>
        <w:t>MGP:</w:t>
      </w:r>
      <w:r>
        <w:t xml:space="preserve"> </w:t>
      </w:r>
      <w:r w:rsidR="009E328D">
        <w:t>Conceptualization</w:t>
      </w:r>
      <w:r w:rsidR="004F5F23">
        <w:t>, methodology, software, validation, formal analysis, investigation</w:t>
      </w:r>
      <w:r w:rsidR="00E61B47">
        <w:t>, data curation</w:t>
      </w:r>
      <w:r w:rsidR="007B5597">
        <w:t>, writing (original draft)</w:t>
      </w:r>
      <w:r w:rsidR="008B5924">
        <w:t xml:space="preserve">, </w:t>
      </w:r>
      <w:r w:rsidR="008F5637">
        <w:t xml:space="preserve">writing (review &amp; editing), </w:t>
      </w:r>
      <w:r w:rsidR="008B5924">
        <w:t>visualization</w:t>
      </w:r>
      <w:r w:rsidR="00E8249C">
        <w:t xml:space="preserve">; </w:t>
      </w:r>
      <w:r w:rsidR="00B54F19" w:rsidRPr="00E8249C">
        <w:rPr>
          <w:b/>
          <w:bCs/>
        </w:rPr>
        <w:t>XM:</w:t>
      </w:r>
      <w:r w:rsidR="00B54F19">
        <w:t xml:space="preserve"> </w:t>
      </w:r>
      <w:r w:rsidR="00B238D4">
        <w:t>Formal analysis</w:t>
      </w:r>
      <w:r w:rsidR="00E8249C">
        <w:t xml:space="preserve">; </w:t>
      </w:r>
      <w:r w:rsidR="00B238D4" w:rsidRPr="00E8249C">
        <w:rPr>
          <w:b/>
          <w:bCs/>
        </w:rPr>
        <w:t>AC:</w:t>
      </w:r>
      <w:r w:rsidR="00B238D4">
        <w:t xml:space="preserve"> Formal analysis</w:t>
      </w:r>
      <w:r w:rsidR="00397150">
        <w:t xml:space="preserve">; </w:t>
      </w:r>
      <w:r w:rsidR="00217E5B" w:rsidRPr="00397150">
        <w:rPr>
          <w:b/>
          <w:bCs/>
        </w:rPr>
        <w:t>SH:</w:t>
      </w:r>
      <w:r w:rsidR="00217E5B">
        <w:t xml:space="preserve"> Resources, </w:t>
      </w:r>
      <w:r w:rsidR="00B64DAA">
        <w:t>w</w:t>
      </w:r>
      <w:r w:rsidR="00FC6C21">
        <w:t>riting (review &amp; editing)</w:t>
      </w:r>
      <w:r w:rsidR="00397150">
        <w:t xml:space="preserve">; </w:t>
      </w:r>
      <w:r w:rsidR="00E14E84" w:rsidRPr="00397150">
        <w:rPr>
          <w:b/>
          <w:bCs/>
        </w:rPr>
        <w:t>MZ:</w:t>
      </w:r>
      <w:r w:rsidR="00E14E84">
        <w:t xml:space="preserve"> Resources, writing (review &amp; editing)</w:t>
      </w:r>
      <w:r w:rsidR="00F86FBB">
        <w:t xml:space="preserve">; </w:t>
      </w:r>
      <w:r w:rsidR="001E3E80" w:rsidRPr="00F86FBB">
        <w:rPr>
          <w:b/>
          <w:bCs/>
        </w:rPr>
        <w:t>JT:</w:t>
      </w:r>
      <w:r w:rsidR="001E3E80">
        <w:t xml:space="preserve"> </w:t>
      </w:r>
      <w:r w:rsidR="00C911B0">
        <w:t>Conceptualization, methodology, software, validation, formal analysis, investigation,</w:t>
      </w:r>
      <w:r w:rsidR="00AA6B57">
        <w:t xml:space="preserve"> resources,</w:t>
      </w:r>
      <w:r w:rsidR="00C911B0">
        <w:t xml:space="preserve"> data curation, writing (original draft), writing (review &amp; editing), visualization</w:t>
      </w:r>
      <w:r w:rsidR="00BF4B08">
        <w:t xml:space="preserve">, supervision, </w:t>
      </w:r>
      <w:r w:rsidR="00581D0A">
        <w:t xml:space="preserve">project administration, </w:t>
      </w:r>
      <w:r w:rsidR="00641039">
        <w:t>funding acquisition</w:t>
      </w:r>
    </w:p>
    <w:p w14:paraId="1D708F32" w14:textId="77777777" w:rsidR="00E85201" w:rsidRPr="00AE22A6" w:rsidRDefault="00E85201" w:rsidP="00C84498">
      <w:pPr>
        <w:pStyle w:val="Heading2"/>
      </w:pPr>
      <w:r w:rsidRPr="00AE22A6">
        <w:t>Competing interests</w:t>
      </w:r>
    </w:p>
    <w:p w14:paraId="02323C06" w14:textId="77777777" w:rsidR="00E85201" w:rsidRDefault="00E85201" w:rsidP="00587F4D">
      <w:pPr>
        <w:spacing w:after="0"/>
        <w:rPr>
          <w:rStyle w:val="Hyperlink"/>
          <w:color w:val="000000" w:themeColor="text1"/>
        </w:rPr>
      </w:pPr>
      <w:r w:rsidRPr="00AE22A6">
        <w:rPr>
          <w:color w:val="000000" w:themeColor="text1"/>
        </w:rPr>
        <w:t>The authors declare that they have no competing interests.</w:t>
      </w:r>
    </w:p>
    <w:p w14:paraId="5C3550E6" w14:textId="77777777" w:rsidR="00E85201" w:rsidRPr="00AE22A6" w:rsidRDefault="00E85201" w:rsidP="00C84498">
      <w:pPr>
        <w:pStyle w:val="Heading2"/>
      </w:pPr>
      <w:r w:rsidRPr="00AE22A6">
        <w:t>Funding</w:t>
      </w:r>
      <w:r>
        <w:tab/>
      </w:r>
    </w:p>
    <w:p w14:paraId="046D7388" w14:textId="24D98849" w:rsidR="00E85201" w:rsidRPr="00F84241" w:rsidRDefault="00E85201" w:rsidP="00587F4D">
      <w:pPr>
        <w:spacing w:after="0"/>
        <w:rPr>
          <w:color w:val="000000" w:themeColor="text1"/>
        </w:rPr>
      </w:pPr>
      <w:r>
        <w:rPr>
          <w:color w:val="000000" w:themeColor="text1"/>
        </w:rPr>
        <w:t xml:space="preserve">The study was supported by </w:t>
      </w:r>
      <w:r w:rsidRPr="003F4ED4">
        <w:rPr>
          <w:color w:val="000000" w:themeColor="text1"/>
        </w:rPr>
        <w:t xml:space="preserve">U.S. National Institutes </w:t>
      </w:r>
      <w:r>
        <w:rPr>
          <w:color w:val="000000" w:themeColor="text1"/>
        </w:rPr>
        <w:t xml:space="preserve">of Health. MGP is supported by </w:t>
      </w:r>
      <w:r w:rsidRPr="005F7F29">
        <w:rPr>
          <w:color w:val="000000" w:themeColor="text1"/>
        </w:rPr>
        <w:t>R01 AI134058</w:t>
      </w:r>
      <w:r>
        <w:rPr>
          <w:color w:val="000000" w:themeColor="text1"/>
        </w:rPr>
        <w:t>. J</w:t>
      </w:r>
      <w:r w:rsidRPr="003F4ED4">
        <w:rPr>
          <w:color w:val="000000" w:themeColor="text1"/>
        </w:rPr>
        <w:t xml:space="preserve">T </w:t>
      </w:r>
      <w:r w:rsidR="00577655">
        <w:rPr>
          <w:color w:val="000000" w:themeColor="text1"/>
        </w:rPr>
        <w:t>i</w:t>
      </w:r>
      <w:r w:rsidRPr="003F4ED4">
        <w:rPr>
          <w:color w:val="000000" w:themeColor="text1"/>
        </w:rPr>
        <w:t>s supported</w:t>
      </w:r>
      <w:r>
        <w:rPr>
          <w:color w:val="000000" w:themeColor="text1"/>
        </w:rPr>
        <w:t xml:space="preserve"> by</w:t>
      </w:r>
      <w:r w:rsidRPr="003F4ED4">
        <w:rPr>
          <w:color w:val="000000" w:themeColor="text1"/>
        </w:rPr>
        <w:t xml:space="preserve"> UM1 AI069511, P30 AI078498</w:t>
      </w:r>
      <w:r>
        <w:rPr>
          <w:color w:val="000000" w:themeColor="text1"/>
        </w:rPr>
        <w:t xml:space="preserve">, </w:t>
      </w:r>
      <w:r w:rsidRPr="00D81BD2">
        <w:t>R01 AI134058</w:t>
      </w:r>
      <w:r w:rsidRPr="003F4ED4">
        <w:rPr>
          <w:color w:val="000000" w:themeColor="text1"/>
        </w:rPr>
        <w:t xml:space="preserve"> and R21 AI136668. </w:t>
      </w:r>
      <w:r w:rsidR="00DF2C01">
        <w:rPr>
          <w:color w:val="000000" w:themeColor="text1"/>
        </w:rPr>
        <w:t>(</w:t>
      </w:r>
      <w:r w:rsidR="00295E36" w:rsidRPr="003C0911">
        <w:rPr>
          <w:i/>
          <w:iCs/>
          <w:color w:val="000000" w:themeColor="text1"/>
        </w:rPr>
        <w:t>Insert</w:t>
      </w:r>
      <w:r w:rsidR="00DF2C01" w:rsidRPr="003C0911">
        <w:rPr>
          <w:i/>
          <w:iCs/>
          <w:color w:val="000000" w:themeColor="text1"/>
        </w:rPr>
        <w:t xml:space="preserve"> funding information for other authors</w:t>
      </w:r>
      <w:r w:rsidR="00DF2C01">
        <w:rPr>
          <w:color w:val="000000" w:themeColor="text1"/>
        </w:rPr>
        <w:t>)</w:t>
      </w:r>
    </w:p>
    <w:p w14:paraId="75F5E911" w14:textId="77777777" w:rsidR="00E85201" w:rsidRDefault="00E85201" w:rsidP="00587F4D">
      <w:pPr>
        <w:pStyle w:val="Heading2"/>
        <w:spacing w:after="0"/>
      </w:pPr>
      <w:r w:rsidRPr="00AE22A6">
        <w:t>Acknowledgements</w:t>
      </w:r>
    </w:p>
    <w:p w14:paraId="10690F24" w14:textId="08D3F263" w:rsidR="008142CC" w:rsidRPr="00E064C8" w:rsidRDefault="006970E2" w:rsidP="00587F4D">
      <w:pPr>
        <w:spacing w:after="0"/>
      </w:pPr>
      <w:r>
        <w:t>We would</w:t>
      </w:r>
      <w:r w:rsidR="00E85201">
        <w:rPr>
          <w:color w:val="000000" w:themeColor="text1"/>
        </w:rPr>
        <w:t xml:space="preserve"> like to thank all past and present members of the Thakar La</w:t>
      </w:r>
      <w:r w:rsidR="00DC199E">
        <w:rPr>
          <w:color w:val="000000" w:themeColor="text1"/>
        </w:rPr>
        <w:t>b</w:t>
      </w:r>
      <w:r w:rsidR="001F6021">
        <w:rPr>
          <w:color w:val="000000" w:themeColor="text1"/>
        </w:rPr>
        <w:t xml:space="preserve"> and</w:t>
      </w:r>
      <w:r w:rsidR="00A776F2">
        <w:rPr>
          <w:color w:val="000000" w:themeColor="text1"/>
        </w:rPr>
        <w:t xml:space="preserve"> the </w:t>
      </w:r>
      <w:proofErr w:type="spellStart"/>
      <w:r w:rsidR="00A776F2">
        <w:rPr>
          <w:color w:val="000000" w:themeColor="text1"/>
        </w:rPr>
        <w:t>Zand</w:t>
      </w:r>
      <w:proofErr w:type="spellEnd"/>
      <w:r w:rsidR="00A776F2">
        <w:rPr>
          <w:color w:val="000000" w:themeColor="text1"/>
        </w:rPr>
        <w:t xml:space="preserve"> Lab</w:t>
      </w:r>
      <w:r w:rsidR="001F6021">
        <w:rPr>
          <w:color w:val="000000" w:themeColor="text1"/>
        </w:rPr>
        <w:t xml:space="preserve"> at the University of Rochester</w:t>
      </w:r>
      <w:r w:rsidR="00A776F2">
        <w:rPr>
          <w:color w:val="000000" w:themeColor="text1"/>
        </w:rPr>
        <w:t xml:space="preserve">, and the </w:t>
      </w:r>
      <w:r w:rsidR="003C6B68">
        <w:rPr>
          <w:color w:val="000000" w:themeColor="text1"/>
        </w:rPr>
        <w:t xml:space="preserve">Jun </w:t>
      </w:r>
      <w:r w:rsidR="00A776F2">
        <w:rPr>
          <w:color w:val="000000" w:themeColor="text1"/>
        </w:rPr>
        <w:t xml:space="preserve">Qu Lab at </w:t>
      </w:r>
      <w:r w:rsidR="00FA6A32">
        <w:rPr>
          <w:color w:val="000000" w:themeColor="text1"/>
        </w:rPr>
        <w:t xml:space="preserve">SUNY Buffalo </w:t>
      </w:r>
      <w:r w:rsidR="00E85201">
        <w:rPr>
          <w:color w:val="000000" w:themeColor="text1"/>
        </w:rPr>
        <w:t>for helpful discussions.</w:t>
      </w:r>
      <w:r w:rsidR="008A4A07">
        <w:rPr>
          <w:color w:val="000000" w:themeColor="text1"/>
        </w:rPr>
        <w:t xml:space="preserve"> </w:t>
      </w:r>
      <w:r w:rsidR="00E85201">
        <w:rPr>
          <w:color w:val="000000" w:themeColor="text1"/>
        </w:rPr>
        <w:t xml:space="preserve">The </w:t>
      </w:r>
      <w:r w:rsidR="00E85201" w:rsidRPr="006D1C70">
        <w:rPr>
          <w:color w:val="000000" w:themeColor="text1"/>
        </w:rPr>
        <w:t>Center for Integrated Research Computing at the University of Rochester</w:t>
      </w:r>
      <w:r w:rsidR="00E85201">
        <w:rPr>
          <w:color w:val="000000" w:themeColor="text1"/>
        </w:rPr>
        <w:t xml:space="preserve"> provided high-performance computing resources</w:t>
      </w:r>
      <w:r w:rsidR="00295E36">
        <w:rPr>
          <w:color w:val="000000" w:themeColor="text1"/>
        </w:rPr>
        <w:t>.</w:t>
      </w:r>
    </w:p>
    <w:p w14:paraId="755CB763" w14:textId="64404377" w:rsidR="001A08EE" w:rsidRDefault="004B50D5" w:rsidP="00587F4D">
      <w:pPr>
        <w:pStyle w:val="Heading1"/>
        <w:spacing w:after="0"/>
      </w:pPr>
      <w:r w:rsidRPr="00306A46">
        <w:t>References</w:t>
      </w:r>
    </w:p>
    <w:p w14:paraId="49DB455C" w14:textId="77777777" w:rsidR="003A08C2" w:rsidRPr="003A08C2" w:rsidRDefault="001A08EE" w:rsidP="00587F4D">
      <w:pPr>
        <w:pStyle w:val="EndNoteBibliography"/>
        <w:spacing w:after="0" w:line="360" w:lineRule="auto"/>
      </w:pPr>
      <w:r>
        <w:fldChar w:fldCharType="begin"/>
      </w:r>
      <w:r>
        <w:instrText xml:space="preserve"> ADDIN EN.REFLIST </w:instrText>
      </w:r>
      <w:r>
        <w:fldChar w:fldCharType="separate"/>
      </w:r>
      <w:r w:rsidR="003A08C2" w:rsidRPr="003A08C2">
        <w:t>1.</w:t>
      </w:r>
      <w:r w:rsidR="003A08C2" w:rsidRPr="003A08C2">
        <w:tab/>
        <w:t>Ma J, Shojaie A, Michailidis G. A comparative study of topology-based pathway enrichment analysis methods. BMC Bioinformatics. 2019;20(1):546.</w:t>
      </w:r>
    </w:p>
    <w:p w14:paraId="3D8E3431" w14:textId="77777777" w:rsidR="003A08C2" w:rsidRPr="003A08C2" w:rsidRDefault="003A08C2" w:rsidP="00587F4D">
      <w:pPr>
        <w:pStyle w:val="EndNoteBibliography"/>
        <w:spacing w:after="0" w:line="360" w:lineRule="auto"/>
      </w:pPr>
      <w:r w:rsidRPr="003A08C2">
        <w:t>2.</w:t>
      </w:r>
      <w:r w:rsidRPr="003A08C2">
        <w:tab/>
        <w:t>Ihnatova I, Popovici V, Budinska E. A critical comparison of topology-based pathway analysis methods. Plos One. 2018;13(1):e0191154.</w:t>
      </w:r>
    </w:p>
    <w:p w14:paraId="5F1FB710" w14:textId="77777777" w:rsidR="003A08C2" w:rsidRPr="003A08C2" w:rsidRDefault="003A08C2" w:rsidP="00587F4D">
      <w:pPr>
        <w:pStyle w:val="EndNoteBibliography"/>
        <w:spacing w:after="0" w:line="360" w:lineRule="auto"/>
      </w:pPr>
      <w:r w:rsidRPr="003A08C2">
        <w:t>3.</w:t>
      </w:r>
      <w:r w:rsidRPr="003A08C2">
        <w:tab/>
        <w:t>Palshikar MG, Palli R, Tyrell A, Maggirwar S, Schifitto G, Singh MV, et al. Executable models of pathways built using single-cell RNA seq data reveal immune signaling dysregulations in people living with HIV and atherosclerosis. medRxiv. 2022:2022.03.07.22271522.</w:t>
      </w:r>
    </w:p>
    <w:p w14:paraId="572ADD68" w14:textId="77777777" w:rsidR="003A08C2" w:rsidRPr="003A08C2" w:rsidRDefault="003A08C2" w:rsidP="00587F4D">
      <w:pPr>
        <w:pStyle w:val="EndNoteBibliography"/>
        <w:spacing w:after="0" w:line="360" w:lineRule="auto"/>
      </w:pPr>
      <w:r w:rsidRPr="003A08C2">
        <w:t>4.</w:t>
      </w:r>
      <w:r w:rsidRPr="003A08C2">
        <w:tab/>
        <w:t>Palli R, Palshikar MG, Thakar J. Executable pathway analysis using ensemble discrete-state modeling for large-scale data. Plos Computational Biology. 2019;15(9).</w:t>
      </w:r>
    </w:p>
    <w:p w14:paraId="1E5802F1" w14:textId="77777777" w:rsidR="003A08C2" w:rsidRPr="003A08C2" w:rsidRDefault="003A08C2" w:rsidP="00587F4D">
      <w:pPr>
        <w:pStyle w:val="EndNoteBibliography"/>
        <w:spacing w:after="0" w:line="360" w:lineRule="auto"/>
      </w:pPr>
      <w:r w:rsidRPr="003A08C2">
        <w:t>5.</w:t>
      </w:r>
      <w:r w:rsidRPr="003A08C2">
        <w:tab/>
        <w:t>Hilchey SP, Palshikar MG, Emo JA, Li D, Garigen J, Wang J, et al. Cyclosporine a directly affects human and mouse b cell migration in vitro by disrupting a hIF-1 αdependent, o(2) sensing, molecular switch. BMC Immunol. 2020;21(1):13.</w:t>
      </w:r>
    </w:p>
    <w:p w14:paraId="5FCE926A" w14:textId="77777777" w:rsidR="003A08C2" w:rsidRPr="003A08C2" w:rsidRDefault="003A08C2" w:rsidP="00587F4D">
      <w:pPr>
        <w:pStyle w:val="EndNoteBibliography"/>
        <w:spacing w:after="0" w:line="360" w:lineRule="auto"/>
      </w:pPr>
      <w:r w:rsidRPr="003A08C2">
        <w:t>6.</w:t>
      </w:r>
      <w:r w:rsidRPr="003A08C2">
        <w:tab/>
        <w:t>Kanehisa M, Furumichi M, Sato Y, Ishiguro-Watanabe M, Tanabe M. KEGG: integrating viruses and cellular organisms. Nucleic acids research. 2021;49(D1):D545-D51.</w:t>
      </w:r>
    </w:p>
    <w:p w14:paraId="484122F2" w14:textId="77777777" w:rsidR="003A08C2" w:rsidRPr="003A08C2" w:rsidRDefault="003A08C2" w:rsidP="00587F4D">
      <w:pPr>
        <w:pStyle w:val="EndNoteBibliography"/>
        <w:spacing w:after="0" w:line="360" w:lineRule="auto"/>
      </w:pPr>
      <w:r w:rsidRPr="003A08C2">
        <w:t>7.</w:t>
      </w:r>
      <w:r w:rsidRPr="003A08C2">
        <w:tab/>
        <w:t>Martens M, Ammar A, Riutta A, Waagmeester A, Slenter DN, Hanspers K, et al. WikiPathways: connecting communities. Nucleic acids research. 2021;49(D1):D613-D21.</w:t>
      </w:r>
    </w:p>
    <w:p w14:paraId="77B7BFD2" w14:textId="77777777" w:rsidR="003A08C2" w:rsidRPr="003A08C2" w:rsidRDefault="003A08C2" w:rsidP="00587F4D">
      <w:pPr>
        <w:pStyle w:val="EndNoteBibliography"/>
        <w:spacing w:after="0" w:line="360" w:lineRule="auto"/>
      </w:pPr>
      <w:r w:rsidRPr="003A08C2">
        <w:t>8.</w:t>
      </w:r>
      <w:r w:rsidRPr="003A08C2">
        <w:tab/>
        <w:t>Palshikar MG, Hilchey SP, Zand MS, Thakar J. WikiNetworks: translating manually created biological pathways for topological analysis. Bioinformatics. 2021:btab699.</w:t>
      </w:r>
    </w:p>
    <w:p w14:paraId="1B92D839" w14:textId="77777777" w:rsidR="003A08C2" w:rsidRPr="003A08C2" w:rsidRDefault="003A08C2" w:rsidP="00587F4D">
      <w:pPr>
        <w:pStyle w:val="EndNoteBibliography"/>
        <w:spacing w:after="0" w:line="360" w:lineRule="auto"/>
      </w:pPr>
      <w:r w:rsidRPr="003A08C2">
        <w:t>9.</w:t>
      </w:r>
      <w:r w:rsidRPr="003A08C2">
        <w:tab/>
        <w:t>Dugourd A, Kuppe C, Sciacovelli M, Gjerga E, Gabor A, Emdal KB, et al. Causal integration of multi-omics data with prior knowledge to generate mechanistic hypotheses. Mol Syst Biol. 2021;17(1):e9730.</w:t>
      </w:r>
    </w:p>
    <w:p w14:paraId="625F9C22" w14:textId="77777777" w:rsidR="003A08C2" w:rsidRPr="003A08C2" w:rsidRDefault="003A08C2" w:rsidP="00587F4D">
      <w:pPr>
        <w:pStyle w:val="EndNoteBibliography"/>
        <w:spacing w:after="0" w:line="360" w:lineRule="auto"/>
      </w:pPr>
      <w:r w:rsidRPr="003A08C2">
        <w:t>10.</w:t>
      </w:r>
      <w:r w:rsidRPr="003A08C2">
        <w:tab/>
        <w:t>Hernández-de-Diego R, Tarazona S, Martínez-Mira C, Balzano-Nogueira L, Furió-Tarí P, Pappas GJ, Jr., et al. PaintOmics 3: a web resource for the pathway analysis and visualization of multi-omics data. Nucleic acids research. 2018;46(W1):W503-W9.</w:t>
      </w:r>
    </w:p>
    <w:p w14:paraId="41441007" w14:textId="77777777" w:rsidR="003A08C2" w:rsidRPr="003A08C2" w:rsidRDefault="003A08C2" w:rsidP="00587F4D">
      <w:pPr>
        <w:pStyle w:val="EndNoteBibliography"/>
        <w:spacing w:after="0" w:line="360" w:lineRule="auto"/>
      </w:pPr>
      <w:r w:rsidRPr="003A08C2">
        <w:t>11.</w:t>
      </w:r>
      <w:r w:rsidRPr="003A08C2">
        <w:tab/>
        <w:t>Liu T, Salguero P, Petek M, Martinez-Mira C, Balzano-Nogueira L, Ramšak Ž, et al. PaintOmics 4: new tools for the integrative analysis of multi-omics datasets supported by multiple pathway databases. Nucleic acids research. 2022;50(W1):W551-W9.</w:t>
      </w:r>
    </w:p>
    <w:p w14:paraId="6EDA1045" w14:textId="77777777" w:rsidR="003A08C2" w:rsidRPr="003A08C2" w:rsidRDefault="003A08C2" w:rsidP="00587F4D">
      <w:pPr>
        <w:pStyle w:val="EndNoteBibliography"/>
        <w:spacing w:after="0" w:line="360" w:lineRule="auto"/>
      </w:pPr>
      <w:r w:rsidRPr="003A08C2">
        <w:t>12.</w:t>
      </w:r>
      <w:r w:rsidRPr="003A08C2">
        <w:tab/>
        <w:t>Wu D, Smyth GK. Camera: a competitive gene set test accounting for inter-gene correlation. Nucleic acids research. 2012;40(17):e133.</w:t>
      </w:r>
    </w:p>
    <w:p w14:paraId="20D2ED2A" w14:textId="77777777" w:rsidR="003A08C2" w:rsidRPr="003A08C2" w:rsidRDefault="003A08C2" w:rsidP="00587F4D">
      <w:pPr>
        <w:pStyle w:val="EndNoteBibliography"/>
        <w:spacing w:after="0" w:line="360" w:lineRule="auto"/>
      </w:pPr>
      <w:r w:rsidRPr="003A08C2">
        <w:t>13.</w:t>
      </w:r>
      <w:r w:rsidRPr="003A08C2">
        <w:tab/>
        <w:t>Griss J, Viteri G, Sidiropoulos K, Nguyen V, Fabregat A, Hermjakob H. ReactomeGSA - Efficient Multi-Omics Comparative Pathway Analysis. Mol Cell Proteomics. 2020;19(12):2115-25.</w:t>
      </w:r>
    </w:p>
    <w:p w14:paraId="630219B4" w14:textId="77777777" w:rsidR="003A08C2" w:rsidRPr="003A08C2" w:rsidRDefault="003A08C2" w:rsidP="00587F4D">
      <w:pPr>
        <w:pStyle w:val="EndNoteBibliography"/>
        <w:spacing w:after="0" w:line="360" w:lineRule="auto"/>
      </w:pPr>
      <w:r w:rsidRPr="003A08C2">
        <w:t>14.</w:t>
      </w:r>
      <w:r w:rsidRPr="003A08C2">
        <w:tab/>
        <w:t>Danna V, Mitchell H, Anderson L, Godinez I, Gosline SJC, Teeguarden J, et al. leapR: An R Package for Multiomic Pathway Analysis. Journal of Proteome Research. 2021;20(4):2116-21.</w:t>
      </w:r>
    </w:p>
    <w:p w14:paraId="1949EC44" w14:textId="77777777" w:rsidR="003A08C2" w:rsidRPr="003A08C2" w:rsidRDefault="003A08C2" w:rsidP="00587F4D">
      <w:pPr>
        <w:pStyle w:val="EndNoteBibliography"/>
        <w:spacing w:after="0" w:line="360" w:lineRule="auto"/>
      </w:pPr>
      <w:r w:rsidRPr="003A08C2">
        <w:t>15.</w:t>
      </w:r>
      <w:r w:rsidRPr="003A08C2">
        <w:tab/>
        <w:t>Paczkowska M, Barenboim J, Sintupisut N, Fox NS, Zhu H, Abd-Rabbo D, et al. Integrative pathway enrichment analysis of multivariate omics data. Nature Communications. 2020;11(1):735.</w:t>
      </w:r>
    </w:p>
    <w:p w14:paraId="5C714023" w14:textId="77777777" w:rsidR="003A08C2" w:rsidRPr="003A08C2" w:rsidRDefault="003A08C2" w:rsidP="00587F4D">
      <w:pPr>
        <w:pStyle w:val="EndNoteBibliography"/>
        <w:spacing w:after="0" w:line="360" w:lineRule="auto"/>
      </w:pPr>
      <w:r w:rsidRPr="003A08C2">
        <w:t>16.</w:t>
      </w:r>
      <w:r w:rsidRPr="003A08C2">
        <w:tab/>
        <w:t>Love MI, Huber W, Anders S. Moderated estimation of fold change and dispersion for RNA-seq data with DESeq2. Genome Biol. 2014;15(12):550.</w:t>
      </w:r>
    </w:p>
    <w:p w14:paraId="6F6349B8" w14:textId="77777777" w:rsidR="003A08C2" w:rsidRPr="003A08C2" w:rsidRDefault="003A08C2" w:rsidP="00587F4D">
      <w:pPr>
        <w:pStyle w:val="EndNoteBibliography"/>
        <w:spacing w:after="0" w:line="360" w:lineRule="auto"/>
      </w:pPr>
      <w:r w:rsidRPr="003A08C2">
        <w:t>17.</w:t>
      </w:r>
      <w:r w:rsidRPr="003A08C2">
        <w:tab/>
        <w:t>Stephens M. False discovery rates: a new deal. Biostatistics. 2017;18(2):275-94.</w:t>
      </w:r>
    </w:p>
    <w:p w14:paraId="33302775" w14:textId="77777777" w:rsidR="003A08C2" w:rsidRPr="003A08C2" w:rsidRDefault="003A08C2" w:rsidP="00587F4D">
      <w:pPr>
        <w:pStyle w:val="EndNoteBibliography"/>
        <w:spacing w:after="0" w:line="360" w:lineRule="auto"/>
      </w:pPr>
      <w:r w:rsidRPr="003A08C2">
        <w:t>18.</w:t>
      </w:r>
      <w:r w:rsidRPr="003A08C2">
        <w:tab/>
        <w:t>Gu Z, Eils R, Schlesner M. Complex heatmaps reveal patterns and correlations in multidimensional genomic data. Bioinformatics. 2016;32(18):2847-9.</w:t>
      </w:r>
    </w:p>
    <w:p w14:paraId="76DCDD4F" w14:textId="77777777" w:rsidR="003A08C2" w:rsidRPr="003A08C2" w:rsidRDefault="003A08C2" w:rsidP="00587F4D">
      <w:pPr>
        <w:pStyle w:val="EndNoteBibliography"/>
        <w:spacing w:after="0" w:line="360" w:lineRule="auto"/>
      </w:pPr>
      <w:r w:rsidRPr="003A08C2">
        <w:t>19.</w:t>
      </w:r>
      <w:r w:rsidRPr="003A08C2">
        <w:tab/>
        <w:t>Wu T, Hu E, Xu S, Chen M, Guo P, Dai Z, et al. clusterProfiler 4.0: A universal enrichment tool for interpreting omics data. Innovation (N Y). 2021;2(3):100141.</w:t>
      </w:r>
    </w:p>
    <w:p w14:paraId="6915AC74" w14:textId="77777777" w:rsidR="003A08C2" w:rsidRPr="003A08C2" w:rsidRDefault="003A08C2" w:rsidP="00587F4D">
      <w:pPr>
        <w:pStyle w:val="EndNoteBibliography"/>
        <w:spacing w:after="0" w:line="360" w:lineRule="auto"/>
      </w:pPr>
      <w:r w:rsidRPr="003A08C2">
        <w:t>20.</w:t>
      </w:r>
      <w:r w:rsidRPr="003A08C2">
        <w:tab/>
        <w:t>Liberzon A, Subramanian A, Pinchback R, Thorvaldsdottir H, Tamayo P, Mesirov JP. Molecular signatures database (MSigDB) 3.0. Bioinformatics. 2011;27(12):1739-40.</w:t>
      </w:r>
    </w:p>
    <w:p w14:paraId="6AABFD46" w14:textId="77777777" w:rsidR="003A08C2" w:rsidRPr="003A08C2" w:rsidRDefault="003A08C2" w:rsidP="00587F4D">
      <w:pPr>
        <w:pStyle w:val="EndNoteBibliography"/>
        <w:spacing w:after="0" w:line="360" w:lineRule="auto"/>
      </w:pPr>
      <w:r w:rsidRPr="003A08C2">
        <w:t>21.</w:t>
      </w:r>
      <w:r w:rsidRPr="003A08C2">
        <w:tab/>
        <w:t>Hilchey SP, Palshikar MG, Li D, Garigen J, Cipolla V, Thakar J, et al. Cyclosporine A Directly Affects Human and Mouse B cell Migration &lt;em&gt;in vitro&lt;/em&gt; by Disrupting a HIF-1&lt;em&gt;α&lt;/em&gt; Dependent, O&lt;sub&gt;2&lt;/sub&gt; Sensing, Molecular Switch. bioRxiv. 2019:622514.</w:t>
      </w:r>
    </w:p>
    <w:p w14:paraId="317B9106" w14:textId="77777777" w:rsidR="003A08C2" w:rsidRPr="003A08C2" w:rsidRDefault="003A08C2" w:rsidP="00587F4D">
      <w:pPr>
        <w:pStyle w:val="EndNoteBibliography"/>
        <w:spacing w:after="0" w:line="360" w:lineRule="auto"/>
      </w:pPr>
      <w:r w:rsidRPr="003A08C2">
        <w:t>22.</w:t>
      </w:r>
      <w:r w:rsidRPr="003A08C2">
        <w:tab/>
        <w:t>Hilchey SP, Palshikar MG, Shen S, Rasam S, Mendelson ES, Emo JA, et al. LSP1 Attenuates Human B Cell Migration at Physiological Oxygen Levels, as Revealed by Phosphoproteomics Analysis. In preparation. 2022.</w:t>
      </w:r>
    </w:p>
    <w:p w14:paraId="0B99B671" w14:textId="77777777" w:rsidR="003A08C2" w:rsidRPr="003A08C2" w:rsidRDefault="003A08C2" w:rsidP="00587F4D">
      <w:pPr>
        <w:pStyle w:val="EndNoteBibliography"/>
        <w:spacing w:after="0" w:line="360" w:lineRule="auto"/>
      </w:pPr>
      <w:r w:rsidRPr="003A08C2">
        <w:t>23.</w:t>
      </w:r>
      <w:r w:rsidRPr="003A08C2">
        <w:tab/>
        <w:t>Palli R, Palshikar MG, Thakar J. Executable pathway analysis using ensemble discrete-state modeling for large-scale data. Plos Computational Biology. 2019;15(9):e1007317.</w:t>
      </w:r>
    </w:p>
    <w:p w14:paraId="0FA6C540" w14:textId="77777777" w:rsidR="00C115B2" w:rsidRDefault="001A08EE" w:rsidP="00587F4D">
      <w:pPr>
        <w:spacing w:after="0"/>
      </w:pPr>
      <w:r>
        <w:fldChar w:fldCharType="end"/>
      </w:r>
    </w:p>
    <w:p w14:paraId="3AFF183A" w14:textId="4B8153E4" w:rsidR="003269A7" w:rsidRDefault="009A64ED" w:rsidP="00587F4D">
      <w:pPr>
        <w:pStyle w:val="Heading1"/>
        <w:spacing w:after="0"/>
      </w:pPr>
      <w:r>
        <w:t>Supplementary Data</w:t>
      </w:r>
    </w:p>
    <w:p w14:paraId="2705A0E3" w14:textId="77777777" w:rsidR="009A64ED" w:rsidRDefault="009A64ED" w:rsidP="00587F4D">
      <w:pPr>
        <w:pStyle w:val="Heading2"/>
        <w:spacing w:after="0"/>
      </w:pPr>
      <w:r>
        <w:t>Transcriptomics data suggests mechanisms of HIF1A-mediated chemotaxis disrupted by CyA</w:t>
      </w:r>
    </w:p>
    <w:p w14:paraId="1DF9F5B1" w14:textId="77777777" w:rsidR="009A64ED" w:rsidRDefault="009A64ED" w:rsidP="00587F4D">
      <w:pPr>
        <w:spacing w:after="0"/>
      </w:pPr>
      <w:r>
        <w:t>Differentially expressed (DE) genes and over-represented KEGG gene sets were identified as described in the Methods. The 24 genes that were DE between the `19% O2, CyA-` and `1% O2, CyA-` conditions (i.e., the DE genes driven solely by the response to hypoxia) were enriched for gene sets related to glucose metabolism, as expected (Figure 1 A-C). These genes included LSP1, EGLN1, BNIP3/BNIP3L, and ALDOC, which were upregulated in cells grown at 1% oxygen. All these genes are well-known regulators of cellular responses to cells to hypoxia (</w:t>
      </w:r>
      <w:r w:rsidRPr="00CD0072">
        <w:rPr>
          <w:i/>
          <w:iCs/>
          <w:color w:val="FF0000"/>
        </w:rPr>
        <w:t>many citations here</w:t>
      </w:r>
      <w:r>
        <w:t>). BNIP3/BNIP3L and EGLN1 are direct downstream targets of HIF1A. While the over-representation analysis of the 49 genes that were DE between the `1% O2, CyA+` and `1% O2, CyA-` conditions (i.e., the DE genes driven solely by the response to CyA under physiological hypoxic conditions) did not identify gene sets directly linked to either hypoxia response or immunosuppression (Figure 1C).</w:t>
      </w:r>
    </w:p>
    <w:p w14:paraId="195336E2" w14:textId="77777777" w:rsidR="009A64ED" w:rsidRDefault="009A64ED" w:rsidP="00587F4D">
      <w:pPr>
        <w:spacing w:after="0"/>
      </w:pPr>
      <w:proofErr w:type="gramStart"/>
      <w:r w:rsidRPr="003051F4">
        <w:t xml:space="preserve">VEGFA </w:t>
      </w:r>
      <w:r>
        <w:t>,</w:t>
      </w:r>
      <w:proofErr w:type="gramEnd"/>
      <w:r>
        <w:t xml:space="preserve"> PHGDH (</w:t>
      </w:r>
      <w:hyperlink r:id="rId16" w:history="1">
        <w:r w:rsidRPr="00675ECA">
          <w:rPr>
            <w:rStyle w:val="Hyperlink"/>
            <w:rFonts w:cs="Arial"/>
          </w:rPr>
          <w:t>https://aacrjournals.org/cancerres/article/77/22/6321/622947/PHGDH-as-a-Key-Enzyme-for-Serine-Biosynthesis-in</w:t>
        </w:r>
      </w:hyperlink>
      <w:r>
        <w:t xml:space="preserve">, </w:t>
      </w:r>
      <w:r w:rsidRPr="00CD2C6C">
        <w:t>https://www.ncbi.nlm.nih.gov/pmc/articles/PMC5286373/</w:t>
      </w:r>
      <w:r>
        <w:t>), PSAT1 (regulated by ATF4/5)</w:t>
      </w:r>
    </w:p>
    <w:p w14:paraId="286D3CB1" w14:textId="77777777" w:rsidR="009A64ED" w:rsidRDefault="009A64ED" w:rsidP="00587F4D">
      <w:pPr>
        <w:spacing w:after="0"/>
      </w:pPr>
      <w:r>
        <w:t xml:space="preserve">ADA - </w:t>
      </w:r>
      <w:hyperlink r:id="rId17" w:history="1">
        <w:r w:rsidRPr="00675ECA">
          <w:rPr>
            <w:rStyle w:val="Hyperlink"/>
            <w:rFonts w:cs="Arial"/>
          </w:rPr>
          <w:t>https://pubmed.ncbi.nlm.nih.gov/16670267/</w:t>
        </w:r>
      </w:hyperlink>
    </w:p>
    <w:p w14:paraId="01BE1BCF" w14:textId="77777777" w:rsidR="009A64ED" w:rsidRDefault="009A64ED" w:rsidP="00587F4D">
      <w:pPr>
        <w:spacing w:after="0"/>
      </w:pPr>
      <w:r>
        <w:t xml:space="preserve">PIM2 - </w:t>
      </w:r>
      <w:hyperlink r:id="rId18" w:history="1">
        <w:r w:rsidRPr="00675ECA">
          <w:rPr>
            <w:rStyle w:val="Hyperlink"/>
            <w:rFonts w:cs="Arial"/>
          </w:rPr>
          <w:t>https://journals.plos.org/plosone/article?id=10.1371/journal.pone.0088301</w:t>
        </w:r>
      </w:hyperlink>
      <w:r>
        <w:t xml:space="preserve">, </w:t>
      </w:r>
      <w:hyperlink r:id="rId19" w:history="1">
        <w:r w:rsidRPr="00675ECA">
          <w:rPr>
            <w:rStyle w:val="Hyperlink"/>
            <w:rFonts w:cs="Arial"/>
          </w:rPr>
          <w:t>https://www.ncbi.nlm.nih.gov/pmc/articles/PMC7783746/</w:t>
        </w:r>
      </w:hyperlink>
    </w:p>
    <w:p w14:paraId="753D8EF1" w14:textId="77777777" w:rsidR="009A64ED" w:rsidRPr="001F1DB3" w:rsidRDefault="009A64ED" w:rsidP="00587F4D">
      <w:pPr>
        <w:spacing w:after="0"/>
      </w:pPr>
      <w:r>
        <w:t xml:space="preserve"> However, these DE genes included ATF4/5, SESN2 (HIF1A-induced, </w:t>
      </w:r>
      <w:hyperlink r:id="rId20" w:history="1">
        <w:r w:rsidRPr="00675ECA">
          <w:rPr>
            <w:rStyle w:val="Hyperlink"/>
            <w:rFonts w:cs="Arial"/>
          </w:rPr>
          <w:t>http://www.aginganddisease.org/EN/10.14336/AD.2019.0320</w:t>
        </w:r>
      </w:hyperlink>
      <w:r>
        <w:t xml:space="preserve">), </w:t>
      </w:r>
    </w:p>
    <w:p w14:paraId="55A19CFA" w14:textId="77777777" w:rsidR="009A64ED" w:rsidRDefault="009A64ED" w:rsidP="00587F4D">
      <w:pPr>
        <w:pStyle w:val="Heading2"/>
        <w:spacing w:after="0"/>
      </w:pPr>
      <w:r>
        <w:t>Multi-omics datasets showed low inter-dataset consistency</w:t>
      </w:r>
    </w:p>
    <w:p w14:paraId="3410031B" w14:textId="77777777" w:rsidR="009A64ED" w:rsidRDefault="009A64ED" w:rsidP="00587F4D">
      <w:pPr>
        <w:spacing w:after="0"/>
      </w:pPr>
      <w:r>
        <w:t>We profiled expression of mRNA, proteins, and phosphorylated proteins from RAMOS B cells grown under different oxygenation conditions and treatment with CyA and CXCL12, and retained only those conditions that were profiled in all three omics datasets for downstream analysis (</w:t>
      </w:r>
      <w:r w:rsidRPr="008E04A4">
        <w:rPr>
          <w:rStyle w:val="Emphasis"/>
        </w:rPr>
        <w:fldChar w:fldCharType="begin"/>
      </w:r>
      <w:r w:rsidRPr="008E04A4">
        <w:rPr>
          <w:rStyle w:val="Emphasis"/>
        </w:rPr>
        <w:instrText xml:space="preserve"> REF _Ref99552249 \h </w:instrText>
      </w:r>
      <w:r>
        <w:rPr>
          <w:rStyle w:val="Emphasis"/>
        </w:rPr>
        <w:instrText xml:space="preserve"> \* MERGEFORMAT </w:instrText>
      </w:r>
      <w:r w:rsidRPr="008E04A4">
        <w:rPr>
          <w:rStyle w:val="Emphasis"/>
        </w:rPr>
      </w:r>
      <w:r w:rsidRPr="008E04A4">
        <w:rPr>
          <w:rStyle w:val="Emphasis"/>
        </w:rPr>
        <w:fldChar w:fldCharType="separate"/>
      </w:r>
      <w:r w:rsidRPr="008E04A4">
        <w:rPr>
          <w:rStyle w:val="Emphasis"/>
        </w:rPr>
        <w:t>Table 1</w:t>
      </w:r>
      <w:r w:rsidRPr="008E04A4">
        <w:rPr>
          <w:rStyle w:val="Emphasis"/>
        </w:rPr>
        <w:fldChar w:fldCharType="end"/>
      </w:r>
      <w:r>
        <w:t xml:space="preserve">). After processing and filtering the datasets as described in the Methods, we found that only 1505 genes were profiled in all three datasets (Figure 1A). The transcriptomic and proteomic data for these 1505 genes were moderately well correlated (Spearman correlation = 0.58, p-value &lt; 0.01). However, the phosphoproteomics data showed low correlation to both the transcriptomics and proteomics data (Spearman correlation = 0.15 and 0.17 respectively, p-value &lt; 0.01) (Figure 1B). We next attempted to find whether the intra-dataset correlations were consistent between datasets, i.e., whether the same signaling processes could be identified in all three datasets. We constructed a correlation network for each dataset as described in the Methods. </w:t>
      </w:r>
    </w:p>
    <w:p w14:paraId="6553E5F1" w14:textId="77777777" w:rsidR="009A64ED" w:rsidRDefault="009A64ED" w:rsidP="00587F4D">
      <w:pPr>
        <w:spacing w:after="0"/>
      </w:pPr>
    </w:p>
    <w:p w14:paraId="5EA94529" w14:textId="77777777" w:rsidR="009A64ED" w:rsidRDefault="009A64ED" w:rsidP="00587F4D">
      <w:pPr>
        <w:spacing w:after="0"/>
      </w:pPr>
      <w:r>
        <w:t xml:space="preserve">The overlap between genes that were highly correlated between pairs of datasets was similarly low (Figure 2). We constructed a network comprised of all KEGG networks, performed network propagation using TIEDIE, and identified modules of genes that were significantly differentially expressed between pairs of conditions. A representative comparison between B cells grown at 1% oxygen with CyA and without CyA is shown in Figure 1. </w:t>
      </w:r>
    </w:p>
    <w:p w14:paraId="3B7C34E2" w14:textId="77777777" w:rsidR="009A64ED" w:rsidRPr="00306A46" w:rsidRDefault="009A64ED" w:rsidP="00587F4D">
      <w:pPr>
        <w:spacing w:after="0"/>
      </w:pPr>
    </w:p>
    <w:sectPr w:rsidR="009A64ED" w:rsidRPr="00306A46" w:rsidSect="00587F4D">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101795"/>
    <w:multiLevelType w:val="hybridMultilevel"/>
    <w:tmpl w:val="CC766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CE5C60"/>
    <w:multiLevelType w:val="multilevel"/>
    <w:tmpl w:val="127A2E74"/>
    <w:lvl w:ilvl="0">
      <w:start w:val="1"/>
      <w:numFmt w:val="decimal"/>
      <w:lvlText w:val="%1."/>
      <w:lvlJc w:val="left"/>
      <w:pPr>
        <w:ind w:left="1080" w:hanging="360"/>
      </w:pPr>
      <w:rPr>
        <w:u w:val="none"/>
      </w:rPr>
    </w:lvl>
    <w:lvl w:ilvl="1">
      <w:start w:val="1"/>
      <w:numFmt w:val="lowerRoman"/>
      <w:lvlText w:val="%2."/>
      <w:lvlJc w:val="right"/>
      <w:pPr>
        <w:ind w:left="1800" w:hanging="360"/>
      </w:pPr>
      <w:rPr>
        <w:u w:val="none"/>
      </w:rPr>
    </w:lvl>
    <w:lvl w:ilvl="2">
      <w:start w:val="1"/>
      <w:numFmt w:val="decimal"/>
      <w:lvlText w:val="%3."/>
      <w:lvlJc w:val="left"/>
      <w:pPr>
        <w:ind w:left="2520" w:hanging="360"/>
      </w:pPr>
      <w:rPr>
        <w:u w:val="none"/>
      </w:rPr>
    </w:lvl>
    <w:lvl w:ilvl="3">
      <w:start w:val="1"/>
      <w:numFmt w:val="lowerLetter"/>
      <w:lvlText w:val="%4."/>
      <w:lvlJc w:val="left"/>
      <w:pPr>
        <w:ind w:left="3240" w:hanging="360"/>
      </w:pPr>
      <w:rPr>
        <w:u w:val="none"/>
      </w:rPr>
    </w:lvl>
    <w:lvl w:ilvl="4">
      <w:start w:val="1"/>
      <w:numFmt w:val="lowerRoman"/>
      <w:lvlText w:val="%5."/>
      <w:lvlJc w:val="right"/>
      <w:pPr>
        <w:ind w:left="3960" w:hanging="360"/>
      </w:pPr>
      <w:rPr>
        <w:u w:val="none"/>
      </w:rPr>
    </w:lvl>
    <w:lvl w:ilvl="5">
      <w:start w:val="1"/>
      <w:numFmt w:val="decimal"/>
      <w:lvlText w:val="%6."/>
      <w:lvlJc w:val="left"/>
      <w:pPr>
        <w:ind w:left="4680" w:hanging="360"/>
      </w:pPr>
      <w:rPr>
        <w:u w:val="none"/>
      </w:rPr>
    </w:lvl>
    <w:lvl w:ilvl="6">
      <w:start w:val="1"/>
      <w:numFmt w:val="lowerLetter"/>
      <w:lvlText w:val="%7."/>
      <w:lvlJc w:val="left"/>
      <w:pPr>
        <w:ind w:left="5400" w:hanging="360"/>
      </w:pPr>
      <w:rPr>
        <w:u w:val="none"/>
      </w:rPr>
    </w:lvl>
    <w:lvl w:ilvl="7">
      <w:start w:val="1"/>
      <w:numFmt w:val="lowerRoman"/>
      <w:lvlText w:val="%8."/>
      <w:lvlJc w:val="right"/>
      <w:pPr>
        <w:ind w:left="6120" w:hanging="360"/>
      </w:pPr>
      <w:rPr>
        <w:u w:val="none"/>
      </w:rPr>
    </w:lvl>
    <w:lvl w:ilvl="8">
      <w:start w:val="1"/>
      <w:numFmt w:val="decimal"/>
      <w:lvlText w:val="%9."/>
      <w:lvlJc w:val="left"/>
      <w:pPr>
        <w:ind w:left="6840" w:hanging="360"/>
      </w:pPr>
      <w:rPr>
        <w:u w:val="none"/>
      </w:rPr>
    </w:lvl>
  </w:abstractNum>
  <w:abstractNum w:abstractNumId="2" w15:restartNumberingAfterBreak="0">
    <w:nsid w:val="1482775B"/>
    <w:multiLevelType w:val="multilevel"/>
    <w:tmpl w:val="57A6D58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233C73AD"/>
    <w:multiLevelType w:val="hybridMultilevel"/>
    <w:tmpl w:val="0456C5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9D6711"/>
    <w:multiLevelType w:val="multilevel"/>
    <w:tmpl w:val="7BC4B154"/>
    <w:lvl w:ilvl="0">
      <w:start w:val="1"/>
      <w:numFmt w:val="lowerLetter"/>
      <w:lvlText w:val="%1."/>
      <w:lvlJc w:val="left"/>
      <w:pPr>
        <w:ind w:left="1080" w:hanging="360"/>
      </w:pPr>
      <w:rPr>
        <w:u w:val="none"/>
      </w:rPr>
    </w:lvl>
    <w:lvl w:ilvl="1">
      <w:start w:val="1"/>
      <w:numFmt w:val="lowerRoman"/>
      <w:lvlText w:val="%2."/>
      <w:lvlJc w:val="right"/>
      <w:pPr>
        <w:ind w:left="1800" w:hanging="360"/>
      </w:pPr>
      <w:rPr>
        <w:u w:val="none"/>
      </w:rPr>
    </w:lvl>
    <w:lvl w:ilvl="2">
      <w:start w:val="1"/>
      <w:numFmt w:val="decimal"/>
      <w:lvlText w:val="%3."/>
      <w:lvlJc w:val="left"/>
      <w:pPr>
        <w:ind w:left="2520" w:hanging="360"/>
      </w:pPr>
      <w:rPr>
        <w:u w:val="none"/>
      </w:rPr>
    </w:lvl>
    <w:lvl w:ilvl="3">
      <w:start w:val="1"/>
      <w:numFmt w:val="lowerLetter"/>
      <w:lvlText w:val="%4."/>
      <w:lvlJc w:val="left"/>
      <w:pPr>
        <w:ind w:left="3240" w:hanging="360"/>
      </w:pPr>
      <w:rPr>
        <w:u w:val="none"/>
      </w:rPr>
    </w:lvl>
    <w:lvl w:ilvl="4">
      <w:start w:val="1"/>
      <w:numFmt w:val="lowerRoman"/>
      <w:lvlText w:val="%5."/>
      <w:lvlJc w:val="right"/>
      <w:pPr>
        <w:ind w:left="3960" w:hanging="360"/>
      </w:pPr>
      <w:rPr>
        <w:u w:val="none"/>
      </w:rPr>
    </w:lvl>
    <w:lvl w:ilvl="5">
      <w:start w:val="1"/>
      <w:numFmt w:val="decimal"/>
      <w:lvlText w:val="%6."/>
      <w:lvlJc w:val="left"/>
      <w:pPr>
        <w:ind w:left="4680" w:hanging="360"/>
      </w:pPr>
      <w:rPr>
        <w:u w:val="none"/>
      </w:rPr>
    </w:lvl>
    <w:lvl w:ilvl="6">
      <w:start w:val="1"/>
      <w:numFmt w:val="lowerLetter"/>
      <w:lvlText w:val="%7."/>
      <w:lvlJc w:val="left"/>
      <w:pPr>
        <w:ind w:left="5400" w:hanging="360"/>
      </w:pPr>
      <w:rPr>
        <w:u w:val="none"/>
      </w:rPr>
    </w:lvl>
    <w:lvl w:ilvl="7">
      <w:start w:val="1"/>
      <w:numFmt w:val="lowerRoman"/>
      <w:lvlText w:val="%8."/>
      <w:lvlJc w:val="right"/>
      <w:pPr>
        <w:ind w:left="6120" w:hanging="360"/>
      </w:pPr>
      <w:rPr>
        <w:u w:val="none"/>
      </w:rPr>
    </w:lvl>
    <w:lvl w:ilvl="8">
      <w:start w:val="1"/>
      <w:numFmt w:val="decimal"/>
      <w:lvlText w:val="%9."/>
      <w:lvlJc w:val="left"/>
      <w:pPr>
        <w:ind w:left="6840" w:hanging="360"/>
      </w:pPr>
      <w:rPr>
        <w:u w:val="none"/>
      </w:rPr>
    </w:lvl>
  </w:abstractNum>
  <w:abstractNum w:abstractNumId="5" w15:restartNumberingAfterBreak="0">
    <w:nsid w:val="416201D9"/>
    <w:multiLevelType w:val="multilevel"/>
    <w:tmpl w:val="93303B74"/>
    <w:lvl w:ilvl="0">
      <w:start w:val="1"/>
      <w:numFmt w:val="decimal"/>
      <w:lvlText w:val="%1."/>
      <w:lvlJc w:val="left"/>
      <w:pPr>
        <w:ind w:left="936" w:hanging="360"/>
      </w:pPr>
      <w:rPr>
        <w:u w:val="none"/>
      </w:rPr>
    </w:lvl>
    <w:lvl w:ilvl="1">
      <w:start w:val="1"/>
      <w:numFmt w:val="lowerRoman"/>
      <w:lvlText w:val="%2."/>
      <w:lvlJc w:val="right"/>
      <w:pPr>
        <w:ind w:left="1656" w:hanging="360"/>
      </w:pPr>
      <w:rPr>
        <w:u w:val="none"/>
      </w:rPr>
    </w:lvl>
    <w:lvl w:ilvl="2">
      <w:start w:val="1"/>
      <w:numFmt w:val="decimal"/>
      <w:lvlText w:val="%3."/>
      <w:lvlJc w:val="left"/>
      <w:pPr>
        <w:ind w:left="2376" w:hanging="360"/>
      </w:pPr>
      <w:rPr>
        <w:u w:val="none"/>
      </w:rPr>
    </w:lvl>
    <w:lvl w:ilvl="3">
      <w:start w:val="1"/>
      <w:numFmt w:val="lowerLetter"/>
      <w:lvlText w:val="%4."/>
      <w:lvlJc w:val="left"/>
      <w:pPr>
        <w:ind w:left="3096" w:hanging="360"/>
      </w:pPr>
      <w:rPr>
        <w:u w:val="none"/>
      </w:rPr>
    </w:lvl>
    <w:lvl w:ilvl="4">
      <w:start w:val="1"/>
      <w:numFmt w:val="lowerRoman"/>
      <w:lvlText w:val="%5."/>
      <w:lvlJc w:val="right"/>
      <w:pPr>
        <w:ind w:left="3816" w:hanging="360"/>
      </w:pPr>
      <w:rPr>
        <w:u w:val="none"/>
      </w:rPr>
    </w:lvl>
    <w:lvl w:ilvl="5">
      <w:start w:val="1"/>
      <w:numFmt w:val="decimal"/>
      <w:lvlText w:val="%6."/>
      <w:lvlJc w:val="left"/>
      <w:pPr>
        <w:ind w:left="4536" w:hanging="360"/>
      </w:pPr>
      <w:rPr>
        <w:u w:val="none"/>
      </w:rPr>
    </w:lvl>
    <w:lvl w:ilvl="6">
      <w:start w:val="1"/>
      <w:numFmt w:val="lowerLetter"/>
      <w:lvlText w:val="%7."/>
      <w:lvlJc w:val="left"/>
      <w:pPr>
        <w:ind w:left="5256" w:hanging="360"/>
      </w:pPr>
      <w:rPr>
        <w:u w:val="none"/>
      </w:rPr>
    </w:lvl>
    <w:lvl w:ilvl="7">
      <w:start w:val="1"/>
      <w:numFmt w:val="lowerRoman"/>
      <w:lvlText w:val="%8."/>
      <w:lvlJc w:val="right"/>
      <w:pPr>
        <w:ind w:left="5976" w:hanging="360"/>
      </w:pPr>
      <w:rPr>
        <w:u w:val="none"/>
      </w:rPr>
    </w:lvl>
    <w:lvl w:ilvl="8">
      <w:start w:val="1"/>
      <w:numFmt w:val="decimal"/>
      <w:lvlText w:val="%9."/>
      <w:lvlJc w:val="left"/>
      <w:pPr>
        <w:ind w:left="6696" w:hanging="360"/>
      </w:pPr>
      <w:rPr>
        <w:u w:val="none"/>
      </w:rPr>
    </w:lvl>
  </w:abstractNum>
  <w:abstractNum w:abstractNumId="6" w15:restartNumberingAfterBreak="0">
    <w:nsid w:val="502D0FF7"/>
    <w:multiLevelType w:val="hybridMultilevel"/>
    <w:tmpl w:val="3AC4D47E"/>
    <w:lvl w:ilvl="0" w:tplc="7CEE4E30">
      <w:start w:val="1"/>
      <w:numFmt w:val="decimal"/>
      <w:lvlText w:val="%1)"/>
      <w:lvlJc w:val="left"/>
      <w:pPr>
        <w:tabs>
          <w:tab w:val="num" w:pos="720"/>
        </w:tabs>
        <w:ind w:left="720" w:hanging="360"/>
      </w:pPr>
    </w:lvl>
    <w:lvl w:ilvl="1" w:tplc="0A664EE8">
      <w:start w:val="1"/>
      <w:numFmt w:val="decimal"/>
      <w:lvlText w:val="%2)"/>
      <w:lvlJc w:val="left"/>
      <w:pPr>
        <w:tabs>
          <w:tab w:val="num" w:pos="1440"/>
        </w:tabs>
        <w:ind w:left="1440" w:hanging="360"/>
      </w:pPr>
    </w:lvl>
    <w:lvl w:ilvl="2" w:tplc="7FB23552">
      <w:start w:val="1"/>
      <w:numFmt w:val="decimal"/>
      <w:lvlText w:val="%3)"/>
      <w:lvlJc w:val="left"/>
      <w:pPr>
        <w:tabs>
          <w:tab w:val="num" w:pos="2160"/>
        </w:tabs>
        <w:ind w:left="2160" w:hanging="360"/>
      </w:pPr>
    </w:lvl>
    <w:lvl w:ilvl="3" w:tplc="10B44722">
      <w:start w:val="1"/>
      <w:numFmt w:val="decimal"/>
      <w:lvlText w:val="%4)"/>
      <w:lvlJc w:val="left"/>
      <w:pPr>
        <w:tabs>
          <w:tab w:val="num" w:pos="2880"/>
        </w:tabs>
        <w:ind w:left="2880" w:hanging="360"/>
      </w:pPr>
    </w:lvl>
    <w:lvl w:ilvl="4" w:tplc="6E74F3C8" w:tentative="1">
      <w:start w:val="1"/>
      <w:numFmt w:val="decimal"/>
      <w:lvlText w:val="%5)"/>
      <w:lvlJc w:val="left"/>
      <w:pPr>
        <w:tabs>
          <w:tab w:val="num" w:pos="3600"/>
        </w:tabs>
        <w:ind w:left="3600" w:hanging="360"/>
      </w:pPr>
    </w:lvl>
    <w:lvl w:ilvl="5" w:tplc="CC06B7B4" w:tentative="1">
      <w:start w:val="1"/>
      <w:numFmt w:val="decimal"/>
      <w:lvlText w:val="%6)"/>
      <w:lvlJc w:val="left"/>
      <w:pPr>
        <w:tabs>
          <w:tab w:val="num" w:pos="4320"/>
        </w:tabs>
        <w:ind w:left="4320" w:hanging="360"/>
      </w:pPr>
    </w:lvl>
    <w:lvl w:ilvl="6" w:tplc="2B769576" w:tentative="1">
      <w:start w:val="1"/>
      <w:numFmt w:val="decimal"/>
      <w:lvlText w:val="%7)"/>
      <w:lvlJc w:val="left"/>
      <w:pPr>
        <w:tabs>
          <w:tab w:val="num" w:pos="5040"/>
        </w:tabs>
        <w:ind w:left="5040" w:hanging="360"/>
      </w:pPr>
    </w:lvl>
    <w:lvl w:ilvl="7" w:tplc="350C5A7E" w:tentative="1">
      <w:start w:val="1"/>
      <w:numFmt w:val="decimal"/>
      <w:lvlText w:val="%8)"/>
      <w:lvlJc w:val="left"/>
      <w:pPr>
        <w:tabs>
          <w:tab w:val="num" w:pos="5760"/>
        </w:tabs>
        <w:ind w:left="5760" w:hanging="360"/>
      </w:pPr>
    </w:lvl>
    <w:lvl w:ilvl="8" w:tplc="1FF2DEF4" w:tentative="1">
      <w:start w:val="1"/>
      <w:numFmt w:val="decimal"/>
      <w:lvlText w:val="%9)"/>
      <w:lvlJc w:val="left"/>
      <w:pPr>
        <w:tabs>
          <w:tab w:val="num" w:pos="6480"/>
        </w:tabs>
        <w:ind w:left="6480" w:hanging="360"/>
      </w:pPr>
    </w:lvl>
  </w:abstractNum>
  <w:abstractNum w:abstractNumId="7" w15:restartNumberingAfterBreak="0">
    <w:nsid w:val="636F7647"/>
    <w:multiLevelType w:val="hybridMultilevel"/>
    <w:tmpl w:val="A47227F4"/>
    <w:lvl w:ilvl="0" w:tplc="3578CBBC">
      <w:start w:val="1"/>
      <w:numFmt w:val="bullet"/>
      <w:lvlText w:val="•"/>
      <w:lvlJc w:val="left"/>
      <w:pPr>
        <w:tabs>
          <w:tab w:val="num" w:pos="720"/>
        </w:tabs>
        <w:ind w:left="720" w:hanging="360"/>
      </w:pPr>
      <w:rPr>
        <w:rFonts w:ascii="Arial" w:hAnsi="Arial" w:hint="default"/>
      </w:rPr>
    </w:lvl>
    <w:lvl w:ilvl="1" w:tplc="745C630A" w:tentative="1">
      <w:start w:val="1"/>
      <w:numFmt w:val="bullet"/>
      <w:lvlText w:val="•"/>
      <w:lvlJc w:val="left"/>
      <w:pPr>
        <w:tabs>
          <w:tab w:val="num" w:pos="1440"/>
        </w:tabs>
        <w:ind w:left="1440" w:hanging="360"/>
      </w:pPr>
      <w:rPr>
        <w:rFonts w:ascii="Arial" w:hAnsi="Arial" w:hint="default"/>
      </w:rPr>
    </w:lvl>
    <w:lvl w:ilvl="2" w:tplc="E3909100" w:tentative="1">
      <w:start w:val="1"/>
      <w:numFmt w:val="bullet"/>
      <w:lvlText w:val="•"/>
      <w:lvlJc w:val="left"/>
      <w:pPr>
        <w:tabs>
          <w:tab w:val="num" w:pos="2160"/>
        </w:tabs>
        <w:ind w:left="2160" w:hanging="360"/>
      </w:pPr>
      <w:rPr>
        <w:rFonts w:ascii="Arial" w:hAnsi="Arial" w:hint="default"/>
      </w:rPr>
    </w:lvl>
    <w:lvl w:ilvl="3" w:tplc="4F725B76" w:tentative="1">
      <w:start w:val="1"/>
      <w:numFmt w:val="bullet"/>
      <w:lvlText w:val="•"/>
      <w:lvlJc w:val="left"/>
      <w:pPr>
        <w:tabs>
          <w:tab w:val="num" w:pos="2880"/>
        </w:tabs>
        <w:ind w:left="2880" w:hanging="360"/>
      </w:pPr>
      <w:rPr>
        <w:rFonts w:ascii="Arial" w:hAnsi="Arial" w:hint="default"/>
      </w:rPr>
    </w:lvl>
    <w:lvl w:ilvl="4" w:tplc="274A84CC" w:tentative="1">
      <w:start w:val="1"/>
      <w:numFmt w:val="bullet"/>
      <w:lvlText w:val="•"/>
      <w:lvlJc w:val="left"/>
      <w:pPr>
        <w:tabs>
          <w:tab w:val="num" w:pos="3600"/>
        </w:tabs>
        <w:ind w:left="3600" w:hanging="360"/>
      </w:pPr>
      <w:rPr>
        <w:rFonts w:ascii="Arial" w:hAnsi="Arial" w:hint="default"/>
      </w:rPr>
    </w:lvl>
    <w:lvl w:ilvl="5" w:tplc="1CFAF9CE" w:tentative="1">
      <w:start w:val="1"/>
      <w:numFmt w:val="bullet"/>
      <w:lvlText w:val="•"/>
      <w:lvlJc w:val="left"/>
      <w:pPr>
        <w:tabs>
          <w:tab w:val="num" w:pos="4320"/>
        </w:tabs>
        <w:ind w:left="4320" w:hanging="360"/>
      </w:pPr>
      <w:rPr>
        <w:rFonts w:ascii="Arial" w:hAnsi="Arial" w:hint="default"/>
      </w:rPr>
    </w:lvl>
    <w:lvl w:ilvl="6" w:tplc="F8CA1C06" w:tentative="1">
      <w:start w:val="1"/>
      <w:numFmt w:val="bullet"/>
      <w:lvlText w:val="•"/>
      <w:lvlJc w:val="left"/>
      <w:pPr>
        <w:tabs>
          <w:tab w:val="num" w:pos="5040"/>
        </w:tabs>
        <w:ind w:left="5040" w:hanging="360"/>
      </w:pPr>
      <w:rPr>
        <w:rFonts w:ascii="Arial" w:hAnsi="Arial" w:hint="default"/>
      </w:rPr>
    </w:lvl>
    <w:lvl w:ilvl="7" w:tplc="8CDE97F6" w:tentative="1">
      <w:start w:val="1"/>
      <w:numFmt w:val="bullet"/>
      <w:lvlText w:val="•"/>
      <w:lvlJc w:val="left"/>
      <w:pPr>
        <w:tabs>
          <w:tab w:val="num" w:pos="5760"/>
        </w:tabs>
        <w:ind w:left="5760" w:hanging="360"/>
      </w:pPr>
      <w:rPr>
        <w:rFonts w:ascii="Arial" w:hAnsi="Arial" w:hint="default"/>
      </w:rPr>
    </w:lvl>
    <w:lvl w:ilvl="8" w:tplc="45623BBA"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74135001"/>
    <w:multiLevelType w:val="hybridMultilevel"/>
    <w:tmpl w:val="FF6A2316"/>
    <w:lvl w:ilvl="0" w:tplc="609220C0">
      <w:start w:val="1"/>
      <w:numFmt w:val="decimal"/>
      <w:lvlText w:val="%1)"/>
      <w:lvlJc w:val="left"/>
      <w:pPr>
        <w:tabs>
          <w:tab w:val="num" w:pos="720"/>
        </w:tabs>
        <w:ind w:left="720" w:hanging="360"/>
      </w:pPr>
    </w:lvl>
    <w:lvl w:ilvl="1" w:tplc="D3469AF8" w:tentative="1">
      <w:start w:val="1"/>
      <w:numFmt w:val="decimal"/>
      <w:lvlText w:val="%2)"/>
      <w:lvlJc w:val="left"/>
      <w:pPr>
        <w:tabs>
          <w:tab w:val="num" w:pos="1440"/>
        </w:tabs>
        <w:ind w:left="1440" w:hanging="360"/>
      </w:pPr>
    </w:lvl>
    <w:lvl w:ilvl="2" w:tplc="AE70A072">
      <w:start w:val="1"/>
      <w:numFmt w:val="decimal"/>
      <w:lvlText w:val="%3)"/>
      <w:lvlJc w:val="left"/>
      <w:pPr>
        <w:tabs>
          <w:tab w:val="num" w:pos="2160"/>
        </w:tabs>
        <w:ind w:left="2160" w:hanging="360"/>
      </w:pPr>
    </w:lvl>
    <w:lvl w:ilvl="3" w:tplc="D42C520C">
      <w:start w:val="1"/>
      <w:numFmt w:val="decimal"/>
      <w:lvlText w:val="%4)"/>
      <w:lvlJc w:val="left"/>
      <w:pPr>
        <w:tabs>
          <w:tab w:val="num" w:pos="2880"/>
        </w:tabs>
        <w:ind w:left="2880" w:hanging="360"/>
      </w:pPr>
    </w:lvl>
    <w:lvl w:ilvl="4" w:tplc="1D165F3C" w:tentative="1">
      <w:start w:val="1"/>
      <w:numFmt w:val="decimal"/>
      <w:lvlText w:val="%5)"/>
      <w:lvlJc w:val="left"/>
      <w:pPr>
        <w:tabs>
          <w:tab w:val="num" w:pos="3600"/>
        </w:tabs>
        <w:ind w:left="3600" w:hanging="360"/>
      </w:pPr>
    </w:lvl>
    <w:lvl w:ilvl="5" w:tplc="FFA6103A" w:tentative="1">
      <w:start w:val="1"/>
      <w:numFmt w:val="decimal"/>
      <w:lvlText w:val="%6)"/>
      <w:lvlJc w:val="left"/>
      <w:pPr>
        <w:tabs>
          <w:tab w:val="num" w:pos="4320"/>
        </w:tabs>
        <w:ind w:left="4320" w:hanging="360"/>
      </w:pPr>
    </w:lvl>
    <w:lvl w:ilvl="6" w:tplc="D90676CA" w:tentative="1">
      <w:start w:val="1"/>
      <w:numFmt w:val="decimal"/>
      <w:lvlText w:val="%7)"/>
      <w:lvlJc w:val="left"/>
      <w:pPr>
        <w:tabs>
          <w:tab w:val="num" w:pos="5040"/>
        </w:tabs>
        <w:ind w:left="5040" w:hanging="360"/>
      </w:pPr>
    </w:lvl>
    <w:lvl w:ilvl="7" w:tplc="9C5C0796" w:tentative="1">
      <w:start w:val="1"/>
      <w:numFmt w:val="decimal"/>
      <w:lvlText w:val="%8)"/>
      <w:lvlJc w:val="left"/>
      <w:pPr>
        <w:tabs>
          <w:tab w:val="num" w:pos="5760"/>
        </w:tabs>
        <w:ind w:left="5760" w:hanging="360"/>
      </w:pPr>
    </w:lvl>
    <w:lvl w:ilvl="8" w:tplc="63A2AA4A" w:tentative="1">
      <w:start w:val="1"/>
      <w:numFmt w:val="decimal"/>
      <w:lvlText w:val="%9)"/>
      <w:lvlJc w:val="left"/>
      <w:pPr>
        <w:tabs>
          <w:tab w:val="num" w:pos="6480"/>
        </w:tabs>
        <w:ind w:left="6480" w:hanging="360"/>
      </w:pPr>
    </w:lvl>
  </w:abstractNum>
  <w:abstractNum w:abstractNumId="9" w15:restartNumberingAfterBreak="0">
    <w:nsid w:val="76097D33"/>
    <w:multiLevelType w:val="hybridMultilevel"/>
    <w:tmpl w:val="A5DEDB82"/>
    <w:lvl w:ilvl="0" w:tplc="BD82C852">
      <w:start w:val="1"/>
      <w:numFmt w:val="decimal"/>
      <w:lvlText w:val="%1."/>
      <w:lvlJc w:val="left"/>
      <w:pPr>
        <w:tabs>
          <w:tab w:val="num" w:pos="720"/>
        </w:tabs>
        <w:ind w:left="720" w:hanging="360"/>
      </w:pPr>
    </w:lvl>
    <w:lvl w:ilvl="1" w:tplc="7F6E16B2">
      <w:start w:val="1"/>
      <w:numFmt w:val="decimal"/>
      <w:lvlText w:val="%2."/>
      <w:lvlJc w:val="left"/>
      <w:pPr>
        <w:tabs>
          <w:tab w:val="num" w:pos="1440"/>
        </w:tabs>
        <w:ind w:left="1440" w:hanging="360"/>
      </w:pPr>
    </w:lvl>
    <w:lvl w:ilvl="2" w:tplc="05E22D68" w:tentative="1">
      <w:start w:val="1"/>
      <w:numFmt w:val="decimal"/>
      <w:lvlText w:val="%3."/>
      <w:lvlJc w:val="left"/>
      <w:pPr>
        <w:tabs>
          <w:tab w:val="num" w:pos="2160"/>
        </w:tabs>
        <w:ind w:left="2160" w:hanging="360"/>
      </w:pPr>
    </w:lvl>
    <w:lvl w:ilvl="3" w:tplc="57803EEC" w:tentative="1">
      <w:start w:val="1"/>
      <w:numFmt w:val="decimal"/>
      <w:lvlText w:val="%4."/>
      <w:lvlJc w:val="left"/>
      <w:pPr>
        <w:tabs>
          <w:tab w:val="num" w:pos="2880"/>
        </w:tabs>
        <w:ind w:left="2880" w:hanging="360"/>
      </w:pPr>
    </w:lvl>
    <w:lvl w:ilvl="4" w:tplc="74542AEE" w:tentative="1">
      <w:start w:val="1"/>
      <w:numFmt w:val="decimal"/>
      <w:lvlText w:val="%5."/>
      <w:lvlJc w:val="left"/>
      <w:pPr>
        <w:tabs>
          <w:tab w:val="num" w:pos="3600"/>
        </w:tabs>
        <w:ind w:left="3600" w:hanging="360"/>
      </w:pPr>
    </w:lvl>
    <w:lvl w:ilvl="5" w:tplc="50623910" w:tentative="1">
      <w:start w:val="1"/>
      <w:numFmt w:val="decimal"/>
      <w:lvlText w:val="%6."/>
      <w:lvlJc w:val="left"/>
      <w:pPr>
        <w:tabs>
          <w:tab w:val="num" w:pos="4320"/>
        </w:tabs>
        <w:ind w:left="4320" w:hanging="360"/>
      </w:pPr>
    </w:lvl>
    <w:lvl w:ilvl="6" w:tplc="6E72A49E" w:tentative="1">
      <w:start w:val="1"/>
      <w:numFmt w:val="decimal"/>
      <w:lvlText w:val="%7."/>
      <w:lvlJc w:val="left"/>
      <w:pPr>
        <w:tabs>
          <w:tab w:val="num" w:pos="5040"/>
        </w:tabs>
        <w:ind w:left="5040" w:hanging="360"/>
      </w:pPr>
    </w:lvl>
    <w:lvl w:ilvl="7" w:tplc="CD827B10" w:tentative="1">
      <w:start w:val="1"/>
      <w:numFmt w:val="decimal"/>
      <w:lvlText w:val="%8."/>
      <w:lvlJc w:val="left"/>
      <w:pPr>
        <w:tabs>
          <w:tab w:val="num" w:pos="5760"/>
        </w:tabs>
        <w:ind w:left="5760" w:hanging="360"/>
      </w:pPr>
    </w:lvl>
    <w:lvl w:ilvl="8" w:tplc="9C8E6096" w:tentative="1">
      <w:start w:val="1"/>
      <w:numFmt w:val="decimal"/>
      <w:lvlText w:val="%9."/>
      <w:lvlJc w:val="left"/>
      <w:pPr>
        <w:tabs>
          <w:tab w:val="num" w:pos="6480"/>
        </w:tabs>
        <w:ind w:left="6480" w:hanging="360"/>
      </w:pPr>
    </w:lvl>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 w:numId="19">
    <w:abstractNumId w:val="2"/>
  </w:num>
  <w:num w:numId="20">
    <w:abstractNumId w:val="2"/>
  </w:num>
  <w:num w:numId="21">
    <w:abstractNumId w:val="2"/>
  </w:num>
  <w:num w:numId="22">
    <w:abstractNumId w:val="2"/>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4"/>
  </w:num>
  <w:num w:numId="32">
    <w:abstractNumId w:val="0"/>
  </w:num>
  <w:num w:numId="33">
    <w:abstractNumId w:val="6"/>
  </w:num>
  <w:num w:numId="34">
    <w:abstractNumId w:val="8"/>
  </w:num>
  <w:num w:numId="35">
    <w:abstractNumId w:val="9"/>
  </w:num>
  <w:num w:numId="36">
    <w:abstractNumId w:val="1"/>
  </w:num>
  <w:num w:numId="37">
    <w:abstractNumId w:val="5"/>
  </w:num>
  <w:num w:numId="38">
    <w:abstractNumId w:val="7"/>
  </w:num>
  <w:num w:numId="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savePreviewPicture/>
  <w:compat>
    <w:useFELayout/>
    <w:compatSetting w:name="compatibilityMode" w:uri="http://schemas.microsoft.com/office/word" w:val="12"/>
  </w:compat>
  <w:docVars>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p0rrsras9s2pveppp45002bszs9afsexvz0&quot;&gt;My EndNote Library-Converted&lt;record-ids&gt;&lt;item&gt;191&lt;/item&gt;&lt;item&gt;192&lt;/item&gt;&lt;item&gt;448&lt;/item&gt;&lt;item&gt;509&lt;/item&gt;&lt;item&gt;532&lt;/item&gt;&lt;item&gt;932&lt;/item&gt;&lt;item&gt;1061&lt;/item&gt;&lt;item&gt;1080&lt;/item&gt;&lt;item&gt;1233&lt;/item&gt;&lt;item&gt;1330&lt;/item&gt;&lt;item&gt;1331&lt;/item&gt;&lt;item&gt;1546&lt;/item&gt;&lt;item&gt;1547&lt;/item&gt;&lt;item&gt;1548&lt;/item&gt;&lt;item&gt;1549&lt;/item&gt;&lt;item&gt;1550&lt;/item&gt;&lt;item&gt;1551&lt;/item&gt;&lt;/record-ids&gt;&lt;/item&gt;&lt;/Libraries&gt;"/>
  </w:docVars>
  <w:rsids>
    <w:rsidRoot w:val="006E6CFF"/>
    <w:rsid w:val="00002899"/>
    <w:rsid w:val="00003F8B"/>
    <w:rsid w:val="00005037"/>
    <w:rsid w:val="00010E11"/>
    <w:rsid w:val="00012D78"/>
    <w:rsid w:val="000132E2"/>
    <w:rsid w:val="0002025A"/>
    <w:rsid w:val="000207B9"/>
    <w:rsid w:val="00021D1F"/>
    <w:rsid w:val="0002394C"/>
    <w:rsid w:val="0002429C"/>
    <w:rsid w:val="0002603F"/>
    <w:rsid w:val="000261A3"/>
    <w:rsid w:val="0002714C"/>
    <w:rsid w:val="000274D1"/>
    <w:rsid w:val="00030289"/>
    <w:rsid w:val="00031222"/>
    <w:rsid w:val="00031516"/>
    <w:rsid w:val="00037283"/>
    <w:rsid w:val="00037B9D"/>
    <w:rsid w:val="00037C34"/>
    <w:rsid w:val="00043944"/>
    <w:rsid w:val="00044F2B"/>
    <w:rsid w:val="00045526"/>
    <w:rsid w:val="00045AFF"/>
    <w:rsid w:val="0004706B"/>
    <w:rsid w:val="000530D6"/>
    <w:rsid w:val="000540C0"/>
    <w:rsid w:val="0005426A"/>
    <w:rsid w:val="00054464"/>
    <w:rsid w:val="000544DD"/>
    <w:rsid w:val="00054C2F"/>
    <w:rsid w:val="0005542D"/>
    <w:rsid w:val="00056081"/>
    <w:rsid w:val="0005684C"/>
    <w:rsid w:val="000568DE"/>
    <w:rsid w:val="00060818"/>
    <w:rsid w:val="000621C6"/>
    <w:rsid w:val="00065AD7"/>
    <w:rsid w:val="000709B8"/>
    <w:rsid w:val="00070B63"/>
    <w:rsid w:val="00070B6D"/>
    <w:rsid w:val="0007155D"/>
    <w:rsid w:val="000722CF"/>
    <w:rsid w:val="000729AE"/>
    <w:rsid w:val="000740E5"/>
    <w:rsid w:val="00082116"/>
    <w:rsid w:val="00082E5C"/>
    <w:rsid w:val="00083A15"/>
    <w:rsid w:val="00084613"/>
    <w:rsid w:val="00086CA1"/>
    <w:rsid w:val="00090144"/>
    <w:rsid w:val="00093A9A"/>
    <w:rsid w:val="00094281"/>
    <w:rsid w:val="000945DD"/>
    <w:rsid w:val="00094EE6"/>
    <w:rsid w:val="000956FA"/>
    <w:rsid w:val="00095DD0"/>
    <w:rsid w:val="000964BA"/>
    <w:rsid w:val="000A2EEC"/>
    <w:rsid w:val="000A496F"/>
    <w:rsid w:val="000A6541"/>
    <w:rsid w:val="000B22FD"/>
    <w:rsid w:val="000B3BE2"/>
    <w:rsid w:val="000B4A18"/>
    <w:rsid w:val="000B4D13"/>
    <w:rsid w:val="000B6831"/>
    <w:rsid w:val="000B7949"/>
    <w:rsid w:val="000C10DC"/>
    <w:rsid w:val="000C21D3"/>
    <w:rsid w:val="000C44F3"/>
    <w:rsid w:val="000C794B"/>
    <w:rsid w:val="000D114E"/>
    <w:rsid w:val="000D5466"/>
    <w:rsid w:val="000E1712"/>
    <w:rsid w:val="000E2BEB"/>
    <w:rsid w:val="000E5A9A"/>
    <w:rsid w:val="000E6E62"/>
    <w:rsid w:val="000F0C16"/>
    <w:rsid w:val="000F2AE8"/>
    <w:rsid w:val="000F7173"/>
    <w:rsid w:val="000F7A14"/>
    <w:rsid w:val="0010693B"/>
    <w:rsid w:val="00107A7B"/>
    <w:rsid w:val="001129B4"/>
    <w:rsid w:val="001130F2"/>
    <w:rsid w:val="00113BCE"/>
    <w:rsid w:val="00115284"/>
    <w:rsid w:val="00116E9D"/>
    <w:rsid w:val="00120823"/>
    <w:rsid w:val="00123F4F"/>
    <w:rsid w:val="0012545E"/>
    <w:rsid w:val="001262AC"/>
    <w:rsid w:val="00126AA8"/>
    <w:rsid w:val="00130DD7"/>
    <w:rsid w:val="001319D4"/>
    <w:rsid w:val="00132DEE"/>
    <w:rsid w:val="00137506"/>
    <w:rsid w:val="001508F0"/>
    <w:rsid w:val="00151FC3"/>
    <w:rsid w:val="001524D8"/>
    <w:rsid w:val="001547B3"/>
    <w:rsid w:val="00155F8F"/>
    <w:rsid w:val="001570F0"/>
    <w:rsid w:val="001576A2"/>
    <w:rsid w:val="0016416D"/>
    <w:rsid w:val="001661AF"/>
    <w:rsid w:val="00166E2A"/>
    <w:rsid w:val="00167D2D"/>
    <w:rsid w:val="001756FC"/>
    <w:rsid w:val="001805FD"/>
    <w:rsid w:val="001817EA"/>
    <w:rsid w:val="001854A6"/>
    <w:rsid w:val="00187DB5"/>
    <w:rsid w:val="00190BB1"/>
    <w:rsid w:val="00191E59"/>
    <w:rsid w:val="00194EC7"/>
    <w:rsid w:val="00194F68"/>
    <w:rsid w:val="00195D96"/>
    <w:rsid w:val="001A08EE"/>
    <w:rsid w:val="001A0B6F"/>
    <w:rsid w:val="001A0D23"/>
    <w:rsid w:val="001A2292"/>
    <w:rsid w:val="001A22AE"/>
    <w:rsid w:val="001A2426"/>
    <w:rsid w:val="001A2C01"/>
    <w:rsid w:val="001A6E06"/>
    <w:rsid w:val="001B25D4"/>
    <w:rsid w:val="001B3968"/>
    <w:rsid w:val="001B39CE"/>
    <w:rsid w:val="001C0C49"/>
    <w:rsid w:val="001C3128"/>
    <w:rsid w:val="001C44C2"/>
    <w:rsid w:val="001C4BD8"/>
    <w:rsid w:val="001C5B22"/>
    <w:rsid w:val="001C66D0"/>
    <w:rsid w:val="001D1846"/>
    <w:rsid w:val="001E047B"/>
    <w:rsid w:val="001E3750"/>
    <w:rsid w:val="001E3E80"/>
    <w:rsid w:val="001E4B4D"/>
    <w:rsid w:val="001E530A"/>
    <w:rsid w:val="001E753E"/>
    <w:rsid w:val="001F090F"/>
    <w:rsid w:val="001F12B9"/>
    <w:rsid w:val="001F1958"/>
    <w:rsid w:val="001F1DB3"/>
    <w:rsid w:val="001F6021"/>
    <w:rsid w:val="00206252"/>
    <w:rsid w:val="0020629C"/>
    <w:rsid w:val="00213B9D"/>
    <w:rsid w:val="002149E7"/>
    <w:rsid w:val="00217E5B"/>
    <w:rsid w:val="00220EAF"/>
    <w:rsid w:val="00221DF3"/>
    <w:rsid w:val="00223A85"/>
    <w:rsid w:val="002256E6"/>
    <w:rsid w:val="00226272"/>
    <w:rsid w:val="002328D8"/>
    <w:rsid w:val="002336DE"/>
    <w:rsid w:val="0023617B"/>
    <w:rsid w:val="00237154"/>
    <w:rsid w:val="002371BF"/>
    <w:rsid w:val="00237705"/>
    <w:rsid w:val="00244963"/>
    <w:rsid w:val="00244D59"/>
    <w:rsid w:val="00247AE8"/>
    <w:rsid w:val="00254084"/>
    <w:rsid w:val="002550CD"/>
    <w:rsid w:val="002559AF"/>
    <w:rsid w:val="00257070"/>
    <w:rsid w:val="002574D2"/>
    <w:rsid w:val="002659AF"/>
    <w:rsid w:val="00265CF4"/>
    <w:rsid w:val="00266D99"/>
    <w:rsid w:val="0026773D"/>
    <w:rsid w:val="00267D37"/>
    <w:rsid w:val="00271EBB"/>
    <w:rsid w:val="0027417F"/>
    <w:rsid w:val="002757B3"/>
    <w:rsid w:val="002775CF"/>
    <w:rsid w:val="0028107D"/>
    <w:rsid w:val="00281F3E"/>
    <w:rsid w:val="002841B5"/>
    <w:rsid w:val="00295E36"/>
    <w:rsid w:val="0029740A"/>
    <w:rsid w:val="002A132D"/>
    <w:rsid w:val="002A5DC3"/>
    <w:rsid w:val="002A5E91"/>
    <w:rsid w:val="002A7585"/>
    <w:rsid w:val="002B155D"/>
    <w:rsid w:val="002B3430"/>
    <w:rsid w:val="002B4278"/>
    <w:rsid w:val="002B4F7E"/>
    <w:rsid w:val="002C152E"/>
    <w:rsid w:val="002C24F3"/>
    <w:rsid w:val="002C3C36"/>
    <w:rsid w:val="002C51D1"/>
    <w:rsid w:val="002D02A8"/>
    <w:rsid w:val="002D1DD9"/>
    <w:rsid w:val="002D23AE"/>
    <w:rsid w:val="002D3E2D"/>
    <w:rsid w:val="002D5F78"/>
    <w:rsid w:val="002D60C3"/>
    <w:rsid w:val="002D6D17"/>
    <w:rsid w:val="002D7696"/>
    <w:rsid w:val="002E3226"/>
    <w:rsid w:val="002E53F4"/>
    <w:rsid w:val="002E6B60"/>
    <w:rsid w:val="002F1D53"/>
    <w:rsid w:val="002F2842"/>
    <w:rsid w:val="002F3D93"/>
    <w:rsid w:val="002F43DA"/>
    <w:rsid w:val="002F5789"/>
    <w:rsid w:val="00300216"/>
    <w:rsid w:val="00301EFC"/>
    <w:rsid w:val="003033D9"/>
    <w:rsid w:val="003037AB"/>
    <w:rsid w:val="00304954"/>
    <w:rsid w:val="003051F4"/>
    <w:rsid w:val="00306A46"/>
    <w:rsid w:val="00313492"/>
    <w:rsid w:val="00313F7A"/>
    <w:rsid w:val="003178CB"/>
    <w:rsid w:val="00317D9D"/>
    <w:rsid w:val="003218FD"/>
    <w:rsid w:val="003269A7"/>
    <w:rsid w:val="0033262C"/>
    <w:rsid w:val="003402B4"/>
    <w:rsid w:val="00340626"/>
    <w:rsid w:val="003426CF"/>
    <w:rsid w:val="00342754"/>
    <w:rsid w:val="00345EC8"/>
    <w:rsid w:val="00351911"/>
    <w:rsid w:val="003601C3"/>
    <w:rsid w:val="00360DE3"/>
    <w:rsid w:val="003639CF"/>
    <w:rsid w:val="00366794"/>
    <w:rsid w:val="003677E5"/>
    <w:rsid w:val="00373B23"/>
    <w:rsid w:val="00381B40"/>
    <w:rsid w:val="003820E1"/>
    <w:rsid w:val="00382667"/>
    <w:rsid w:val="003865BA"/>
    <w:rsid w:val="003912C5"/>
    <w:rsid w:val="00391A7B"/>
    <w:rsid w:val="003944F6"/>
    <w:rsid w:val="00394C07"/>
    <w:rsid w:val="00396BAB"/>
    <w:rsid w:val="00397150"/>
    <w:rsid w:val="003A023F"/>
    <w:rsid w:val="003A08C2"/>
    <w:rsid w:val="003A124E"/>
    <w:rsid w:val="003A2D07"/>
    <w:rsid w:val="003A48EE"/>
    <w:rsid w:val="003A4CCF"/>
    <w:rsid w:val="003A58B0"/>
    <w:rsid w:val="003B20A2"/>
    <w:rsid w:val="003B327A"/>
    <w:rsid w:val="003B483A"/>
    <w:rsid w:val="003B68C4"/>
    <w:rsid w:val="003B7050"/>
    <w:rsid w:val="003C0911"/>
    <w:rsid w:val="003C247A"/>
    <w:rsid w:val="003C3935"/>
    <w:rsid w:val="003C4117"/>
    <w:rsid w:val="003C6645"/>
    <w:rsid w:val="003C6B68"/>
    <w:rsid w:val="003D03A9"/>
    <w:rsid w:val="003D0435"/>
    <w:rsid w:val="003D0F58"/>
    <w:rsid w:val="003D3393"/>
    <w:rsid w:val="003E19C1"/>
    <w:rsid w:val="003E2FD9"/>
    <w:rsid w:val="003E438E"/>
    <w:rsid w:val="003E6B60"/>
    <w:rsid w:val="003E7395"/>
    <w:rsid w:val="003F3AAA"/>
    <w:rsid w:val="003F6C2D"/>
    <w:rsid w:val="003F7BAD"/>
    <w:rsid w:val="004044A1"/>
    <w:rsid w:val="00410BB9"/>
    <w:rsid w:val="004122EC"/>
    <w:rsid w:val="0041675C"/>
    <w:rsid w:val="00422EBD"/>
    <w:rsid w:val="004272B5"/>
    <w:rsid w:val="00427725"/>
    <w:rsid w:val="00430C69"/>
    <w:rsid w:val="00431073"/>
    <w:rsid w:val="00431ABF"/>
    <w:rsid w:val="00433701"/>
    <w:rsid w:val="0043575D"/>
    <w:rsid w:val="00436155"/>
    <w:rsid w:val="004405D2"/>
    <w:rsid w:val="00440E0D"/>
    <w:rsid w:val="004478DF"/>
    <w:rsid w:val="00450B6C"/>
    <w:rsid w:val="00453051"/>
    <w:rsid w:val="0045449B"/>
    <w:rsid w:val="00454EA5"/>
    <w:rsid w:val="00455089"/>
    <w:rsid w:val="00455FFB"/>
    <w:rsid w:val="00456706"/>
    <w:rsid w:val="0046117B"/>
    <w:rsid w:val="00462D78"/>
    <w:rsid w:val="00464BA7"/>
    <w:rsid w:val="00466E96"/>
    <w:rsid w:val="00477F3E"/>
    <w:rsid w:val="00480577"/>
    <w:rsid w:val="00480BF2"/>
    <w:rsid w:val="00485900"/>
    <w:rsid w:val="00486650"/>
    <w:rsid w:val="00487310"/>
    <w:rsid w:val="00490271"/>
    <w:rsid w:val="00495590"/>
    <w:rsid w:val="00495F56"/>
    <w:rsid w:val="00497843"/>
    <w:rsid w:val="004A00B1"/>
    <w:rsid w:val="004A33EC"/>
    <w:rsid w:val="004A3F3E"/>
    <w:rsid w:val="004A6BFA"/>
    <w:rsid w:val="004B068F"/>
    <w:rsid w:val="004B0846"/>
    <w:rsid w:val="004B2556"/>
    <w:rsid w:val="004B2AA6"/>
    <w:rsid w:val="004B4363"/>
    <w:rsid w:val="004B4D49"/>
    <w:rsid w:val="004B50D5"/>
    <w:rsid w:val="004C203D"/>
    <w:rsid w:val="004C3AB2"/>
    <w:rsid w:val="004C5121"/>
    <w:rsid w:val="004C6AEC"/>
    <w:rsid w:val="004D0ECF"/>
    <w:rsid w:val="004D323F"/>
    <w:rsid w:val="004D4AF1"/>
    <w:rsid w:val="004D7905"/>
    <w:rsid w:val="004E09AE"/>
    <w:rsid w:val="004E5903"/>
    <w:rsid w:val="004E5E75"/>
    <w:rsid w:val="004E667A"/>
    <w:rsid w:val="004E6E30"/>
    <w:rsid w:val="004F0FF3"/>
    <w:rsid w:val="004F4328"/>
    <w:rsid w:val="004F5A66"/>
    <w:rsid w:val="004F5F23"/>
    <w:rsid w:val="005024F9"/>
    <w:rsid w:val="005027EA"/>
    <w:rsid w:val="005029AD"/>
    <w:rsid w:val="00506E66"/>
    <w:rsid w:val="00507B09"/>
    <w:rsid w:val="00513EE6"/>
    <w:rsid w:val="00515722"/>
    <w:rsid w:val="00515B4C"/>
    <w:rsid w:val="00521328"/>
    <w:rsid w:val="0052269C"/>
    <w:rsid w:val="00527F14"/>
    <w:rsid w:val="00534FC3"/>
    <w:rsid w:val="00537688"/>
    <w:rsid w:val="00541D2F"/>
    <w:rsid w:val="00544F1C"/>
    <w:rsid w:val="00551CC4"/>
    <w:rsid w:val="00555252"/>
    <w:rsid w:val="00555A92"/>
    <w:rsid w:val="00557688"/>
    <w:rsid w:val="005611A0"/>
    <w:rsid w:val="00563728"/>
    <w:rsid w:val="005649FD"/>
    <w:rsid w:val="00567EFA"/>
    <w:rsid w:val="005703E7"/>
    <w:rsid w:val="00571B5B"/>
    <w:rsid w:val="0057216F"/>
    <w:rsid w:val="00575146"/>
    <w:rsid w:val="005757BB"/>
    <w:rsid w:val="00577655"/>
    <w:rsid w:val="00581D0A"/>
    <w:rsid w:val="005839C6"/>
    <w:rsid w:val="005839F4"/>
    <w:rsid w:val="00586FBD"/>
    <w:rsid w:val="00587F4D"/>
    <w:rsid w:val="005935C9"/>
    <w:rsid w:val="0059413F"/>
    <w:rsid w:val="0059767C"/>
    <w:rsid w:val="005A155B"/>
    <w:rsid w:val="005A6192"/>
    <w:rsid w:val="005B1299"/>
    <w:rsid w:val="005B2B78"/>
    <w:rsid w:val="005B30C1"/>
    <w:rsid w:val="005C3BEE"/>
    <w:rsid w:val="005C4482"/>
    <w:rsid w:val="005C6630"/>
    <w:rsid w:val="005C6AA7"/>
    <w:rsid w:val="005D036D"/>
    <w:rsid w:val="005D0F5C"/>
    <w:rsid w:val="005D23CB"/>
    <w:rsid w:val="005D2761"/>
    <w:rsid w:val="005E7D0D"/>
    <w:rsid w:val="005F0003"/>
    <w:rsid w:val="005F2855"/>
    <w:rsid w:val="005F2D10"/>
    <w:rsid w:val="005F5A3C"/>
    <w:rsid w:val="005F6A3D"/>
    <w:rsid w:val="006023A9"/>
    <w:rsid w:val="00606F41"/>
    <w:rsid w:val="006164C6"/>
    <w:rsid w:val="0062003C"/>
    <w:rsid w:val="00624567"/>
    <w:rsid w:val="00626289"/>
    <w:rsid w:val="00631CB5"/>
    <w:rsid w:val="00634BFC"/>
    <w:rsid w:val="00640F07"/>
    <w:rsid w:val="0064101E"/>
    <w:rsid w:val="00641039"/>
    <w:rsid w:val="006413A9"/>
    <w:rsid w:val="0064149B"/>
    <w:rsid w:val="0064361C"/>
    <w:rsid w:val="00646F17"/>
    <w:rsid w:val="0065247F"/>
    <w:rsid w:val="006555E4"/>
    <w:rsid w:val="00662C42"/>
    <w:rsid w:val="006638E9"/>
    <w:rsid w:val="00663E5F"/>
    <w:rsid w:val="00664E88"/>
    <w:rsid w:val="006664AE"/>
    <w:rsid w:val="006729F8"/>
    <w:rsid w:val="00672D3A"/>
    <w:rsid w:val="006753E6"/>
    <w:rsid w:val="00680726"/>
    <w:rsid w:val="00680CEE"/>
    <w:rsid w:val="00682BB4"/>
    <w:rsid w:val="006830BD"/>
    <w:rsid w:val="006847F9"/>
    <w:rsid w:val="00685732"/>
    <w:rsid w:val="00687638"/>
    <w:rsid w:val="0069004F"/>
    <w:rsid w:val="00691FAE"/>
    <w:rsid w:val="006929BE"/>
    <w:rsid w:val="00694FF3"/>
    <w:rsid w:val="00696D11"/>
    <w:rsid w:val="006970E2"/>
    <w:rsid w:val="006A0BD4"/>
    <w:rsid w:val="006A1455"/>
    <w:rsid w:val="006A4545"/>
    <w:rsid w:val="006A5102"/>
    <w:rsid w:val="006A69BF"/>
    <w:rsid w:val="006A70EE"/>
    <w:rsid w:val="006B0DAA"/>
    <w:rsid w:val="006C2466"/>
    <w:rsid w:val="006C7533"/>
    <w:rsid w:val="006D0CC3"/>
    <w:rsid w:val="006D452A"/>
    <w:rsid w:val="006D56F9"/>
    <w:rsid w:val="006D633D"/>
    <w:rsid w:val="006E05CE"/>
    <w:rsid w:val="006E19A7"/>
    <w:rsid w:val="006E39B6"/>
    <w:rsid w:val="006E5954"/>
    <w:rsid w:val="006E6CFF"/>
    <w:rsid w:val="006E6DF6"/>
    <w:rsid w:val="006E7246"/>
    <w:rsid w:val="006E7392"/>
    <w:rsid w:val="006F1316"/>
    <w:rsid w:val="006F4B47"/>
    <w:rsid w:val="006F669D"/>
    <w:rsid w:val="006F6F24"/>
    <w:rsid w:val="00702BC3"/>
    <w:rsid w:val="0070548C"/>
    <w:rsid w:val="00705C96"/>
    <w:rsid w:val="00707E66"/>
    <w:rsid w:val="00712994"/>
    <w:rsid w:val="00714F9E"/>
    <w:rsid w:val="0071506C"/>
    <w:rsid w:val="0071659F"/>
    <w:rsid w:val="00724009"/>
    <w:rsid w:val="007256AE"/>
    <w:rsid w:val="00726E62"/>
    <w:rsid w:val="00727D62"/>
    <w:rsid w:val="00737066"/>
    <w:rsid w:val="00737408"/>
    <w:rsid w:val="0074335E"/>
    <w:rsid w:val="00743C4C"/>
    <w:rsid w:val="0074431C"/>
    <w:rsid w:val="00745682"/>
    <w:rsid w:val="00746155"/>
    <w:rsid w:val="007463AC"/>
    <w:rsid w:val="00746FAA"/>
    <w:rsid w:val="007475DD"/>
    <w:rsid w:val="007539ED"/>
    <w:rsid w:val="00754EF7"/>
    <w:rsid w:val="00755277"/>
    <w:rsid w:val="00764FE6"/>
    <w:rsid w:val="007704A4"/>
    <w:rsid w:val="007709A1"/>
    <w:rsid w:val="00772EB6"/>
    <w:rsid w:val="00772EDE"/>
    <w:rsid w:val="00774CE4"/>
    <w:rsid w:val="0078218C"/>
    <w:rsid w:val="00782883"/>
    <w:rsid w:val="00784183"/>
    <w:rsid w:val="007912F6"/>
    <w:rsid w:val="00793A81"/>
    <w:rsid w:val="00797947"/>
    <w:rsid w:val="007A3457"/>
    <w:rsid w:val="007A49ED"/>
    <w:rsid w:val="007A721D"/>
    <w:rsid w:val="007B1958"/>
    <w:rsid w:val="007B1C4F"/>
    <w:rsid w:val="007B5597"/>
    <w:rsid w:val="007B56D8"/>
    <w:rsid w:val="007B651D"/>
    <w:rsid w:val="007B6FFE"/>
    <w:rsid w:val="007C04D8"/>
    <w:rsid w:val="007C6F51"/>
    <w:rsid w:val="007C6FCD"/>
    <w:rsid w:val="007D00E4"/>
    <w:rsid w:val="007D02E8"/>
    <w:rsid w:val="007D13E2"/>
    <w:rsid w:val="007D2F34"/>
    <w:rsid w:val="007D34C3"/>
    <w:rsid w:val="007D5A68"/>
    <w:rsid w:val="007D5C34"/>
    <w:rsid w:val="007D7DBB"/>
    <w:rsid w:val="007E284E"/>
    <w:rsid w:val="007E292C"/>
    <w:rsid w:val="007E40DF"/>
    <w:rsid w:val="007E4451"/>
    <w:rsid w:val="007E4BBB"/>
    <w:rsid w:val="007E57A1"/>
    <w:rsid w:val="007E6AF8"/>
    <w:rsid w:val="007E7829"/>
    <w:rsid w:val="007F478E"/>
    <w:rsid w:val="00804780"/>
    <w:rsid w:val="00804A82"/>
    <w:rsid w:val="0080566F"/>
    <w:rsid w:val="00805FA9"/>
    <w:rsid w:val="0081066F"/>
    <w:rsid w:val="00810C13"/>
    <w:rsid w:val="008142CC"/>
    <w:rsid w:val="00821AA4"/>
    <w:rsid w:val="0082260B"/>
    <w:rsid w:val="00825267"/>
    <w:rsid w:val="00825D45"/>
    <w:rsid w:val="008315B9"/>
    <w:rsid w:val="00831FA4"/>
    <w:rsid w:val="00832DE2"/>
    <w:rsid w:val="00833BE1"/>
    <w:rsid w:val="00834EAA"/>
    <w:rsid w:val="00835718"/>
    <w:rsid w:val="00835C15"/>
    <w:rsid w:val="00842623"/>
    <w:rsid w:val="00842850"/>
    <w:rsid w:val="008451BE"/>
    <w:rsid w:val="0084758D"/>
    <w:rsid w:val="008510D4"/>
    <w:rsid w:val="00851963"/>
    <w:rsid w:val="0085484B"/>
    <w:rsid w:val="0085485A"/>
    <w:rsid w:val="008555E6"/>
    <w:rsid w:val="00860467"/>
    <w:rsid w:val="008628AD"/>
    <w:rsid w:val="00863C10"/>
    <w:rsid w:val="00864589"/>
    <w:rsid w:val="00866976"/>
    <w:rsid w:val="00870A54"/>
    <w:rsid w:val="00871046"/>
    <w:rsid w:val="00871C40"/>
    <w:rsid w:val="00874397"/>
    <w:rsid w:val="00874525"/>
    <w:rsid w:val="0087526E"/>
    <w:rsid w:val="00875F58"/>
    <w:rsid w:val="00876693"/>
    <w:rsid w:val="00880C9F"/>
    <w:rsid w:val="008821AD"/>
    <w:rsid w:val="0088508C"/>
    <w:rsid w:val="00885E43"/>
    <w:rsid w:val="0088682E"/>
    <w:rsid w:val="008911D5"/>
    <w:rsid w:val="00892261"/>
    <w:rsid w:val="00894799"/>
    <w:rsid w:val="0089646C"/>
    <w:rsid w:val="008A0F7A"/>
    <w:rsid w:val="008A2F17"/>
    <w:rsid w:val="008A4A07"/>
    <w:rsid w:val="008B05A7"/>
    <w:rsid w:val="008B5924"/>
    <w:rsid w:val="008B62FF"/>
    <w:rsid w:val="008C05A4"/>
    <w:rsid w:val="008C2E97"/>
    <w:rsid w:val="008C3C09"/>
    <w:rsid w:val="008C5184"/>
    <w:rsid w:val="008C7066"/>
    <w:rsid w:val="008C7165"/>
    <w:rsid w:val="008D0833"/>
    <w:rsid w:val="008D21EF"/>
    <w:rsid w:val="008D2421"/>
    <w:rsid w:val="008D348B"/>
    <w:rsid w:val="008D3A97"/>
    <w:rsid w:val="008D6AAF"/>
    <w:rsid w:val="008D7D1E"/>
    <w:rsid w:val="008E04A4"/>
    <w:rsid w:val="008E2BD9"/>
    <w:rsid w:val="008E3B90"/>
    <w:rsid w:val="008E3FC1"/>
    <w:rsid w:val="008E6F79"/>
    <w:rsid w:val="008F0132"/>
    <w:rsid w:val="008F3D05"/>
    <w:rsid w:val="008F4C3B"/>
    <w:rsid w:val="008F53CE"/>
    <w:rsid w:val="008F5637"/>
    <w:rsid w:val="008F565D"/>
    <w:rsid w:val="008F650D"/>
    <w:rsid w:val="00902AD3"/>
    <w:rsid w:val="00904311"/>
    <w:rsid w:val="00905BCA"/>
    <w:rsid w:val="00906768"/>
    <w:rsid w:val="009067BA"/>
    <w:rsid w:val="00911C7C"/>
    <w:rsid w:val="009142C3"/>
    <w:rsid w:val="00915012"/>
    <w:rsid w:val="00920AB2"/>
    <w:rsid w:val="00921B95"/>
    <w:rsid w:val="00923EFA"/>
    <w:rsid w:val="00924A35"/>
    <w:rsid w:val="00932621"/>
    <w:rsid w:val="00932B44"/>
    <w:rsid w:val="00933248"/>
    <w:rsid w:val="009352D0"/>
    <w:rsid w:val="00936D31"/>
    <w:rsid w:val="0093771E"/>
    <w:rsid w:val="00937903"/>
    <w:rsid w:val="00937DCC"/>
    <w:rsid w:val="00942B40"/>
    <w:rsid w:val="00943E85"/>
    <w:rsid w:val="0094690E"/>
    <w:rsid w:val="0095266C"/>
    <w:rsid w:val="009537AE"/>
    <w:rsid w:val="00953FBF"/>
    <w:rsid w:val="0096088B"/>
    <w:rsid w:val="00963A02"/>
    <w:rsid w:val="00963A2B"/>
    <w:rsid w:val="00964C09"/>
    <w:rsid w:val="0096649F"/>
    <w:rsid w:val="009677E5"/>
    <w:rsid w:val="00973B55"/>
    <w:rsid w:val="00973FCC"/>
    <w:rsid w:val="0097662E"/>
    <w:rsid w:val="00977710"/>
    <w:rsid w:val="00977AF0"/>
    <w:rsid w:val="00977E76"/>
    <w:rsid w:val="00981631"/>
    <w:rsid w:val="00984150"/>
    <w:rsid w:val="009874FF"/>
    <w:rsid w:val="009915DD"/>
    <w:rsid w:val="0099204F"/>
    <w:rsid w:val="00993030"/>
    <w:rsid w:val="00996F20"/>
    <w:rsid w:val="009A0BC5"/>
    <w:rsid w:val="009A12FB"/>
    <w:rsid w:val="009A2047"/>
    <w:rsid w:val="009A64ED"/>
    <w:rsid w:val="009A7956"/>
    <w:rsid w:val="009B2977"/>
    <w:rsid w:val="009B3440"/>
    <w:rsid w:val="009B43B9"/>
    <w:rsid w:val="009C3EE2"/>
    <w:rsid w:val="009C54A0"/>
    <w:rsid w:val="009C674B"/>
    <w:rsid w:val="009D0A28"/>
    <w:rsid w:val="009D0C12"/>
    <w:rsid w:val="009D3210"/>
    <w:rsid w:val="009D6244"/>
    <w:rsid w:val="009D6A87"/>
    <w:rsid w:val="009E328D"/>
    <w:rsid w:val="009E7AC2"/>
    <w:rsid w:val="00A01895"/>
    <w:rsid w:val="00A03FA6"/>
    <w:rsid w:val="00A0603E"/>
    <w:rsid w:val="00A06A63"/>
    <w:rsid w:val="00A07009"/>
    <w:rsid w:val="00A071B9"/>
    <w:rsid w:val="00A10457"/>
    <w:rsid w:val="00A11C0C"/>
    <w:rsid w:val="00A11F3F"/>
    <w:rsid w:val="00A1285C"/>
    <w:rsid w:val="00A141DF"/>
    <w:rsid w:val="00A15BC3"/>
    <w:rsid w:val="00A174B5"/>
    <w:rsid w:val="00A216A0"/>
    <w:rsid w:val="00A23AE5"/>
    <w:rsid w:val="00A241AC"/>
    <w:rsid w:val="00A243BD"/>
    <w:rsid w:val="00A305AA"/>
    <w:rsid w:val="00A31096"/>
    <w:rsid w:val="00A320AA"/>
    <w:rsid w:val="00A34DCC"/>
    <w:rsid w:val="00A36A6B"/>
    <w:rsid w:val="00A4586A"/>
    <w:rsid w:val="00A46D96"/>
    <w:rsid w:val="00A53EC3"/>
    <w:rsid w:val="00A62730"/>
    <w:rsid w:val="00A63963"/>
    <w:rsid w:val="00A65DDC"/>
    <w:rsid w:val="00A7090A"/>
    <w:rsid w:val="00A72B98"/>
    <w:rsid w:val="00A75E9A"/>
    <w:rsid w:val="00A76CAE"/>
    <w:rsid w:val="00A77395"/>
    <w:rsid w:val="00A776F2"/>
    <w:rsid w:val="00A82520"/>
    <w:rsid w:val="00A8502F"/>
    <w:rsid w:val="00A90272"/>
    <w:rsid w:val="00A90FA4"/>
    <w:rsid w:val="00A91D95"/>
    <w:rsid w:val="00A935DB"/>
    <w:rsid w:val="00A95E05"/>
    <w:rsid w:val="00A97532"/>
    <w:rsid w:val="00AA054C"/>
    <w:rsid w:val="00AA0E06"/>
    <w:rsid w:val="00AA190B"/>
    <w:rsid w:val="00AA2856"/>
    <w:rsid w:val="00AA6B57"/>
    <w:rsid w:val="00AB3415"/>
    <w:rsid w:val="00AB7E05"/>
    <w:rsid w:val="00AC0B46"/>
    <w:rsid w:val="00AC1912"/>
    <w:rsid w:val="00AC2981"/>
    <w:rsid w:val="00AC3381"/>
    <w:rsid w:val="00AC5D99"/>
    <w:rsid w:val="00AC79BC"/>
    <w:rsid w:val="00AD2547"/>
    <w:rsid w:val="00AE0C73"/>
    <w:rsid w:val="00AE0D4F"/>
    <w:rsid w:val="00AE4190"/>
    <w:rsid w:val="00AF0FA9"/>
    <w:rsid w:val="00AF1D33"/>
    <w:rsid w:val="00AF318A"/>
    <w:rsid w:val="00AF554D"/>
    <w:rsid w:val="00AF57A5"/>
    <w:rsid w:val="00AF6381"/>
    <w:rsid w:val="00AF6852"/>
    <w:rsid w:val="00AF6D56"/>
    <w:rsid w:val="00B00198"/>
    <w:rsid w:val="00B008D4"/>
    <w:rsid w:val="00B0402A"/>
    <w:rsid w:val="00B04A0E"/>
    <w:rsid w:val="00B06255"/>
    <w:rsid w:val="00B11F6A"/>
    <w:rsid w:val="00B12234"/>
    <w:rsid w:val="00B1249E"/>
    <w:rsid w:val="00B129CC"/>
    <w:rsid w:val="00B12FA9"/>
    <w:rsid w:val="00B13129"/>
    <w:rsid w:val="00B1618B"/>
    <w:rsid w:val="00B202B6"/>
    <w:rsid w:val="00B211A6"/>
    <w:rsid w:val="00B214FE"/>
    <w:rsid w:val="00B218B8"/>
    <w:rsid w:val="00B22B11"/>
    <w:rsid w:val="00B238D4"/>
    <w:rsid w:val="00B25B81"/>
    <w:rsid w:val="00B26059"/>
    <w:rsid w:val="00B314D3"/>
    <w:rsid w:val="00B33057"/>
    <w:rsid w:val="00B35C31"/>
    <w:rsid w:val="00B37660"/>
    <w:rsid w:val="00B40238"/>
    <w:rsid w:val="00B42F10"/>
    <w:rsid w:val="00B42F42"/>
    <w:rsid w:val="00B438AB"/>
    <w:rsid w:val="00B46AB1"/>
    <w:rsid w:val="00B470C3"/>
    <w:rsid w:val="00B50C1B"/>
    <w:rsid w:val="00B51582"/>
    <w:rsid w:val="00B5377E"/>
    <w:rsid w:val="00B54F19"/>
    <w:rsid w:val="00B61BF7"/>
    <w:rsid w:val="00B6452A"/>
    <w:rsid w:val="00B64DAA"/>
    <w:rsid w:val="00B67686"/>
    <w:rsid w:val="00B712B1"/>
    <w:rsid w:val="00B726A9"/>
    <w:rsid w:val="00B72B7A"/>
    <w:rsid w:val="00B7376A"/>
    <w:rsid w:val="00B73894"/>
    <w:rsid w:val="00B8160D"/>
    <w:rsid w:val="00B86C98"/>
    <w:rsid w:val="00B907C8"/>
    <w:rsid w:val="00B9154F"/>
    <w:rsid w:val="00B92349"/>
    <w:rsid w:val="00B94400"/>
    <w:rsid w:val="00BA1CFA"/>
    <w:rsid w:val="00BA27F6"/>
    <w:rsid w:val="00BB1E35"/>
    <w:rsid w:val="00BB4924"/>
    <w:rsid w:val="00BB6BCC"/>
    <w:rsid w:val="00BB7740"/>
    <w:rsid w:val="00BC07FF"/>
    <w:rsid w:val="00BC2871"/>
    <w:rsid w:val="00BC3A57"/>
    <w:rsid w:val="00BC5AC0"/>
    <w:rsid w:val="00BD0738"/>
    <w:rsid w:val="00BD1FCB"/>
    <w:rsid w:val="00BD38B4"/>
    <w:rsid w:val="00BD72E5"/>
    <w:rsid w:val="00BE0045"/>
    <w:rsid w:val="00BE0BDE"/>
    <w:rsid w:val="00BE2A4A"/>
    <w:rsid w:val="00BE57D9"/>
    <w:rsid w:val="00BE5849"/>
    <w:rsid w:val="00BE7200"/>
    <w:rsid w:val="00BF227F"/>
    <w:rsid w:val="00BF3E65"/>
    <w:rsid w:val="00BF4B08"/>
    <w:rsid w:val="00BF63BD"/>
    <w:rsid w:val="00BF73DE"/>
    <w:rsid w:val="00C0231F"/>
    <w:rsid w:val="00C04110"/>
    <w:rsid w:val="00C076D5"/>
    <w:rsid w:val="00C101C6"/>
    <w:rsid w:val="00C115B2"/>
    <w:rsid w:val="00C17ACE"/>
    <w:rsid w:val="00C2228E"/>
    <w:rsid w:val="00C23C12"/>
    <w:rsid w:val="00C27A62"/>
    <w:rsid w:val="00C300C8"/>
    <w:rsid w:val="00C308D5"/>
    <w:rsid w:val="00C31702"/>
    <w:rsid w:val="00C31CD6"/>
    <w:rsid w:val="00C3264B"/>
    <w:rsid w:val="00C32E17"/>
    <w:rsid w:val="00C34BFB"/>
    <w:rsid w:val="00C36398"/>
    <w:rsid w:val="00C369B1"/>
    <w:rsid w:val="00C374BF"/>
    <w:rsid w:val="00C413A6"/>
    <w:rsid w:val="00C42A5A"/>
    <w:rsid w:val="00C43265"/>
    <w:rsid w:val="00C44530"/>
    <w:rsid w:val="00C52023"/>
    <w:rsid w:val="00C54AE8"/>
    <w:rsid w:val="00C556DF"/>
    <w:rsid w:val="00C55716"/>
    <w:rsid w:val="00C55AEF"/>
    <w:rsid w:val="00C61A74"/>
    <w:rsid w:val="00C62B7A"/>
    <w:rsid w:val="00C64B11"/>
    <w:rsid w:val="00C66318"/>
    <w:rsid w:val="00C7002C"/>
    <w:rsid w:val="00C7273D"/>
    <w:rsid w:val="00C74C1F"/>
    <w:rsid w:val="00C7618C"/>
    <w:rsid w:val="00C810F9"/>
    <w:rsid w:val="00C813FE"/>
    <w:rsid w:val="00C84498"/>
    <w:rsid w:val="00C848FA"/>
    <w:rsid w:val="00C85403"/>
    <w:rsid w:val="00C87A2F"/>
    <w:rsid w:val="00C90AC0"/>
    <w:rsid w:val="00C911B0"/>
    <w:rsid w:val="00C92032"/>
    <w:rsid w:val="00C9697B"/>
    <w:rsid w:val="00C97008"/>
    <w:rsid w:val="00CA0FAB"/>
    <w:rsid w:val="00CA0FFA"/>
    <w:rsid w:val="00CA3D1C"/>
    <w:rsid w:val="00CA3FBB"/>
    <w:rsid w:val="00CA583C"/>
    <w:rsid w:val="00CB0E61"/>
    <w:rsid w:val="00CB0E6D"/>
    <w:rsid w:val="00CB7545"/>
    <w:rsid w:val="00CC23EE"/>
    <w:rsid w:val="00CC46BE"/>
    <w:rsid w:val="00CD0072"/>
    <w:rsid w:val="00CD0096"/>
    <w:rsid w:val="00CD12BB"/>
    <w:rsid w:val="00CD2C6C"/>
    <w:rsid w:val="00CD2C8D"/>
    <w:rsid w:val="00CD757A"/>
    <w:rsid w:val="00CE173E"/>
    <w:rsid w:val="00CF0D04"/>
    <w:rsid w:val="00CF6241"/>
    <w:rsid w:val="00CF73EA"/>
    <w:rsid w:val="00D00D91"/>
    <w:rsid w:val="00D042F9"/>
    <w:rsid w:val="00D059E4"/>
    <w:rsid w:val="00D05FCB"/>
    <w:rsid w:val="00D11CB8"/>
    <w:rsid w:val="00D132C5"/>
    <w:rsid w:val="00D14B9F"/>
    <w:rsid w:val="00D14DCF"/>
    <w:rsid w:val="00D16A24"/>
    <w:rsid w:val="00D16E3A"/>
    <w:rsid w:val="00D24DCC"/>
    <w:rsid w:val="00D263A7"/>
    <w:rsid w:val="00D27A71"/>
    <w:rsid w:val="00D30737"/>
    <w:rsid w:val="00D323F7"/>
    <w:rsid w:val="00D324F9"/>
    <w:rsid w:val="00D328E8"/>
    <w:rsid w:val="00D40066"/>
    <w:rsid w:val="00D40E46"/>
    <w:rsid w:val="00D42F03"/>
    <w:rsid w:val="00D47C2E"/>
    <w:rsid w:val="00D50005"/>
    <w:rsid w:val="00D5027F"/>
    <w:rsid w:val="00D53C12"/>
    <w:rsid w:val="00D55479"/>
    <w:rsid w:val="00D6317F"/>
    <w:rsid w:val="00D7521A"/>
    <w:rsid w:val="00D76B58"/>
    <w:rsid w:val="00D775A2"/>
    <w:rsid w:val="00D777B2"/>
    <w:rsid w:val="00D8099E"/>
    <w:rsid w:val="00D8160B"/>
    <w:rsid w:val="00D82AA4"/>
    <w:rsid w:val="00D82C59"/>
    <w:rsid w:val="00D862E2"/>
    <w:rsid w:val="00D9132E"/>
    <w:rsid w:val="00D93B80"/>
    <w:rsid w:val="00D9693C"/>
    <w:rsid w:val="00D96974"/>
    <w:rsid w:val="00DA108F"/>
    <w:rsid w:val="00DA1284"/>
    <w:rsid w:val="00DA135E"/>
    <w:rsid w:val="00DA2A2E"/>
    <w:rsid w:val="00DA3B9A"/>
    <w:rsid w:val="00DA6B29"/>
    <w:rsid w:val="00DA776E"/>
    <w:rsid w:val="00DA7E8D"/>
    <w:rsid w:val="00DB0FB6"/>
    <w:rsid w:val="00DB4EF8"/>
    <w:rsid w:val="00DB6D3F"/>
    <w:rsid w:val="00DB71F0"/>
    <w:rsid w:val="00DC178C"/>
    <w:rsid w:val="00DC199E"/>
    <w:rsid w:val="00DC248B"/>
    <w:rsid w:val="00DC4357"/>
    <w:rsid w:val="00DC5A10"/>
    <w:rsid w:val="00DC6333"/>
    <w:rsid w:val="00DD0700"/>
    <w:rsid w:val="00DD0F56"/>
    <w:rsid w:val="00DD20E9"/>
    <w:rsid w:val="00DD27F6"/>
    <w:rsid w:val="00DD3466"/>
    <w:rsid w:val="00DD7CF2"/>
    <w:rsid w:val="00DE05B2"/>
    <w:rsid w:val="00DE1D4D"/>
    <w:rsid w:val="00DE44C1"/>
    <w:rsid w:val="00DE5291"/>
    <w:rsid w:val="00DF0A41"/>
    <w:rsid w:val="00DF0FD9"/>
    <w:rsid w:val="00DF2C01"/>
    <w:rsid w:val="00DF30A5"/>
    <w:rsid w:val="00DF697D"/>
    <w:rsid w:val="00DF79E9"/>
    <w:rsid w:val="00E03D65"/>
    <w:rsid w:val="00E04BAF"/>
    <w:rsid w:val="00E064C8"/>
    <w:rsid w:val="00E12BB7"/>
    <w:rsid w:val="00E14A6B"/>
    <w:rsid w:val="00E14E1B"/>
    <w:rsid w:val="00E14E84"/>
    <w:rsid w:val="00E1580D"/>
    <w:rsid w:val="00E1608D"/>
    <w:rsid w:val="00E16E87"/>
    <w:rsid w:val="00E21157"/>
    <w:rsid w:val="00E25150"/>
    <w:rsid w:val="00E25A8F"/>
    <w:rsid w:val="00E30719"/>
    <w:rsid w:val="00E334D5"/>
    <w:rsid w:val="00E35EFD"/>
    <w:rsid w:val="00E363DF"/>
    <w:rsid w:val="00E368B1"/>
    <w:rsid w:val="00E37862"/>
    <w:rsid w:val="00E402DF"/>
    <w:rsid w:val="00E52A8B"/>
    <w:rsid w:val="00E52AA7"/>
    <w:rsid w:val="00E565C4"/>
    <w:rsid w:val="00E57F28"/>
    <w:rsid w:val="00E60DD8"/>
    <w:rsid w:val="00E61B3D"/>
    <w:rsid w:val="00E61B47"/>
    <w:rsid w:val="00E70346"/>
    <w:rsid w:val="00E7303B"/>
    <w:rsid w:val="00E7425D"/>
    <w:rsid w:val="00E75525"/>
    <w:rsid w:val="00E8082E"/>
    <w:rsid w:val="00E8249C"/>
    <w:rsid w:val="00E8303D"/>
    <w:rsid w:val="00E85201"/>
    <w:rsid w:val="00E86162"/>
    <w:rsid w:val="00E9261E"/>
    <w:rsid w:val="00E92D2F"/>
    <w:rsid w:val="00E9503E"/>
    <w:rsid w:val="00E952AD"/>
    <w:rsid w:val="00E95968"/>
    <w:rsid w:val="00E97CB3"/>
    <w:rsid w:val="00EA55A3"/>
    <w:rsid w:val="00EA7C80"/>
    <w:rsid w:val="00EA7E62"/>
    <w:rsid w:val="00EB1675"/>
    <w:rsid w:val="00EB4469"/>
    <w:rsid w:val="00EB5ACD"/>
    <w:rsid w:val="00EC076E"/>
    <w:rsid w:val="00EC1797"/>
    <w:rsid w:val="00EC311B"/>
    <w:rsid w:val="00EC4033"/>
    <w:rsid w:val="00EC42D0"/>
    <w:rsid w:val="00EC6F0A"/>
    <w:rsid w:val="00ED2CCA"/>
    <w:rsid w:val="00ED2EC6"/>
    <w:rsid w:val="00ED4710"/>
    <w:rsid w:val="00ED529F"/>
    <w:rsid w:val="00ED7856"/>
    <w:rsid w:val="00EE0697"/>
    <w:rsid w:val="00EE1927"/>
    <w:rsid w:val="00EE3BE1"/>
    <w:rsid w:val="00EE4D45"/>
    <w:rsid w:val="00EE635C"/>
    <w:rsid w:val="00EE771D"/>
    <w:rsid w:val="00EE78EE"/>
    <w:rsid w:val="00EF02BE"/>
    <w:rsid w:val="00F00F7C"/>
    <w:rsid w:val="00F02477"/>
    <w:rsid w:val="00F0338F"/>
    <w:rsid w:val="00F04BF4"/>
    <w:rsid w:val="00F04E3C"/>
    <w:rsid w:val="00F06E3F"/>
    <w:rsid w:val="00F07FFA"/>
    <w:rsid w:val="00F140EE"/>
    <w:rsid w:val="00F204E8"/>
    <w:rsid w:val="00F231C3"/>
    <w:rsid w:val="00F2471E"/>
    <w:rsid w:val="00F35A1B"/>
    <w:rsid w:val="00F3615A"/>
    <w:rsid w:val="00F40CF2"/>
    <w:rsid w:val="00F40D44"/>
    <w:rsid w:val="00F417CF"/>
    <w:rsid w:val="00F51AA7"/>
    <w:rsid w:val="00F537D3"/>
    <w:rsid w:val="00F5578E"/>
    <w:rsid w:val="00F56240"/>
    <w:rsid w:val="00F60391"/>
    <w:rsid w:val="00F654D2"/>
    <w:rsid w:val="00F66D51"/>
    <w:rsid w:val="00F6751E"/>
    <w:rsid w:val="00F67F40"/>
    <w:rsid w:val="00F70517"/>
    <w:rsid w:val="00F75A1B"/>
    <w:rsid w:val="00F77D8F"/>
    <w:rsid w:val="00F80477"/>
    <w:rsid w:val="00F83DE7"/>
    <w:rsid w:val="00F86FBB"/>
    <w:rsid w:val="00F87AC6"/>
    <w:rsid w:val="00F87D55"/>
    <w:rsid w:val="00F90186"/>
    <w:rsid w:val="00F909FA"/>
    <w:rsid w:val="00F912C8"/>
    <w:rsid w:val="00F91423"/>
    <w:rsid w:val="00F91B31"/>
    <w:rsid w:val="00F92675"/>
    <w:rsid w:val="00FA01CE"/>
    <w:rsid w:val="00FA2D38"/>
    <w:rsid w:val="00FA4524"/>
    <w:rsid w:val="00FA5921"/>
    <w:rsid w:val="00FA6A32"/>
    <w:rsid w:val="00FA70EB"/>
    <w:rsid w:val="00FA7BD7"/>
    <w:rsid w:val="00FA7F84"/>
    <w:rsid w:val="00FB0F74"/>
    <w:rsid w:val="00FB11D1"/>
    <w:rsid w:val="00FB2551"/>
    <w:rsid w:val="00FB4759"/>
    <w:rsid w:val="00FB7C99"/>
    <w:rsid w:val="00FB7D82"/>
    <w:rsid w:val="00FC46C1"/>
    <w:rsid w:val="00FC6C21"/>
    <w:rsid w:val="00FD2F6C"/>
    <w:rsid w:val="00FD3718"/>
    <w:rsid w:val="00FD37C6"/>
    <w:rsid w:val="00FD4265"/>
    <w:rsid w:val="00FD564D"/>
    <w:rsid w:val="00FD6CAE"/>
    <w:rsid w:val="00FD7585"/>
    <w:rsid w:val="00FD7602"/>
    <w:rsid w:val="00FE5176"/>
    <w:rsid w:val="00FE71C5"/>
    <w:rsid w:val="00FF29A8"/>
    <w:rsid w:val="00FF3055"/>
    <w:rsid w:val="00FF33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70D60"/>
  <w15:docId w15:val="{47EDD393-DFC9-42F6-88F9-750C35AA8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4150"/>
    <w:pPr>
      <w:spacing w:line="480" w:lineRule="auto"/>
    </w:pPr>
    <w:rPr>
      <w:rFonts w:ascii="Times New Roman" w:hAnsi="Times New Roman" w:cs="Arial"/>
      <w:sz w:val="24"/>
    </w:rPr>
  </w:style>
  <w:style w:type="paragraph" w:styleId="Heading1">
    <w:name w:val="heading 1"/>
    <w:basedOn w:val="Normal"/>
    <w:next w:val="Normal"/>
    <w:link w:val="Heading1Char"/>
    <w:autoRedefine/>
    <w:uiPriority w:val="9"/>
    <w:qFormat/>
    <w:rsid w:val="00E334D5"/>
    <w:pPr>
      <w:keepNext/>
      <w:keepLines/>
      <w:numPr>
        <w:numId w:val="30"/>
      </w:numPr>
      <w:pBdr>
        <w:bottom w:val="single" w:sz="4" w:space="1" w:color="595959" w:themeColor="text1" w:themeTint="A6"/>
      </w:pBdr>
      <w:spacing w:before="360" w:after="360"/>
      <w:outlineLvl w:val="0"/>
    </w:pPr>
    <w:rPr>
      <w:rFonts w:eastAsiaTheme="majorEastAsia" w:cstheme="majorBidi"/>
      <w:b/>
      <w:bCs/>
      <w:color w:val="000000" w:themeColor="text1"/>
      <w:sz w:val="36"/>
      <w:szCs w:val="36"/>
    </w:rPr>
  </w:style>
  <w:style w:type="paragraph" w:styleId="Heading2">
    <w:name w:val="heading 2"/>
    <w:basedOn w:val="Normal"/>
    <w:next w:val="Normal"/>
    <w:link w:val="Heading2Char"/>
    <w:autoRedefine/>
    <w:uiPriority w:val="9"/>
    <w:unhideWhenUsed/>
    <w:qFormat/>
    <w:rsid w:val="00E334D5"/>
    <w:pPr>
      <w:keepNext/>
      <w:keepLines/>
      <w:numPr>
        <w:ilvl w:val="1"/>
        <w:numId w:val="30"/>
      </w:numPr>
      <w:spacing w:before="360" w:after="360"/>
      <w:outlineLvl w:val="1"/>
    </w:pPr>
    <w:rPr>
      <w:rFonts w:eastAsiaTheme="majorEastAsia" w:cstheme="majorBidi"/>
      <w:b/>
      <w:bCs/>
      <w:color w:val="000000" w:themeColor="text1"/>
      <w:sz w:val="28"/>
      <w:szCs w:val="28"/>
    </w:rPr>
  </w:style>
  <w:style w:type="paragraph" w:styleId="Heading3">
    <w:name w:val="heading 3"/>
    <w:basedOn w:val="Normal"/>
    <w:next w:val="Normal"/>
    <w:link w:val="Heading3Char"/>
    <w:uiPriority w:val="9"/>
    <w:unhideWhenUsed/>
    <w:qFormat/>
    <w:rsid w:val="00E334D5"/>
    <w:pPr>
      <w:keepNext/>
      <w:keepLines/>
      <w:numPr>
        <w:ilvl w:val="2"/>
        <w:numId w:val="30"/>
      </w:numPr>
      <w:spacing w:before="200" w:after="0"/>
      <w:outlineLvl w:val="2"/>
    </w:pPr>
    <w:rPr>
      <w:rFonts w:eastAsiaTheme="majorEastAsia" w:cstheme="majorBidi"/>
      <w:b/>
      <w:bCs/>
      <w:color w:val="000000" w:themeColor="text1"/>
    </w:rPr>
  </w:style>
  <w:style w:type="paragraph" w:styleId="Heading4">
    <w:name w:val="heading 4"/>
    <w:basedOn w:val="Normal"/>
    <w:next w:val="Normal"/>
    <w:link w:val="Heading4Char"/>
    <w:uiPriority w:val="9"/>
    <w:unhideWhenUsed/>
    <w:qFormat/>
    <w:rsid w:val="00E334D5"/>
    <w:pPr>
      <w:keepNext/>
      <w:keepLines/>
      <w:numPr>
        <w:ilvl w:val="3"/>
        <w:numId w:val="30"/>
      </w:numPr>
      <w:spacing w:before="200" w:after="0"/>
      <w:outlineLvl w:val="3"/>
    </w:pPr>
    <w:rPr>
      <w:rFonts w:eastAsiaTheme="majorEastAsia" w:cstheme="majorBidi"/>
      <w:b/>
      <w:bCs/>
      <w:i/>
      <w:iCs/>
      <w:color w:val="000000" w:themeColor="text1"/>
    </w:rPr>
  </w:style>
  <w:style w:type="paragraph" w:styleId="Heading5">
    <w:name w:val="heading 5"/>
    <w:basedOn w:val="Normal"/>
    <w:next w:val="Normal"/>
    <w:link w:val="Heading5Char"/>
    <w:uiPriority w:val="9"/>
    <w:semiHidden/>
    <w:unhideWhenUsed/>
    <w:qFormat/>
    <w:rsid w:val="00933248"/>
    <w:pPr>
      <w:keepNext/>
      <w:keepLines/>
      <w:numPr>
        <w:ilvl w:val="4"/>
        <w:numId w:val="30"/>
      </w:numPr>
      <w:spacing w:before="200" w:after="0"/>
      <w:outlineLvl w:val="4"/>
    </w:pPr>
    <w:rPr>
      <w:rFonts w:asciiTheme="majorHAnsi" w:eastAsiaTheme="majorEastAsia" w:hAnsiTheme="majorHAnsi" w:cstheme="majorBidi"/>
      <w:color w:val="000000" w:themeColor="text2" w:themeShade="BF"/>
    </w:rPr>
  </w:style>
  <w:style w:type="paragraph" w:styleId="Heading6">
    <w:name w:val="heading 6"/>
    <w:basedOn w:val="Normal"/>
    <w:next w:val="Normal"/>
    <w:link w:val="Heading6Char"/>
    <w:uiPriority w:val="9"/>
    <w:semiHidden/>
    <w:unhideWhenUsed/>
    <w:qFormat/>
    <w:rsid w:val="00933248"/>
    <w:pPr>
      <w:keepNext/>
      <w:keepLines/>
      <w:numPr>
        <w:ilvl w:val="5"/>
        <w:numId w:val="30"/>
      </w:numPr>
      <w:spacing w:before="200" w:after="0"/>
      <w:outlineLvl w:val="5"/>
    </w:pPr>
    <w:rPr>
      <w:rFonts w:asciiTheme="majorHAnsi" w:eastAsiaTheme="majorEastAsia" w:hAnsiTheme="majorHAnsi" w:cstheme="majorBidi"/>
      <w:i/>
      <w:iCs/>
      <w:color w:val="000000" w:themeColor="text2" w:themeShade="BF"/>
    </w:rPr>
  </w:style>
  <w:style w:type="paragraph" w:styleId="Heading7">
    <w:name w:val="heading 7"/>
    <w:basedOn w:val="Normal"/>
    <w:next w:val="Normal"/>
    <w:link w:val="Heading7Char"/>
    <w:uiPriority w:val="9"/>
    <w:semiHidden/>
    <w:unhideWhenUsed/>
    <w:qFormat/>
    <w:rsid w:val="00933248"/>
    <w:pPr>
      <w:keepNext/>
      <w:keepLines/>
      <w:numPr>
        <w:ilvl w:val="6"/>
        <w:numId w:val="3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33248"/>
    <w:pPr>
      <w:keepNext/>
      <w:keepLines/>
      <w:numPr>
        <w:ilvl w:val="7"/>
        <w:numId w:val="3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33248"/>
    <w:pPr>
      <w:keepNext/>
      <w:keepLines/>
      <w:numPr>
        <w:ilvl w:val="8"/>
        <w:numId w:val="3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34D5"/>
    <w:rPr>
      <w:rFonts w:ascii="Times New Roman" w:eastAsiaTheme="majorEastAsia" w:hAnsi="Times New Roman" w:cstheme="majorBidi"/>
      <w:b/>
      <w:bCs/>
      <w:color w:val="000000" w:themeColor="text1"/>
      <w:sz w:val="36"/>
      <w:szCs w:val="36"/>
    </w:rPr>
  </w:style>
  <w:style w:type="character" w:customStyle="1" w:styleId="Heading2Char">
    <w:name w:val="Heading 2 Char"/>
    <w:basedOn w:val="DefaultParagraphFont"/>
    <w:link w:val="Heading2"/>
    <w:uiPriority w:val="9"/>
    <w:rsid w:val="00E334D5"/>
    <w:rPr>
      <w:rFonts w:ascii="Times New Roman" w:eastAsiaTheme="majorEastAsia" w:hAnsi="Times New Roman" w:cstheme="majorBidi"/>
      <w:b/>
      <w:bCs/>
      <w:color w:val="000000" w:themeColor="text1"/>
      <w:sz w:val="28"/>
      <w:szCs w:val="28"/>
    </w:rPr>
  </w:style>
  <w:style w:type="character" w:customStyle="1" w:styleId="Heading3Char">
    <w:name w:val="Heading 3 Char"/>
    <w:basedOn w:val="DefaultParagraphFont"/>
    <w:link w:val="Heading3"/>
    <w:uiPriority w:val="9"/>
    <w:rsid w:val="00E334D5"/>
    <w:rPr>
      <w:rFonts w:ascii="Times New Roman" w:eastAsiaTheme="majorEastAsia" w:hAnsi="Times New Roman" w:cstheme="majorBidi"/>
      <w:b/>
      <w:bCs/>
      <w:color w:val="000000" w:themeColor="text1"/>
      <w:sz w:val="24"/>
    </w:rPr>
  </w:style>
  <w:style w:type="character" w:customStyle="1" w:styleId="Heading4Char">
    <w:name w:val="Heading 4 Char"/>
    <w:basedOn w:val="DefaultParagraphFont"/>
    <w:link w:val="Heading4"/>
    <w:uiPriority w:val="9"/>
    <w:rsid w:val="00E334D5"/>
    <w:rPr>
      <w:rFonts w:ascii="Times New Roman" w:eastAsiaTheme="majorEastAsia" w:hAnsi="Times New Roman" w:cstheme="majorBidi"/>
      <w:b/>
      <w:bCs/>
      <w:i/>
      <w:iCs/>
      <w:color w:val="000000" w:themeColor="text1"/>
      <w:sz w:val="24"/>
    </w:rPr>
  </w:style>
  <w:style w:type="character" w:customStyle="1" w:styleId="Heading5Char">
    <w:name w:val="Heading 5 Char"/>
    <w:basedOn w:val="DefaultParagraphFont"/>
    <w:link w:val="Heading5"/>
    <w:uiPriority w:val="9"/>
    <w:semiHidden/>
    <w:rsid w:val="00933248"/>
    <w:rPr>
      <w:rFonts w:asciiTheme="majorHAnsi" w:eastAsiaTheme="majorEastAsia" w:hAnsiTheme="majorHAnsi" w:cstheme="majorBidi"/>
      <w:color w:val="000000" w:themeColor="text2" w:themeShade="BF"/>
    </w:rPr>
  </w:style>
  <w:style w:type="character" w:customStyle="1" w:styleId="Heading6Char">
    <w:name w:val="Heading 6 Char"/>
    <w:basedOn w:val="DefaultParagraphFont"/>
    <w:link w:val="Heading6"/>
    <w:uiPriority w:val="9"/>
    <w:semiHidden/>
    <w:rsid w:val="00933248"/>
    <w:rPr>
      <w:rFonts w:asciiTheme="majorHAnsi" w:eastAsiaTheme="majorEastAsia" w:hAnsiTheme="majorHAnsi" w:cstheme="majorBidi"/>
      <w:i/>
      <w:iCs/>
      <w:color w:val="000000" w:themeColor="text2" w:themeShade="BF"/>
    </w:rPr>
  </w:style>
  <w:style w:type="character" w:customStyle="1" w:styleId="Heading7Char">
    <w:name w:val="Heading 7 Char"/>
    <w:basedOn w:val="DefaultParagraphFont"/>
    <w:link w:val="Heading7"/>
    <w:uiPriority w:val="9"/>
    <w:semiHidden/>
    <w:rsid w:val="0093324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3324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33248"/>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3D0435"/>
    <w:pPr>
      <w:spacing w:after="200" w:line="240" w:lineRule="auto"/>
    </w:pPr>
    <w:rPr>
      <w:i/>
      <w:iCs/>
      <w:color w:val="000000" w:themeColor="text2"/>
      <w:szCs w:val="18"/>
    </w:rPr>
  </w:style>
  <w:style w:type="paragraph" w:styleId="Title">
    <w:name w:val="Title"/>
    <w:basedOn w:val="Normal"/>
    <w:next w:val="Normal"/>
    <w:link w:val="TitleChar"/>
    <w:autoRedefine/>
    <w:uiPriority w:val="10"/>
    <w:qFormat/>
    <w:rsid w:val="00E334D5"/>
    <w:pPr>
      <w:spacing w:after="360" w:line="240" w:lineRule="auto"/>
      <w:contextualSpacing/>
      <w:jc w:val="center"/>
    </w:pPr>
    <w:rPr>
      <w:rFonts w:eastAsiaTheme="majorEastAsia" w:cstheme="majorBidi"/>
      <w:b/>
      <w:color w:val="000000" w:themeColor="text1"/>
      <w:sz w:val="36"/>
      <w:szCs w:val="56"/>
    </w:rPr>
  </w:style>
  <w:style w:type="character" w:customStyle="1" w:styleId="TitleChar">
    <w:name w:val="Title Char"/>
    <w:basedOn w:val="DefaultParagraphFont"/>
    <w:link w:val="Title"/>
    <w:uiPriority w:val="10"/>
    <w:rsid w:val="00E334D5"/>
    <w:rPr>
      <w:rFonts w:ascii="Times New Roman" w:eastAsiaTheme="majorEastAsia" w:hAnsi="Times New Roman" w:cstheme="majorBidi"/>
      <w:b/>
      <w:color w:val="000000" w:themeColor="text1"/>
      <w:sz w:val="36"/>
      <w:szCs w:val="56"/>
    </w:rPr>
  </w:style>
  <w:style w:type="paragraph" w:styleId="Subtitle">
    <w:name w:val="Subtitle"/>
    <w:basedOn w:val="Normal"/>
    <w:next w:val="Normal"/>
    <w:link w:val="SubtitleChar"/>
    <w:autoRedefine/>
    <w:uiPriority w:val="11"/>
    <w:qFormat/>
    <w:rsid w:val="005C6630"/>
    <w:pPr>
      <w:numPr>
        <w:ilvl w:val="1"/>
      </w:numPr>
      <w:spacing w:before="160"/>
      <w:jc w:val="center"/>
    </w:pPr>
    <w:rPr>
      <w:i/>
      <w:spacing w:val="10"/>
    </w:rPr>
  </w:style>
  <w:style w:type="character" w:customStyle="1" w:styleId="SubtitleChar">
    <w:name w:val="Subtitle Char"/>
    <w:basedOn w:val="DefaultParagraphFont"/>
    <w:link w:val="Subtitle"/>
    <w:uiPriority w:val="11"/>
    <w:rsid w:val="005C6630"/>
    <w:rPr>
      <w:i/>
      <w:spacing w:val="10"/>
    </w:rPr>
  </w:style>
  <w:style w:type="character" w:styleId="Strong">
    <w:name w:val="Strong"/>
    <w:basedOn w:val="DefaultParagraphFont"/>
    <w:uiPriority w:val="22"/>
    <w:qFormat/>
    <w:rsid w:val="00F67F40"/>
    <w:rPr>
      <w:rFonts w:ascii="Times New Roman" w:hAnsi="Times New Roman"/>
      <w:b/>
      <w:bCs/>
      <w:color w:val="auto"/>
      <w:sz w:val="24"/>
    </w:rPr>
  </w:style>
  <w:style w:type="character" w:styleId="Emphasis">
    <w:name w:val="Emphasis"/>
    <w:basedOn w:val="DefaultParagraphFont"/>
    <w:uiPriority w:val="20"/>
    <w:qFormat/>
    <w:rsid w:val="00933248"/>
    <w:rPr>
      <w:i/>
      <w:iCs/>
      <w:color w:val="auto"/>
    </w:rPr>
  </w:style>
  <w:style w:type="paragraph" w:styleId="NoSpacing">
    <w:name w:val="No Spacing"/>
    <w:uiPriority w:val="1"/>
    <w:qFormat/>
    <w:rsid w:val="00933248"/>
    <w:pPr>
      <w:spacing w:after="0" w:line="240" w:lineRule="auto"/>
    </w:pPr>
  </w:style>
  <w:style w:type="paragraph" w:styleId="Quote">
    <w:name w:val="Quote"/>
    <w:basedOn w:val="Normal"/>
    <w:next w:val="Normal"/>
    <w:link w:val="QuoteChar"/>
    <w:uiPriority w:val="29"/>
    <w:qFormat/>
    <w:rsid w:val="00933248"/>
    <w:pPr>
      <w:spacing w:before="160"/>
      <w:ind w:left="720" w:right="720"/>
    </w:pPr>
    <w:rPr>
      <w:i/>
      <w:iCs/>
      <w:color w:val="000000" w:themeColor="text1"/>
    </w:rPr>
  </w:style>
  <w:style w:type="character" w:customStyle="1" w:styleId="QuoteChar">
    <w:name w:val="Quote Char"/>
    <w:basedOn w:val="DefaultParagraphFont"/>
    <w:link w:val="Quote"/>
    <w:uiPriority w:val="29"/>
    <w:rsid w:val="00933248"/>
    <w:rPr>
      <w:i/>
      <w:iCs/>
      <w:color w:val="000000" w:themeColor="text1"/>
    </w:rPr>
  </w:style>
  <w:style w:type="paragraph" w:styleId="IntenseQuote">
    <w:name w:val="Intense Quote"/>
    <w:basedOn w:val="Normal"/>
    <w:next w:val="Normal"/>
    <w:link w:val="IntenseQuoteChar"/>
    <w:uiPriority w:val="30"/>
    <w:qFormat/>
    <w:rsid w:val="00933248"/>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933248"/>
    <w:rPr>
      <w:color w:val="000000" w:themeColor="text1"/>
      <w:shd w:val="clear" w:color="auto" w:fill="F2F2F2" w:themeFill="background1" w:themeFillShade="F2"/>
    </w:rPr>
  </w:style>
  <w:style w:type="character" w:styleId="SubtleEmphasis">
    <w:name w:val="Subtle Emphasis"/>
    <w:basedOn w:val="DefaultParagraphFont"/>
    <w:uiPriority w:val="19"/>
    <w:qFormat/>
    <w:rsid w:val="00933248"/>
    <w:rPr>
      <w:i/>
      <w:iCs/>
      <w:color w:val="404040" w:themeColor="text1" w:themeTint="BF"/>
    </w:rPr>
  </w:style>
  <w:style w:type="character" w:styleId="IntenseEmphasis">
    <w:name w:val="Intense Emphasis"/>
    <w:basedOn w:val="DefaultParagraphFont"/>
    <w:uiPriority w:val="21"/>
    <w:qFormat/>
    <w:rsid w:val="00933248"/>
    <w:rPr>
      <w:b/>
      <w:bCs/>
      <w:i/>
      <w:iCs/>
      <w:caps/>
    </w:rPr>
  </w:style>
  <w:style w:type="character" w:styleId="SubtleReference">
    <w:name w:val="Subtle Reference"/>
    <w:basedOn w:val="DefaultParagraphFont"/>
    <w:uiPriority w:val="31"/>
    <w:qFormat/>
    <w:rsid w:val="00933248"/>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933248"/>
    <w:rPr>
      <w:b/>
      <w:bCs/>
      <w:smallCaps/>
      <w:u w:val="single"/>
    </w:rPr>
  </w:style>
  <w:style w:type="character" w:styleId="BookTitle">
    <w:name w:val="Book Title"/>
    <w:basedOn w:val="DefaultParagraphFont"/>
    <w:uiPriority w:val="33"/>
    <w:qFormat/>
    <w:rsid w:val="00933248"/>
    <w:rPr>
      <w:b w:val="0"/>
      <w:bCs w:val="0"/>
      <w:smallCaps/>
      <w:spacing w:val="5"/>
    </w:rPr>
  </w:style>
  <w:style w:type="paragraph" w:styleId="TOCHeading">
    <w:name w:val="TOC Heading"/>
    <w:basedOn w:val="Heading1"/>
    <w:next w:val="Normal"/>
    <w:uiPriority w:val="39"/>
    <w:semiHidden/>
    <w:unhideWhenUsed/>
    <w:qFormat/>
    <w:rsid w:val="00933248"/>
    <w:pPr>
      <w:outlineLvl w:val="9"/>
    </w:pPr>
  </w:style>
  <w:style w:type="paragraph" w:styleId="ListParagraph">
    <w:name w:val="List Paragraph"/>
    <w:basedOn w:val="Normal"/>
    <w:uiPriority w:val="34"/>
    <w:qFormat/>
    <w:rsid w:val="00933248"/>
    <w:pPr>
      <w:ind w:left="720"/>
      <w:contextualSpacing/>
    </w:pPr>
  </w:style>
  <w:style w:type="table" w:styleId="TableGrid">
    <w:name w:val="Table Grid"/>
    <w:basedOn w:val="TableNormal"/>
    <w:uiPriority w:val="39"/>
    <w:rsid w:val="00A91D9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Normal"/>
    <w:link w:val="EndNoteBibliographyTitleChar"/>
    <w:rsid w:val="001A08EE"/>
    <w:pPr>
      <w:jc w:val="center"/>
    </w:pPr>
    <w:rPr>
      <w:rFonts w:cs="Times New Roman"/>
      <w:noProof/>
    </w:rPr>
  </w:style>
  <w:style w:type="character" w:customStyle="1" w:styleId="EndNoteBibliographyTitleChar">
    <w:name w:val="EndNote Bibliography Title Char"/>
    <w:basedOn w:val="DefaultParagraphFont"/>
    <w:link w:val="EndNoteBibliographyTitle"/>
    <w:rsid w:val="001A08EE"/>
    <w:rPr>
      <w:rFonts w:ascii="Times New Roman" w:hAnsi="Times New Roman" w:cs="Times New Roman"/>
      <w:noProof/>
      <w:sz w:val="24"/>
    </w:rPr>
  </w:style>
  <w:style w:type="paragraph" w:customStyle="1" w:styleId="EndNoteBibliography">
    <w:name w:val="EndNote Bibliography"/>
    <w:basedOn w:val="Normal"/>
    <w:link w:val="EndNoteBibliographyChar"/>
    <w:rsid w:val="001A08EE"/>
    <w:pPr>
      <w:spacing w:line="240" w:lineRule="auto"/>
    </w:pPr>
    <w:rPr>
      <w:rFonts w:cs="Times New Roman"/>
      <w:noProof/>
    </w:rPr>
  </w:style>
  <w:style w:type="character" w:customStyle="1" w:styleId="EndNoteBibliographyChar">
    <w:name w:val="EndNote Bibliography Char"/>
    <w:basedOn w:val="DefaultParagraphFont"/>
    <w:link w:val="EndNoteBibliography"/>
    <w:rsid w:val="001A08EE"/>
    <w:rPr>
      <w:rFonts w:ascii="Times New Roman" w:hAnsi="Times New Roman" w:cs="Times New Roman"/>
      <w:noProof/>
      <w:sz w:val="24"/>
    </w:rPr>
  </w:style>
  <w:style w:type="character" w:styleId="Hyperlink">
    <w:name w:val="Hyperlink"/>
    <w:basedOn w:val="DefaultParagraphFont"/>
    <w:uiPriority w:val="99"/>
    <w:unhideWhenUsed/>
    <w:rsid w:val="00E85201"/>
    <w:rPr>
      <w:rFonts w:cs="Times New Roman"/>
      <w:color w:val="404040" w:themeColor="accent4" w:themeShade="80"/>
      <w:u w:val="single"/>
    </w:rPr>
  </w:style>
  <w:style w:type="character" w:customStyle="1" w:styleId="UnresolvedMention1">
    <w:name w:val="Unresolved Mention1"/>
    <w:basedOn w:val="DefaultParagraphFont"/>
    <w:uiPriority w:val="99"/>
    <w:semiHidden/>
    <w:unhideWhenUsed/>
    <w:rsid w:val="00B50C1B"/>
    <w:rPr>
      <w:color w:val="605E5C"/>
      <w:shd w:val="clear" w:color="auto" w:fill="E1DFDD"/>
    </w:rPr>
  </w:style>
  <w:style w:type="character" w:customStyle="1" w:styleId="UnresolvedMention">
    <w:name w:val="Unresolved Mention"/>
    <w:basedOn w:val="DefaultParagraphFont"/>
    <w:uiPriority w:val="99"/>
    <w:semiHidden/>
    <w:unhideWhenUsed/>
    <w:rsid w:val="000A496F"/>
    <w:rPr>
      <w:color w:val="605E5C"/>
      <w:shd w:val="clear" w:color="auto" w:fill="E1DFDD"/>
    </w:rPr>
  </w:style>
  <w:style w:type="character" w:styleId="LineNumber">
    <w:name w:val="line number"/>
    <w:basedOn w:val="DefaultParagraphFont"/>
    <w:uiPriority w:val="99"/>
    <w:semiHidden/>
    <w:unhideWhenUsed/>
    <w:rsid w:val="00587F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78339">
      <w:bodyDiv w:val="1"/>
      <w:marLeft w:val="0"/>
      <w:marRight w:val="0"/>
      <w:marTop w:val="0"/>
      <w:marBottom w:val="0"/>
      <w:divBdr>
        <w:top w:val="none" w:sz="0" w:space="0" w:color="auto"/>
        <w:left w:val="none" w:sz="0" w:space="0" w:color="auto"/>
        <w:bottom w:val="none" w:sz="0" w:space="0" w:color="auto"/>
        <w:right w:val="none" w:sz="0" w:space="0" w:color="auto"/>
      </w:divBdr>
    </w:div>
    <w:div w:id="80565790">
      <w:bodyDiv w:val="1"/>
      <w:marLeft w:val="0"/>
      <w:marRight w:val="0"/>
      <w:marTop w:val="0"/>
      <w:marBottom w:val="0"/>
      <w:divBdr>
        <w:top w:val="none" w:sz="0" w:space="0" w:color="auto"/>
        <w:left w:val="none" w:sz="0" w:space="0" w:color="auto"/>
        <w:bottom w:val="none" w:sz="0" w:space="0" w:color="auto"/>
        <w:right w:val="none" w:sz="0" w:space="0" w:color="auto"/>
      </w:divBdr>
      <w:divsChild>
        <w:div w:id="946428719">
          <w:marLeft w:val="547"/>
          <w:marRight w:val="0"/>
          <w:marTop w:val="0"/>
          <w:marBottom w:val="0"/>
          <w:divBdr>
            <w:top w:val="none" w:sz="0" w:space="0" w:color="auto"/>
            <w:left w:val="none" w:sz="0" w:space="0" w:color="auto"/>
            <w:bottom w:val="none" w:sz="0" w:space="0" w:color="auto"/>
            <w:right w:val="none" w:sz="0" w:space="0" w:color="auto"/>
          </w:divBdr>
        </w:div>
        <w:div w:id="406878843">
          <w:marLeft w:val="360"/>
          <w:marRight w:val="0"/>
          <w:marTop w:val="0"/>
          <w:marBottom w:val="0"/>
          <w:divBdr>
            <w:top w:val="none" w:sz="0" w:space="0" w:color="auto"/>
            <w:left w:val="none" w:sz="0" w:space="0" w:color="auto"/>
            <w:bottom w:val="none" w:sz="0" w:space="0" w:color="auto"/>
            <w:right w:val="none" w:sz="0" w:space="0" w:color="auto"/>
          </w:divBdr>
        </w:div>
        <w:div w:id="683215930">
          <w:marLeft w:val="360"/>
          <w:marRight w:val="0"/>
          <w:marTop w:val="0"/>
          <w:marBottom w:val="0"/>
          <w:divBdr>
            <w:top w:val="none" w:sz="0" w:space="0" w:color="auto"/>
            <w:left w:val="none" w:sz="0" w:space="0" w:color="auto"/>
            <w:bottom w:val="none" w:sz="0" w:space="0" w:color="auto"/>
            <w:right w:val="none" w:sz="0" w:space="0" w:color="auto"/>
          </w:divBdr>
        </w:div>
        <w:div w:id="1038163370">
          <w:marLeft w:val="360"/>
          <w:marRight w:val="0"/>
          <w:marTop w:val="0"/>
          <w:marBottom w:val="0"/>
          <w:divBdr>
            <w:top w:val="none" w:sz="0" w:space="0" w:color="auto"/>
            <w:left w:val="none" w:sz="0" w:space="0" w:color="auto"/>
            <w:bottom w:val="none" w:sz="0" w:space="0" w:color="auto"/>
            <w:right w:val="none" w:sz="0" w:space="0" w:color="auto"/>
          </w:divBdr>
        </w:div>
        <w:div w:id="1786971209">
          <w:marLeft w:val="360"/>
          <w:marRight w:val="0"/>
          <w:marTop w:val="0"/>
          <w:marBottom w:val="0"/>
          <w:divBdr>
            <w:top w:val="none" w:sz="0" w:space="0" w:color="auto"/>
            <w:left w:val="none" w:sz="0" w:space="0" w:color="auto"/>
            <w:bottom w:val="none" w:sz="0" w:space="0" w:color="auto"/>
            <w:right w:val="none" w:sz="0" w:space="0" w:color="auto"/>
          </w:divBdr>
        </w:div>
        <w:div w:id="496698419">
          <w:marLeft w:val="360"/>
          <w:marRight w:val="0"/>
          <w:marTop w:val="0"/>
          <w:marBottom w:val="0"/>
          <w:divBdr>
            <w:top w:val="none" w:sz="0" w:space="0" w:color="auto"/>
            <w:left w:val="none" w:sz="0" w:space="0" w:color="auto"/>
            <w:bottom w:val="none" w:sz="0" w:space="0" w:color="auto"/>
            <w:right w:val="none" w:sz="0" w:space="0" w:color="auto"/>
          </w:divBdr>
        </w:div>
        <w:div w:id="1351951086">
          <w:marLeft w:val="1080"/>
          <w:marRight w:val="0"/>
          <w:marTop w:val="0"/>
          <w:marBottom w:val="0"/>
          <w:divBdr>
            <w:top w:val="none" w:sz="0" w:space="0" w:color="auto"/>
            <w:left w:val="none" w:sz="0" w:space="0" w:color="auto"/>
            <w:bottom w:val="none" w:sz="0" w:space="0" w:color="auto"/>
            <w:right w:val="none" w:sz="0" w:space="0" w:color="auto"/>
          </w:divBdr>
        </w:div>
      </w:divsChild>
    </w:div>
    <w:div w:id="275599372">
      <w:bodyDiv w:val="1"/>
      <w:marLeft w:val="0"/>
      <w:marRight w:val="0"/>
      <w:marTop w:val="0"/>
      <w:marBottom w:val="0"/>
      <w:divBdr>
        <w:top w:val="none" w:sz="0" w:space="0" w:color="auto"/>
        <w:left w:val="none" w:sz="0" w:space="0" w:color="auto"/>
        <w:bottom w:val="none" w:sz="0" w:space="0" w:color="auto"/>
        <w:right w:val="none" w:sz="0" w:space="0" w:color="auto"/>
      </w:divBdr>
      <w:divsChild>
        <w:div w:id="1546479104">
          <w:marLeft w:val="274"/>
          <w:marRight w:val="0"/>
          <w:marTop w:val="150"/>
          <w:marBottom w:val="0"/>
          <w:divBdr>
            <w:top w:val="none" w:sz="0" w:space="0" w:color="auto"/>
            <w:left w:val="none" w:sz="0" w:space="0" w:color="auto"/>
            <w:bottom w:val="none" w:sz="0" w:space="0" w:color="auto"/>
            <w:right w:val="none" w:sz="0" w:space="0" w:color="auto"/>
          </w:divBdr>
        </w:div>
        <w:div w:id="647976698">
          <w:marLeft w:val="274"/>
          <w:marRight w:val="0"/>
          <w:marTop w:val="150"/>
          <w:marBottom w:val="0"/>
          <w:divBdr>
            <w:top w:val="none" w:sz="0" w:space="0" w:color="auto"/>
            <w:left w:val="none" w:sz="0" w:space="0" w:color="auto"/>
            <w:bottom w:val="none" w:sz="0" w:space="0" w:color="auto"/>
            <w:right w:val="none" w:sz="0" w:space="0" w:color="auto"/>
          </w:divBdr>
        </w:div>
        <w:div w:id="1637950704">
          <w:marLeft w:val="274"/>
          <w:marRight w:val="0"/>
          <w:marTop w:val="150"/>
          <w:marBottom w:val="0"/>
          <w:divBdr>
            <w:top w:val="none" w:sz="0" w:space="0" w:color="auto"/>
            <w:left w:val="none" w:sz="0" w:space="0" w:color="auto"/>
            <w:bottom w:val="none" w:sz="0" w:space="0" w:color="auto"/>
            <w:right w:val="none" w:sz="0" w:space="0" w:color="auto"/>
          </w:divBdr>
        </w:div>
        <w:div w:id="1686788047">
          <w:marLeft w:val="274"/>
          <w:marRight w:val="0"/>
          <w:marTop w:val="150"/>
          <w:marBottom w:val="0"/>
          <w:divBdr>
            <w:top w:val="none" w:sz="0" w:space="0" w:color="auto"/>
            <w:left w:val="none" w:sz="0" w:space="0" w:color="auto"/>
            <w:bottom w:val="none" w:sz="0" w:space="0" w:color="auto"/>
            <w:right w:val="none" w:sz="0" w:space="0" w:color="auto"/>
          </w:divBdr>
        </w:div>
        <w:div w:id="2086298558">
          <w:marLeft w:val="274"/>
          <w:marRight w:val="0"/>
          <w:marTop w:val="150"/>
          <w:marBottom w:val="0"/>
          <w:divBdr>
            <w:top w:val="none" w:sz="0" w:space="0" w:color="auto"/>
            <w:left w:val="none" w:sz="0" w:space="0" w:color="auto"/>
            <w:bottom w:val="none" w:sz="0" w:space="0" w:color="auto"/>
            <w:right w:val="none" w:sz="0" w:space="0" w:color="auto"/>
          </w:divBdr>
        </w:div>
        <w:div w:id="124786033">
          <w:marLeft w:val="274"/>
          <w:marRight w:val="0"/>
          <w:marTop w:val="150"/>
          <w:marBottom w:val="0"/>
          <w:divBdr>
            <w:top w:val="none" w:sz="0" w:space="0" w:color="auto"/>
            <w:left w:val="none" w:sz="0" w:space="0" w:color="auto"/>
            <w:bottom w:val="none" w:sz="0" w:space="0" w:color="auto"/>
            <w:right w:val="none" w:sz="0" w:space="0" w:color="auto"/>
          </w:divBdr>
        </w:div>
      </w:divsChild>
    </w:div>
    <w:div w:id="292100008">
      <w:bodyDiv w:val="1"/>
      <w:marLeft w:val="0"/>
      <w:marRight w:val="0"/>
      <w:marTop w:val="0"/>
      <w:marBottom w:val="0"/>
      <w:divBdr>
        <w:top w:val="none" w:sz="0" w:space="0" w:color="auto"/>
        <w:left w:val="none" w:sz="0" w:space="0" w:color="auto"/>
        <w:bottom w:val="none" w:sz="0" w:space="0" w:color="auto"/>
        <w:right w:val="none" w:sz="0" w:space="0" w:color="auto"/>
      </w:divBdr>
    </w:div>
    <w:div w:id="321009371">
      <w:bodyDiv w:val="1"/>
      <w:marLeft w:val="0"/>
      <w:marRight w:val="0"/>
      <w:marTop w:val="0"/>
      <w:marBottom w:val="0"/>
      <w:divBdr>
        <w:top w:val="none" w:sz="0" w:space="0" w:color="auto"/>
        <w:left w:val="none" w:sz="0" w:space="0" w:color="auto"/>
        <w:bottom w:val="none" w:sz="0" w:space="0" w:color="auto"/>
        <w:right w:val="none" w:sz="0" w:space="0" w:color="auto"/>
      </w:divBdr>
    </w:div>
    <w:div w:id="322896575">
      <w:bodyDiv w:val="1"/>
      <w:marLeft w:val="0"/>
      <w:marRight w:val="0"/>
      <w:marTop w:val="0"/>
      <w:marBottom w:val="0"/>
      <w:divBdr>
        <w:top w:val="none" w:sz="0" w:space="0" w:color="auto"/>
        <w:left w:val="none" w:sz="0" w:space="0" w:color="auto"/>
        <w:bottom w:val="none" w:sz="0" w:space="0" w:color="auto"/>
        <w:right w:val="none" w:sz="0" w:space="0" w:color="auto"/>
      </w:divBdr>
    </w:div>
    <w:div w:id="355540995">
      <w:bodyDiv w:val="1"/>
      <w:marLeft w:val="0"/>
      <w:marRight w:val="0"/>
      <w:marTop w:val="0"/>
      <w:marBottom w:val="0"/>
      <w:divBdr>
        <w:top w:val="none" w:sz="0" w:space="0" w:color="auto"/>
        <w:left w:val="none" w:sz="0" w:space="0" w:color="auto"/>
        <w:bottom w:val="none" w:sz="0" w:space="0" w:color="auto"/>
        <w:right w:val="none" w:sz="0" w:space="0" w:color="auto"/>
      </w:divBdr>
    </w:div>
    <w:div w:id="676539315">
      <w:bodyDiv w:val="1"/>
      <w:marLeft w:val="0"/>
      <w:marRight w:val="0"/>
      <w:marTop w:val="0"/>
      <w:marBottom w:val="0"/>
      <w:divBdr>
        <w:top w:val="none" w:sz="0" w:space="0" w:color="auto"/>
        <w:left w:val="none" w:sz="0" w:space="0" w:color="auto"/>
        <w:bottom w:val="none" w:sz="0" w:space="0" w:color="auto"/>
        <w:right w:val="none" w:sz="0" w:space="0" w:color="auto"/>
      </w:divBdr>
    </w:div>
    <w:div w:id="879439276">
      <w:bodyDiv w:val="1"/>
      <w:marLeft w:val="0"/>
      <w:marRight w:val="0"/>
      <w:marTop w:val="0"/>
      <w:marBottom w:val="0"/>
      <w:divBdr>
        <w:top w:val="none" w:sz="0" w:space="0" w:color="auto"/>
        <w:left w:val="none" w:sz="0" w:space="0" w:color="auto"/>
        <w:bottom w:val="none" w:sz="0" w:space="0" w:color="auto"/>
        <w:right w:val="none" w:sz="0" w:space="0" w:color="auto"/>
      </w:divBdr>
      <w:divsChild>
        <w:div w:id="370963437">
          <w:marLeft w:val="274"/>
          <w:marRight w:val="0"/>
          <w:marTop w:val="150"/>
          <w:marBottom w:val="0"/>
          <w:divBdr>
            <w:top w:val="none" w:sz="0" w:space="0" w:color="auto"/>
            <w:left w:val="none" w:sz="0" w:space="0" w:color="auto"/>
            <w:bottom w:val="none" w:sz="0" w:space="0" w:color="auto"/>
            <w:right w:val="none" w:sz="0" w:space="0" w:color="auto"/>
          </w:divBdr>
        </w:div>
        <w:div w:id="2126728232">
          <w:marLeft w:val="274"/>
          <w:marRight w:val="0"/>
          <w:marTop w:val="150"/>
          <w:marBottom w:val="0"/>
          <w:divBdr>
            <w:top w:val="none" w:sz="0" w:space="0" w:color="auto"/>
            <w:left w:val="none" w:sz="0" w:space="0" w:color="auto"/>
            <w:bottom w:val="none" w:sz="0" w:space="0" w:color="auto"/>
            <w:right w:val="none" w:sz="0" w:space="0" w:color="auto"/>
          </w:divBdr>
        </w:div>
        <w:div w:id="307247965">
          <w:marLeft w:val="274"/>
          <w:marRight w:val="0"/>
          <w:marTop w:val="150"/>
          <w:marBottom w:val="0"/>
          <w:divBdr>
            <w:top w:val="none" w:sz="0" w:space="0" w:color="auto"/>
            <w:left w:val="none" w:sz="0" w:space="0" w:color="auto"/>
            <w:bottom w:val="none" w:sz="0" w:space="0" w:color="auto"/>
            <w:right w:val="none" w:sz="0" w:space="0" w:color="auto"/>
          </w:divBdr>
        </w:div>
        <w:div w:id="1427923777">
          <w:marLeft w:val="274"/>
          <w:marRight w:val="0"/>
          <w:marTop w:val="150"/>
          <w:marBottom w:val="0"/>
          <w:divBdr>
            <w:top w:val="none" w:sz="0" w:space="0" w:color="auto"/>
            <w:left w:val="none" w:sz="0" w:space="0" w:color="auto"/>
            <w:bottom w:val="none" w:sz="0" w:space="0" w:color="auto"/>
            <w:right w:val="none" w:sz="0" w:space="0" w:color="auto"/>
          </w:divBdr>
        </w:div>
        <w:div w:id="217715513">
          <w:marLeft w:val="274"/>
          <w:marRight w:val="0"/>
          <w:marTop w:val="150"/>
          <w:marBottom w:val="0"/>
          <w:divBdr>
            <w:top w:val="none" w:sz="0" w:space="0" w:color="auto"/>
            <w:left w:val="none" w:sz="0" w:space="0" w:color="auto"/>
            <w:bottom w:val="none" w:sz="0" w:space="0" w:color="auto"/>
            <w:right w:val="none" w:sz="0" w:space="0" w:color="auto"/>
          </w:divBdr>
        </w:div>
        <w:div w:id="892352157">
          <w:marLeft w:val="274"/>
          <w:marRight w:val="0"/>
          <w:marTop w:val="150"/>
          <w:marBottom w:val="0"/>
          <w:divBdr>
            <w:top w:val="none" w:sz="0" w:space="0" w:color="auto"/>
            <w:left w:val="none" w:sz="0" w:space="0" w:color="auto"/>
            <w:bottom w:val="none" w:sz="0" w:space="0" w:color="auto"/>
            <w:right w:val="none" w:sz="0" w:space="0" w:color="auto"/>
          </w:divBdr>
        </w:div>
      </w:divsChild>
    </w:div>
    <w:div w:id="1100757932">
      <w:bodyDiv w:val="1"/>
      <w:marLeft w:val="0"/>
      <w:marRight w:val="0"/>
      <w:marTop w:val="0"/>
      <w:marBottom w:val="0"/>
      <w:divBdr>
        <w:top w:val="none" w:sz="0" w:space="0" w:color="auto"/>
        <w:left w:val="none" w:sz="0" w:space="0" w:color="auto"/>
        <w:bottom w:val="none" w:sz="0" w:space="0" w:color="auto"/>
        <w:right w:val="none" w:sz="0" w:space="0" w:color="auto"/>
      </w:divBdr>
      <w:divsChild>
        <w:div w:id="248932388">
          <w:marLeft w:val="360"/>
          <w:marRight w:val="0"/>
          <w:marTop w:val="150"/>
          <w:marBottom w:val="0"/>
          <w:divBdr>
            <w:top w:val="none" w:sz="0" w:space="0" w:color="auto"/>
            <w:left w:val="none" w:sz="0" w:space="0" w:color="auto"/>
            <w:bottom w:val="none" w:sz="0" w:space="0" w:color="auto"/>
            <w:right w:val="none" w:sz="0" w:space="0" w:color="auto"/>
          </w:divBdr>
        </w:div>
        <w:div w:id="1791898165">
          <w:marLeft w:val="907"/>
          <w:marRight w:val="0"/>
          <w:marTop w:val="75"/>
          <w:marBottom w:val="0"/>
          <w:divBdr>
            <w:top w:val="none" w:sz="0" w:space="0" w:color="auto"/>
            <w:left w:val="none" w:sz="0" w:space="0" w:color="auto"/>
            <w:bottom w:val="none" w:sz="0" w:space="0" w:color="auto"/>
            <w:right w:val="none" w:sz="0" w:space="0" w:color="auto"/>
          </w:divBdr>
        </w:div>
        <w:div w:id="1161697680">
          <w:marLeft w:val="360"/>
          <w:marRight w:val="0"/>
          <w:marTop w:val="150"/>
          <w:marBottom w:val="0"/>
          <w:divBdr>
            <w:top w:val="none" w:sz="0" w:space="0" w:color="auto"/>
            <w:left w:val="none" w:sz="0" w:space="0" w:color="auto"/>
            <w:bottom w:val="none" w:sz="0" w:space="0" w:color="auto"/>
            <w:right w:val="none" w:sz="0" w:space="0" w:color="auto"/>
          </w:divBdr>
        </w:div>
        <w:div w:id="945580928">
          <w:marLeft w:val="907"/>
          <w:marRight w:val="0"/>
          <w:marTop w:val="75"/>
          <w:marBottom w:val="0"/>
          <w:divBdr>
            <w:top w:val="none" w:sz="0" w:space="0" w:color="auto"/>
            <w:left w:val="none" w:sz="0" w:space="0" w:color="auto"/>
            <w:bottom w:val="none" w:sz="0" w:space="0" w:color="auto"/>
            <w:right w:val="none" w:sz="0" w:space="0" w:color="auto"/>
          </w:divBdr>
        </w:div>
        <w:div w:id="1238980596">
          <w:marLeft w:val="907"/>
          <w:marRight w:val="0"/>
          <w:marTop w:val="75"/>
          <w:marBottom w:val="0"/>
          <w:divBdr>
            <w:top w:val="none" w:sz="0" w:space="0" w:color="auto"/>
            <w:left w:val="none" w:sz="0" w:space="0" w:color="auto"/>
            <w:bottom w:val="none" w:sz="0" w:space="0" w:color="auto"/>
            <w:right w:val="none" w:sz="0" w:space="0" w:color="auto"/>
          </w:divBdr>
        </w:div>
        <w:div w:id="1694107252">
          <w:marLeft w:val="907"/>
          <w:marRight w:val="0"/>
          <w:marTop w:val="75"/>
          <w:marBottom w:val="0"/>
          <w:divBdr>
            <w:top w:val="none" w:sz="0" w:space="0" w:color="auto"/>
            <w:left w:val="none" w:sz="0" w:space="0" w:color="auto"/>
            <w:bottom w:val="none" w:sz="0" w:space="0" w:color="auto"/>
            <w:right w:val="none" w:sz="0" w:space="0" w:color="auto"/>
          </w:divBdr>
        </w:div>
        <w:div w:id="1962612188">
          <w:marLeft w:val="360"/>
          <w:marRight w:val="0"/>
          <w:marTop w:val="150"/>
          <w:marBottom w:val="0"/>
          <w:divBdr>
            <w:top w:val="none" w:sz="0" w:space="0" w:color="auto"/>
            <w:left w:val="none" w:sz="0" w:space="0" w:color="auto"/>
            <w:bottom w:val="none" w:sz="0" w:space="0" w:color="auto"/>
            <w:right w:val="none" w:sz="0" w:space="0" w:color="auto"/>
          </w:divBdr>
        </w:div>
        <w:div w:id="963384830">
          <w:marLeft w:val="907"/>
          <w:marRight w:val="0"/>
          <w:marTop w:val="75"/>
          <w:marBottom w:val="0"/>
          <w:divBdr>
            <w:top w:val="none" w:sz="0" w:space="0" w:color="auto"/>
            <w:left w:val="none" w:sz="0" w:space="0" w:color="auto"/>
            <w:bottom w:val="none" w:sz="0" w:space="0" w:color="auto"/>
            <w:right w:val="none" w:sz="0" w:space="0" w:color="auto"/>
          </w:divBdr>
        </w:div>
        <w:div w:id="2073697913">
          <w:marLeft w:val="360"/>
          <w:marRight w:val="0"/>
          <w:marTop w:val="150"/>
          <w:marBottom w:val="0"/>
          <w:divBdr>
            <w:top w:val="none" w:sz="0" w:space="0" w:color="auto"/>
            <w:left w:val="none" w:sz="0" w:space="0" w:color="auto"/>
            <w:bottom w:val="none" w:sz="0" w:space="0" w:color="auto"/>
            <w:right w:val="none" w:sz="0" w:space="0" w:color="auto"/>
          </w:divBdr>
        </w:div>
        <w:div w:id="1599823740">
          <w:marLeft w:val="907"/>
          <w:marRight w:val="0"/>
          <w:marTop w:val="75"/>
          <w:marBottom w:val="0"/>
          <w:divBdr>
            <w:top w:val="none" w:sz="0" w:space="0" w:color="auto"/>
            <w:left w:val="none" w:sz="0" w:space="0" w:color="auto"/>
            <w:bottom w:val="none" w:sz="0" w:space="0" w:color="auto"/>
            <w:right w:val="none" w:sz="0" w:space="0" w:color="auto"/>
          </w:divBdr>
        </w:div>
        <w:div w:id="949240041">
          <w:marLeft w:val="907"/>
          <w:marRight w:val="0"/>
          <w:marTop w:val="75"/>
          <w:marBottom w:val="0"/>
          <w:divBdr>
            <w:top w:val="none" w:sz="0" w:space="0" w:color="auto"/>
            <w:left w:val="none" w:sz="0" w:space="0" w:color="auto"/>
            <w:bottom w:val="none" w:sz="0" w:space="0" w:color="auto"/>
            <w:right w:val="none" w:sz="0" w:space="0" w:color="auto"/>
          </w:divBdr>
        </w:div>
        <w:div w:id="442186480">
          <w:marLeft w:val="1440"/>
          <w:marRight w:val="0"/>
          <w:marTop w:val="0"/>
          <w:marBottom w:val="160"/>
          <w:divBdr>
            <w:top w:val="none" w:sz="0" w:space="0" w:color="auto"/>
            <w:left w:val="none" w:sz="0" w:space="0" w:color="auto"/>
            <w:bottom w:val="none" w:sz="0" w:space="0" w:color="auto"/>
            <w:right w:val="none" w:sz="0" w:space="0" w:color="auto"/>
          </w:divBdr>
        </w:div>
        <w:div w:id="1392079752">
          <w:marLeft w:val="1987"/>
          <w:marRight w:val="0"/>
          <w:marTop w:val="0"/>
          <w:marBottom w:val="160"/>
          <w:divBdr>
            <w:top w:val="none" w:sz="0" w:space="0" w:color="auto"/>
            <w:left w:val="none" w:sz="0" w:space="0" w:color="auto"/>
            <w:bottom w:val="none" w:sz="0" w:space="0" w:color="auto"/>
            <w:right w:val="none" w:sz="0" w:space="0" w:color="auto"/>
          </w:divBdr>
        </w:div>
        <w:div w:id="1143809613">
          <w:marLeft w:val="1987"/>
          <w:marRight w:val="0"/>
          <w:marTop w:val="0"/>
          <w:marBottom w:val="160"/>
          <w:divBdr>
            <w:top w:val="none" w:sz="0" w:space="0" w:color="auto"/>
            <w:left w:val="none" w:sz="0" w:space="0" w:color="auto"/>
            <w:bottom w:val="none" w:sz="0" w:space="0" w:color="auto"/>
            <w:right w:val="none" w:sz="0" w:space="0" w:color="auto"/>
          </w:divBdr>
        </w:div>
        <w:div w:id="1102989433">
          <w:marLeft w:val="1987"/>
          <w:marRight w:val="0"/>
          <w:marTop w:val="0"/>
          <w:marBottom w:val="160"/>
          <w:divBdr>
            <w:top w:val="none" w:sz="0" w:space="0" w:color="auto"/>
            <w:left w:val="none" w:sz="0" w:space="0" w:color="auto"/>
            <w:bottom w:val="none" w:sz="0" w:space="0" w:color="auto"/>
            <w:right w:val="none" w:sz="0" w:space="0" w:color="auto"/>
          </w:divBdr>
        </w:div>
        <w:div w:id="2006274627">
          <w:marLeft w:val="1987"/>
          <w:marRight w:val="0"/>
          <w:marTop w:val="0"/>
          <w:marBottom w:val="160"/>
          <w:divBdr>
            <w:top w:val="none" w:sz="0" w:space="0" w:color="auto"/>
            <w:left w:val="none" w:sz="0" w:space="0" w:color="auto"/>
            <w:bottom w:val="none" w:sz="0" w:space="0" w:color="auto"/>
            <w:right w:val="none" w:sz="0" w:space="0" w:color="auto"/>
          </w:divBdr>
        </w:div>
        <w:div w:id="1018585097">
          <w:marLeft w:val="1987"/>
          <w:marRight w:val="0"/>
          <w:marTop w:val="0"/>
          <w:marBottom w:val="160"/>
          <w:divBdr>
            <w:top w:val="none" w:sz="0" w:space="0" w:color="auto"/>
            <w:left w:val="none" w:sz="0" w:space="0" w:color="auto"/>
            <w:bottom w:val="none" w:sz="0" w:space="0" w:color="auto"/>
            <w:right w:val="none" w:sz="0" w:space="0" w:color="auto"/>
          </w:divBdr>
        </w:div>
        <w:div w:id="1914507499">
          <w:marLeft w:val="1440"/>
          <w:marRight w:val="0"/>
          <w:marTop w:val="0"/>
          <w:marBottom w:val="160"/>
          <w:divBdr>
            <w:top w:val="none" w:sz="0" w:space="0" w:color="auto"/>
            <w:left w:val="none" w:sz="0" w:space="0" w:color="auto"/>
            <w:bottom w:val="none" w:sz="0" w:space="0" w:color="auto"/>
            <w:right w:val="none" w:sz="0" w:space="0" w:color="auto"/>
          </w:divBdr>
        </w:div>
        <w:div w:id="1094782562">
          <w:marLeft w:val="1987"/>
          <w:marRight w:val="0"/>
          <w:marTop w:val="0"/>
          <w:marBottom w:val="160"/>
          <w:divBdr>
            <w:top w:val="none" w:sz="0" w:space="0" w:color="auto"/>
            <w:left w:val="none" w:sz="0" w:space="0" w:color="auto"/>
            <w:bottom w:val="none" w:sz="0" w:space="0" w:color="auto"/>
            <w:right w:val="none" w:sz="0" w:space="0" w:color="auto"/>
          </w:divBdr>
        </w:div>
      </w:divsChild>
    </w:div>
    <w:div w:id="1107579762">
      <w:bodyDiv w:val="1"/>
      <w:marLeft w:val="0"/>
      <w:marRight w:val="0"/>
      <w:marTop w:val="0"/>
      <w:marBottom w:val="0"/>
      <w:divBdr>
        <w:top w:val="none" w:sz="0" w:space="0" w:color="auto"/>
        <w:left w:val="none" w:sz="0" w:space="0" w:color="auto"/>
        <w:bottom w:val="none" w:sz="0" w:space="0" w:color="auto"/>
        <w:right w:val="none" w:sz="0" w:space="0" w:color="auto"/>
      </w:divBdr>
    </w:div>
    <w:div w:id="1233585319">
      <w:bodyDiv w:val="1"/>
      <w:marLeft w:val="0"/>
      <w:marRight w:val="0"/>
      <w:marTop w:val="0"/>
      <w:marBottom w:val="0"/>
      <w:divBdr>
        <w:top w:val="none" w:sz="0" w:space="0" w:color="auto"/>
        <w:left w:val="none" w:sz="0" w:space="0" w:color="auto"/>
        <w:bottom w:val="none" w:sz="0" w:space="0" w:color="auto"/>
        <w:right w:val="none" w:sz="0" w:space="0" w:color="auto"/>
      </w:divBdr>
    </w:div>
    <w:div w:id="1333334289">
      <w:bodyDiv w:val="1"/>
      <w:marLeft w:val="0"/>
      <w:marRight w:val="0"/>
      <w:marTop w:val="0"/>
      <w:marBottom w:val="0"/>
      <w:divBdr>
        <w:top w:val="none" w:sz="0" w:space="0" w:color="auto"/>
        <w:left w:val="none" w:sz="0" w:space="0" w:color="auto"/>
        <w:bottom w:val="none" w:sz="0" w:space="0" w:color="auto"/>
        <w:right w:val="none" w:sz="0" w:space="0" w:color="auto"/>
      </w:divBdr>
      <w:divsChild>
        <w:div w:id="2130539399">
          <w:marLeft w:val="274"/>
          <w:marRight w:val="0"/>
          <w:marTop w:val="150"/>
          <w:marBottom w:val="0"/>
          <w:divBdr>
            <w:top w:val="none" w:sz="0" w:space="0" w:color="auto"/>
            <w:left w:val="none" w:sz="0" w:space="0" w:color="auto"/>
            <w:bottom w:val="none" w:sz="0" w:space="0" w:color="auto"/>
            <w:right w:val="none" w:sz="0" w:space="0" w:color="auto"/>
          </w:divBdr>
        </w:div>
        <w:div w:id="53243956">
          <w:marLeft w:val="274"/>
          <w:marRight w:val="0"/>
          <w:marTop w:val="150"/>
          <w:marBottom w:val="0"/>
          <w:divBdr>
            <w:top w:val="none" w:sz="0" w:space="0" w:color="auto"/>
            <w:left w:val="none" w:sz="0" w:space="0" w:color="auto"/>
            <w:bottom w:val="none" w:sz="0" w:space="0" w:color="auto"/>
            <w:right w:val="none" w:sz="0" w:space="0" w:color="auto"/>
          </w:divBdr>
        </w:div>
        <w:div w:id="354038835">
          <w:marLeft w:val="274"/>
          <w:marRight w:val="0"/>
          <w:marTop w:val="150"/>
          <w:marBottom w:val="0"/>
          <w:divBdr>
            <w:top w:val="none" w:sz="0" w:space="0" w:color="auto"/>
            <w:left w:val="none" w:sz="0" w:space="0" w:color="auto"/>
            <w:bottom w:val="none" w:sz="0" w:space="0" w:color="auto"/>
            <w:right w:val="none" w:sz="0" w:space="0" w:color="auto"/>
          </w:divBdr>
        </w:div>
        <w:div w:id="306978666">
          <w:marLeft w:val="274"/>
          <w:marRight w:val="0"/>
          <w:marTop w:val="150"/>
          <w:marBottom w:val="0"/>
          <w:divBdr>
            <w:top w:val="none" w:sz="0" w:space="0" w:color="auto"/>
            <w:left w:val="none" w:sz="0" w:space="0" w:color="auto"/>
            <w:bottom w:val="none" w:sz="0" w:space="0" w:color="auto"/>
            <w:right w:val="none" w:sz="0" w:space="0" w:color="auto"/>
          </w:divBdr>
        </w:div>
        <w:div w:id="1928995281">
          <w:marLeft w:val="274"/>
          <w:marRight w:val="0"/>
          <w:marTop w:val="150"/>
          <w:marBottom w:val="0"/>
          <w:divBdr>
            <w:top w:val="none" w:sz="0" w:space="0" w:color="auto"/>
            <w:left w:val="none" w:sz="0" w:space="0" w:color="auto"/>
            <w:bottom w:val="none" w:sz="0" w:space="0" w:color="auto"/>
            <w:right w:val="none" w:sz="0" w:space="0" w:color="auto"/>
          </w:divBdr>
        </w:div>
      </w:divsChild>
    </w:div>
    <w:div w:id="1442528987">
      <w:bodyDiv w:val="1"/>
      <w:marLeft w:val="0"/>
      <w:marRight w:val="0"/>
      <w:marTop w:val="0"/>
      <w:marBottom w:val="0"/>
      <w:divBdr>
        <w:top w:val="none" w:sz="0" w:space="0" w:color="auto"/>
        <w:left w:val="none" w:sz="0" w:space="0" w:color="auto"/>
        <w:bottom w:val="none" w:sz="0" w:space="0" w:color="auto"/>
        <w:right w:val="none" w:sz="0" w:space="0" w:color="auto"/>
      </w:divBdr>
    </w:div>
    <w:div w:id="1495756258">
      <w:bodyDiv w:val="1"/>
      <w:marLeft w:val="0"/>
      <w:marRight w:val="0"/>
      <w:marTop w:val="0"/>
      <w:marBottom w:val="0"/>
      <w:divBdr>
        <w:top w:val="none" w:sz="0" w:space="0" w:color="auto"/>
        <w:left w:val="none" w:sz="0" w:space="0" w:color="auto"/>
        <w:bottom w:val="none" w:sz="0" w:space="0" w:color="auto"/>
        <w:right w:val="none" w:sz="0" w:space="0" w:color="auto"/>
      </w:divBdr>
    </w:div>
    <w:div w:id="1537042675">
      <w:bodyDiv w:val="1"/>
      <w:marLeft w:val="0"/>
      <w:marRight w:val="0"/>
      <w:marTop w:val="0"/>
      <w:marBottom w:val="0"/>
      <w:divBdr>
        <w:top w:val="none" w:sz="0" w:space="0" w:color="auto"/>
        <w:left w:val="none" w:sz="0" w:space="0" w:color="auto"/>
        <w:bottom w:val="none" w:sz="0" w:space="0" w:color="auto"/>
        <w:right w:val="none" w:sz="0" w:space="0" w:color="auto"/>
      </w:divBdr>
    </w:div>
    <w:div w:id="1537768410">
      <w:bodyDiv w:val="1"/>
      <w:marLeft w:val="0"/>
      <w:marRight w:val="0"/>
      <w:marTop w:val="0"/>
      <w:marBottom w:val="0"/>
      <w:divBdr>
        <w:top w:val="none" w:sz="0" w:space="0" w:color="auto"/>
        <w:left w:val="none" w:sz="0" w:space="0" w:color="auto"/>
        <w:bottom w:val="none" w:sz="0" w:space="0" w:color="auto"/>
        <w:right w:val="none" w:sz="0" w:space="0" w:color="auto"/>
      </w:divBdr>
    </w:div>
    <w:div w:id="1551111931">
      <w:bodyDiv w:val="1"/>
      <w:marLeft w:val="0"/>
      <w:marRight w:val="0"/>
      <w:marTop w:val="0"/>
      <w:marBottom w:val="0"/>
      <w:divBdr>
        <w:top w:val="none" w:sz="0" w:space="0" w:color="auto"/>
        <w:left w:val="none" w:sz="0" w:space="0" w:color="auto"/>
        <w:bottom w:val="none" w:sz="0" w:space="0" w:color="auto"/>
        <w:right w:val="none" w:sz="0" w:space="0" w:color="auto"/>
      </w:divBdr>
      <w:divsChild>
        <w:div w:id="144905479">
          <w:marLeft w:val="360"/>
          <w:marRight w:val="0"/>
          <w:marTop w:val="150"/>
          <w:marBottom w:val="0"/>
          <w:divBdr>
            <w:top w:val="none" w:sz="0" w:space="0" w:color="auto"/>
            <w:left w:val="none" w:sz="0" w:space="0" w:color="auto"/>
            <w:bottom w:val="none" w:sz="0" w:space="0" w:color="auto"/>
            <w:right w:val="none" w:sz="0" w:space="0" w:color="auto"/>
          </w:divBdr>
        </w:div>
        <w:div w:id="905264428">
          <w:marLeft w:val="907"/>
          <w:marRight w:val="0"/>
          <w:marTop w:val="75"/>
          <w:marBottom w:val="0"/>
          <w:divBdr>
            <w:top w:val="none" w:sz="0" w:space="0" w:color="auto"/>
            <w:left w:val="none" w:sz="0" w:space="0" w:color="auto"/>
            <w:bottom w:val="none" w:sz="0" w:space="0" w:color="auto"/>
            <w:right w:val="none" w:sz="0" w:space="0" w:color="auto"/>
          </w:divBdr>
        </w:div>
        <w:div w:id="1943223617">
          <w:marLeft w:val="360"/>
          <w:marRight w:val="0"/>
          <w:marTop w:val="150"/>
          <w:marBottom w:val="0"/>
          <w:divBdr>
            <w:top w:val="none" w:sz="0" w:space="0" w:color="auto"/>
            <w:left w:val="none" w:sz="0" w:space="0" w:color="auto"/>
            <w:bottom w:val="none" w:sz="0" w:space="0" w:color="auto"/>
            <w:right w:val="none" w:sz="0" w:space="0" w:color="auto"/>
          </w:divBdr>
        </w:div>
        <w:div w:id="18438784">
          <w:marLeft w:val="907"/>
          <w:marRight w:val="0"/>
          <w:marTop w:val="75"/>
          <w:marBottom w:val="0"/>
          <w:divBdr>
            <w:top w:val="none" w:sz="0" w:space="0" w:color="auto"/>
            <w:left w:val="none" w:sz="0" w:space="0" w:color="auto"/>
            <w:bottom w:val="none" w:sz="0" w:space="0" w:color="auto"/>
            <w:right w:val="none" w:sz="0" w:space="0" w:color="auto"/>
          </w:divBdr>
        </w:div>
        <w:div w:id="1334727022">
          <w:marLeft w:val="907"/>
          <w:marRight w:val="0"/>
          <w:marTop w:val="75"/>
          <w:marBottom w:val="0"/>
          <w:divBdr>
            <w:top w:val="none" w:sz="0" w:space="0" w:color="auto"/>
            <w:left w:val="none" w:sz="0" w:space="0" w:color="auto"/>
            <w:bottom w:val="none" w:sz="0" w:space="0" w:color="auto"/>
            <w:right w:val="none" w:sz="0" w:space="0" w:color="auto"/>
          </w:divBdr>
        </w:div>
        <w:div w:id="934172754">
          <w:marLeft w:val="907"/>
          <w:marRight w:val="0"/>
          <w:marTop w:val="75"/>
          <w:marBottom w:val="0"/>
          <w:divBdr>
            <w:top w:val="none" w:sz="0" w:space="0" w:color="auto"/>
            <w:left w:val="none" w:sz="0" w:space="0" w:color="auto"/>
            <w:bottom w:val="none" w:sz="0" w:space="0" w:color="auto"/>
            <w:right w:val="none" w:sz="0" w:space="0" w:color="auto"/>
          </w:divBdr>
        </w:div>
        <w:div w:id="1765954169">
          <w:marLeft w:val="360"/>
          <w:marRight w:val="0"/>
          <w:marTop w:val="150"/>
          <w:marBottom w:val="0"/>
          <w:divBdr>
            <w:top w:val="none" w:sz="0" w:space="0" w:color="auto"/>
            <w:left w:val="none" w:sz="0" w:space="0" w:color="auto"/>
            <w:bottom w:val="none" w:sz="0" w:space="0" w:color="auto"/>
            <w:right w:val="none" w:sz="0" w:space="0" w:color="auto"/>
          </w:divBdr>
        </w:div>
        <w:div w:id="1831825660">
          <w:marLeft w:val="907"/>
          <w:marRight w:val="0"/>
          <w:marTop w:val="75"/>
          <w:marBottom w:val="0"/>
          <w:divBdr>
            <w:top w:val="none" w:sz="0" w:space="0" w:color="auto"/>
            <w:left w:val="none" w:sz="0" w:space="0" w:color="auto"/>
            <w:bottom w:val="none" w:sz="0" w:space="0" w:color="auto"/>
            <w:right w:val="none" w:sz="0" w:space="0" w:color="auto"/>
          </w:divBdr>
        </w:div>
        <w:div w:id="1920208907">
          <w:marLeft w:val="360"/>
          <w:marRight w:val="0"/>
          <w:marTop w:val="150"/>
          <w:marBottom w:val="0"/>
          <w:divBdr>
            <w:top w:val="none" w:sz="0" w:space="0" w:color="auto"/>
            <w:left w:val="none" w:sz="0" w:space="0" w:color="auto"/>
            <w:bottom w:val="none" w:sz="0" w:space="0" w:color="auto"/>
            <w:right w:val="none" w:sz="0" w:space="0" w:color="auto"/>
          </w:divBdr>
        </w:div>
        <w:div w:id="733965796">
          <w:marLeft w:val="907"/>
          <w:marRight w:val="0"/>
          <w:marTop w:val="75"/>
          <w:marBottom w:val="0"/>
          <w:divBdr>
            <w:top w:val="none" w:sz="0" w:space="0" w:color="auto"/>
            <w:left w:val="none" w:sz="0" w:space="0" w:color="auto"/>
            <w:bottom w:val="none" w:sz="0" w:space="0" w:color="auto"/>
            <w:right w:val="none" w:sz="0" w:space="0" w:color="auto"/>
          </w:divBdr>
        </w:div>
        <w:div w:id="15469661">
          <w:marLeft w:val="907"/>
          <w:marRight w:val="0"/>
          <w:marTop w:val="75"/>
          <w:marBottom w:val="0"/>
          <w:divBdr>
            <w:top w:val="none" w:sz="0" w:space="0" w:color="auto"/>
            <w:left w:val="none" w:sz="0" w:space="0" w:color="auto"/>
            <w:bottom w:val="none" w:sz="0" w:space="0" w:color="auto"/>
            <w:right w:val="none" w:sz="0" w:space="0" w:color="auto"/>
          </w:divBdr>
        </w:div>
        <w:div w:id="1592926782">
          <w:marLeft w:val="1440"/>
          <w:marRight w:val="0"/>
          <w:marTop w:val="0"/>
          <w:marBottom w:val="160"/>
          <w:divBdr>
            <w:top w:val="none" w:sz="0" w:space="0" w:color="auto"/>
            <w:left w:val="none" w:sz="0" w:space="0" w:color="auto"/>
            <w:bottom w:val="none" w:sz="0" w:space="0" w:color="auto"/>
            <w:right w:val="none" w:sz="0" w:space="0" w:color="auto"/>
          </w:divBdr>
        </w:div>
        <w:div w:id="1028724254">
          <w:marLeft w:val="1987"/>
          <w:marRight w:val="0"/>
          <w:marTop w:val="0"/>
          <w:marBottom w:val="160"/>
          <w:divBdr>
            <w:top w:val="none" w:sz="0" w:space="0" w:color="auto"/>
            <w:left w:val="none" w:sz="0" w:space="0" w:color="auto"/>
            <w:bottom w:val="none" w:sz="0" w:space="0" w:color="auto"/>
            <w:right w:val="none" w:sz="0" w:space="0" w:color="auto"/>
          </w:divBdr>
        </w:div>
        <w:div w:id="1199050913">
          <w:marLeft w:val="1987"/>
          <w:marRight w:val="0"/>
          <w:marTop w:val="0"/>
          <w:marBottom w:val="160"/>
          <w:divBdr>
            <w:top w:val="none" w:sz="0" w:space="0" w:color="auto"/>
            <w:left w:val="none" w:sz="0" w:space="0" w:color="auto"/>
            <w:bottom w:val="none" w:sz="0" w:space="0" w:color="auto"/>
            <w:right w:val="none" w:sz="0" w:space="0" w:color="auto"/>
          </w:divBdr>
        </w:div>
        <w:div w:id="1444768149">
          <w:marLeft w:val="1987"/>
          <w:marRight w:val="0"/>
          <w:marTop w:val="0"/>
          <w:marBottom w:val="160"/>
          <w:divBdr>
            <w:top w:val="none" w:sz="0" w:space="0" w:color="auto"/>
            <w:left w:val="none" w:sz="0" w:space="0" w:color="auto"/>
            <w:bottom w:val="none" w:sz="0" w:space="0" w:color="auto"/>
            <w:right w:val="none" w:sz="0" w:space="0" w:color="auto"/>
          </w:divBdr>
        </w:div>
        <w:div w:id="662204335">
          <w:marLeft w:val="1987"/>
          <w:marRight w:val="0"/>
          <w:marTop w:val="0"/>
          <w:marBottom w:val="160"/>
          <w:divBdr>
            <w:top w:val="none" w:sz="0" w:space="0" w:color="auto"/>
            <w:left w:val="none" w:sz="0" w:space="0" w:color="auto"/>
            <w:bottom w:val="none" w:sz="0" w:space="0" w:color="auto"/>
            <w:right w:val="none" w:sz="0" w:space="0" w:color="auto"/>
          </w:divBdr>
        </w:div>
        <w:div w:id="457457678">
          <w:marLeft w:val="1987"/>
          <w:marRight w:val="0"/>
          <w:marTop w:val="0"/>
          <w:marBottom w:val="160"/>
          <w:divBdr>
            <w:top w:val="none" w:sz="0" w:space="0" w:color="auto"/>
            <w:left w:val="none" w:sz="0" w:space="0" w:color="auto"/>
            <w:bottom w:val="none" w:sz="0" w:space="0" w:color="auto"/>
            <w:right w:val="none" w:sz="0" w:space="0" w:color="auto"/>
          </w:divBdr>
        </w:div>
        <w:div w:id="1926760594">
          <w:marLeft w:val="1440"/>
          <w:marRight w:val="0"/>
          <w:marTop w:val="0"/>
          <w:marBottom w:val="160"/>
          <w:divBdr>
            <w:top w:val="none" w:sz="0" w:space="0" w:color="auto"/>
            <w:left w:val="none" w:sz="0" w:space="0" w:color="auto"/>
            <w:bottom w:val="none" w:sz="0" w:space="0" w:color="auto"/>
            <w:right w:val="none" w:sz="0" w:space="0" w:color="auto"/>
          </w:divBdr>
        </w:div>
        <w:div w:id="1766877898">
          <w:marLeft w:val="1987"/>
          <w:marRight w:val="0"/>
          <w:marTop w:val="0"/>
          <w:marBottom w:val="160"/>
          <w:divBdr>
            <w:top w:val="none" w:sz="0" w:space="0" w:color="auto"/>
            <w:left w:val="none" w:sz="0" w:space="0" w:color="auto"/>
            <w:bottom w:val="none" w:sz="0" w:space="0" w:color="auto"/>
            <w:right w:val="none" w:sz="0" w:space="0" w:color="auto"/>
          </w:divBdr>
        </w:div>
      </w:divsChild>
    </w:div>
    <w:div w:id="1612742006">
      <w:bodyDiv w:val="1"/>
      <w:marLeft w:val="0"/>
      <w:marRight w:val="0"/>
      <w:marTop w:val="0"/>
      <w:marBottom w:val="0"/>
      <w:divBdr>
        <w:top w:val="none" w:sz="0" w:space="0" w:color="auto"/>
        <w:left w:val="none" w:sz="0" w:space="0" w:color="auto"/>
        <w:bottom w:val="none" w:sz="0" w:space="0" w:color="auto"/>
        <w:right w:val="none" w:sz="0" w:space="0" w:color="auto"/>
      </w:divBdr>
      <w:divsChild>
        <w:div w:id="1827277892">
          <w:marLeft w:val="547"/>
          <w:marRight w:val="0"/>
          <w:marTop w:val="0"/>
          <w:marBottom w:val="0"/>
          <w:divBdr>
            <w:top w:val="none" w:sz="0" w:space="0" w:color="auto"/>
            <w:left w:val="none" w:sz="0" w:space="0" w:color="auto"/>
            <w:bottom w:val="none" w:sz="0" w:space="0" w:color="auto"/>
            <w:right w:val="none" w:sz="0" w:space="0" w:color="auto"/>
          </w:divBdr>
        </w:div>
        <w:div w:id="263848359">
          <w:marLeft w:val="360"/>
          <w:marRight w:val="0"/>
          <w:marTop w:val="0"/>
          <w:marBottom w:val="0"/>
          <w:divBdr>
            <w:top w:val="none" w:sz="0" w:space="0" w:color="auto"/>
            <w:left w:val="none" w:sz="0" w:space="0" w:color="auto"/>
            <w:bottom w:val="none" w:sz="0" w:space="0" w:color="auto"/>
            <w:right w:val="none" w:sz="0" w:space="0" w:color="auto"/>
          </w:divBdr>
        </w:div>
        <w:div w:id="1471629327">
          <w:marLeft w:val="360"/>
          <w:marRight w:val="0"/>
          <w:marTop w:val="0"/>
          <w:marBottom w:val="0"/>
          <w:divBdr>
            <w:top w:val="none" w:sz="0" w:space="0" w:color="auto"/>
            <w:left w:val="none" w:sz="0" w:space="0" w:color="auto"/>
            <w:bottom w:val="none" w:sz="0" w:space="0" w:color="auto"/>
            <w:right w:val="none" w:sz="0" w:space="0" w:color="auto"/>
          </w:divBdr>
        </w:div>
        <w:div w:id="664431521">
          <w:marLeft w:val="360"/>
          <w:marRight w:val="0"/>
          <w:marTop w:val="0"/>
          <w:marBottom w:val="0"/>
          <w:divBdr>
            <w:top w:val="none" w:sz="0" w:space="0" w:color="auto"/>
            <w:left w:val="none" w:sz="0" w:space="0" w:color="auto"/>
            <w:bottom w:val="none" w:sz="0" w:space="0" w:color="auto"/>
            <w:right w:val="none" w:sz="0" w:space="0" w:color="auto"/>
          </w:divBdr>
        </w:div>
        <w:div w:id="1947422690">
          <w:marLeft w:val="360"/>
          <w:marRight w:val="0"/>
          <w:marTop w:val="0"/>
          <w:marBottom w:val="0"/>
          <w:divBdr>
            <w:top w:val="none" w:sz="0" w:space="0" w:color="auto"/>
            <w:left w:val="none" w:sz="0" w:space="0" w:color="auto"/>
            <w:bottom w:val="none" w:sz="0" w:space="0" w:color="auto"/>
            <w:right w:val="none" w:sz="0" w:space="0" w:color="auto"/>
          </w:divBdr>
        </w:div>
        <w:div w:id="1806192612">
          <w:marLeft w:val="360"/>
          <w:marRight w:val="0"/>
          <w:marTop w:val="0"/>
          <w:marBottom w:val="0"/>
          <w:divBdr>
            <w:top w:val="none" w:sz="0" w:space="0" w:color="auto"/>
            <w:left w:val="none" w:sz="0" w:space="0" w:color="auto"/>
            <w:bottom w:val="none" w:sz="0" w:space="0" w:color="auto"/>
            <w:right w:val="none" w:sz="0" w:space="0" w:color="auto"/>
          </w:divBdr>
        </w:div>
        <w:div w:id="1003052374">
          <w:marLeft w:val="1080"/>
          <w:marRight w:val="0"/>
          <w:marTop w:val="0"/>
          <w:marBottom w:val="0"/>
          <w:divBdr>
            <w:top w:val="none" w:sz="0" w:space="0" w:color="auto"/>
            <w:left w:val="none" w:sz="0" w:space="0" w:color="auto"/>
            <w:bottom w:val="none" w:sz="0" w:space="0" w:color="auto"/>
            <w:right w:val="none" w:sz="0" w:space="0" w:color="auto"/>
          </w:divBdr>
        </w:div>
      </w:divsChild>
    </w:div>
    <w:div w:id="1699576397">
      <w:bodyDiv w:val="1"/>
      <w:marLeft w:val="0"/>
      <w:marRight w:val="0"/>
      <w:marTop w:val="0"/>
      <w:marBottom w:val="0"/>
      <w:divBdr>
        <w:top w:val="none" w:sz="0" w:space="0" w:color="auto"/>
        <w:left w:val="none" w:sz="0" w:space="0" w:color="auto"/>
        <w:bottom w:val="none" w:sz="0" w:space="0" w:color="auto"/>
        <w:right w:val="none" w:sz="0" w:space="0" w:color="auto"/>
      </w:divBdr>
      <w:divsChild>
        <w:div w:id="663583645">
          <w:marLeft w:val="274"/>
          <w:marRight w:val="0"/>
          <w:marTop w:val="150"/>
          <w:marBottom w:val="0"/>
          <w:divBdr>
            <w:top w:val="none" w:sz="0" w:space="0" w:color="auto"/>
            <w:left w:val="none" w:sz="0" w:space="0" w:color="auto"/>
            <w:bottom w:val="none" w:sz="0" w:space="0" w:color="auto"/>
            <w:right w:val="none" w:sz="0" w:space="0" w:color="auto"/>
          </w:divBdr>
        </w:div>
      </w:divsChild>
    </w:div>
    <w:div w:id="2003459906">
      <w:bodyDiv w:val="1"/>
      <w:marLeft w:val="0"/>
      <w:marRight w:val="0"/>
      <w:marTop w:val="0"/>
      <w:marBottom w:val="0"/>
      <w:divBdr>
        <w:top w:val="none" w:sz="0" w:space="0" w:color="auto"/>
        <w:left w:val="none" w:sz="0" w:space="0" w:color="auto"/>
        <w:bottom w:val="none" w:sz="0" w:space="0" w:color="auto"/>
        <w:right w:val="none" w:sz="0" w:space="0" w:color="auto"/>
      </w:divBdr>
    </w:div>
    <w:div w:id="21163190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i.org/10.1002/pmic.201900409" TargetMode="External"/><Relationship Id="rId13" Type="http://schemas.openxmlformats.org/officeDocument/2006/relationships/hyperlink" Target="https://doi.org/10.1186/s12859-020-03910-x" TargetMode="External"/><Relationship Id="rId18" Type="http://schemas.openxmlformats.org/officeDocument/2006/relationships/hyperlink" Target="https://journals.plos.org/plosone/article?id=10.1371/journal.pone.0088301"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doi.org/10.1038/s41467-019-13983-9" TargetMode="External"/><Relationship Id="rId12" Type="http://schemas.openxmlformats.org/officeDocument/2006/relationships/hyperlink" Target="https://doi.org/10.1186/s12859-019-2716-6" TargetMode="External"/><Relationship Id="rId17" Type="http://schemas.openxmlformats.org/officeDocument/2006/relationships/hyperlink" Target="https://pubmed.ncbi.nlm.nih.gov/16670267/" TargetMode="External"/><Relationship Id="rId2" Type="http://schemas.openxmlformats.org/officeDocument/2006/relationships/styles" Target="styles.xml"/><Relationship Id="rId16" Type="http://schemas.openxmlformats.org/officeDocument/2006/relationships/hyperlink" Target="https://aacrjournals.org/cancerres/article/77/22/6321/622947/PHGDH-as-a-Key-Enzyme-for-Serine-Biosynthesis-in" TargetMode="External"/><Relationship Id="rId20" Type="http://schemas.openxmlformats.org/officeDocument/2006/relationships/hyperlink" Target="http://www.aginganddisease.org/EN/10.14336/AD.2019.0320" TargetMode="External"/><Relationship Id="rId1" Type="http://schemas.openxmlformats.org/officeDocument/2006/relationships/numbering" Target="numbering.xml"/><Relationship Id="rId6" Type="http://schemas.openxmlformats.org/officeDocument/2006/relationships/hyperlink" Target="https://doi.org/10.1093/nar/gky466" TargetMode="External"/><Relationship Id="rId11" Type="http://schemas.openxmlformats.org/officeDocument/2006/relationships/hyperlink" Target="https://pubs.acs.org/doi/10.1021/acs.jproteome.0c00963" TargetMode="External"/><Relationship Id="rId5" Type="http://schemas.openxmlformats.org/officeDocument/2006/relationships/hyperlink" Target="https://doi.org/10.1093/nar/gkac352" TargetMode="External"/><Relationship Id="rId15" Type="http://schemas.openxmlformats.org/officeDocument/2006/relationships/hyperlink" Target="https://casrai.org/credit/" TargetMode="External"/><Relationship Id="rId10" Type="http://schemas.openxmlformats.org/officeDocument/2006/relationships/hyperlink" Target="https://pubs.acs.org/doi/10.1021/acs.jproteome.0c00963" TargetMode="External"/><Relationship Id="rId19" Type="http://schemas.openxmlformats.org/officeDocument/2006/relationships/hyperlink" Target="https://www.ncbi.nlm.nih.gov/pmc/articles/PMC7783746/" TargetMode="External"/><Relationship Id="rId4" Type="http://schemas.openxmlformats.org/officeDocument/2006/relationships/webSettings" Target="webSettings.xml"/><Relationship Id="rId9" Type="http://schemas.openxmlformats.org/officeDocument/2006/relationships/hyperlink" Target="https://doi.org/10.1021/acs.jproteome.0c00963" TargetMode="External"/><Relationship Id="rId14" Type="http://schemas.openxmlformats.org/officeDocument/2006/relationships/hyperlink" Target="https://doi.org/10.1074/mcp.TIR118.001251"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3426</TotalTime>
  <Pages>19</Pages>
  <Words>6355</Words>
  <Characters>36225</Characters>
  <Application>Microsoft Office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Palshikar, Mukta</dc:creator>
  <cp:keywords/>
  <dc:description/>
  <cp:lastModifiedBy>Mukta Palshikar</cp:lastModifiedBy>
  <cp:revision>210</cp:revision>
  <dcterms:created xsi:type="dcterms:W3CDTF">2022-03-15T17:37:00Z</dcterms:created>
  <dcterms:modified xsi:type="dcterms:W3CDTF">2022-08-30T21:50:00Z</dcterms:modified>
</cp:coreProperties>
</file>