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42121" w14:textId="514C7E17" w:rsidR="000E31DE" w:rsidRPr="00C611DB" w:rsidRDefault="00CC354C">
      <w:pPr>
        <w:rPr>
          <w:u w:val="single"/>
        </w:rPr>
      </w:pPr>
      <w:r w:rsidRPr="00C611DB">
        <w:rPr>
          <w:u w:val="single"/>
        </w:rPr>
        <w:t>Database Assignment</w:t>
      </w:r>
    </w:p>
    <w:p w14:paraId="3ADD0921" w14:textId="4B263035" w:rsidR="00CC354C" w:rsidRPr="00C611DB" w:rsidRDefault="00CC354C" w:rsidP="00D05E43">
      <w:pPr>
        <w:pStyle w:val="ListParagraph"/>
        <w:numPr>
          <w:ilvl w:val="0"/>
          <w:numId w:val="2"/>
        </w:numPr>
        <w:rPr>
          <w:u w:val="single"/>
        </w:rPr>
      </w:pPr>
      <w:r w:rsidRPr="00C611DB">
        <w:rPr>
          <w:u w:val="single"/>
        </w:rPr>
        <w:t>Physical Entity Relationship diagram of database.</w:t>
      </w:r>
    </w:p>
    <w:tbl>
      <w:tblPr>
        <w:tblStyle w:val="TableGrid"/>
        <w:tblW w:w="0" w:type="auto"/>
        <w:tblLook w:val="04A0" w:firstRow="1" w:lastRow="0" w:firstColumn="1" w:lastColumn="0" w:noHBand="0" w:noVBand="1"/>
      </w:tblPr>
      <w:tblGrid>
        <w:gridCol w:w="2254"/>
        <w:gridCol w:w="1569"/>
        <w:gridCol w:w="2939"/>
        <w:gridCol w:w="2254"/>
      </w:tblGrid>
      <w:tr w:rsidR="003264F3" w14:paraId="7AA5BDF4" w14:textId="77777777" w:rsidTr="003264F3">
        <w:tc>
          <w:tcPr>
            <w:tcW w:w="2254" w:type="dxa"/>
          </w:tcPr>
          <w:p w14:paraId="2CEB348F" w14:textId="398A391E" w:rsidR="003264F3" w:rsidRDefault="003264F3" w:rsidP="003264F3">
            <w:r>
              <w:t>Table</w:t>
            </w:r>
          </w:p>
        </w:tc>
        <w:tc>
          <w:tcPr>
            <w:tcW w:w="1569" w:type="dxa"/>
          </w:tcPr>
          <w:p w14:paraId="564C10F6" w14:textId="001C4CDE" w:rsidR="003264F3" w:rsidRDefault="003264F3" w:rsidP="003264F3">
            <w:r>
              <w:t>Primary Key</w:t>
            </w:r>
          </w:p>
        </w:tc>
        <w:tc>
          <w:tcPr>
            <w:tcW w:w="2939" w:type="dxa"/>
          </w:tcPr>
          <w:p w14:paraId="3F33A45B" w14:textId="4B7A380F" w:rsidR="003264F3" w:rsidRDefault="003264F3" w:rsidP="003264F3">
            <w:r w:rsidRPr="00D05E43">
              <w:rPr>
                <w:lang w:eastAsia="en-ZA"/>
              </w:rPr>
              <w:t>Related Table &amp; It's Primary Key</w:t>
            </w:r>
          </w:p>
        </w:tc>
        <w:tc>
          <w:tcPr>
            <w:tcW w:w="2254" w:type="dxa"/>
          </w:tcPr>
          <w:p w14:paraId="3B34FB9E" w14:textId="45154AAF" w:rsidR="003264F3" w:rsidRDefault="003264F3" w:rsidP="003264F3">
            <w:r w:rsidRPr="00D05E43">
              <w:rPr>
                <w:lang w:eastAsia="en-ZA"/>
              </w:rPr>
              <w:t>Foreign Key to Relate Tables</w:t>
            </w:r>
          </w:p>
        </w:tc>
      </w:tr>
      <w:tr w:rsidR="003264F3" w14:paraId="1981C16A" w14:textId="77777777" w:rsidTr="003264F3">
        <w:tc>
          <w:tcPr>
            <w:tcW w:w="2254" w:type="dxa"/>
          </w:tcPr>
          <w:p w14:paraId="43752683" w14:textId="4291478C" w:rsidR="003264F3" w:rsidRDefault="003264F3" w:rsidP="003264F3">
            <w:r w:rsidRPr="00D05E43">
              <w:rPr>
                <w:lang w:eastAsia="en-ZA"/>
              </w:rPr>
              <w:t>Suppliers</w:t>
            </w:r>
          </w:p>
        </w:tc>
        <w:tc>
          <w:tcPr>
            <w:tcW w:w="1569" w:type="dxa"/>
          </w:tcPr>
          <w:p w14:paraId="00534696" w14:textId="0B6F6D1E" w:rsidR="003264F3" w:rsidRDefault="003264F3" w:rsidP="003264F3">
            <w:proofErr w:type="spellStart"/>
            <w:r w:rsidRPr="00D05E43">
              <w:rPr>
                <w:lang w:eastAsia="en-ZA"/>
              </w:rPr>
              <w:t>SupplierID</w:t>
            </w:r>
            <w:proofErr w:type="spellEnd"/>
          </w:p>
        </w:tc>
        <w:tc>
          <w:tcPr>
            <w:tcW w:w="2939" w:type="dxa"/>
          </w:tcPr>
          <w:p w14:paraId="15C7978D" w14:textId="22F0F2B8" w:rsidR="003264F3" w:rsidRDefault="003264F3" w:rsidP="003264F3">
            <w:r w:rsidRPr="00D05E43">
              <w:rPr>
                <w:lang w:eastAsia="en-ZA"/>
              </w:rPr>
              <w:t>Products - Product ID</w:t>
            </w:r>
          </w:p>
        </w:tc>
        <w:tc>
          <w:tcPr>
            <w:tcW w:w="2254" w:type="dxa"/>
          </w:tcPr>
          <w:p w14:paraId="250DB266" w14:textId="14F15C33" w:rsidR="003264F3" w:rsidRDefault="003264F3" w:rsidP="003264F3">
            <w:proofErr w:type="spellStart"/>
            <w:r w:rsidRPr="00D05E43">
              <w:rPr>
                <w:lang w:eastAsia="en-ZA"/>
              </w:rPr>
              <w:t>SupplierID</w:t>
            </w:r>
            <w:proofErr w:type="spellEnd"/>
          </w:p>
        </w:tc>
      </w:tr>
      <w:tr w:rsidR="003264F3" w14:paraId="60157970" w14:textId="77777777" w:rsidTr="003264F3">
        <w:tc>
          <w:tcPr>
            <w:tcW w:w="2254" w:type="dxa"/>
          </w:tcPr>
          <w:p w14:paraId="21E5BAB4" w14:textId="5D7A8A1A" w:rsidR="003264F3" w:rsidRDefault="003264F3" w:rsidP="003264F3">
            <w:r>
              <w:t>Products</w:t>
            </w:r>
          </w:p>
        </w:tc>
        <w:tc>
          <w:tcPr>
            <w:tcW w:w="1569" w:type="dxa"/>
          </w:tcPr>
          <w:p w14:paraId="053851E7" w14:textId="227630AA" w:rsidR="003264F3" w:rsidRDefault="003264F3" w:rsidP="003264F3">
            <w:proofErr w:type="spellStart"/>
            <w:r w:rsidRPr="00D05E43">
              <w:rPr>
                <w:lang w:eastAsia="en-ZA"/>
              </w:rPr>
              <w:t>ProductID</w:t>
            </w:r>
            <w:proofErr w:type="spellEnd"/>
          </w:p>
        </w:tc>
        <w:tc>
          <w:tcPr>
            <w:tcW w:w="2939" w:type="dxa"/>
          </w:tcPr>
          <w:p w14:paraId="5CAABB78" w14:textId="0BE2380E" w:rsidR="003264F3" w:rsidRDefault="003264F3" w:rsidP="003264F3">
            <w:r w:rsidRPr="00D05E43">
              <w:rPr>
                <w:lang w:eastAsia="en-ZA"/>
              </w:rPr>
              <w:t xml:space="preserve">Category - </w:t>
            </w:r>
            <w:proofErr w:type="spellStart"/>
            <w:r w:rsidRPr="00D05E43">
              <w:rPr>
                <w:lang w:eastAsia="en-ZA"/>
              </w:rPr>
              <w:t>CategoryID</w:t>
            </w:r>
            <w:proofErr w:type="spellEnd"/>
          </w:p>
        </w:tc>
        <w:tc>
          <w:tcPr>
            <w:tcW w:w="2254" w:type="dxa"/>
          </w:tcPr>
          <w:p w14:paraId="1CE6DF69" w14:textId="13B2D500" w:rsidR="003264F3" w:rsidRDefault="003264F3" w:rsidP="003264F3">
            <w:proofErr w:type="spellStart"/>
            <w:r w:rsidRPr="00D05E43">
              <w:rPr>
                <w:lang w:eastAsia="en-ZA"/>
              </w:rPr>
              <w:t>CategoryID</w:t>
            </w:r>
            <w:proofErr w:type="spellEnd"/>
          </w:p>
        </w:tc>
      </w:tr>
      <w:tr w:rsidR="003264F3" w14:paraId="14D27E90" w14:textId="77777777" w:rsidTr="003264F3">
        <w:tc>
          <w:tcPr>
            <w:tcW w:w="2254" w:type="dxa"/>
          </w:tcPr>
          <w:p w14:paraId="32E0A3AB" w14:textId="34A820BB" w:rsidR="003264F3" w:rsidRDefault="003264F3" w:rsidP="003264F3">
            <w:r>
              <w:t>Orders</w:t>
            </w:r>
          </w:p>
        </w:tc>
        <w:tc>
          <w:tcPr>
            <w:tcW w:w="1569" w:type="dxa"/>
          </w:tcPr>
          <w:p w14:paraId="6EF392C3" w14:textId="77397933" w:rsidR="003264F3" w:rsidRDefault="003264F3" w:rsidP="003264F3">
            <w:proofErr w:type="spellStart"/>
            <w:r w:rsidRPr="00D05E43">
              <w:rPr>
                <w:lang w:eastAsia="en-ZA"/>
              </w:rPr>
              <w:t>OrderID</w:t>
            </w:r>
            <w:proofErr w:type="spellEnd"/>
          </w:p>
        </w:tc>
        <w:tc>
          <w:tcPr>
            <w:tcW w:w="2939" w:type="dxa"/>
          </w:tcPr>
          <w:p w14:paraId="11523329" w14:textId="2BCD10CC" w:rsidR="003264F3" w:rsidRDefault="003264F3" w:rsidP="003264F3">
            <w:proofErr w:type="spellStart"/>
            <w:r w:rsidRPr="00D05E43">
              <w:rPr>
                <w:lang w:eastAsia="en-ZA"/>
              </w:rPr>
              <w:t>OrderDetails</w:t>
            </w:r>
            <w:proofErr w:type="spellEnd"/>
            <w:r w:rsidRPr="00D05E43">
              <w:rPr>
                <w:lang w:eastAsia="en-ZA"/>
              </w:rPr>
              <w:t xml:space="preserve"> - </w:t>
            </w:r>
            <w:proofErr w:type="spellStart"/>
            <w:r w:rsidRPr="00D05E43">
              <w:rPr>
                <w:lang w:eastAsia="en-ZA"/>
              </w:rPr>
              <w:t>OrderDetailsID</w:t>
            </w:r>
            <w:proofErr w:type="spellEnd"/>
          </w:p>
        </w:tc>
        <w:tc>
          <w:tcPr>
            <w:tcW w:w="2254" w:type="dxa"/>
          </w:tcPr>
          <w:p w14:paraId="19816A2A" w14:textId="70E24542" w:rsidR="003264F3" w:rsidRDefault="003264F3" w:rsidP="003264F3">
            <w:proofErr w:type="spellStart"/>
            <w:r w:rsidRPr="00D05E43">
              <w:rPr>
                <w:lang w:eastAsia="en-ZA"/>
              </w:rPr>
              <w:t>OrderID</w:t>
            </w:r>
            <w:proofErr w:type="spellEnd"/>
          </w:p>
        </w:tc>
      </w:tr>
      <w:tr w:rsidR="003264F3" w14:paraId="42F99EC4" w14:textId="77777777" w:rsidTr="003264F3">
        <w:tc>
          <w:tcPr>
            <w:tcW w:w="2254" w:type="dxa"/>
          </w:tcPr>
          <w:p w14:paraId="6A4E21B8" w14:textId="5E2D4EBD" w:rsidR="003264F3" w:rsidRDefault="003264F3" w:rsidP="003264F3">
            <w:r>
              <w:t>Customers</w:t>
            </w:r>
          </w:p>
        </w:tc>
        <w:tc>
          <w:tcPr>
            <w:tcW w:w="1569" w:type="dxa"/>
          </w:tcPr>
          <w:p w14:paraId="52706DA7" w14:textId="29A9CDA7" w:rsidR="003264F3" w:rsidRDefault="003264F3" w:rsidP="003264F3">
            <w:proofErr w:type="spellStart"/>
            <w:r w:rsidRPr="00D05E43">
              <w:rPr>
                <w:lang w:eastAsia="en-ZA"/>
              </w:rPr>
              <w:t>CustomerID</w:t>
            </w:r>
            <w:proofErr w:type="spellEnd"/>
          </w:p>
        </w:tc>
        <w:tc>
          <w:tcPr>
            <w:tcW w:w="2939" w:type="dxa"/>
          </w:tcPr>
          <w:p w14:paraId="3E2B8964" w14:textId="0DBAB49D" w:rsidR="003264F3" w:rsidRDefault="003264F3" w:rsidP="003264F3">
            <w:r w:rsidRPr="00D05E43">
              <w:rPr>
                <w:lang w:eastAsia="en-ZA"/>
              </w:rPr>
              <w:t xml:space="preserve">Orders - </w:t>
            </w:r>
            <w:proofErr w:type="spellStart"/>
            <w:r w:rsidRPr="00D05E43">
              <w:rPr>
                <w:lang w:eastAsia="en-ZA"/>
              </w:rPr>
              <w:t>OrderID</w:t>
            </w:r>
            <w:proofErr w:type="spellEnd"/>
          </w:p>
        </w:tc>
        <w:tc>
          <w:tcPr>
            <w:tcW w:w="2254" w:type="dxa"/>
          </w:tcPr>
          <w:p w14:paraId="2742A67C" w14:textId="67BEBBA5" w:rsidR="003264F3" w:rsidRDefault="003264F3" w:rsidP="003264F3">
            <w:proofErr w:type="spellStart"/>
            <w:r w:rsidRPr="00D05E43">
              <w:rPr>
                <w:lang w:eastAsia="en-ZA"/>
              </w:rPr>
              <w:t>CustomerID</w:t>
            </w:r>
            <w:proofErr w:type="spellEnd"/>
          </w:p>
        </w:tc>
      </w:tr>
      <w:tr w:rsidR="003264F3" w14:paraId="0844C088" w14:textId="77777777" w:rsidTr="003264F3">
        <w:tc>
          <w:tcPr>
            <w:tcW w:w="2254" w:type="dxa"/>
          </w:tcPr>
          <w:p w14:paraId="7D4C961F" w14:textId="0CE8594E" w:rsidR="003264F3" w:rsidRDefault="003264F3" w:rsidP="003264F3">
            <w:r>
              <w:t>Shippers</w:t>
            </w:r>
          </w:p>
        </w:tc>
        <w:tc>
          <w:tcPr>
            <w:tcW w:w="1569" w:type="dxa"/>
          </w:tcPr>
          <w:p w14:paraId="7E282A0E" w14:textId="099B47C8" w:rsidR="003264F3" w:rsidRDefault="003264F3" w:rsidP="003264F3">
            <w:proofErr w:type="spellStart"/>
            <w:r w:rsidRPr="00D05E43">
              <w:rPr>
                <w:lang w:eastAsia="en-ZA"/>
              </w:rPr>
              <w:t>ShipperID</w:t>
            </w:r>
            <w:proofErr w:type="spellEnd"/>
          </w:p>
        </w:tc>
        <w:tc>
          <w:tcPr>
            <w:tcW w:w="2939" w:type="dxa"/>
          </w:tcPr>
          <w:p w14:paraId="65E25298" w14:textId="4EAF9AC4" w:rsidR="003264F3" w:rsidRDefault="003264F3" w:rsidP="003264F3">
            <w:r w:rsidRPr="00D05E43">
              <w:rPr>
                <w:lang w:eastAsia="en-ZA"/>
              </w:rPr>
              <w:t xml:space="preserve">Orders - </w:t>
            </w:r>
            <w:proofErr w:type="spellStart"/>
            <w:r w:rsidRPr="00D05E43">
              <w:rPr>
                <w:lang w:eastAsia="en-ZA"/>
              </w:rPr>
              <w:t>OrderID</w:t>
            </w:r>
            <w:proofErr w:type="spellEnd"/>
          </w:p>
        </w:tc>
        <w:tc>
          <w:tcPr>
            <w:tcW w:w="2254" w:type="dxa"/>
          </w:tcPr>
          <w:p w14:paraId="368786A2" w14:textId="20AE4A49" w:rsidR="003264F3" w:rsidRDefault="003264F3" w:rsidP="003264F3">
            <w:proofErr w:type="spellStart"/>
            <w:r w:rsidRPr="00D05E43">
              <w:rPr>
                <w:lang w:eastAsia="en-ZA"/>
              </w:rPr>
              <w:t>ShipperID</w:t>
            </w:r>
            <w:proofErr w:type="spellEnd"/>
          </w:p>
        </w:tc>
      </w:tr>
      <w:tr w:rsidR="003264F3" w14:paraId="06A7E5B4" w14:textId="77777777" w:rsidTr="003264F3">
        <w:tc>
          <w:tcPr>
            <w:tcW w:w="2254" w:type="dxa"/>
          </w:tcPr>
          <w:p w14:paraId="509AE66A" w14:textId="146D3412" w:rsidR="003264F3" w:rsidRDefault="003264F3" w:rsidP="003264F3">
            <w:r>
              <w:t>Payment</w:t>
            </w:r>
          </w:p>
        </w:tc>
        <w:tc>
          <w:tcPr>
            <w:tcW w:w="1569" w:type="dxa"/>
          </w:tcPr>
          <w:p w14:paraId="61865582" w14:textId="1BAE5942" w:rsidR="003264F3" w:rsidRDefault="003264F3" w:rsidP="003264F3">
            <w:proofErr w:type="spellStart"/>
            <w:r w:rsidRPr="00D05E43">
              <w:rPr>
                <w:lang w:eastAsia="en-ZA"/>
              </w:rPr>
              <w:t>PaymentID</w:t>
            </w:r>
            <w:proofErr w:type="spellEnd"/>
          </w:p>
        </w:tc>
        <w:tc>
          <w:tcPr>
            <w:tcW w:w="2939" w:type="dxa"/>
          </w:tcPr>
          <w:p w14:paraId="798B56BB" w14:textId="41D11FBA" w:rsidR="003264F3" w:rsidRDefault="003264F3" w:rsidP="003264F3">
            <w:r w:rsidRPr="00D05E43">
              <w:rPr>
                <w:lang w:eastAsia="en-ZA"/>
              </w:rPr>
              <w:t xml:space="preserve">Orders - </w:t>
            </w:r>
            <w:proofErr w:type="spellStart"/>
            <w:r w:rsidRPr="00D05E43">
              <w:rPr>
                <w:lang w:eastAsia="en-ZA"/>
              </w:rPr>
              <w:t>OrderID</w:t>
            </w:r>
            <w:proofErr w:type="spellEnd"/>
          </w:p>
        </w:tc>
        <w:tc>
          <w:tcPr>
            <w:tcW w:w="2254" w:type="dxa"/>
          </w:tcPr>
          <w:p w14:paraId="718B4375" w14:textId="5E00A249" w:rsidR="003264F3" w:rsidRDefault="003264F3" w:rsidP="003264F3">
            <w:proofErr w:type="spellStart"/>
            <w:r w:rsidRPr="00D05E43">
              <w:rPr>
                <w:lang w:eastAsia="en-ZA"/>
              </w:rPr>
              <w:t>PaymentID</w:t>
            </w:r>
            <w:proofErr w:type="spellEnd"/>
          </w:p>
        </w:tc>
      </w:tr>
    </w:tbl>
    <w:p w14:paraId="5B86F4F6" w14:textId="77777777" w:rsidR="003264F3" w:rsidRDefault="003264F3" w:rsidP="003264F3"/>
    <w:p w14:paraId="6D6808CA" w14:textId="77777777" w:rsidR="00D05E43" w:rsidRDefault="00D05E43" w:rsidP="00D05E43">
      <w:pPr>
        <w:pStyle w:val="ListParagraph"/>
      </w:pPr>
    </w:p>
    <w:p w14:paraId="2C00B277" w14:textId="77777777" w:rsidR="00CC354C" w:rsidRDefault="00CC354C"/>
    <w:p w14:paraId="60616201" w14:textId="03990F20" w:rsidR="00CC354C" w:rsidRDefault="00CC354C">
      <w:r w:rsidRPr="00CC354C">
        <w:drawing>
          <wp:inline distT="0" distB="0" distL="0" distR="0" wp14:anchorId="21E5E0DF" wp14:editId="1D35ED0F">
            <wp:extent cx="5731510" cy="3522980"/>
            <wp:effectExtent l="0" t="0" r="2540" b="1270"/>
            <wp:docPr id="127687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75470" name=""/>
                    <pic:cNvPicPr/>
                  </pic:nvPicPr>
                  <pic:blipFill>
                    <a:blip r:embed="rId5"/>
                    <a:stretch>
                      <a:fillRect/>
                    </a:stretch>
                  </pic:blipFill>
                  <pic:spPr>
                    <a:xfrm>
                      <a:off x="0" y="0"/>
                      <a:ext cx="5731510" cy="3522980"/>
                    </a:xfrm>
                    <a:prstGeom prst="rect">
                      <a:avLst/>
                    </a:prstGeom>
                  </pic:spPr>
                </pic:pic>
              </a:graphicData>
            </a:graphic>
          </wp:inline>
        </w:drawing>
      </w:r>
    </w:p>
    <w:p w14:paraId="3DFFC0E0" w14:textId="77777777" w:rsidR="00CC354C" w:rsidRDefault="00CC354C"/>
    <w:p w14:paraId="1BE91F99" w14:textId="09D04829" w:rsidR="00CC354C" w:rsidRPr="00C611DB" w:rsidRDefault="00CC354C" w:rsidP="0007724C">
      <w:pPr>
        <w:pStyle w:val="ListParagraph"/>
        <w:numPr>
          <w:ilvl w:val="0"/>
          <w:numId w:val="2"/>
        </w:numPr>
        <w:rPr>
          <w:u w:val="single"/>
        </w:rPr>
      </w:pPr>
      <w:r w:rsidRPr="00C611DB">
        <w:rPr>
          <w:u w:val="single"/>
        </w:rPr>
        <w:t>Explain about searching performance. How will you handle replication in SQL for searching &amp; Reporting?</w:t>
      </w:r>
    </w:p>
    <w:p w14:paraId="3A223D34" w14:textId="53C073B3" w:rsidR="0007724C" w:rsidRDefault="0007724C" w:rsidP="0007724C">
      <w:pPr>
        <w:pStyle w:val="ListParagraph"/>
        <w:numPr>
          <w:ilvl w:val="0"/>
          <w:numId w:val="3"/>
        </w:numPr>
      </w:pPr>
      <w:r>
        <w:t>Creating the underlying database to support it. Building the application code and business logic into the database rather than in web page. This will make the application more portable and will allow the solution to scale upwards from a desktop database like MS access to enterprise-level databases like SQL server &amp; and Oracle 8.</w:t>
      </w:r>
    </w:p>
    <w:p w14:paraId="01A4EBDE" w14:textId="77777777" w:rsidR="0007724C" w:rsidRDefault="0007724C" w:rsidP="0007724C"/>
    <w:p w14:paraId="59A0DF56" w14:textId="77777777" w:rsidR="0007724C" w:rsidRDefault="0007724C" w:rsidP="0007724C"/>
    <w:p w14:paraId="2D615395" w14:textId="77777777" w:rsidR="0007724C" w:rsidRDefault="0007724C" w:rsidP="0007724C"/>
    <w:p w14:paraId="371C8178" w14:textId="3CD9D757" w:rsidR="00CC354C" w:rsidRDefault="00CC354C">
      <w:r>
        <w:lastRenderedPageBreak/>
        <w:t xml:space="preserve">3. </w:t>
      </w:r>
      <w:r w:rsidRPr="00C611DB">
        <w:rPr>
          <w:u w:val="single"/>
        </w:rPr>
        <w:t>Explain what major factors are taken into consideration for performance.</w:t>
      </w:r>
    </w:p>
    <w:p w14:paraId="18349A16" w14:textId="7275D875" w:rsidR="00CC354C" w:rsidRDefault="00CC354C">
      <w:r>
        <w:t>- Customers table- holds customer information like address, shipping address and billing address, etc.</w:t>
      </w:r>
    </w:p>
    <w:p w14:paraId="01A231C8" w14:textId="4DEA517B" w:rsidR="00CC354C" w:rsidRDefault="00CC354C">
      <w:r>
        <w:t>- Orders table – holds information on when the order was places including customer ID, date of order, order shipping date, etc.</w:t>
      </w:r>
    </w:p>
    <w:p w14:paraId="353C589C" w14:textId="235CE812" w:rsidR="00CC354C" w:rsidRDefault="00CC354C">
      <w:r>
        <w:t>- Products table – holds product information like product name, description, size, colour, unit price.</w:t>
      </w:r>
    </w:p>
    <w:p w14:paraId="2E9E831F" w14:textId="29593E5A" w:rsidR="00CC354C" w:rsidRDefault="00CC354C">
      <w:r>
        <w:t>Order details table – holds information on each product ordered on one order including the product ordered, quantity, unit price any discounts, etc.</w:t>
      </w:r>
    </w:p>
    <w:p w14:paraId="4D52C03A" w14:textId="2DB7D51F" w:rsidR="00CC354C" w:rsidRDefault="00D05E43" w:rsidP="00C611DB">
      <w:pPr>
        <w:pStyle w:val="ListParagraph"/>
        <w:numPr>
          <w:ilvl w:val="0"/>
          <w:numId w:val="8"/>
        </w:numPr>
      </w:pPr>
      <w:r w:rsidRPr="00C611DB">
        <w:rPr>
          <w:u w:val="single"/>
        </w:rPr>
        <w:t>Mention about Indexing, Normalization and Denormalization</w:t>
      </w:r>
      <w:r>
        <w:t>.</w:t>
      </w:r>
    </w:p>
    <w:p w14:paraId="6D1DCF86" w14:textId="77777777" w:rsidR="005822CF" w:rsidRPr="005822CF" w:rsidRDefault="005822CF" w:rsidP="005822CF">
      <w:pPr>
        <w:shd w:val="clear" w:color="auto" w:fill="FFFFFF"/>
        <w:spacing w:after="0" w:line="240" w:lineRule="auto"/>
        <w:textAlignment w:val="baseline"/>
        <w:rPr>
          <w:rFonts w:eastAsia="Times New Roman" w:cstheme="minorHAnsi"/>
          <w:color w:val="242424"/>
          <w:lang w:eastAsia="en-ZA"/>
        </w:rPr>
      </w:pPr>
      <w:r w:rsidRPr="005822CF">
        <w:rPr>
          <w:rFonts w:eastAsia="Times New Roman" w:cstheme="minorHAnsi"/>
          <w:b/>
          <w:bCs/>
          <w:color w:val="000000"/>
          <w:bdr w:val="none" w:sz="0" w:space="0" w:color="auto" w:frame="1"/>
          <w:lang w:eastAsia="en-ZA"/>
        </w:rPr>
        <w:t>Normalization:</w:t>
      </w:r>
    </w:p>
    <w:p w14:paraId="2BAF421D" w14:textId="77777777" w:rsidR="005822CF" w:rsidRPr="005822CF" w:rsidRDefault="005822CF" w:rsidP="005822CF">
      <w:pPr>
        <w:numPr>
          <w:ilvl w:val="0"/>
          <w:numId w:val="4"/>
        </w:numPr>
        <w:shd w:val="clear" w:color="auto" w:fill="FFFFFF"/>
        <w:spacing w:after="0" w:line="240" w:lineRule="auto"/>
        <w:ind w:left="1095"/>
        <w:textAlignment w:val="baseline"/>
        <w:rPr>
          <w:rFonts w:eastAsia="Times New Roman" w:cstheme="minorHAnsi"/>
          <w:color w:val="242424"/>
          <w:lang w:eastAsia="en-ZA"/>
        </w:rPr>
      </w:pPr>
      <w:r w:rsidRPr="005822CF">
        <w:rPr>
          <w:rFonts w:eastAsia="Times New Roman" w:cstheme="minorHAnsi"/>
          <w:b/>
          <w:bCs/>
          <w:color w:val="000000"/>
          <w:bdr w:val="none" w:sz="0" w:space="0" w:color="auto" w:frame="1"/>
          <w:lang w:eastAsia="en-ZA"/>
        </w:rPr>
        <w:t>Entities:</w:t>
      </w:r>
    </w:p>
    <w:p w14:paraId="7D8824E1" w14:textId="77777777" w:rsidR="005822CF" w:rsidRPr="005822CF" w:rsidRDefault="005822CF" w:rsidP="005822CF">
      <w:pPr>
        <w:numPr>
          <w:ilvl w:val="1"/>
          <w:numId w:val="4"/>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Products</w:t>
      </w:r>
    </w:p>
    <w:p w14:paraId="6AFBBD7A" w14:textId="77777777" w:rsidR="005822CF" w:rsidRPr="005822CF" w:rsidRDefault="005822CF" w:rsidP="005822CF">
      <w:pPr>
        <w:numPr>
          <w:ilvl w:val="1"/>
          <w:numId w:val="4"/>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Customers</w:t>
      </w:r>
    </w:p>
    <w:p w14:paraId="56A0E755" w14:textId="77777777" w:rsidR="005822CF" w:rsidRPr="005822CF" w:rsidRDefault="005822CF" w:rsidP="005822CF">
      <w:pPr>
        <w:numPr>
          <w:ilvl w:val="1"/>
          <w:numId w:val="4"/>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Orders</w:t>
      </w:r>
    </w:p>
    <w:p w14:paraId="75D78503" w14:textId="77777777" w:rsidR="005822CF" w:rsidRPr="005822CF" w:rsidRDefault="005822CF" w:rsidP="005822CF">
      <w:pPr>
        <w:numPr>
          <w:ilvl w:val="1"/>
          <w:numId w:val="4"/>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Order Items (line items within orders)</w:t>
      </w:r>
    </w:p>
    <w:p w14:paraId="6816BBD3" w14:textId="77777777" w:rsidR="005822CF" w:rsidRPr="005822CF" w:rsidRDefault="005822CF" w:rsidP="005822CF">
      <w:pPr>
        <w:numPr>
          <w:ilvl w:val="1"/>
          <w:numId w:val="4"/>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Reviews</w:t>
      </w:r>
    </w:p>
    <w:p w14:paraId="21F65A2F" w14:textId="77777777" w:rsidR="005822CF" w:rsidRPr="005822CF" w:rsidRDefault="005822CF" w:rsidP="005822CF">
      <w:pPr>
        <w:numPr>
          <w:ilvl w:val="0"/>
          <w:numId w:val="4"/>
        </w:numPr>
        <w:shd w:val="clear" w:color="auto" w:fill="FFFFFF"/>
        <w:spacing w:after="0" w:line="240" w:lineRule="auto"/>
        <w:textAlignment w:val="baseline"/>
        <w:rPr>
          <w:rFonts w:eastAsia="Times New Roman" w:cstheme="minorHAnsi"/>
          <w:color w:val="242424"/>
          <w:lang w:eastAsia="en-ZA"/>
        </w:rPr>
      </w:pPr>
      <w:r w:rsidRPr="005822CF">
        <w:rPr>
          <w:rFonts w:eastAsia="Times New Roman" w:cstheme="minorHAnsi"/>
          <w:b/>
          <w:bCs/>
          <w:color w:val="000000"/>
          <w:bdr w:val="none" w:sz="0" w:space="0" w:color="auto" w:frame="1"/>
          <w:lang w:eastAsia="en-ZA"/>
        </w:rPr>
        <w:t>Normalization Approach:</w:t>
      </w:r>
    </w:p>
    <w:p w14:paraId="02EE829D" w14:textId="77777777" w:rsidR="005822CF" w:rsidRPr="005822CF" w:rsidRDefault="005822CF" w:rsidP="005822CF">
      <w:pPr>
        <w:numPr>
          <w:ilvl w:val="1"/>
          <w:numId w:val="4"/>
        </w:numPr>
        <w:shd w:val="clear" w:color="auto" w:fill="FFFFFF"/>
        <w:spacing w:after="0" w:line="240" w:lineRule="auto"/>
        <w:textAlignment w:val="baseline"/>
        <w:rPr>
          <w:rFonts w:eastAsia="Times New Roman" w:cstheme="minorHAnsi"/>
          <w:color w:val="242424"/>
          <w:lang w:eastAsia="en-ZA"/>
        </w:rPr>
      </w:pPr>
      <w:r w:rsidRPr="005822CF">
        <w:rPr>
          <w:rFonts w:eastAsia="Times New Roman" w:cstheme="minorHAnsi"/>
          <w:color w:val="242424"/>
          <w:lang w:eastAsia="en-ZA"/>
        </w:rPr>
        <w:t>Organize data to minimize redundancy and maintain data integrity.</w:t>
      </w:r>
    </w:p>
    <w:p w14:paraId="131563BB" w14:textId="77777777" w:rsidR="005822CF" w:rsidRPr="005822CF" w:rsidRDefault="005822CF" w:rsidP="005822CF">
      <w:pPr>
        <w:numPr>
          <w:ilvl w:val="1"/>
          <w:numId w:val="4"/>
        </w:numPr>
        <w:shd w:val="clear" w:color="auto" w:fill="FFFFFF"/>
        <w:spacing w:after="0" w:line="240" w:lineRule="auto"/>
        <w:textAlignment w:val="baseline"/>
        <w:rPr>
          <w:rFonts w:eastAsia="Times New Roman" w:cstheme="minorHAnsi"/>
          <w:color w:val="242424"/>
          <w:lang w:eastAsia="en-ZA"/>
        </w:rPr>
      </w:pPr>
      <w:r w:rsidRPr="005822CF">
        <w:rPr>
          <w:rFonts w:eastAsia="Times New Roman" w:cstheme="minorHAnsi"/>
          <w:color w:val="242424"/>
          <w:lang w:eastAsia="en-ZA"/>
        </w:rPr>
        <w:t>Use separate tables for each entity and establish relationships using foreign keys.</w:t>
      </w:r>
    </w:p>
    <w:p w14:paraId="369FB43C" w14:textId="77777777" w:rsidR="005822CF" w:rsidRPr="005822CF" w:rsidRDefault="005822CF" w:rsidP="005822CF">
      <w:pPr>
        <w:numPr>
          <w:ilvl w:val="1"/>
          <w:numId w:val="4"/>
        </w:numPr>
        <w:shd w:val="clear" w:color="auto" w:fill="FFFFFF"/>
        <w:spacing w:after="0" w:line="240" w:lineRule="auto"/>
        <w:textAlignment w:val="baseline"/>
        <w:rPr>
          <w:rFonts w:eastAsia="Times New Roman" w:cstheme="minorHAnsi"/>
          <w:color w:val="242424"/>
          <w:lang w:eastAsia="en-ZA"/>
        </w:rPr>
      </w:pPr>
      <w:r w:rsidRPr="005822CF">
        <w:rPr>
          <w:rFonts w:eastAsia="Times New Roman" w:cstheme="minorHAnsi"/>
          <w:color w:val="242424"/>
          <w:lang w:eastAsia="en-ZA"/>
        </w:rPr>
        <w:t>For example, you have a “Customers” table, an “Orders” table, and an “Order Items” table, each linked by customer and order IDs.</w:t>
      </w:r>
    </w:p>
    <w:p w14:paraId="6FEDDCFA" w14:textId="77777777" w:rsidR="005822CF" w:rsidRPr="005822CF" w:rsidRDefault="005822CF" w:rsidP="005822CF">
      <w:pPr>
        <w:numPr>
          <w:ilvl w:val="0"/>
          <w:numId w:val="6"/>
        </w:numPr>
        <w:shd w:val="clear" w:color="auto" w:fill="FFFFFF"/>
        <w:spacing w:after="0" w:line="240" w:lineRule="auto"/>
        <w:ind w:left="1095"/>
        <w:textAlignment w:val="baseline"/>
        <w:rPr>
          <w:rFonts w:eastAsia="Times New Roman" w:cstheme="minorHAnsi"/>
          <w:color w:val="242424"/>
          <w:lang w:eastAsia="en-ZA"/>
        </w:rPr>
      </w:pPr>
      <w:r w:rsidRPr="005822CF">
        <w:rPr>
          <w:rFonts w:eastAsia="Times New Roman" w:cstheme="minorHAnsi"/>
          <w:color w:val="242424"/>
          <w:lang w:eastAsia="en-ZA"/>
        </w:rPr>
        <w:t xml:space="preserve"> </w:t>
      </w:r>
      <w:r w:rsidRPr="005822CF">
        <w:rPr>
          <w:rFonts w:eastAsia="Times New Roman" w:cstheme="minorHAnsi"/>
          <w:b/>
          <w:bCs/>
          <w:color w:val="000000"/>
          <w:bdr w:val="none" w:sz="0" w:space="0" w:color="auto" w:frame="1"/>
          <w:lang w:eastAsia="en-ZA"/>
        </w:rPr>
        <w:t>Advantages:</w:t>
      </w:r>
    </w:p>
    <w:p w14:paraId="134360B4" w14:textId="77777777" w:rsidR="005822CF" w:rsidRPr="005822CF" w:rsidRDefault="005822CF" w:rsidP="005822CF">
      <w:pPr>
        <w:numPr>
          <w:ilvl w:val="1"/>
          <w:numId w:val="6"/>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Ensures data accuracy and consistency, reducing the risk of anomalies.</w:t>
      </w:r>
    </w:p>
    <w:p w14:paraId="1AE192DD" w14:textId="77777777" w:rsidR="005822CF" w:rsidRPr="005822CF" w:rsidRDefault="005822CF" w:rsidP="005822CF">
      <w:pPr>
        <w:numPr>
          <w:ilvl w:val="1"/>
          <w:numId w:val="6"/>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Simplifies data updates, as changes are made in one place.</w:t>
      </w:r>
    </w:p>
    <w:p w14:paraId="5ACBE7F9" w14:textId="77777777" w:rsidR="005822CF" w:rsidRPr="005822CF" w:rsidRDefault="005822CF" w:rsidP="005822CF">
      <w:pPr>
        <w:numPr>
          <w:ilvl w:val="1"/>
          <w:numId w:val="6"/>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Supports complex relationships, like multiple customers placing multiple orders.</w:t>
      </w:r>
    </w:p>
    <w:p w14:paraId="5B8F246E" w14:textId="77777777" w:rsidR="005822CF" w:rsidRPr="005822CF" w:rsidRDefault="005822CF" w:rsidP="005822CF">
      <w:pPr>
        <w:shd w:val="clear" w:color="auto" w:fill="FFFFFF"/>
        <w:spacing w:after="0" w:line="240" w:lineRule="auto"/>
        <w:textAlignment w:val="baseline"/>
        <w:rPr>
          <w:rFonts w:eastAsia="Times New Roman" w:cstheme="minorHAnsi"/>
          <w:color w:val="242424"/>
          <w:lang w:eastAsia="en-ZA"/>
        </w:rPr>
      </w:pPr>
      <w:r w:rsidRPr="005822CF">
        <w:rPr>
          <w:rFonts w:eastAsia="Times New Roman" w:cstheme="minorHAnsi"/>
          <w:b/>
          <w:bCs/>
          <w:color w:val="000000"/>
          <w:bdr w:val="none" w:sz="0" w:space="0" w:color="auto" w:frame="1"/>
          <w:lang w:eastAsia="en-ZA"/>
        </w:rPr>
        <w:t>Denormalization:</w:t>
      </w:r>
    </w:p>
    <w:p w14:paraId="1D757C29" w14:textId="77777777" w:rsidR="005822CF" w:rsidRPr="005822CF" w:rsidRDefault="005822CF" w:rsidP="005822CF">
      <w:pPr>
        <w:numPr>
          <w:ilvl w:val="0"/>
          <w:numId w:val="7"/>
        </w:numPr>
        <w:shd w:val="clear" w:color="auto" w:fill="FFFFFF"/>
        <w:spacing w:after="0" w:line="240" w:lineRule="auto"/>
        <w:ind w:left="1095"/>
        <w:textAlignment w:val="baseline"/>
        <w:rPr>
          <w:rFonts w:eastAsia="Times New Roman" w:cstheme="minorHAnsi"/>
          <w:color w:val="242424"/>
          <w:lang w:eastAsia="en-ZA"/>
        </w:rPr>
      </w:pPr>
      <w:r w:rsidRPr="005822CF">
        <w:rPr>
          <w:rFonts w:eastAsia="Times New Roman" w:cstheme="minorHAnsi"/>
          <w:b/>
          <w:bCs/>
          <w:color w:val="000000"/>
          <w:bdr w:val="none" w:sz="0" w:space="0" w:color="auto" w:frame="1"/>
          <w:lang w:eastAsia="en-ZA"/>
        </w:rPr>
        <w:t>Entities:</w:t>
      </w:r>
    </w:p>
    <w:p w14:paraId="3F28EF76" w14:textId="77777777" w:rsidR="005822CF" w:rsidRPr="005822CF" w:rsidRDefault="005822CF" w:rsidP="005822CF">
      <w:pPr>
        <w:numPr>
          <w:ilvl w:val="1"/>
          <w:numId w:val="7"/>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Products</w:t>
      </w:r>
    </w:p>
    <w:p w14:paraId="20774F0C" w14:textId="77777777" w:rsidR="005822CF" w:rsidRPr="005822CF" w:rsidRDefault="005822CF" w:rsidP="005822CF">
      <w:pPr>
        <w:numPr>
          <w:ilvl w:val="1"/>
          <w:numId w:val="7"/>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Orders</w:t>
      </w:r>
    </w:p>
    <w:p w14:paraId="1C203649" w14:textId="77777777" w:rsidR="005822CF" w:rsidRPr="005822CF" w:rsidRDefault="005822CF" w:rsidP="005822CF">
      <w:pPr>
        <w:numPr>
          <w:ilvl w:val="1"/>
          <w:numId w:val="7"/>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Customers</w:t>
      </w:r>
    </w:p>
    <w:p w14:paraId="1ACF4778" w14:textId="77777777" w:rsidR="005822CF" w:rsidRPr="005822CF" w:rsidRDefault="005822CF" w:rsidP="005822CF">
      <w:pPr>
        <w:numPr>
          <w:ilvl w:val="1"/>
          <w:numId w:val="7"/>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Reviews (with product and customer details denormalized)</w:t>
      </w:r>
    </w:p>
    <w:p w14:paraId="1CF57BDF" w14:textId="77777777" w:rsidR="005822CF" w:rsidRPr="005822CF" w:rsidRDefault="005822CF" w:rsidP="005822CF">
      <w:pPr>
        <w:numPr>
          <w:ilvl w:val="0"/>
          <w:numId w:val="7"/>
        </w:numPr>
        <w:shd w:val="clear" w:color="auto" w:fill="FFFFFF"/>
        <w:spacing w:after="0" w:line="240" w:lineRule="auto"/>
        <w:ind w:left="1095"/>
        <w:textAlignment w:val="baseline"/>
        <w:rPr>
          <w:rFonts w:eastAsia="Times New Roman" w:cstheme="minorHAnsi"/>
          <w:color w:val="242424"/>
          <w:lang w:eastAsia="en-ZA"/>
        </w:rPr>
      </w:pPr>
      <w:r w:rsidRPr="005822CF">
        <w:rPr>
          <w:rFonts w:eastAsia="Times New Roman" w:cstheme="minorHAnsi"/>
          <w:b/>
          <w:bCs/>
          <w:color w:val="000000"/>
          <w:bdr w:val="none" w:sz="0" w:space="0" w:color="auto" w:frame="1"/>
          <w:lang w:eastAsia="en-ZA"/>
        </w:rPr>
        <w:t>Denormalization Approach:</w:t>
      </w:r>
    </w:p>
    <w:p w14:paraId="109DD31C" w14:textId="77777777" w:rsidR="005822CF" w:rsidRPr="005822CF" w:rsidRDefault="005822CF" w:rsidP="005822CF">
      <w:pPr>
        <w:numPr>
          <w:ilvl w:val="1"/>
          <w:numId w:val="7"/>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Optimize for read-heavy workloads, especially for generating reports and product recommendations.</w:t>
      </w:r>
    </w:p>
    <w:p w14:paraId="11B89C63" w14:textId="77777777" w:rsidR="005822CF" w:rsidRPr="005822CF" w:rsidRDefault="005822CF" w:rsidP="005822CF">
      <w:pPr>
        <w:numPr>
          <w:ilvl w:val="1"/>
          <w:numId w:val="7"/>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Combine data from multiple tables into a single table or a set of denormalized tables.</w:t>
      </w:r>
    </w:p>
    <w:p w14:paraId="725432D1" w14:textId="77777777" w:rsidR="005822CF" w:rsidRPr="005822CF" w:rsidRDefault="005822CF" w:rsidP="005822CF">
      <w:pPr>
        <w:numPr>
          <w:ilvl w:val="1"/>
          <w:numId w:val="7"/>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For example, you have a “Product Reviews” table that includes customer and product information, reducing the need for joins.</w:t>
      </w:r>
    </w:p>
    <w:p w14:paraId="232E6640" w14:textId="77777777" w:rsidR="005822CF" w:rsidRPr="005822CF" w:rsidRDefault="005822CF" w:rsidP="005822CF">
      <w:pPr>
        <w:numPr>
          <w:ilvl w:val="0"/>
          <w:numId w:val="7"/>
        </w:numPr>
        <w:shd w:val="clear" w:color="auto" w:fill="FFFFFF"/>
        <w:spacing w:after="0" w:line="240" w:lineRule="auto"/>
        <w:ind w:left="1095"/>
        <w:textAlignment w:val="baseline"/>
        <w:rPr>
          <w:rFonts w:eastAsia="Times New Roman" w:cstheme="minorHAnsi"/>
          <w:color w:val="242424"/>
          <w:lang w:eastAsia="en-ZA"/>
        </w:rPr>
      </w:pPr>
      <w:r w:rsidRPr="005822CF">
        <w:rPr>
          <w:rFonts w:eastAsia="Times New Roman" w:cstheme="minorHAnsi"/>
          <w:b/>
          <w:bCs/>
          <w:color w:val="000000"/>
          <w:bdr w:val="none" w:sz="0" w:space="0" w:color="auto" w:frame="1"/>
          <w:lang w:eastAsia="en-ZA"/>
        </w:rPr>
        <w:t>Advantages:</w:t>
      </w:r>
    </w:p>
    <w:p w14:paraId="46157580" w14:textId="77777777" w:rsidR="005822CF" w:rsidRPr="005822CF" w:rsidRDefault="005822CF" w:rsidP="005822CF">
      <w:pPr>
        <w:numPr>
          <w:ilvl w:val="1"/>
          <w:numId w:val="7"/>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Improves query performance by reducing the number of joins.</w:t>
      </w:r>
    </w:p>
    <w:p w14:paraId="40497795" w14:textId="77777777" w:rsidR="005822CF" w:rsidRPr="005822CF" w:rsidRDefault="005822CF" w:rsidP="005822CF">
      <w:pPr>
        <w:numPr>
          <w:ilvl w:val="1"/>
          <w:numId w:val="7"/>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Enhances reporting capabilities, making it easier to generate product reviews and recommendations.</w:t>
      </w:r>
    </w:p>
    <w:p w14:paraId="5D7D5EED" w14:textId="77777777" w:rsidR="005822CF" w:rsidRPr="005822CF" w:rsidRDefault="005822CF" w:rsidP="005822CF">
      <w:pPr>
        <w:numPr>
          <w:ilvl w:val="1"/>
          <w:numId w:val="7"/>
        </w:numPr>
        <w:shd w:val="clear" w:color="auto" w:fill="FFFFFF"/>
        <w:spacing w:after="0" w:line="240" w:lineRule="auto"/>
        <w:ind w:left="2115"/>
        <w:textAlignment w:val="baseline"/>
        <w:rPr>
          <w:rFonts w:eastAsia="Times New Roman" w:cstheme="minorHAnsi"/>
          <w:color w:val="242424"/>
          <w:lang w:eastAsia="en-ZA"/>
        </w:rPr>
      </w:pPr>
      <w:r w:rsidRPr="005822CF">
        <w:rPr>
          <w:rFonts w:eastAsia="Times New Roman" w:cstheme="minorHAnsi"/>
          <w:color w:val="242424"/>
          <w:lang w:eastAsia="en-ZA"/>
        </w:rPr>
        <w:t>Speeds up analytics tasks, such as calculating customer lifetime value.</w:t>
      </w:r>
    </w:p>
    <w:p w14:paraId="55FA446E" w14:textId="2DAF9519" w:rsidR="005822CF" w:rsidRPr="005822CF" w:rsidRDefault="005822CF" w:rsidP="005822CF">
      <w:pPr>
        <w:shd w:val="clear" w:color="auto" w:fill="FFFFFF"/>
        <w:spacing w:after="0" w:line="240" w:lineRule="auto"/>
        <w:textAlignment w:val="baseline"/>
        <w:rPr>
          <w:rFonts w:eastAsia="Times New Roman" w:cstheme="minorHAnsi"/>
          <w:color w:val="242424"/>
          <w:lang w:eastAsia="en-ZA"/>
        </w:rPr>
      </w:pPr>
    </w:p>
    <w:p w14:paraId="482260CD" w14:textId="77777777" w:rsidR="005822CF" w:rsidRDefault="005822CF" w:rsidP="005822CF">
      <w:pPr>
        <w:pStyle w:val="ListParagraph"/>
        <w:ind w:left="644"/>
      </w:pPr>
    </w:p>
    <w:p w14:paraId="361FEF07" w14:textId="77777777" w:rsidR="00C611DB" w:rsidRDefault="00C611DB" w:rsidP="005822CF">
      <w:pPr>
        <w:pStyle w:val="ListParagraph"/>
        <w:ind w:left="644"/>
      </w:pPr>
    </w:p>
    <w:p w14:paraId="77B333D3" w14:textId="64DCB574" w:rsidR="00D05E43" w:rsidRDefault="00D05E43" w:rsidP="00C611DB">
      <w:pPr>
        <w:pStyle w:val="ListParagraph"/>
        <w:numPr>
          <w:ilvl w:val="0"/>
          <w:numId w:val="8"/>
        </w:numPr>
        <w:rPr>
          <w:rFonts w:cstheme="minorHAnsi"/>
          <w:u w:val="single"/>
        </w:rPr>
      </w:pPr>
      <w:r w:rsidRPr="002F4A13">
        <w:rPr>
          <w:rFonts w:cstheme="minorHAnsi"/>
          <w:u w:val="single"/>
        </w:rPr>
        <w:lastRenderedPageBreak/>
        <w:t>How will you handle scaling, if required at any point of time.</w:t>
      </w:r>
    </w:p>
    <w:p w14:paraId="7B0950C7" w14:textId="77777777" w:rsidR="002F4A13" w:rsidRPr="002F4A13" w:rsidRDefault="002F4A13" w:rsidP="002F4A13">
      <w:pPr>
        <w:pStyle w:val="ListParagraph"/>
        <w:ind w:left="644"/>
        <w:rPr>
          <w:rFonts w:cstheme="minorHAnsi"/>
          <w:u w:val="single"/>
        </w:rPr>
      </w:pPr>
    </w:p>
    <w:p w14:paraId="0494B5B6" w14:textId="2EAFA0D6" w:rsidR="00C611DB" w:rsidRPr="002F4A13" w:rsidRDefault="002F4A13" w:rsidP="002F4A13">
      <w:pPr>
        <w:pStyle w:val="ListParagraph"/>
        <w:ind w:left="1080"/>
        <w:rPr>
          <w:rFonts w:cstheme="minorHAnsi"/>
        </w:rPr>
      </w:pPr>
      <w:r>
        <w:rPr>
          <w:rFonts w:cstheme="minorHAnsi"/>
        </w:rPr>
        <w:t xml:space="preserve">- Use indexes- </w:t>
      </w:r>
      <w:r w:rsidR="00C611DB" w:rsidRPr="002F4A13">
        <w:rPr>
          <w:rFonts w:cstheme="minorHAnsi"/>
        </w:rPr>
        <w:t>indexes help speed up queries by creating an index of frequently accessed data. This can significantly improve performance, particularly for large databases. </w:t>
      </w:r>
    </w:p>
    <w:p w14:paraId="5DC405DF" w14:textId="48B107B7" w:rsidR="00C611DB" w:rsidRPr="002F4A13" w:rsidRDefault="002F4A13" w:rsidP="002F4A13">
      <w:pPr>
        <w:pStyle w:val="ListParagraph"/>
        <w:ind w:left="1080"/>
        <w:rPr>
          <w:rFonts w:cstheme="minorHAnsi"/>
        </w:rPr>
      </w:pPr>
      <w:r>
        <w:rPr>
          <w:rFonts w:cstheme="minorHAnsi"/>
        </w:rPr>
        <w:t xml:space="preserve">- Partition data- </w:t>
      </w:r>
      <w:r w:rsidR="00C611DB" w:rsidRPr="002F4A13">
        <w:rPr>
          <w:rFonts w:cstheme="minorHAnsi"/>
        </w:rPr>
        <w:t xml:space="preserve">Partitioning involves dividing a large table into smaller, more manageable parts. This can improve performance by allowing the database to access data more </w:t>
      </w:r>
      <w:r w:rsidRPr="002F4A13">
        <w:rPr>
          <w:rFonts w:cstheme="minorHAnsi"/>
        </w:rPr>
        <w:t>quickly.</w:t>
      </w:r>
    </w:p>
    <w:p w14:paraId="27EA4139" w14:textId="52763186" w:rsidR="002F4A13" w:rsidRPr="002F4A13" w:rsidRDefault="002F4A13" w:rsidP="002F4A13">
      <w:pPr>
        <w:pStyle w:val="ListParagraph"/>
        <w:ind w:left="1080"/>
        <w:rPr>
          <w:rFonts w:cstheme="minorHAnsi"/>
        </w:rPr>
      </w:pPr>
      <w:r>
        <w:rPr>
          <w:rFonts w:cstheme="minorHAnsi"/>
        </w:rPr>
        <w:t xml:space="preserve">- Use buffer cache- </w:t>
      </w:r>
      <w:r w:rsidRPr="002F4A13">
        <w:rPr>
          <w:rFonts w:cstheme="minorHAnsi"/>
        </w:rPr>
        <w:t>can significantly improve performance. This is particularly useful for read-heavy workloads, and while it is always enabled in PostgreSQL, it can be tweaked for optimized performance.</w:t>
      </w:r>
    </w:p>
    <w:p w14:paraId="10C7B3A9" w14:textId="03BAF97C" w:rsidR="002F4A13" w:rsidRPr="002F4A13" w:rsidRDefault="002F4A13" w:rsidP="002F4A13">
      <w:pPr>
        <w:pStyle w:val="ListParagraph"/>
        <w:ind w:left="1080"/>
        <w:rPr>
          <w:rFonts w:cstheme="minorHAnsi"/>
        </w:rPr>
      </w:pPr>
      <w:r>
        <w:rPr>
          <w:rFonts w:cstheme="minorHAnsi"/>
        </w:rPr>
        <w:t xml:space="preserve">- Consider data distribution- </w:t>
      </w:r>
      <w:r w:rsidRPr="002F4A13">
        <w:rPr>
          <w:rFonts w:cstheme="minorHAnsi"/>
        </w:rPr>
        <w:t xml:space="preserve">turning the database into smaller, more manageable partitions and then distributing (sharding) them across multiple cluster nodes. </w:t>
      </w:r>
    </w:p>
    <w:p w14:paraId="084B1A71" w14:textId="77777777" w:rsidR="002F4A13" w:rsidRDefault="002F4A13" w:rsidP="00C611DB">
      <w:pPr>
        <w:pStyle w:val="ListParagraph"/>
        <w:ind w:left="644"/>
        <w:rPr>
          <w:rFonts w:ascii="PP Mori" w:hAnsi="PP Mori"/>
        </w:rPr>
      </w:pPr>
    </w:p>
    <w:p w14:paraId="35FD9202" w14:textId="1634CF2E" w:rsidR="002F4A13" w:rsidRDefault="002F4A13" w:rsidP="002F4A13">
      <w:pPr>
        <w:pStyle w:val="ListParagraph"/>
        <w:numPr>
          <w:ilvl w:val="0"/>
          <w:numId w:val="8"/>
        </w:numPr>
        <w:rPr>
          <w:u w:val="single"/>
        </w:rPr>
      </w:pPr>
      <w:r w:rsidRPr="002F4A13">
        <w:rPr>
          <w:u w:val="single"/>
        </w:rPr>
        <w:t>Mention all the assumptions you are taking for solutions.</w:t>
      </w:r>
    </w:p>
    <w:p w14:paraId="24649279" w14:textId="7149C479" w:rsidR="002F4A13" w:rsidRPr="002F4A13" w:rsidRDefault="002F4A13" w:rsidP="002F4A13">
      <w:pPr>
        <w:pStyle w:val="trt0xe"/>
        <w:numPr>
          <w:ilvl w:val="0"/>
          <w:numId w:val="10"/>
        </w:numPr>
        <w:shd w:val="clear" w:color="auto" w:fill="FFFFFF"/>
        <w:spacing w:before="0" w:beforeAutospacing="0" w:after="60" w:afterAutospacing="0"/>
        <w:rPr>
          <w:rFonts w:asciiTheme="minorHAnsi" w:hAnsiTheme="minorHAnsi" w:cstheme="minorHAnsi"/>
          <w:color w:val="1F1F1F"/>
          <w:sz w:val="22"/>
          <w:szCs w:val="22"/>
        </w:rPr>
      </w:pPr>
      <w:r w:rsidRPr="002F4A13">
        <w:rPr>
          <w:rFonts w:asciiTheme="minorHAnsi" w:hAnsiTheme="minorHAnsi" w:cstheme="minorHAnsi"/>
          <w:color w:val="1F1F1F"/>
          <w:sz w:val="22"/>
          <w:szCs w:val="22"/>
        </w:rPr>
        <w:t xml:space="preserve">Avoid Redundancy. Redundant information in a database schema can cause several problems. </w:t>
      </w:r>
      <w:r w:rsidRPr="002F4A13">
        <w:rPr>
          <w:rFonts w:asciiTheme="minorHAnsi" w:hAnsiTheme="minorHAnsi" w:cstheme="minorHAnsi"/>
          <w:color w:val="1F1F1F"/>
          <w:sz w:val="22"/>
          <w:szCs w:val="22"/>
        </w:rPr>
        <w:t xml:space="preserve"> </w:t>
      </w:r>
      <w:r w:rsidRPr="002F4A13">
        <w:rPr>
          <w:rFonts w:asciiTheme="minorHAnsi" w:hAnsiTheme="minorHAnsi" w:cstheme="minorHAnsi"/>
          <w:color w:val="1F1F1F"/>
          <w:sz w:val="22"/>
          <w:szCs w:val="22"/>
        </w:rPr>
        <w:t>Primary Keys and Unique Identifiers. Every table must have a primary key. ...</w:t>
      </w:r>
    </w:p>
    <w:p w14:paraId="4153F0E4" w14:textId="234A4433" w:rsidR="002F4A13" w:rsidRPr="002F4A13" w:rsidRDefault="002F4A13" w:rsidP="002F4A13">
      <w:pPr>
        <w:pStyle w:val="trt0xe"/>
        <w:numPr>
          <w:ilvl w:val="0"/>
          <w:numId w:val="10"/>
        </w:numPr>
        <w:shd w:val="clear" w:color="auto" w:fill="FFFFFF"/>
        <w:spacing w:before="0" w:beforeAutospacing="0" w:after="60" w:afterAutospacing="0"/>
        <w:rPr>
          <w:rFonts w:asciiTheme="minorHAnsi" w:hAnsiTheme="minorHAnsi" w:cstheme="minorHAnsi"/>
          <w:color w:val="1F1F1F"/>
          <w:sz w:val="22"/>
          <w:szCs w:val="22"/>
        </w:rPr>
      </w:pPr>
      <w:r w:rsidRPr="002F4A13">
        <w:rPr>
          <w:rFonts w:asciiTheme="minorHAnsi" w:hAnsiTheme="minorHAnsi" w:cstheme="minorHAnsi"/>
          <w:color w:val="1F1F1F"/>
          <w:sz w:val="22"/>
          <w:szCs w:val="22"/>
        </w:rPr>
        <w:t xml:space="preserve">Null Values. </w:t>
      </w:r>
    </w:p>
    <w:p w14:paraId="4C4D38DD" w14:textId="535B4879" w:rsidR="002F4A13" w:rsidRPr="002F4A13" w:rsidRDefault="002F4A13" w:rsidP="002F4A13">
      <w:pPr>
        <w:pStyle w:val="trt0xe"/>
        <w:numPr>
          <w:ilvl w:val="0"/>
          <w:numId w:val="10"/>
        </w:numPr>
        <w:shd w:val="clear" w:color="auto" w:fill="FFFFFF"/>
        <w:spacing w:before="0" w:beforeAutospacing="0" w:after="60" w:afterAutospacing="0"/>
        <w:rPr>
          <w:rFonts w:asciiTheme="minorHAnsi" w:hAnsiTheme="minorHAnsi" w:cstheme="minorHAnsi"/>
          <w:color w:val="1F1F1F"/>
          <w:sz w:val="22"/>
          <w:szCs w:val="22"/>
        </w:rPr>
      </w:pPr>
      <w:r w:rsidRPr="002F4A13">
        <w:rPr>
          <w:rFonts w:asciiTheme="minorHAnsi" w:hAnsiTheme="minorHAnsi" w:cstheme="minorHAnsi"/>
          <w:color w:val="1F1F1F"/>
          <w:sz w:val="22"/>
          <w:szCs w:val="22"/>
        </w:rPr>
        <w:t xml:space="preserve">Referential Integrity. </w:t>
      </w:r>
    </w:p>
    <w:p w14:paraId="498B4E8D" w14:textId="36035230" w:rsidR="002F4A13" w:rsidRPr="002F4A13" w:rsidRDefault="002F4A13" w:rsidP="002F4A13">
      <w:pPr>
        <w:pStyle w:val="trt0xe"/>
        <w:numPr>
          <w:ilvl w:val="0"/>
          <w:numId w:val="10"/>
        </w:numPr>
        <w:shd w:val="clear" w:color="auto" w:fill="FFFFFF"/>
        <w:spacing w:before="0" w:beforeAutospacing="0" w:after="60" w:afterAutospacing="0"/>
        <w:rPr>
          <w:rFonts w:asciiTheme="minorHAnsi" w:hAnsiTheme="minorHAnsi" w:cstheme="minorHAnsi"/>
          <w:color w:val="1F1F1F"/>
          <w:sz w:val="22"/>
          <w:szCs w:val="22"/>
        </w:rPr>
      </w:pPr>
      <w:r w:rsidRPr="002F4A13">
        <w:rPr>
          <w:rFonts w:asciiTheme="minorHAnsi" w:hAnsiTheme="minorHAnsi" w:cstheme="minorHAnsi"/>
          <w:color w:val="1F1F1F"/>
          <w:sz w:val="22"/>
          <w:szCs w:val="22"/>
        </w:rPr>
        <w:t xml:space="preserve">Atomicity. </w:t>
      </w:r>
    </w:p>
    <w:p w14:paraId="00515004" w14:textId="633A30D6" w:rsidR="002F4A13" w:rsidRPr="002F4A13" w:rsidRDefault="002F4A13" w:rsidP="002F4A13">
      <w:pPr>
        <w:pStyle w:val="trt0xe"/>
        <w:numPr>
          <w:ilvl w:val="0"/>
          <w:numId w:val="10"/>
        </w:numPr>
        <w:shd w:val="clear" w:color="auto" w:fill="FFFFFF"/>
        <w:spacing w:before="0" w:beforeAutospacing="0" w:after="60" w:afterAutospacing="0"/>
        <w:rPr>
          <w:rFonts w:asciiTheme="minorHAnsi" w:hAnsiTheme="minorHAnsi" w:cstheme="minorHAnsi"/>
          <w:color w:val="1F1F1F"/>
          <w:sz w:val="22"/>
          <w:szCs w:val="22"/>
        </w:rPr>
      </w:pPr>
      <w:r w:rsidRPr="002F4A13">
        <w:rPr>
          <w:rFonts w:asciiTheme="minorHAnsi" w:hAnsiTheme="minorHAnsi" w:cstheme="minorHAnsi"/>
          <w:color w:val="1F1F1F"/>
          <w:sz w:val="22"/>
          <w:szCs w:val="22"/>
        </w:rPr>
        <w:t xml:space="preserve">Normalization. </w:t>
      </w:r>
    </w:p>
    <w:p w14:paraId="4A77664B" w14:textId="56AF384F" w:rsidR="002F4A13" w:rsidRPr="002F4A13" w:rsidRDefault="002F4A13" w:rsidP="002F4A13">
      <w:pPr>
        <w:pStyle w:val="trt0xe"/>
        <w:numPr>
          <w:ilvl w:val="0"/>
          <w:numId w:val="10"/>
        </w:numPr>
        <w:shd w:val="clear" w:color="auto" w:fill="FFFFFF"/>
        <w:spacing w:before="0" w:beforeAutospacing="0" w:after="60" w:afterAutospacing="0"/>
        <w:rPr>
          <w:rFonts w:asciiTheme="minorHAnsi" w:hAnsiTheme="minorHAnsi" w:cstheme="minorHAnsi"/>
          <w:color w:val="1F1F1F"/>
          <w:sz w:val="22"/>
          <w:szCs w:val="22"/>
        </w:rPr>
      </w:pPr>
      <w:r w:rsidRPr="002F4A13">
        <w:rPr>
          <w:rFonts w:asciiTheme="minorHAnsi" w:hAnsiTheme="minorHAnsi" w:cstheme="minorHAnsi"/>
          <w:color w:val="1F1F1F"/>
          <w:sz w:val="22"/>
          <w:szCs w:val="22"/>
        </w:rPr>
        <w:t xml:space="preserve">Data Typing. </w:t>
      </w:r>
    </w:p>
    <w:p w14:paraId="619C37F7" w14:textId="2ADFD07D" w:rsidR="002F4A13" w:rsidRPr="002F4A13" w:rsidRDefault="002F4A13" w:rsidP="002F4A13">
      <w:pPr>
        <w:pStyle w:val="trt0xe"/>
        <w:numPr>
          <w:ilvl w:val="0"/>
          <w:numId w:val="10"/>
        </w:numPr>
        <w:shd w:val="clear" w:color="auto" w:fill="FFFFFF"/>
        <w:spacing w:before="0" w:beforeAutospacing="0" w:after="60" w:afterAutospacing="0"/>
        <w:rPr>
          <w:rFonts w:asciiTheme="minorHAnsi" w:hAnsiTheme="minorHAnsi" w:cstheme="minorHAnsi"/>
          <w:color w:val="1F1F1F"/>
          <w:sz w:val="22"/>
          <w:szCs w:val="22"/>
        </w:rPr>
      </w:pPr>
      <w:r w:rsidRPr="002F4A13">
        <w:rPr>
          <w:rFonts w:asciiTheme="minorHAnsi" w:hAnsiTheme="minorHAnsi" w:cstheme="minorHAnsi"/>
          <w:color w:val="1F1F1F"/>
          <w:sz w:val="22"/>
          <w:szCs w:val="22"/>
        </w:rPr>
        <w:t>Indexing.</w:t>
      </w:r>
    </w:p>
    <w:p w14:paraId="464D153E" w14:textId="74633B1C" w:rsidR="002F4A13" w:rsidRDefault="002F4A13" w:rsidP="002F4A13">
      <w:pPr>
        <w:pStyle w:val="ListParagraph"/>
        <w:ind w:left="644"/>
      </w:pPr>
    </w:p>
    <w:sectPr w:rsidR="002F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P Mo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32C"/>
    <w:multiLevelType w:val="hybridMultilevel"/>
    <w:tmpl w:val="1632C3EC"/>
    <w:lvl w:ilvl="0" w:tplc="1C09000F">
      <w:start w:val="1"/>
      <w:numFmt w:val="decimal"/>
      <w:lvlText w:val="%1."/>
      <w:lvlJc w:val="left"/>
      <w:pPr>
        <w:ind w:left="644"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6E7508"/>
    <w:multiLevelType w:val="multilevel"/>
    <w:tmpl w:val="25EAF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54849"/>
    <w:multiLevelType w:val="hybridMultilevel"/>
    <w:tmpl w:val="5E6848EE"/>
    <w:lvl w:ilvl="0" w:tplc="22323458">
      <w:start w:val="4"/>
      <w:numFmt w:val="decimal"/>
      <w:lvlText w:val="%1."/>
      <w:lvlJc w:val="left"/>
      <w:pPr>
        <w:ind w:left="644" w:hanging="360"/>
      </w:pPr>
      <w:rPr>
        <w:rFonts w:hint="default"/>
        <w:u w:val="none"/>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3" w15:restartNumberingAfterBreak="0">
    <w:nsid w:val="1D5B5CE0"/>
    <w:multiLevelType w:val="multilevel"/>
    <w:tmpl w:val="7EFC0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D48AD"/>
    <w:multiLevelType w:val="multilevel"/>
    <w:tmpl w:val="D730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92150"/>
    <w:multiLevelType w:val="multilevel"/>
    <w:tmpl w:val="71F41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20049"/>
    <w:multiLevelType w:val="hybridMultilevel"/>
    <w:tmpl w:val="ED8EFC1E"/>
    <w:lvl w:ilvl="0" w:tplc="87DC93F0">
      <w:start w:val="2"/>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5A8C7182"/>
    <w:multiLevelType w:val="hybridMultilevel"/>
    <w:tmpl w:val="CF6E6460"/>
    <w:lvl w:ilvl="0" w:tplc="87DC93F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96D4E52"/>
    <w:multiLevelType w:val="multilevel"/>
    <w:tmpl w:val="CD689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3F7F22"/>
    <w:multiLevelType w:val="multilevel"/>
    <w:tmpl w:val="2D6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272719">
    <w:abstractNumId w:val="4"/>
  </w:num>
  <w:num w:numId="2" w16cid:durableId="1450202497">
    <w:abstractNumId w:val="0"/>
  </w:num>
  <w:num w:numId="3" w16cid:durableId="2062825466">
    <w:abstractNumId w:val="6"/>
  </w:num>
  <w:num w:numId="4" w16cid:durableId="579944107">
    <w:abstractNumId w:val="1"/>
  </w:num>
  <w:num w:numId="5" w16cid:durableId="1183860645">
    <w:abstractNumId w:val="3"/>
  </w:num>
  <w:num w:numId="6" w16cid:durableId="934745593">
    <w:abstractNumId w:val="8"/>
  </w:num>
  <w:num w:numId="7" w16cid:durableId="2039770636">
    <w:abstractNumId w:val="5"/>
  </w:num>
  <w:num w:numId="8" w16cid:durableId="374696966">
    <w:abstractNumId w:val="2"/>
  </w:num>
  <w:num w:numId="9" w16cid:durableId="914631474">
    <w:abstractNumId w:val="9"/>
  </w:num>
  <w:num w:numId="10" w16cid:durableId="11379164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4C"/>
    <w:rsid w:val="0007724C"/>
    <w:rsid w:val="000E31DE"/>
    <w:rsid w:val="002F4A13"/>
    <w:rsid w:val="003264F3"/>
    <w:rsid w:val="005822CF"/>
    <w:rsid w:val="00A421A9"/>
    <w:rsid w:val="00C611DB"/>
    <w:rsid w:val="00CC354C"/>
    <w:rsid w:val="00D05E43"/>
    <w:rsid w:val="00DE6693"/>
    <w:rsid w:val="00F873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E29E"/>
  <w15:chartTrackingRefBased/>
  <w15:docId w15:val="{CEB8EE67-0FA5-45F2-9621-23C368A2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5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5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C35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5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5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5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35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5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5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54C"/>
    <w:rPr>
      <w:rFonts w:eastAsiaTheme="majorEastAsia" w:cstheme="majorBidi"/>
      <w:color w:val="272727" w:themeColor="text1" w:themeTint="D8"/>
    </w:rPr>
  </w:style>
  <w:style w:type="paragraph" w:styleId="Title">
    <w:name w:val="Title"/>
    <w:basedOn w:val="Normal"/>
    <w:next w:val="Normal"/>
    <w:link w:val="TitleChar"/>
    <w:uiPriority w:val="10"/>
    <w:qFormat/>
    <w:rsid w:val="00CC3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54C"/>
    <w:pPr>
      <w:spacing w:before="160"/>
      <w:jc w:val="center"/>
    </w:pPr>
    <w:rPr>
      <w:i/>
      <w:iCs/>
      <w:color w:val="404040" w:themeColor="text1" w:themeTint="BF"/>
    </w:rPr>
  </w:style>
  <w:style w:type="character" w:customStyle="1" w:styleId="QuoteChar">
    <w:name w:val="Quote Char"/>
    <w:basedOn w:val="DefaultParagraphFont"/>
    <w:link w:val="Quote"/>
    <w:uiPriority w:val="29"/>
    <w:rsid w:val="00CC354C"/>
    <w:rPr>
      <w:i/>
      <w:iCs/>
      <w:color w:val="404040" w:themeColor="text1" w:themeTint="BF"/>
    </w:rPr>
  </w:style>
  <w:style w:type="paragraph" w:styleId="ListParagraph">
    <w:name w:val="List Paragraph"/>
    <w:basedOn w:val="Normal"/>
    <w:uiPriority w:val="34"/>
    <w:qFormat/>
    <w:rsid w:val="00CC354C"/>
    <w:pPr>
      <w:ind w:left="720"/>
      <w:contextualSpacing/>
    </w:pPr>
  </w:style>
  <w:style w:type="character" w:styleId="IntenseEmphasis">
    <w:name w:val="Intense Emphasis"/>
    <w:basedOn w:val="DefaultParagraphFont"/>
    <w:uiPriority w:val="21"/>
    <w:qFormat/>
    <w:rsid w:val="00CC354C"/>
    <w:rPr>
      <w:i/>
      <w:iCs/>
      <w:color w:val="2F5496" w:themeColor="accent1" w:themeShade="BF"/>
    </w:rPr>
  </w:style>
  <w:style w:type="paragraph" w:styleId="IntenseQuote">
    <w:name w:val="Intense Quote"/>
    <w:basedOn w:val="Normal"/>
    <w:next w:val="Normal"/>
    <w:link w:val="IntenseQuoteChar"/>
    <w:uiPriority w:val="30"/>
    <w:qFormat/>
    <w:rsid w:val="00CC35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54C"/>
    <w:rPr>
      <w:i/>
      <w:iCs/>
      <w:color w:val="2F5496" w:themeColor="accent1" w:themeShade="BF"/>
    </w:rPr>
  </w:style>
  <w:style w:type="character" w:styleId="IntenseReference">
    <w:name w:val="Intense Reference"/>
    <w:basedOn w:val="DefaultParagraphFont"/>
    <w:uiPriority w:val="32"/>
    <w:qFormat/>
    <w:rsid w:val="00CC354C"/>
    <w:rPr>
      <w:b/>
      <w:bCs/>
      <w:smallCaps/>
      <w:color w:val="2F5496" w:themeColor="accent1" w:themeShade="BF"/>
      <w:spacing w:val="5"/>
    </w:rPr>
  </w:style>
  <w:style w:type="paragraph" w:styleId="NormalWeb">
    <w:name w:val="Normal (Web)"/>
    <w:basedOn w:val="Normal"/>
    <w:uiPriority w:val="99"/>
    <w:semiHidden/>
    <w:unhideWhenUsed/>
    <w:rsid w:val="00CC354C"/>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39"/>
    <w:rsid w:val="00326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22CF"/>
    <w:rPr>
      <w:b/>
      <w:bCs/>
    </w:rPr>
  </w:style>
  <w:style w:type="paragraph" w:customStyle="1" w:styleId="text-base">
    <w:name w:val="text-base"/>
    <w:basedOn w:val="Normal"/>
    <w:rsid w:val="00C611D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C611DB"/>
    <w:rPr>
      <w:color w:val="0000FF"/>
      <w:u w:val="single"/>
    </w:rPr>
  </w:style>
  <w:style w:type="paragraph" w:customStyle="1" w:styleId="trt0xe">
    <w:name w:val="trt0xe"/>
    <w:basedOn w:val="Normal"/>
    <w:rsid w:val="002F4A13"/>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88327">
      <w:bodyDiv w:val="1"/>
      <w:marLeft w:val="0"/>
      <w:marRight w:val="0"/>
      <w:marTop w:val="0"/>
      <w:marBottom w:val="0"/>
      <w:divBdr>
        <w:top w:val="none" w:sz="0" w:space="0" w:color="auto"/>
        <w:left w:val="none" w:sz="0" w:space="0" w:color="auto"/>
        <w:bottom w:val="none" w:sz="0" w:space="0" w:color="auto"/>
        <w:right w:val="none" w:sz="0" w:space="0" w:color="auto"/>
      </w:divBdr>
    </w:div>
    <w:div w:id="924461394">
      <w:bodyDiv w:val="1"/>
      <w:marLeft w:val="0"/>
      <w:marRight w:val="0"/>
      <w:marTop w:val="0"/>
      <w:marBottom w:val="0"/>
      <w:divBdr>
        <w:top w:val="none" w:sz="0" w:space="0" w:color="auto"/>
        <w:left w:val="none" w:sz="0" w:space="0" w:color="auto"/>
        <w:bottom w:val="none" w:sz="0" w:space="0" w:color="auto"/>
        <w:right w:val="none" w:sz="0" w:space="0" w:color="auto"/>
      </w:divBdr>
    </w:div>
    <w:div w:id="1143622539">
      <w:bodyDiv w:val="1"/>
      <w:marLeft w:val="0"/>
      <w:marRight w:val="0"/>
      <w:marTop w:val="0"/>
      <w:marBottom w:val="0"/>
      <w:divBdr>
        <w:top w:val="none" w:sz="0" w:space="0" w:color="auto"/>
        <w:left w:val="none" w:sz="0" w:space="0" w:color="auto"/>
        <w:bottom w:val="none" w:sz="0" w:space="0" w:color="auto"/>
        <w:right w:val="none" w:sz="0" w:space="0" w:color="auto"/>
      </w:divBdr>
    </w:div>
    <w:div w:id="1179538763">
      <w:bodyDiv w:val="1"/>
      <w:marLeft w:val="0"/>
      <w:marRight w:val="0"/>
      <w:marTop w:val="0"/>
      <w:marBottom w:val="0"/>
      <w:divBdr>
        <w:top w:val="none" w:sz="0" w:space="0" w:color="auto"/>
        <w:left w:val="none" w:sz="0" w:space="0" w:color="auto"/>
        <w:bottom w:val="none" w:sz="0" w:space="0" w:color="auto"/>
        <w:right w:val="none" w:sz="0" w:space="0" w:color="auto"/>
      </w:divBdr>
    </w:div>
    <w:div w:id="1279137945">
      <w:bodyDiv w:val="1"/>
      <w:marLeft w:val="0"/>
      <w:marRight w:val="0"/>
      <w:marTop w:val="0"/>
      <w:marBottom w:val="0"/>
      <w:divBdr>
        <w:top w:val="none" w:sz="0" w:space="0" w:color="auto"/>
        <w:left w:val="none" w:sz="0" w:space="0" w:color="auto"/>
        <w:bottom w:val="none" w:sz="0" w:space="0" w:color="auto"/>
        <w:right w:val="none" w:sz="0" w:space="0" w:color="auto"/>
      </w:divBdr>
    </w:div>
    <w:div w:id="1550416644">
      <w:bodyDiv w:val="1"/>
      <w:marLeft w:val="0"/>
      <w:marRight w:val="0"/>
      <w:marTop w:val="0"/>
      <w:marBottom w:val="0"/>
      <w:divBdr>
        <w:top w:val="none" w:sz="0" w:space="0" w:color="auto"/>
        <w:left w:val="none" w:sz="0" w:space="0" w:color="auto"/>
        <w:bottom w:val="none" w:sz="0" w:space="0" w:color="auto"/>
        <w:right w:val="none" w:sz="0" w:space="0" w:color="auto"/>
      </w:divBdr>
    </w:div>
    <w:div w:id="1716268004">
      <w:bodyDiv w:val="1"/>
      <w:marLeft w:val="0"/>
      <w:marRight w:val="0"/>
      <w:marTop w:val="0"/>
      <w:marBottom w:val="0"/>
      <w:divBdr>
        <w:top w:val="none" w:sz="0" w:space="0" w:color="auto"/>
        <w:left w:val="none" w:sz="0" w:space="0" w:color="auto"/>
        <w:bottom w:val="none" w:sz="0" w:space="0" w:color="auto"/>
        <w:right w:val="none" w:sz="0" w:space="0" w:color="auto"/>
      </w:divBdr>
    </w:div>
    <w:div w:id="199298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Thakgalo Phaahla</dc:creator>
  <cp:keywords/>
  <dc:description/>
  <cp:lastModifiedBy>Thakgalo Phaahla</cp:lastModifiedBy>
  <cp:revision>5</cp:revision>
  <dcterms:created xsi:type="dcterms:W3CDTF">2024-04-23T20:37:00Z</dcterms:created>
  <dcterms:modified xsi:type="dcterms:W3CDTF">2024-04-23T21:15:00Z</dcterms:modified>
</cp:coreProperties>
</file>